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B95CD" w14:textId="77777777" w:rsidR="00902026" w:rsidRDefault="00000000">
      <w:pPr>
        <w:spacing w:after="40"/>
        <w:jc w:val="center"/>
      </w:pPr>
      <w:r>
        <w:rPr>
          <w:b/>
          <w:bCs/>
          <w:sz w:val="32"/>
          <w:szCs w:val="32"/>
        </w:rPr>
        <w:t>FAIRBANKS MEDICAL CENTRE LIMITED</w:t>
      </w:r>
    </w:p>
    <w:p w14:paraId="2BEEE391" w14:textId="77777777" w:rsidR="00902026" w:rsidRDefault="00000000">
      <w:pPr>
        <w:spacing w:after="260"/>
        <w:jc w:val="center"/>
      </w:pPr>
      <w:r>
        <w:rPr>
          <w:b/>
          <w:bCs/>
          <w:color w:val="1F5C4A"/>
          <w:sz w:val="18"/>
          <w:szCs w:val="18"/>
        </w:rPr>
        <w:t>YOUR HEALTH, OUR MISSION</w:t>
      </w:r>
    </w:p>
    <w:p w14:paraId="069D0287" w14:textId="77777777" w:rsidR="00902026" w:rsidRDefault="00000000">
      <w:pPr>
        <w:spacing w:after="40"/>
      </w:pPr>
      <w:r>
        <w:t>Kyebando-Kisalosalo, Tirupati Road, Kampala</w:t>
      </w:r>
    </w:p>
    <w:p w14:paraId="5076A825" w14:textId="77777777" w:rsidR="00902026" w:rsidRDefault="00000000">
      <w:pPr>
        <w:spacing w:after="300"/>
      </w:pPr>
      <w:r>
        <w:t>6 September 2026</w:t>
      </w:r>
    </w:p>
    <w:p w14:paraId="731D68A2" w14:textId="77777777" w:rsidR="00902026" w:rsidRDefault="00000000">
      <w:pPr>
        <w:spacing w:after="40"/>
      </w:pPr>
      <w:r>
        <w:rPr>
          <w:b/>
          <w:bCs/>
          <w:sz w:val="22"/>
          <w:szCs w:val="22"/>
        </w:rPr>
        <w:t>Mr. Alex Kivumbi</w:t>
      </w:r>
    </w:p>
    <w:p w14:paraId="4A43FCD9" w14:textId="77777777" w:rsidR="00902026" w:rsidRDefault="00000000">
      <w:pPr>
        <w:spacing w:after="300"/>
      </w:pPr>
      <w:r>
        <w:rPr>
          <w:sz w:val="22"/>
          <w:szCs w:val="22"/>
        </w:rPr>
        <w:t>Kampala, Uganda</w:t>
      </w:r>
    </w:p>
    <w:p w14:paraId="2D47DD2F" w14:textId="77777777" w:rsidR="00902026" w:rsidRDefault="00000000">
      <w:pPr>
        <w:spacing w:after="300"/>
      </w:pPr>
      <w:r>
        <w:rPr>
          <w:sz w:val="22"/>
          <w:szCs w:val="22"/>
        </w:rPr>
        <w:t>Dear Alex,</w:t>
      </w:r>
    </w:p>
    <w:p w14:paraId="38FD3170" w14:textId="77777777" w:rsidR="00902026" w:rsidRDefault="00000000">
      <w:pPr>
        <w:spacing w:after="200"/>
      </w:pPr>
      <w:r>
        <w:rPr>
          <w:b/>
          <w:bCs/>
          <w:sz w:val="22"/>
          <w:szCs w:val="22"/>
        </w:rPr>
        <w:t>RE: INVESTMENT OPPORTUNITY — FAIRBANKS MATERNITY &amp; INPATIENT UNIT</w:t>
      </w:r>
    </w:p>
    <w:p w14:paraId="645E5599" w14:textId="77777777" w:rsidR="00902026" w:rsidRDefault="00000000">
      <w:pPr>
        <w:spacing w:after="200"/>
      </w:pPr>
      <w:r>
        <w:rPr>
          <w:sz w:val="22"/>
          <w:szCs w:val="22"/>
        </w:rPr>
        <w:t>We are pleased to share with you the enclosed investment proposal for the completion and launch of FairBanks Medical Centre's Maternity &amp; Inpatient Unit.</w:t>
      </w:r>
    </w:p>
    <w:p w14:paraId="1206CC77" w14:textId="77777777" w:rsidR="00902026" w:rsidRDefault="00000000">
      <w:pPr>
        <w:spacing w:after="200"/>
      </w:pPr>
      <w:r>
        <w:rPr>
          <w:sz w:val="22"/>
          <w:szCs w:val="22"/>
        </w:rPr>
        <w:t>FairBanks is an operating community-based medical centre in Kyebando-Kisalosalo, Kampala, currently generating UGX 8–12 million in monthly revenue from outpatient care, laboratory, pharmacy, specialist support, emergency services and community outreach. Completing and equipping the maternity and inpatient unit is our next strategic step, and one we believe can unlock a new, recurring revenue stream while strengthening continuity of care for our patients.</w:t>
      </w:r>
    </w:p>
    <w:p w14:paraId="29DEAAB4" w14:textId="77777777" w:rsidR="00902026" w:rsidRDefault="00000000">
      <w:pPr>
        <w:spacing w:after="200"/>
      </w:pPr>
      <w:r>
        <w:rPr>
          <w:sz w:val="22"/>
          <w:szCs w:val="22"/>
        </w:rPr>
        <w:t>We have deliberately kept this first phase focused and well-defined. The attached proposal sets out the opportunity, the working investment envelope of UGX 75–100 million, an illustrative commercial case, and the basis on which an investment could generate a return for you as an investor.</w:t>
      </w:r>
    </w:p>
    <w:p w14:paraId="5E477B14" w14:textId="77777777" w:rsidR="00902026" w:rsidRDefault="00000000">
      <w:pPr>
        <w:spacing w:after="200"/>
      </w:pPr>
      <w:r>
        <w:rPr>
          <w:sz w:val="22"/>
          <w:szCs w:val="22"/>
        </w:rPr>
        <w:t>We would welcome the opportunity to walk you through the proposal in person and to hear your thoughts on the level of investment and the structure that would work best for you — whether that is a revenue-sharing arrangement, project financing with an agreed return, or an equity arrangement.</w:t>
      </w:r>
    </w:p>
    <w:p w14:paraId="7749973D" w14:textId="77777777" w:rsidR="00902026" w:rsidRDefault="00000000">
      <w:pPr>
        <w:spacing w:after="200"/>
      </w:pPr>
      <w:r>
        <w:rPr>
          <w:sz w:val="22"/>
          <w:szCs w:val="22"/>
        </w:rPr>
        <w:t>We see this as the beginning of a mutually beneficial partnership — one that strengthens FairBanks' capacity to serve our community while creating a clear and measurable financial return for you.</w:t>
      </w:r>
    </w:p>
    <w:p w14:paraId="5D3BEB5B" w14:textId="77777777" w:rsidR="00902026" w:rsidRDefault="00000000">
      <w:pPr>
        <w:spacing w:after="200"/>
      </w:pPr>
      <w:r>
        <w:rPr>
          <w:sz w:val="22"/>
          <w:szCs w:val="22"/>
        </w:rPr>
        <w:t>Thank you for taking the time to consider this opportunity. We look forward to discussing it with you further.</w:t>
      </w:r>
    </w:p>
    <w:p w14:paraId="5EC0E6FC" w14:textId="77777777" w:rsidR="00902026" w:rsidRDefault="00000000">
      <w:pPr>
        <w:spacing w:after="400"/>
      </w:pPr>
      <w:r>
        <w:rPr>
          <w:sz w:val="22"/>
          <w:szCs w:val="22"/>
        </w:rPr>
        <w:t>Yours sincerely,</w:t>
      </w:r>
    </w:p>
    <w:p w14:paraId="296A4517" w14:textId="77777777" w:rsidR="00902026" w:rsidRDefault="00000000">
      <w:pPr>
        <w:spacing w:after="40"/>
      </w:pPr>
      <w:r>
        <w:rPr>
          <w:b/>
          <w:bCs/>
          <w:sz w:val="22"/>
          <w:szCs w:val="22"/>
        </w:rPr>
        <w:t>Frank &amp; Racheal</w:t>
      </w:r>
    </w:p>
    <w:p w14:paraId="6CE93A47" w14:textId="77777777" w:rsidR="00902026" w:rsidRDefault="00000000">
      <w:pPr>
        <w:spacing w:after="40"/>
      </w:pPr>
      <w:r>
        <w:t>FairBanks Medical Centre Limited</w:t>
      </w:r>
    </w:p>
    <w:p w14:paraId="4A6D951A" w14:textId="77777777" w:rsidR="00902026" w:rsidRDefault="00000000">
      <w:r>
        <w:rPr>
          <w:i/>
          <w:iCs/>
        </w:rPr>
        <w:t>Your Health, Our Mission</w:t>
      </w:r>
    </w:p>
    <w:sectPr w:rsidR="0090202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92519"/>
    <w:multiLevelType w:val="hybridMultilevel"/>
    <w:tmpl w:val="FBB299E6"/>
    <w:lvl w:ilvl="0" w:tplc="78F60F08">
      <w:start w:val="1"/>
      <w:numFmt w:val="bullet"/>
      <w:lvlText w:val="●"/>
      <w:lvlJc w:val="left"/>
      <w:pPr>
        <w:ind w:left="720" w:hanging="360"/>
      </w:pPr>
    </w:lvl>
    <w:lvl w:ilvl="1" w:tplc="00CE5448">
      <w:start w:val="1"/>
      <w:numFmt w:val="bullet"/>
      <w:lvlText w:val="○"/>
      <w:lvlJc w:val="left"/>
      <w:pPr>
        <w:ind w:left="1440" w:hanging="360"/>
      </w:pPr>
    </w:lvl>
    <w:lvl w:ilvl="2" w:tplc="D0F60E48">
      <w:start w:val="1"/>
      <w:numFmt w:val="bullet"/>
      <w:lvlText w:val="■"/>
      <w:lvlJc w:val="left"/>
      <w:pPr>
        <w:ind w:left="2160" w:hanging="360"/>
      </w:pPr>
    </w:lvl>
    <w:lvl w:ilvl="3" w:tplc="3856A438">
      <w:start w:val="1"/>
      <w:numFmt w:val="bullet"/>
      <w:lvlText w:val="●"/>
      <w:lvlJc w:val="left"/>
      <w:pPr>
        <w:ind w:left="2880" w:hanging="360"/>
      </w:pPr>
    </w:lvl>
    <w:lvl w:ilvl="4" w:tplc="9BE63D6A">
      <w:start w:val="1"/>
      <w:numFmt w:val="bullet"/>
      <w:lvlText w:val="○"/>
      <w:lvlJc w:val="left"/>
      <w:pPr>
        <w:ind w:left="3600" w:hanging="360"/>
      </w:pPr>
    </w:lvl>
    <w:lvl w:ilvl="5" w:tplc="650626BA">
      <w:start w:val="1"/>
      <w:numFmt w:val="bullet"/>
      <w:lvlText w:val="■"/>
      <w:lvlJc w:val="left"/>
      <w:pPr>
        <w:ind w:left="4320" w:hanging="360"/>
      </w:pPr>
    </w:lvl>
    <w:lvl w:ilvl="6" w:tplc="29C85FBA">
      <w:start w:val="1"/>
      <w:numFmt w:val="bullet"/>
      <w:lvlText w:val="●"/>
      <w:lvlJc w:val="left"/>
      <w:pPr>
        <w:ind w:left="5040" w:hanging="360"/>
      </w:pPr>
    </w:lvl>
    <w:lvl w:ilvl="7" w:tplc="D7B84328">
      <w:start w:val="1"/>
      <w:numFmt w:val="bullet"/>
      <w:lvlText w:val="●"/>
      <w:lvlJc w:val="left"/>
      <w:pPr>
        <w:ind w:left="5760" w:hanging="360"/>
      </w:pPr>
    </w:lvl>
    <w:lvl w:ilvl="8" w:tplc="AD4A9B08">
      <w:start w:val="1"/>
      <w:numFmt w:val="bullet"/>
      <w:lvlText w:val="●"/>
      <w:lvlJc w:val="left"/>
      <w:pPr>
        <w:ind w:left="6480" w:hanging="360"/>
      </w:pPr>
    </w:lvl>
  </w:abstractNum>
  <w:num w:numId="1" w16cid:durableId="1188327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026"/>
    <w:rsid w:val="00902026"/>
    <w:rsid w:val="00B25E20"/>
    <w:rsid w:val="00D90F4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4E43C"/>
  <w15:docId w15:val="{EAF8DC27-EED8-4EF8-9953-6A8F6506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WASSWA WILSON</cp:lastModifiedBy>
  <cp:revision>2</cp:revision>
  <dcterms:created xsi:type="dcterms:W3CDTF">2026-09-07T14:48:00Z</dcterms:created>
  <dcterms:modified xsi:type="dcterms:W3CDTF">2026-09-07T14:48:00Z</dcterms:modified>
</cp:coreProperties>
</file>