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011E" w:rsidRPr="00D946B0" w:rsidRDefault="0026011E" w:rsidP="0026011E">
      <w:pPr>
        <w:spacing w:after="0" w:line="240" w:lineRule="auto"/>
        <w:rPr>
          <w:rFonts w:eastAsia="Times New Roman" w:cs="Times New Roman"/>
          <w:szCs w:val="24"/>
        </w:rPr>
      </w:pPr>
    </w:p>
    <w:p w:rsidR="0026011E" w:rsidRPr="00D946B0" w:rsidRDefault="0026011E" w:rsidP="004C295E">
      <w:pPr>
        <w:spacing w:beforeAutospacing="1" w:after="20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2"/>
          <w:szCs w:val="24"/>
        </w:rPr>
        <w:t>PUBLICATION INFORMATION</w:t>
      </w:r>
    </w:p>
    <w:p w:rsidR="0026011E" w:rsidRPr="00D946B0" w:rsidRDefault="0026011E" w:rsidP="004C295E">
      <w:pPr>
        <w:spacing w:beforeAutospacing="1" w:after="200" w:afterAutospacing="1" w:line="264" w:lineRule="auto"/>
        <w:jc w:val="center"/>
        <w:outlineLvl w:val="0"/>
        <w:rPr>
          <w:rFonts w:eastAsia="Times New Roman" w:cs="Times New Roman"/>
          <w:b/>
          <w:bCs/>
          <w:kern w:val="36"/>
          <w:szCs w:val="24"/>
        </w:rPr>
      </w:pPr>
      <w:r>
        <w:rPr>
          <w:rFonts w:eastAsia="Times New Roman"/>
          <w:i/>
          <w:color w:val="555555"/>
          <w:sz w:val="18"/>
        </w:rPr>
        <w:t>Document control: Founding Edition Version 1.0.1 (final precision freeze against update.md; five-stage / 2027–2032 horizon terminology locked; filenames retained as v1_0_0).</w:t>
      </w:r>
    </w:p>
    <w:p w:rsidR="0026011E" w:rsidRPr="00D946B0" w:rsidRDefault="0026011E" w:rsidP="004C295E">
      <w:pPr>
        <w:spacing w:before="240" w:beforeAutospacing="1" w:after="160" w:afterAutospacing="1" w:line="264" w:lineRule="auto"/>
        <w:jc w:val="center"/>
        <w:outlineLvl w:val="1"/>
        <w:rPr>
          <w:rFonts w:eastAsia="Times New Roman" w:cs="Times New Roman"/>
          <w:b/>
          <w:bCs/>
          <w:szCs w:val="24"/>
        </w:rPr>
      </w:pPr>
      <w:r w:rsidRPr="00D946B0">
        <w:rPr>
          <w:rFonts w:eastAsia="Times New Roman" w:cs="Times New Roman"/>
          <w:b/>
          <w:bCs/>
          <w:color w:val="1A3A5C"/>
          <w:sz w:val="44"/>
          <w:szCs w:val="24"/>
        </w:rPr>
        <w:t>THE FAIRBANKS BLUEPRINT</w:t>
      </w:r>
    </w:p>
    <w:p w:rsidR="0026011E" w:rsidRPr="00D946B0" w:rsidRDefault="0026011E" w:rsidP="004C295E">
      <w:pPr>
        <w:spacing w:before="40" w:beforeAutospacing="1" w:after="80" w:afterAutospacing="1" w:line="264" w:lineRule="auto"/>
        <w:jc w:val="center"/>
        <w:outlineLvl w:val="2"/>
        <w:rPr>
          <w:rFonts w:eastAsia="Times New Roman" w:cs="Times New Roman"/>
          <w:b/>
          <w:bCs/>
          <w:szCs w:val="24"/>
        </w:rPr>
      </w:pPr>
      <w:r w:rsidRPr="00D946B0">
        <w:rPr>
          <w:rFonts w:eastAsia="Times New Roman" w:cs="Times New Roman"/>
          <w:b/>
          <w:bCs/>
          <w:i/>
          <w:iCs/>
          <w:color w:val="1A3A5C"/>
          <w:szCs w:val="24"/>
        </w:rPr>
        <w:t>Building the Future of Family &amp; Community Health</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Volume I – Vision</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2027–2032 Strategic Transformation Blueprint</w:t>
      </w:r>
    </w:p>
    <w:p w:rsidR="0026011E" w:rsidRPr="00D946B0" w:rsidRDefault="0026011E" w:rsidP="004C295E">
      <w:pPr>
        <w:spacing w:before="40" w:beforeAutospacing="1" w:after="80" w:afterAutospacing="1" w:line="264" w:lineRule="auto"/>
        <w:jc w:val="center"/>
        <w:rPr>
          <w:rFonts w:eastAsia="Times New Roman" w:cs="Times New Roman"/>
          <w:szCs w:val="24"/>
        </w:rPr>
      </w:pPr>
      <w:r w:rsidRPr="00D946B0">
        <w:rPr>
          <w:rFonts w:eastAsia="Times New Roman" w:cs="Times New Roman"/>
          <w:b/>
          <w:bCs/>
          <w:i/>
          <w:color w:val="1A3A5C"/>
          <w:szCs w:val="24"/>
        </w:rPr>
        <w:t>Founding Edition — Version 1.0.1</w:t>
      </w:r>
    </w:p>
    <w:p w:rsidR="0026011E" w:rsidRPr="00D946B0" w:rsidRDefault="0026011E" w:rsidP="004C295E">
      <w:pPr>
        <w:spacing w:before="200" w:beforeAutospacing="1" w:after="80" w:afterAutospacing="1" w:line="264" w:lineRule="auto"/>
        <w:jc w:val="center"/>
        <w:rPr>
          <w:rFonts w:eastAsia="Times New Roman" w:cs="Times New Roman"/>
          <w:szCs w:val="24"/>
        </w:rPr>
      </w:pPr>
      <w:r w:rsidRPr="00D946B0">
        <w:rPr>
          <w:rFonts w:eastAsia="Times New Roman" w:cs="Times New Roman"/>
          <w:b/>
          <w:color w:val="1A3A5C"/>
          <w:sz w:val="22"/>
          <w:szCs w:val="24"/>
        </w:rPr>
        <w:t>Published by:</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Plot 1423 and 1425, Tirupati Road, Fairbanks Medical Centre</w:t>
        <w:br/>
        <w:t>Lugogo, Kololo IV, Kampala Central Division</w:t>
        <w:br/>
        <w:t>Kampala, Uganda</w:t>
      </w:r>
      <w:r w:rsidRPr="00D946B0">
        <w:rPr>
          <w:rFonts w:eastAsia="Times New Roman" w:cs="Times New Roman"/>
          <w:szCs w:val="24"/>
        </w:rPr>
      </w:r>
      <w:r w:rsidRPr="00D946B0">
        <w:rPr>
          <w:rFonts w:eastAsia="Times New Roman" w:cs="Times New Roman"/>
          <w:szCs w:val="24"/>
        </w:rPr>
      </w:r>
    </w:p>
    <w:p w:rsidR="0026011E" w:rsidRPr="00D946B0" w:rsidRDefault="0026011E" w:rsidP="004C295E">
      <w:pPr>
        <w:spacing w:before="200" w:beforeAutospacing="1" w:after="80" w:afterAutospacing="1" w:line="264" w:lineRule="auto"/>
        <w:jc w:val="center"/>
        <w:rPr>
          <w:rFonts w:eastAsia="Times New Roman" w:cs="Times New Roman"/>
          <w:szCs w:val="24"/>
        </w:rPr>
      </w:pPr>
      <w:r>
        <w:rPr>
          <w:rFonts w:eastAsia="Times New Roman"/>
          <w:b/>
          <w:color w:val="1A3A5C"/>
          <w:sz w:val="22"/>
        </w:rPr>
        <w:t>Institutional Particulars (verified against URA Certificate of Registration — Notice DT-1112, Notice Date 02 July 2026)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Taxpayer Identification Number (TIN): 1053370026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Taxpayer Legal Name: FAIRBANKS MEDICAL CENTRE LIMITED</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Business Name: FAIRBANKS MEDICAL CENTRE LIMITED</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Nature of Business: Human health and social work activities (ISIC Section Q)</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TIN / Income Tax registration effective: 01 May 2025</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Accounting date: 30 June (Income Tax Act, Cap 340, Sec 39(1))</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Certificate notice date: 02 July 2026</w:t>
      </w:r>
    </w:p>
    <w:p w:rsidR="0026011E" w:rsidRPr="00D946B0" w:rsidRDefault="0026011E" w:rsidP="004C295E">
      <w:pPr>
        <w:spacing w:beforeAutospacing="1" w:after="60" w:afterAutospacing="1" w:line="264" w:lineRule="auto"/>
        <w:jc w:val="center"/>
        <w:rPr>
          <w:rFonts w:eastAsia="Times New Roman" w:cs="Times New Roman"/>
          <w:szCs w:val="24"/>
        </w:rPr>
      </w:pPr>
      <w:r>
        <w:rPr>
          <w:rFonts w:eastAsia="Times New Roman"/>
          <w:sz w:val="20"/>
        </w:rPr>
        <w:t>Principal place of business (URA-registered): Plot 1423 and 1425, Tirupati Road, Fairbanks Medical Centre, Lugogo, Kololo IV, Kampala Central Division, Kampala, Uganda</w:t>
      </w:r>
    </w:p>
    <w:p w:rsidR="0026011E" w:rsidRPr="00D946B0" w:rsidRDefault="0026011E" w:rsidP="004C295E">
      <w:pPr>
        <w:spacing w:beforeAutospacing="1" w:after="60" w:afterAutospacing="1" w:line="264" w:lineRule="auto"/>
        <w:jc w:val="center"/>
        <w:rPr>
          <w:rFonts w:eastAsia="Times New Roman" w:cs="Times New Roman"/>
          <w:szCs w:val="24"/>
        </w:rPr>
      </w:pPr>
      <w:r>
        <w:t>Address verification: the publisher address used in this Founding Edition is the URA-registered principal place of business as stated on the Fairbanks Medical Centre URA Certificate of Registration (Notice DT-1112, Notice Date 02 July 2026; TIN 1053370026).</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Copyright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2027 FairBanks Medical Centre Limited. Founding Edition Version 1.0.1.</w:t>
      </w:r>
    </w:p>
    <w:p w:rsidR="0026011E" w:rsidRPr="00D946B0" w:rsidRDefault="0026011E" w:rsidP="0026011E">
      <w:pPr>
        <w:spacing w:beforeAutospacing="1" w:afterAutospacing="1"/>
        <w:rPr>
          <w:rFonts w:eastAsia="Times New Roman" w:cs="Times New Roman"/>
          <w:szCs w:val="24"/>
        </w:rPr>
      </w:pPr>
      <w:r>
        <w:t>Prepared and approved in 2026 | Founding Edition published 2027.</w:t>
      </w:r>
    </w:p>
    <w:p w:rsidR="0026011E" w:rsidRPr="00D946B0" w:rsidRDefault="0026011E" w:rsidP="0026011E">
      <w:pPr>
        <w:spacing w:beforeAutospacing="1" w:afterAutospacing="1"/>
        <w:jc w:val="both"/>
        <w:rPr>
          <w:rFonts w:eastAsia="Times New Roman" w:cs="Times New Roman"/>
          <w:szCs w:val="24"/>
        </w:rPr>
      </w:pPr>
      <w:r>
        <w:t>This Blueprint is the founding strategic publication for the 2027-2032 transformation period. Institutional particulars below are taken from the Uganda Revenue Authority Certificate of Registration (Notice DT-1112; TIN 1053370026).</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All rights reserved.</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No part of this publication may be reproduced, stored in a retrieval system, transmitted, or distributed in any form or by any means without the prior written permission of FairBanks Medical Centre Limited, except for brief quotations used for educational, research, policy, or review purposes with appropriate acknowledgement.</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Recommended Citation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(2027).</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The FairBanks Blueprint: Building the Future of Family &amp; Community Health. Volume I - Vision (2027-2032 Strategic Transformation Blueprint), Founding Edition Version 1.0.1.</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Lugogo, Kampala, Uganda.</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2"/>
        <w:rPr>
          <w:rFonts w:eastAsia="Times New Roman" w:cs="Times New Roman"/>
          <w:b/>
          <w:bCs/>
          <w:szCs w:val="24"/>
        </w:rPr>
      </w:pPr>
    </w:p>
    <w:p w:rsidR="004C295E" w:rsidRPr="00D946B0" w:rsidRDefault="004C295E" w:rsidP="0026011E">
      <w:pPr>
        <w:spacing w:beforeAutospacing="1" w:after="0" w:afterAutospacing="1" w:line="240" w:lineRule="auto"/>
        <w:outlineLvl w:val="2"/>
        <w:rPr>
          <w:rFonts w:eastAsia="Times New Roman" w:cs="Times New Roman"/>
          <w:b/>
          <w:bCs/>
          <w:szCs w:val="24"/>
        </w:rPr>
      </w:pPr>
    </w:p>
    <w:p w:rsidR="00D946B0" w:rsidRPr="00D946B0" w:rsidRDefault="00D946B0" w:rsidP="00D946B0">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Founder's Note</w:t>
      </w:r>
    </w:p>
    <w:p w:rsidR="00D946B0" w:rsidRPr="00D946B0" w:rsidRDefault="00D946B0" w:rsidP="004B232B">
      <w:pPr>
        <w:spacing w:beforeAutospacing="1" w:afterAutospacing="1"/>
        <w:outlineLvl w:val="1"/>
        <w:rPr>
          <w:rFonts w:eastAsia="Times New Roman" w:cs="Times New Roman"/>
          <w:b/>
          <w:bCs/>
          <w:szCs w:val="24"/>
        </w:rPr>
      </w:pPr>
      <w:r w:rsidRPr="00D946B0">
        <w:rPr>
          <w:rFonts w:eastAsia="Times New Roman" w:cs="Times New Roman"/>
          <w:b/>
          <w:bCs/>
          <w:i/>
          <w:iCs/>
          <w:szCs w:val="24"/>
        </w:rPr>
        <w:t>A Journey of Purpose, Stewardship and Hope</w:t>
      </w:r>
    </w:p>
    <w:p w:rsidR="00D946B0" w:rsidRPr="00D946B0" w:rsidRDefault="00D946B0" w:rsidP="004B232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great institution begins with a vision. It grows through service, is strengthened by stewardship, and endures because each generation chooses to leave it better than it found it."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There are moments in life when a dream becomes a responsibility.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 xml:space="preserve">For me, the establishment of </w:t>
      </w:r>
      <w:r w:rsidRPr="00D946B0">
        <w:rPr>
          <w:rFonts w:eastAsia="Times New Roman" w:cs="Times New Roman"/>
          <w:b/>
          <w:bCs/>
          <w:szCs w:val="24"/>
        </w:rPr>
        <w:t>FairBanks Medical Centre Limited</w:t>
      </w:r>
      <w:r w:rsidRPr="00D946B0">
        <w:rPr>
          <w:rFonts w:eastAsia="Times New Roman" w:cs="Times New Roman"/>
          <w:szCs w:val="24"/>
        </w:rPr>
        <w:t xml:space="preserve"> was one of those moments.</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What began as a vision to provide accessible, compassionate, and quality healthcare gradually evol</w:t>
      </w:r>
      <w:r w:rsidR="004B232B">
        <w:rPr>
          <w:rFonts w:eastAsia="Times New Roman" w:cs="Times New Roman"/>
          <w:szCs w:val="24"/>
        </w:rPr>
        <w:t xml:space="preserve">ved into something much greater </w:t>
      </w:r>
      <w:r w:rsidRPr="00D946B0">
        <w:rPr>
          <w:rFonts w:eastAsia="Times New Roman" w:cs="Times New Roman"/>
          <w:szCs w:val="24"/>
        </w:rPr>
        <w:t>a conviction that healthcare institutions can become powerful agents of community transformation, leadership development, innovation, and hope.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Throughout my professional journey, I have been privileged to work alongside remarkable healthcare professionals, community leaders, development partners, and patients whose resilience has continually reminded me why healthcare is not merely a profession but a calling. Their experiences, together with my own, have reinforced a simple but enduring truth:</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b/>
          <w:bCs/>
          <w:szCs w:val="24"/>
        </w:rPr>
        <w:t>Strong health systems are built upon strong institutions.</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 xml:space="preserve">This conviction inspired the writing of </w:t>
      </w:r>
      <w:r w:rsidRPr="00D946B0">
        <w:rPr>
          <w:rFonts w:eastAsia="Times New Roman" w:cs="Times New Roman"/>
          <w:b/>
          <w:bCs/>
          <w:szCs w:val="24"/>
        </w:rPr>
        <w:t>The FairBanks Blueprint</w:t>
      </w:r>
      <w:r w:rsidRPr="00D946B0">
        <w:rPr>
          <w:rFonts w:eastAsia="Times New Roman" w:cs="Times New Roman"/>
          <w:szCs w:val="24"/>
        </w:rPr>
        <w:t>.</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This publication is not simply a strategic plan for one medical centre. It is an attempt to capture a philosop</w:t>
      </w:r>
      <w:r w:rsidR="004B232B">
        <w:rPr>
          <w:rFonts w:eastAsia="Times New Roman" w:cs="Times New Roman"/>
          <w:szCs w:val="24"/>
        </w:rPr>
        <w:t xml:space="preserve">hy of institutional development </w:t>
      </w:r>
      <w:r w:rsidRPr="00D946B0">
        <w:rPr>
          <w:rFonts w:eastAsia="Times New Roman" w:cs="Times New Roman"/>
          <w:szCs w:val="24"/>
        </w:rPr>
        <w:t>one that places people before processes, stewardship before self-interest, collaboration before competition, and long-term impact before short-term success.</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As I reflected on the challenges facing healthcare institutions, particularly within resource-constrained environments, I realised that sustainable transformation requires more than financial investment or modern infrastructure. It requires institutions that are guided by clear values, strengthened by visionary leadership, supported by meaningful partnerships, committed to continuous learning, and accountable to the communities they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This Blueprint is therefore both a reflection and an aspiration.</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It reflects lessons learned through years of professional experience, organisational leadership, community engagement, and institutional growth.</w:t>
      </w:r>
    </w:p>
    <w:p w:rsidR="00D946B0" w:rsidRPr="00D946B0" w:rsidRDefault="004B232B" w:rsidP="004B232B">
      <w:pPr>
        <w:spacing w:beforeAutospacing="1" w:afterAutospacing="1"/>
        <w:jc w:val="both"/>
        <w:rPr>
          <w:rFonts w:eastAsia="Times New Roman" w:cs="Times New Roman"/>
          <w:szCs w:val="24"/>
        </w:rPr>
      </w:pPr>
      <w:r>
        <w:rPr>
          <w:rFonts w:eastAsia="Times New Roman" w:cs="Times New Roman"/>
          <w:szCs w:val="24"/>
        </w:rPr>
        <w:t xml:space="preserve">It also expresses an aspiration </w:t>
      </w:r>
      <w:r w:rsidR="00D946B0" w:rsidRPr="00D946B0">
        <w:rPr>
          <w:rFonts w:eastAsia="Times New Roman" w:cs="Times New Roman"/>
          <w:szCs w:val="24"/>
        </w:rPr>
        <w:t>that FairBanks Medical Centre will continue to evolve into an institution recognised not only for delivering quality healthcare but also for strengthening communities, developing leaders, advancing knowledge, fostering innovation, and contributing meaningfully to stronger health systems in Uganda and beyond.</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While the frameworks and models presented throughout this book have been developed for FairBanks Medical Centre, I sincerely hope they will also encourage dialogue among healthcare leaders, policymakers, researchers, educators, development partners, and institutions seeking practical approaches to organisational transformation and sustainable healthcare development.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No institution succeeds in isolation.</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The progress of FairBanks has been made possible through the trust of our patients, the dedication of our staff, the encouragement of our families, the guidance of our mentors, the collaboration of our partners, and the resilience of the communities we are privileged to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 each of you, I offer my deepest gratitude.</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I also dedicate this Blueprint to the healthcare professionals who serve with compassion despite difficult circumstances, to the community health workers and volunteers who extend care beyond hospital walls, and to the future leaders who will inherit the responsibility of strengthening the institutions we build today.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My hope is that this publication will inspire them to lead with integrity, serve with humility, innovate with wisdom, and steward every resource entrusted to them with faithfulness and accountability.</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If these pages encourage a healthcare leader to build a stronger institution, inspire a partnership that improves community wellbeing, influence a policy that expands access to quality healthcare, or remind even one professional that compassionate service remains at the heart of medicine, then this work will have fulfilled its purpose.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The journey of institutional transformation is never complete.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Every generation receives the privilege of building upon the foundations laid by those who came before. Every generation also carries the responsibility of preparing those foundations for those who will follow.</w:t>
      </w:r>
    </w:p>
    <w:p w:rsidR="00D946B0" w:rsidRPr="00D946B0" w:rsidRDefault="00D946B0" w:rsidP="004B232B">
      <w:pPr>
        <w:spacing w:beforeAutospacing="1" w:afterAutospacing="1"/>
        <w:jc w:val="both"/>
        <w:rPr>
          <w:rFonts w:eastAsia="Times New Roman" w:cs="Times New Roman"/>
          <w:szCs w:val="24"/>
        </w:rPr>
      </w:pPr>
      <w:r w:rsidRPr="00D946B0">
        <w:rPr>
          <w:rFonts w:eastAsia="Times New Roman" w:cs="Times New Roman"/>
          <w:szCs w:val="24"/>
        </w:rPr>
        <w:t xml:space="preserve">It is my sincere prayer that </w:t>
      </w:r>
      <w:r w:rsidRPr="00D946B0">
        <w:rPr>
          <w:rFonts w:eastAsia="Times New Roman" w:cs="Times New Roman"/>
          <w:b/>
          <w:bCs/>
          <w:szCs w:val="24"/>
        </w:rPr>
        <w:t>The FairBanks Blueprint</w:t>
      </w:r>
      <w:r w:rsidRPr="00D946B0">
        <w:rPr>
          <w:rFonts w:eastAsia="Times New Roman" w:cs="Times New Roman"/>
          <w:szCs w:val="24"/>
        </w:rPr>
        <w:t xml:space="preserve"> will serve not merely as a public</w:t>
      </w:r>
      <w:r w:rsidR="004B232B">
        <w:rPr>
          <w:rFonts w:eastAsia="Times New Roman" w:cs="Times New Roman"/>
          <w:szCs w:val="24"/>
        </w:rPr>
        <w:t xml:space="preserve">ation, but as a living resource </w:t>
      </w:r>
      <w:r w:rsidRPr="00D946B0">
        <w:rPr>
          <w:rFonts w:eastAsia="Times New Roman" w:cs="Times New Roman"/>
          <w:szCs w:val="24"/>
        </w:rPr>
        <w:t>one that continues to evolve, inspire thoughtful leadership, strengthen healthcare institutions, and contribute to healthier communities for many years to come.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As we look to the future, may we never lose sight of the values that brought us here: compassion, integrity, excellence, innovation, partnership, stewardship, and hope.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continue building institutions that deserve the trust of the people they serve.</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strengthen healthcare systems that leave no one behind.</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Together, let us create a legacy that future generations will be proud to inherit.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t>Thank you for joining us on this journey.</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szCs w:val="24"/>
        </w:rPr>
        <w:lastRenderedPageBreak/>
        <w:t>With gratitude, hope, and unwavering commitment,</w:t>
      </w:r>
    </w:p>
    <w:p w:rsidR="00D946B0" w:rsidRPr="00D946B0" w:rsidRDefault="00D946B0" w:rsidP="004B232B">
      <w:pPr>
        <w:spacing w:beforeAutospacing="1" w:afterAutospacing="1"/>
        <w:rPr>
          <w:rFonts w:eastAsia="Times New Roman" w:cs="Times New Roman"/>
          <w:szCs w:val="24"/>
        </w:rPr>
      </w:pPr>
      <w:r w:rsidRPr="00D946B0">
        <w:rPr>
          <w:rFonts w:eastAsia="Times New Roman" w:cs="Times New Roman"/>
          <w:b/>
          <w:bCs/>
          <w:szCs w:val="24"/>
        </w:rPr>
        <w:t>Racheal Nabukeera Sekagiri</w:t>
      </w:r>
      <w:r w:rsidRPr="00D946B0">
        <w:rPr>
          <w:rFonts w:eastAsia="Times New Roman" w:cs="Times New Roman"/>
          <w:szCs w:val="24"/>
        </w:rPr>
        <w:br/>
      </w:r>
      <w:r w:rsidRPr="00D946B0">
        <w:rPr>
          <w:rFonts w:eastAsia="Times New Roman" w:cs="Times New Roman"/>
          <w:b/>
          <w:bCs/>
          <w:szCs w:val="24"/>
        </w:rPr>
        <w:t>Founder and Managing Director</w:t>
      </w:r>
      <w:r w:rsidRPr="00D946B0">
        <w:rPr>
          <w:rFonts w:eastAsia="Times New Roman" w:cs="Times New Roman"/>
          <w:szCs w:val="24"/>
        </w:rPr>
        <w:br/>
      </w:r>
      <w:r w:rsidRPr="00D946B0">
        <w:rPr>
          <w:rFonts w:eastAsia="Times New Roman" w:cs="Times New Roman"/>
          <w:b/>
          <w:bCs/>
          <w:szCs w:val="24"/>
        </w:rPr>
        <w:t>FairBanks Medical Centre Limited</w:t>
      </w:r>
    </w:p>
    <w:p w:rsidR="00D946B0" w:rsidRPr="00D946B0" w:rsidRDefault="00D946B0" w:rsidP="004B232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"Your Health, Our Mission."</w:t>
      </w:r>
    </w:p>
    <w:p w:rsidR="00D946B0" w:rsidRPr="00D946B0" w:rsidRDefault="00D946B0" w:rsidP="004B232B">
      <w:pPr>
        <w:spacing w:after="0" w:line="240" w:lineRule="auto"/>
        <w:rPr>
          <w:rFonts w:eastAsia="Times New Roman" w:cs="Times New Roman"/>
          <w:szCs w:val="24"/>
        </w:rPr>
      </w:pPr>
    </w:p>
    <w:p w:rsidR="00D946B0" w:rsidRPr="00D946B0" w:rsidRDefault="00D946B0" w:rsidP="00D946B0">
      <w:pPr>
        <w:spacing w:before="120" w:beforeAutospacing="1" w:after="160" w:afterAutospacing="1" w:line="264" w:lineRule="auto"/>
        <w:jc w:val="center"/>
        <w:outlineLvl w:val="2"/>
        <w:rPr>
          <w:rFonts w:eastAsia="Times New Roman" w:cs="Times New Roman"/>
          <w:b/>
          <w:bCs/>
          <w:sz w:val="27"/>
          <w:szCs w:val="27"/>
        </w:rPr>
      </w:pPr>
      <w:r w:rsidRPr="00D946B0">
        <w:rPr>
          <w:rFonts w:eastAsia="Times New Roman" w:cs="Times New Roman"/>
          <w:b/>
          <w:bCs/>
          <w:color w:val="1A3A5C"/>
          <w:sz w:val="28"/>
          <w:szCs w:val="27"/>
        </w:rPr>
        <w:t>Dedication</w:t>
      </w:r>
    </w:p>
    <w:p w:rsidR="00D946B0" w:rsidRPr="00D946B0" w:rsidRDefault="00D946B0" w:rsidP="00D946B0">
      <w:pPr>
        <w:spacing w:beforeAutospacing="1" w:afterAutospacing="1"/>
        <w:jc w:val="both"/>
        <w:rPr>
          <w:rFonts w:eastAsia="Times New Roman" w:cs="Times New Roman"/>
          <w:szCs w:val="24"/>
        </w:rPr>
      </w:pPr>
      <w:r w:rsidRPr="00D946B0">
        <w:rPr>
          <w:rFonts w:eastAsia="Times New Roman" w:cs="Times New Roman"/>
          <w:b/>
          <w:bCs/>
          <w:szCs w:val="24"/>
        </w:rPr>
        <w:t>This Founding Edition is respectfully dedicated to every patient who places their trust in healthcare professionals, every healthcare worker who serves with compassion, every community that believes better health is possible, and every future leader who chooses stewardship over self-interest, service over status, and legacy over personal success.</w:t>
      </w:r>
    </w:p>
    <w:p w:rsidR="00D946B0" w:rsidRPr="00D946B0" w:rsidRDefault="00D946B0" w:rsidP="00D946B0">
      <w:pPr>
        <w:spacing w:after="0" w:line="240" w:lineRule="auto"/>
        <w:rPr>
          <w:rFonts w:eastAsia="Times New Roman" w:cs="Times New Roman"/>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ascii="Segoe UI Symbol" w:eastAsia="Times New Roman" w:hAnsi="Segoe UI Symbol" w:cs="Segoe UI Symbol"/>
          <w:szCs w:val="24"/>
        </w:rPr>
      </w:pPr>
    </w:p>
    <w:p w:rsidR="00D946B0" w:rsidRDefault="00D946B0" w:rsidP="0026011E">
      <w:pPr>
        <w:spacing w:beforeAutospacing="1" w:after="0" w:afterAutospacing="1" w:line="240" w:lineRule="auto"/>
        <w:outlineLvl w:val="2"/>
        <w:rPr>
          <w:rFonts w:eastAsia="Times New Roman" w:cs="Times New Roman"/>
          <w:b/>
          <w:bCs/>
          <w:szCs w:val="24"/>
        </w:rPr>
      </w:pP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lastRenderedPageBreak/>
        <w:t>Publication Purpose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establishes the official strategic vision of FairBanks Medical Centre Limited for the period 2027–2032.</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provides the philosophical foundation, institutional architecture, strategic priorities, governance principles, partnership framework, financing strategy, implementation roadmap, and organisational values that will guide the transformation of FairBanks into a leading Family &amp; Community Health Social Enterprise.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Blueprint is intended for use by:</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The Board of Directors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Executive Management</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Clinical and Administrative Staff</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Government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Development Partners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Universities and Research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Health Insurance Providers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Investors and Financial Institutions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Civil Society Organisations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Corporate Partners</w:t>
      </w:r>
    </w:p>
    <w:p w:rsidR="0026011E" w:rsidRPr="00D946B0" w:rsidRDefault="0026011E" w:rsidP="00B2089A">
      <w:pPr>
        <w:numPr>
          <w:ilvl w:val="0"/>
          <w:numId w:val="1"/>
        </w:numPr>
        <w:spacing w:beforeAutospacing="1" w:afterAutospacing="1"/>
        <w:rPr>
          <w:rFonts w:eastAsia="Times New Roman" w:cs="Times New Roman"/>
          <w:szCs w:val="24"/>
        </w:rPr>
      </w:pPr>
      <w:r w:rsidRPr="00D946B0">
        <w:rPr>
          <w:rFonts w:eastAsia="Times New Roman" w:cs="Times New Roman"/>
          <w:szCs w:val="24"/>
        </w:rPr>
        <w:t>Community Leaders</w:t>
      </w:r>
    </w:p>
    <w:p w:rsidR="0026011E" w:rsidRPr="00D946B0" w:rsidRDefault="0026011E" w:rsidP="004C295E">
      <w:pPr>
        <w:numPr>
          <w:ilvl w:val="0"/>
          <w:numId w:val="1"/>
        </w:numPr>
        <w:spacing w:beforeAutospacing="1" w:afterAutospacing="1"/>
        <w:rPr>
          <w:rFonts w:eastAsia="Times New Roman" w:cs="Times New Roman"/>
          <w:szCs w:val="24"/>
        </w:rPr>
      </w:pPr>
      <w:r w:rsidRPr="00D946B0">
        <w:rPr>
          <w:rFonts w:eastAsia="Times New Roman" w:cs="Times New Roman"/>
          <w:szCs w:val="24"/>
        </w:rPr>
        <w:t>Patients and the General Public</w:t>
      </w:r>
    </w:p>
    <w:p w:rsidR="0026011E" w:rsidRPr="00D946B0" w:rsidRDefault="0026011E" w:rsidP="0026011E">
      <w:pPr>
        <w:spacing w:before="120" w:beforeAutospacing="1" w:after="160" w:afterAutospacing="1" w:line="264" w:lineRule="auto"/>
        <w:jc w:val="center"/>
        <w:outlineLvl w:val="2"/>
        <w:rPr>
          <w:rFonts w:eastAsia="Times New Roman" w:cs="Times New Roman"/>
          <w:b/>
          <w:bCs/>
          <w:szCs w:val="24"/>
        </w:rPr>
      </w:pPr>
      <w:r w:rsidRPr="00D946B0">
        <w:rPr>
          <w:rFonts w:eastAsia="Times New Roman" w:cs="Times New Roman"/>
          <w:b/>
          <w:bCs/>
          <w:color w:val="1A3A5C"/>
          <w:sz w:val="28"/>
          <w:szCs w:val="24"/>
        </w:rPr>
        <w:t>Scope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serves as the primary institutional reference for:</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Strategic Planning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Organisational Development</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Corporate Governance</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Partnership Development</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Investment Planning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Health Systems Strengthening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Digital Health Transformation</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Community Health Programming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Institutional Learning</w:t>
      </w:r>
    </w:p>
    <w:p w:rsidR="0026011E" w:rsidRPr="00D946B0" w:rsidRDefault="0026011E" w:rsidP="00B2089A">
      <w:pPr>
        <w:numPr>
          <w:ilvl w:val="0"/>
          <w:numId w:val="2"/>
        </w:numPr>
        <w:spacing w:beforeAutospacing="1" w:afterAutospacing="1"/>
        <w:rPr>
          <w:rFonts w:eastAsia="Times New Roman" w:cs="Times New Roman"/>
          <w:szCs w:val="24"/>
        </w:rPr>
      </w:pPr>
      <w:r w:rsidRPr="00D946B0">
        <w:rPr>
          <w:rFonts w:eastAsia="Times New Roman" w:cs="Times New Roman"/>
          <w:szCs w:val="24"/>
        </w:rPr>
        <w:t>Research and Innovation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Future strategic plans, departmental work plans, operational manuals, policies, and implementation frameworks shall align with the principles established in this Blueprint.</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EDITORIAL CERTIFICATION</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 xml:space="preserve">We, the Editorial Committee of FairBanks Medical Centre Limited, hereby certify that </w:t>
      </w:r>
      <w:r w:rsidRPr="00D946B0">
        <w:rPr>
          <w:rFonts w:eastAsia="Times New Roman" w:cs="Times New Roman"/>
          <w:b/>
          <w:bCs/>
          <w:szCs w:val="24"/>
        </w:rPr>
        <w:t>The FairBanks Blueprint – Volume I: Vision</w:t>
      </w:r>
      <w:r w:rsidRPr="00D946B0">
        <w:rPr>
          <w:rFonts w:eastAsia="Times New Roman" w:cs="Times New Roman"/>
          <w:szCs w:val="24"/>
        </w:rPr>
        <w:t xml:space="preserve"> represents the official strategic publication prepared to guide the transformation of the institution during the period 2027–2032.</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This Blueprint has been developed through a process of institutional reflection, strategic analysis, collaborative design, and editorial review. It reflects the shared aspirations of FairBanks to become an institution recognised for clinical excellence, community engagement, innovation, partnership, and sustainable healthcare leadership.</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The publication introduces a comprehensive institutional architecture designed to support long-term organisational growth through six interconnected strategic frameworks:</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Integrated Health Ecosystem (FIHE)</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Institutional Transformation Framework (FITF)</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7×7 Transformation Matrix (F7TM)</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Maturity Model (FMM)</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FairBanks Community Health Intelligence Platform (FCHIP)</w:t>
      </w:r>
    </w:p>
    <w:p w:rsidR="0026011E" w:rsidRPr="00D946B0" w:rsidRDefault="0026011E" w:rsidP="00B2089A">
      <w:pPr>
        <w:numPr>
          <w:ilvl w:val="0"/>
          <w:numId w:val="3"/>
        </w:num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Together, these frameworks establish a coherent model for governance, service delivery, digital transformation, research, financing, partnerships, monitoring, and continuous institutional improvement.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The Editorial Committee affirms that this publication reflects the strategic intent of FairBanks Medical Centre Limited and recommends it for adoption by the Board of Directors as the institution's foundational strategic document.</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Editorial Committee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Lugogo, Kampala, Uganda</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BOARD ADOPTION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Resolution of the Board of Directors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 xml:space="preserve">The Board of Directors of FairBanks Medical Centre Limited hereby adopts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 xml:space="preserve"> as the official strategic framework for the institution.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Through this resolution, the Board commits itself to providing the leadership, governance, oversight, and resources necessary for the successful implementation of this Blueprint.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further affirms its commitment to:</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Advancing patient-centred healthcare.</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Strengthening family and community health.</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Promoting responsible innovation and digital transformation.</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Supporting research and evidence-informed practice.</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Building strategic partnerships.</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Ensuring financial sustainability.</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Upholding the highest standards of governance, integrity, and accountability.</w:t>
      </w:r>
    </w:p>
    <w:p w:rsidR="0026011E" w:rsidRPr="00D946B0" w:rsidRDefault="0026011E" w:rsidP="00B2089A">
      <w:pPr>
        <w:numPr>
          <w:ilvl w:val="0"/>
          <w:numId w:val="4"/>
        </w:numPr>
        <w:spacing w:beforeAutospacing="1" w:afterAutospacing="1"/>
        <w:rPr>
          <w:rFonts w:eastAsia="Times New Roman" w:cs="Times New Roman"/>
          <w:szCs w:val="24"/>
        </w:rPr>
      </w:pPr>
      <w:r w:rsidRPr="00D946B0">
        <w:rPr>
          <w:rFonts w:eastAsia="Times New Roman" w:cs="Times New Roman"/>
          <w:szCs w:val="24"/>
        </w:rPr>
        <w:t>Contributing to stronger health systems and healthier communities.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recognises that this Blueprint is not merely a planning document but the institutional compass that will guide FairBanks Medical Centre Limited through its next stage of growth and transformation.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Accordingly, all future strategic initiatives, policies, investment decisions, and organisational development programmes shall be aligned with the principles contained in this publication.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Approved by: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Chairperson, 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Signature: __________________________</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Date: ______________________________</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Managing Director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Signature: __________________________</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Date: ______________________________</w:t>
      </w: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 VISION TO THE READER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 institution is remembered for something.</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Some are remembered for the buildings they constructed.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Others for the services they delivered.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 few are remembered because they changed the way people thought.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aspires to belong to the latter.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Blueprint is the expression of that aspiration.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has been written at a defining moment in the history of our institution—a moment when we recognised that the future of healthcare requires more than excellent clinical services. It requires institutions that understand the interconnectedness of people, families, communities, technology, research, partnerships, and sustainable development.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journey described in these pages is therefore not one of expansion alone.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 journey of transformation.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about redefining what a modern healthcare institution can become.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about creating a model where healthcare extends beyond consultation rooms into homes, schools, workplaces, places of worship, and communities.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is about ensuring that every patient encounter contributes to healthier families, every partnership strengthens the health system, every innovation improves care, and every decision reflects our commitment to service.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Whether you are a Board member, healthcare professional, policymaker, academic, donor, investor, student, or community leader, this publication invites you to become part of that journey.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vision we present is ambitious.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Yet history reminds us that meaningful progress has always begun with institutions willing to imagine possibilities before they become realities.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It is our sincere hope that the ideas contained within this Blueprint will inspire dialogue, encourage collaboration, and contribute to the continued advancement of healthcare in Uganda and beyond.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future is not something we inherit.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It is something we build.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Welcome to </w:t>
      </w:r>
      <w:r w:rsidRPr="00D946B0">
        <w:rPr>
          <w:rFonts w:eastAsia="Times New Roman" w:cs="Times New Roman"/>
          <w:b/>
          <w:bCs/>
          <w:szCs w:val="24"/>
        </w:rPr>
        <w:t>The FairBanks Blueprint</w:t>
      </w:r>
      <w:r w:rsidRPr="00D946B0">
        <w:rPr>
          <w:rFonts w:eastAsia="Times New Roman" w:cs="Times New Roman"/>
          <w:szCs w:val="24"/>
        </w:rPr>
        <w: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Welcome to the future of Family &amp; Community Health.</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b/>
          <w:bCs/>
          <w:szCs w:val="24"/>
        </w:rPr>
      </w:pPr>
    </w:p>
    <w:p w:rsidR="004C295E" w:rsidRPr="00D946B0" w:rsidRDefault="004C295E" w:rsidP="0026011E">
      <w:pPr>
        <w:spacing w:after="0" w:line="240" w:lineRule="auto"/>
        <w:rPr>
          <w:rFonts w:eastAsia="Times New Roman" w:cs="Times New Roman"/>
          <w:b/>
          <w:bCs/>
          <w:szCs w:val="24"/>
        </w:rPr>
      </w:pPr>
    </w:p>
    <w:p w:rsidR="004C295E" w:rsidRPr="00D946B0" w:rsidRDefault="004C295E" w:rsidP="0026011E">
      <w:pPr>
        <w:spacing w:after="0" w:line="240" w:lineRule="auto"/>
        <w:rPr>
          <w:rFonts w:eastAsia="Times New Roman" w:cs="Times New Roman"/>
          <w:b/>
          <w:bCs/>
          <w:szCs w:val="24"/>
        </w:rPr>
      </w:pP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4C295E" w:rsidRPr="00D946B0" w:rsidRDefault="004C295E"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FOREWORD BY THE CHAIRPERSON OF THE BOARD OF DIRECTORS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Stewarding a Vision, Shaping a Legacy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It is with great pride and a profound sense of responsibility that I present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This publication marks a defining milestone in the evolution of FairBanks Medical Centre Limited. More than a strategic plan, it is a statement of institutional purpose and a declaration of our commitment to transforming healthcare through responsible leadership, innovation, partnership, and service.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As members of the Board of Directors, we are entrusted not only with overseeing the governance of the institution but also with safeguarding its long-term mission. That responsibility requires us to look beyond immediate operational priorities and consider the future we wish to create for our patients, our staff, our partners, and the communities we serve.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Healthcare today is experiencing unprecedented change. Scientific discovery, digital innovation, demographic transitions, emerging health threats, and rising public expectations are redefining how health services are delivered. Institutions that aspire to remain relevant must therefore be prepared to evolve while remaining faithful to their core values.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FairBanks Blueprint is our response to this challenge.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It presents a comprehensive vision for an institution that seeks to combine clinical excellence with family and community health, digital transformation, research, education, inclusive financing, and strategic collaboration. It recognises that healthcare is not merely the treatment of illness but the promotion of wellbeing, the strengthening of communities, and the creation of healthier futures.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fully endorses this strategic direction.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We believe that the integrated institutional model presented in this Blueprint positions FairBanks to make a distinctive contribution to Uganda's healthcare sector while supporting national aspirations for Universal Health Coverage, stronger primary healthcare, and sustainable health system development.</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As we adopt this Blueprint, we also acknowledge that its successful implementation will depend upon sound governance, prudent stewardship of resources, continuous learning, and meaningful partnerships across public, private, academic, and community sectors.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lastRenderedPageBreak/>
        <w:t>To every member of the FairBanks family, I extend my sincere appreciation for your dedication and professionalism. To our partners, I express our gratitude for your confidence and collaboration. To the communities we serve, I reaffirm our commitment to earning your trust each day through compassionate, ethical, and high-quality healthcare.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journey ahead will require determination, adaptability, and shared purpose.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With unity of vision and integrity of action, I am confident that FairBanks Medical Centre Limited will continue to grow into an institution whose impact extends far beyond its walls.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On behalf of the Board of Directors, I commend this Blueprint to all who share our commitment to building healthier families, stronger communities, and a more resilient healthcare system.</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Chairperson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FOREWORD BY THE MANAGING DIRECTOR</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Born from Service</w:t>
      </w:r>
    </w:p>
    <w:p w:rsidR="0026011E" w:rsidRPr="00D946B0" w:rsidRDefault="0026011E" w:rsidP="004C295E">
      <w:pPr>
        <w:rPr>
          <w:rFonts w:eastAsia="Times New Roman" w:cs="Times New Roman"/>
          <w:szCs w:val="24"/>
        </w:rPr>
      </w:pPr>
      <w:r w:rsidRPr="00D946B0">
        <w:rPr>
          <w:rFonts w:eastAsia="Times New Roman" w:cs="Times New Roman"/>
          <w:szCs w:val="24"/>
        </w:rPr>
        <w:t>Every healthcare institution has a beginning.</w:t>
      </w:r>
    </w:p>
    <w:p w:rsidR="0026011E" w:rsidRPr="00D946B0" w:rsidRDefault="0026011E" w:rsidP="004C295E">
      <w:pPr>
        <w:rPr>
          <w:rFonts w:eastAsia="Times New Roman" w:cs="Times New Roman"/>
          <w:szCs w:val="24"/>
        </w:rPr>
      </w:pPr>
      <w:r w:rsidRPr="00D946B0">
        <w:rPr>
          <w:rFonts w:eastAsia="Times New Roman" w:cs="Times New Roman"/>
          <w:szCs w:val="24"/>
        </w:rPr>
        <w:t>Some begin with infrastructure.</w:t>
      </w:r>
    </w:p>
    <w:p w:rsidR="0026011E" w:rsidRPr="00D946B0" w:rsidRDefault="0026011E" w:rsidP="004C295E">
      <w:pPr>
        <w:rPr>
          <w:rFonts w:eastAsia="Times New Roman" w:cs="Times New Roman"/>
          <w:szCs w:val="24"/>
        </w:rPr>
      </w:pPr>
      <w:r w:rsidRPr="00D946B0">
        <w:rPr>
          <w:rFonts w:eastAsia="Times New Roman" w:cs="Times New Roman"/>
          <w:szCs w:val="24"/>
        </w:rPr>
        <w:t>Some begin with investment.</w:t>
      </w:r>
    </w:p>
    <w:p w:rsidR="0026011E" w:rsidRPr="00D946B0" w:rsidRDefault="0026011E" w:rsidP="004C295E">
      <w:pPr>
        <w:rPr>
          <w:rFonts w:eastAsia="Times New Roman" w:cs="Times New Roman"/>
          <w:szCs w:val="24"/>
        </w:rPr>
      </w:pPr>
      <w:r w:rsidRPr="00D946B0">
        <w:rPr>
          <w:rFonts w:eastAsia="Times New Roman" w:cs="Times New Roman"/>
          <w:szCs w:val="24"/>
        </w:rPr>
        <w:t>Others begin with opportunity.</w:t>
      </w:r>
    </w:p>
    <w:p w:rsidR="0026011E" w:rsidRPr="00D946B0" w:rsidRDefault="0026011E" w:rsidP="004C295E">
      <w:pPr>
        <w:rPr>
          <w:rFonts w:eastAsia="Times New Roman" w:cs="Times New Roman"/>
          <w:szCs w:val="24"/>
        </w:rPr>
      </w:pPr>
      <w:r w:rsidRPr="00D946B0">
        <w:rPr>
          <w:rFonts w:eastAsia="Times New Roman" w:cs="Times New Roman"/>
          <w:szCs w:val="24"/>
        </w:rPr>
        <w:t>FairBanks Medical Centre Limited began with a conviction—that every individual deserves access to compassionate, quality healthcare delivered with dignity, professionalism, and respect.</w:t>
      </w:r>
    </w:p>
    <w:p w:rsidR="0026011E" w:rsidRPr="00D946B0" w:rsidRDefault="0026011E" w:rsidP="004C295E">
      <w:pPr>
        <w:rPr>
          <w:rFonts w:eastAsia="Times New Roman" w:cs="Times New Roman"/>
          <w:szCs w:val="24"/>
        </w:rPr>
      </w:pPr>
      <w:r w:rsidRPr="00D946B0">
        <w:rPr>
          <w:rFonts w:eastAsia="Times New Roman" w:cs="Times New Roman"/>
          <w:szCs w:val="24"/>
        </w:rPr>
        <w:t>That conviction continues to guide us today.</w:t>
      </w:r>
    </w:p>
    <w:p w:rsidR="0026011E" w:rsidRPr="00D946B0" w:rsidRDefault="0026011E" w:rsidP="004C295E">
      <w:pPr>
        <w:rPr>
          <w:rFonts w:eastAsia="Times New Roman" w:cs="Times New Roman"/>
          <w:szCs w:val="24"/>
        </w:rPr>
      </w:pPr>
      <w:r w:rsidRPr="00D946B0">
        <w:rPr>
          <w:rFonts w:eastAsia="Times New Roman" w:cs="Times New Roman"/>
          <w:szCs w:val="24"/>
        </w:rPr>
        <w:t>Yet, as our institution has grown, so too has our understanding of what healthcare truly requires.</w:t>
      </w:r>
    </w:p>
    <w:p w:rsidR="0026011E" w:rsidRPr="00D946B0" w:rsidRDefault="0026011E" w:rsidP="004C295E">
      <w:pPr>
        <w:jc w:val="both"/>
        <w:rPr>
          <w:rFonts w:eastAsia="Times New Roman" w:cs="Times New Roman"/>
          <w:szCs w:val="24"/>
        </w:rPr>
      </w:pPr>
      <w:r w:rsidRPr="00D946B0">
        <w:rPr>
          <w:rFonts w:eastAsia="Times New Roman" w:cs="Times New Roman"/>
          <w:szCs w:val="24"/>
        </w:rPr>
        <w:t>We have learned that many of the challenges presented in our consultation rooms originate long before a patient seeks treatment. They are shaped by families, communities, education, livelihoods, nutrition, access to information, and the environments in which people live.</w:t>
      </w:r>
    </w:p>
    <w:p w:rsidR="0026011E" w:rsidRPr="00D946B0" w:rsidRDefault="0026011E" w:rsidP="004C295E">
      <w:pPr>
        <w:rPr>
          <w:rFonts w:eastAsia="Times New Roman" w:cs="Times New Roman"/>
          <w:szCs w:val="24"/>
        </w:rPr>
      </w:pPr>
      <w:r w:rsidRPr="00D946B0">
        <w:rPr>
          <w:rFonts w:eastAsia="Times New Roman" w:cs="Times New Roman"/>
          <w:szCs w:val="24"/>
        </w:rPr>
        <w:t>This realization has transformed the way we think about our role.</w:t>
      </w:r>
    </w:p>
    <w:p w:rsidR="0026011E" w:rsidRPr="00D946B0" w:rsidRDefault="0026011E" w:rsidP="004C295E">
      <w:pPr>
        <w:rPr>
          <w:rFonts w:eastAsia="Times New Roman" w:cs="Times New Roman"/>
          <w:szCs w:val="24"/>
        </w:rPr>
      </w:pPr>
      <w:r w:rsidRPr="00D946B0">
        <w:rPr>
          <w:rFonts w:eastAsia="Times New Roman" w:cs="Times New Roman"/>
          <w:szCs w:val="24"/>
        </w:rPr>
        <w:t>We no longer see FairBanks solely as a provider of medical services.</w:t>
      </w:r>
    </w:p>
    <w:p w:rsidR="0026011E" w:rsidRPr="00D946B0" w:rsidRDefault="0026011E" w:rsidP="004C295E">
      <w:pPr>
        <w:rPr>
          <w:rFonts w:eastAsia="Times New Roman" w:cs="Times New Roman"/>
          <w:szCs w:val="24"/>
        </w:rPr>
      </w:pPr>
      <w:r w:rsidRPr="00D946B0">
        <w:rPr>
          <w:rFonts w:eastAsia="Times New Roman" w:cs="Times New Roman"/>
          <w:szCs w:val="24"/>
        </w:rPr>
        <w:t>We see FairBanks as a partner in building healthier communities.</w:t>
      </w:r>
    </w:p>
    <w:p w:rsidR="0026011E" w:rsidRPr="00D946B0" w:rsidRDefault="0026011E" w:rsidP="004C295E">
      <w:pPr>
        <w:rPr>
          <w:rFonts w:eastAsia="Times New Roman" w:cs="Times New Roman"/>
          <w:szCs w:val="24"/>
        </w:rPr>
      </w:pPr>
      <w:r w:rsidRPr="00D946B0">
        <w:rPr>
          <w:rFonts w:eastAsia="Times New Roman" w:cs="Times New Roman"/>
          <w:szCs w:val="24"/>
        </w:rPr>
        <w:t>This Blueprint is the result of that transformation in thinking.</w:t>
      </w:r>
    </w:p>
    <w:p w:rsidR="0026011E" w:rsidRPr="00D946B0" w:rsidRDefault="0026011E" w:rsidP="004C295E">
      <w:pPr>
        <w:rPr>
          <w:rFonts w:eastAsia="Times New Roman" w:cs="Times New Roman"/>
          <w:szCs w:val="24"/>
        </w:rPr>
      </w:pPr>
      <w:r w:rsidRPr="00D946B0">
        <w:rPr>
          <w:rFonts w:eastAsia="Times New Roman" w:cs="Times New Roman"/>
          <w:szCs w:val="24"/>
        </w:rPr>
        <w:t>It reflects years of practical experience, engagement with patients and communities, and a growing belief that the future of healthcare lies in integration rather than fragmentation.</w:t>
      </w:r>
    </w:p>
    <w:p w:rsidR="0026011E" w:rsidRPr="00D946B0" w:rsidRDefault="0026011E" w:rsidP="004C295E">
      <w:pPr>
        <w:rPr>
          <w:rFonts w:eastAsia="Times New Roman" w:cs="Times New Roman"/>
          <w:szCs w:val="24"/>
        </w:rPr>
      </w:pPr>
      <w:r w:rsidRPr="00D946B0">
        <w:rPr>
          <w:rFonts w:eastAsia="Times New Roman" w:cs="Times New Roman"/>
          <w:szCs w:val="24"/>
        </w:rPr>
        <w:t>The vision presented in these pages is ambitious because the needs before us are significant.</w:t>
      </w:r>
    </w:p>
    <w:p w:rsidR="0026011E" w:rsidRPr="00D946B0" w:rsidRDefault="0026011E" w:rsidP="004C295E">
      <w:pPr>
        <w:rPr>
          <w:rFonts w:eastAsia="Times New Roman" w:cs="Times New Roman"/>
          <w:szCs w:val="24"/>
        </w:rPr>
      </w:pPr>
      <w:r w:rsidRPr="00D946B0">
        <w:rPr>
          <w:rFonts w:eastAsia="Times New Roman" w:cs="Times New Roman"/>
          <w:szCs w:val="24"/>
        </w:rPr>
        <w:t>It challenges us to combine excellent clinical care with preventive health, community outreach, digital innovation, research, education, strategic partnerships, and sustainable financing.</w:t>
      </w:r>
    </w:p>
    <w:p w:rsidR="0026011E" w:rsidRPr="00D946B0" w:rsidRDefault="0026011E" w:rsidP="004C295E">
      <w:pPr>
        <w:rPr>
          <w:rFonts w:eastAsia="Times New Roman" w:cs="Times New Roman"/>
          <w:szCs w:val="24"/>
        </w:rPr>
      </w:pPr>
      <w:r w:rsidRPr="00D946B0">
        <w:rPr>
          <w:rFonts w:eastAsia="Times New Roman" w:cs="Times New Roman"/>
          <w:szCs w:val="24"/>
        </w:rPr>
        <w:t>It challenges us to become an institution that measures success not only by the number of patients treated, but by the number of lives improved.</w:t>
      </w:r>
    </w:p>
    <w:p w:rsidR="0026011E" w:rsidRPr="00D946B0" w:rsidRDefault="0026011E" w:rsidP="004C295E">
      <w:pPr>
        <w:jc w:val="both"/>
        <w:rPr>
          <w:rFonts w:eastAsia="Times New Roman" w:cs="Times New Roman"/>
          <w:szCs w:val="24"/>
        </w:rPr>
      </w:pPr>
      <w:r w:rsidRPr="00D946B0">
        <w:rPr>
          <w:rFonts w:eastAsia="Times New Roman" w:cs="Times New Roman"/>
          <w:szCs w:val="24"/>
        </w:rPr>
        <w:t>Central to this vision is the belief that lasting transformation requires new institutional models. For this reason, the Blueprint introduces original frameworks—including the FairBanks Integrated Health Ecosystem (FIHE), the FairBanks Institutional Transformation Framework (FITF), the FairBanks Community Health Intelligence Platform (FCHIP), and the Community Health Insurance Programme (CHIP)—which together provide the architecture for our future.</w:t>
      </w:r>
    </w:p>
    <w:p w:rsidR="0026011E" w:rsidRPr="00D946B0" w:rsidRDefault="0026011E" w:rsidP="004C295E">
      <w:pPr>
        <w:rPr>
          <w:rFonts w:eastAsia="Times New Roman" w:cs="Times New Roman"/>
          <w:szCs w:val="24"/>
        </w:rPr>
      </w:pPr>
      <w:r w:rsidRPr="00D946B0">
        <w:rPr>
          <w:rFonts w:eastAsia="Times New Roman" w:cs="Times New Roman"/>
          <w:szCs w:val="24"/>
        </w:rPr>
        <w:t>This publication is therefore more than a roadmap.</w:t>
      </w:r>
    </w:p>
    <w:p w:rsidR="0026011E" w:rsidRPr="00D946B0" w:rsidRDefault="0026011E" w:rsidP="004C295E">
      <w:pPr>
        <w:rPr>
          <w:rFonts w:eastAsia="Times New Roman" w:cs="Times New Roman"/>
          <w:szCs w:val="24"/>
        </w:rPr>
      </w:pPr>
      <w:r w:rsidRPr="00D946B0">
        <w:rPr>
          <w:rFonts w:eastAsia="Times New Roman" w:cs="Times New Roman"/>
          <w:szCs w:val="24"/>
        </w:rPr>
        <w:t>It is a promise.</w:t>
      </w:r>
    </w:p>
    <w:p w:rsidR="0026011E" w:rsidRPr="00D946B0" w:rsidRDefault="0026011E" w:rsidP="004C295E">
      <w:pPr>
        <w:rPr>
          <w:rFonts w:eastAsia="Times New Roman" w:cs="Times New Roman"/>
          <w:szCs w:val="24"/>
        </w:rPr>
      </w:pPr>
      <w:r w:rsidRPr="00D946B0">
        <w:rPr>
          <w:rFonts w:eastAsia="Times New Roman" w:cs="Times New Roman"/>
          <w:szCs w:val="24"/>
        </w:rPr>
        <w:lastRenderedPageBreak/>
        <w:t>A promise to our patients that we will continue striving for excellence.</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staff that we will invest in learning, innovation, and professional growth.</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partners that we will collaborate with integrity and shared purpose.</w:t>
      </w:r>
    </w:p>
    <w:p w:rsidR="0026011E" w:rsidRPr="00D946B0" w:rsidRDefault="0026011E" w:rsidP="004C295E">
      <w:pPr>
        <w:rPr>
          <w:rFonts w:eastAsia="Times New Roman" w:cs="Times New Roman"/>
          <w:szCs w:val="24"/>
        </w:rPr>
      </w:pPr>
      <w:r w:rsidRPr="00D946B0">
        <w:rPr>
          <w:rFonts w:eastAsia="Times New Roman" w:cs="Times New Roman"/>
          <w:szCs w:val="24"/>
        </w:rPr>
        <w:t>A promise to our communities that we will remain committed to improving health beyond the walls of our Medical Centre.</w:t>
      </w:r>
    </w:p>
    <w:p w:rsidR="0026011E" w:rsidRPr="00D946B0" w:rsidRDefault="0026011E" w:rsidP="004C295E">
      <w:pPr>
        <w:rPr>
          <w:rFonts w:eastAsia="Times New Roman" w:cs="Times New Roman"/>
          <w:szCs w:val="24"/>
        </w:rPr>
      </w:pPr>
      <w:r w:rsidRPr="00D946B0">
        <w:rPr>
          <w:rFonts w:eastAsia="Times New Roman" w:cs="Times New Roman"/>
          <w:szCs w:val="24"/>
        </w:rPr>
        <w:t>No institution achieves transformation alone.</w:t>
      </w:r>
    </w:p>
    <w:p w:rsidR="0026011E" w:rsidRPr="00D946B0" w:rsidRDefault="0026011E" w:rsidP="004C295E">
      <w:pPr>
        <w:rPr>
          <w:rFonts w:eastAsia="Times New Roman" w:cs="Times New Roman"/>
          <w:szCs w:val="24"/>
        </w:rPr>
      </w:pPr>
      <w:r w:rsidRPr="00D946B0">
        <w:rPr>
          <w:rFonts w:eastAsia="Times New Roman" w:cs="Times New Roman"/>
          <w:szCs w:val="24"/>
        </w:rPr>
        <w:t>It is made possible through the dedication of people who believe in a common purpose.</w:t>
      </w:r>
    </w:p>
    <w:p w:rsidR="0026011E" w:rsidRPr="00D946B0" w:rsidRDefault="0026011E" w:rsidP="004C295E">
      <w:pPr>
        <w:rPr>
          <w:rFonts w:eastAsia="Times New Roman" w:cs="Times New Roman"/>
          <w:szCs w:val="24"/>
        </w:rPr>
      </w:pPr>
      <w:r w:rsidRPr="00D946B0">
        <w:rPr>
          <w:rFonts w:eastAsia="Times New Roman" w:cs="Times New Roman"/>
          <w:szCs w:val="24"/>
        </w:rPr>
        <w:t>I therefore invite every member of the FairBanks family, every partner, and every stakeholder to join us on this journey.</w:t>
      </w:r>
    </w:p>
    <w:p w:rsidR="0026011E" w:rsidRPr="00D946B0" w:rsidRDefault="0026011E" w:rsidP="004C295E">
      <w:pPr>
        <w:rPr>
          <w:rFonts w:eastAsia="Times New Roman" w:cs="Times New Roman"/>
          <w:szCs w:val="24"/>
        </w:rPr>
      </w:pPr>
      <w:r w:rsidRPr="00D946B0">
        <w:rPr>
          <w:rFonts w:eastAsia="Times New Roman" w:cs="Times New Roman"/>
          <w:szCs w:val="24"/>
        </w:rPr>
        <w:t>Together, we can create a healthcare institution that not only serves today's needs but also helps shape the future of healthcare in Uganda and beyond.</w:t>
      </w:r>
    </w:p>
    <w:p w:rsidR="0026011E" w:rsidRPr="00D946B0" w:rsidRDefault="0026011E" w:rsidP="004C295E">
      <w:pPr>
        <w:rPr>
          <w:rFonts w:eastAsia="Times New Roman" w:cs="Times New Roman"/>
          <w:szCs w:val="24"/>
        </w:rPr>
      </w:pPr>
      <w:r w:rsidRPr="00D946B0">
        <w:rPr>
          <w:rFonts w:eastAsia="Times New Roman" w:cs="Times New Roman"/>
          <w:szCs w:val="24"/>
        </w:rPr>
        <w:t>The future begins now.</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Racheal Nabukeera Sekagiri</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Managing Director</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FairBanks Medical Centre Limited</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szCs w:val="24"/>
        </w:rPr>
      </w:pP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ACKNOWLEDGEMENTS</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The preparation of </w:t>
      </w:r>
      <w:r w:rsidRPr="00D946B0">
        <w:rPr>
          <w:rFonts w:eastAsia="Times New Roman" w:cs="Times New Roman"/>
          <w:b/>
          <w:bCs/>
          <w:szCs w:val="24"/>
        </w:rPr>
        <w:t>The FairBanks Blueprint – Building the Future of Family &amp; Community Health, Volume I: Vision (2027–2032 Strategic Transformation Blueprint)</w:t>
      </w:r>
      <w:r w:rsidRPr="00D946B0">
        <w:rPr>
          <w:rFonts w:eastAsia="Times New Roman" w:cs="Times New Roman"/>
          <w:szCs w:val="24"/>
        </w:rPr>
        <w:t xml:space="preserve"> has been both an institutional and a collective journey.</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Although this publication bears the name of FairBanks Medical Centre Limited, it reflects the contributions, aspirations, and shared commitment of many individuals and institutions who believe that healthcare can be delivered more effectively when clinical excellence is combined with innovation, partnership, and community engagement.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The Board of Directors is acknowledged for providing strategic leadership and governance oversight, and for embracing a long-term vision that positions FairBanks as an institution committed not only to healthcare delivery but also to health systems strengthening.</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recognise the dedication of the Management Team, whose leadership continues to transform strategic ideas into practical actions, and whose commitment to continuous improvement has shaped the direction outlined in this publication.</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express our deepest appreciation to the doctors, nurses, pharmacists, laboratory professionals, allied health practitioners, administrative staff, and support teams of FairBanks Medical Centre Limited. Their professionalism, compassion, and daily service to patients remain the foundation upon which this Blueprint is built.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We also acknowledge the communities we serve. Every patient consultation, outreach programme, health education session, and community engagement activity has contributed valuable insight into the realities of healthcare and reinforced our conviction that lasting improvements in health begin within families and communities.</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Special recognition is extended to our current and future partners across government, academia, civil society, the private sector, faith-based organisations, and international development agencies. We particularly recognise the importance of collaboration with institutions such as the Ministry of Health, the Uganda Healthcare Federation (UHF), universities, research institutions, insurance providers, local governments, and development partners whose shared commitment to improving health creates opportunities for meaningful and sustainable impact.</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 xml:space="preserve">We further acknowledge the role of innovation, research, and technology in shaping the future of healthcare. The institutional frameworks presented throughout this Blueprint—including the FairBanks Integrated Health Ecosystem (FIHE), the FairBanks Institutional Transformation Framework (FITF), the FairBanks 7×7 Transformation Matrix (F7TM), the FairBanks Maturity Model (FMM), the FairBanks Community Health Intelligence Platform (FCHIP), and the </w:t>
      </w:r>
      <w:r w:rsidRPr="00D946B0">
        <w:rPr>
          <w:rFonts w:eastAsia="Times New Roman" w:cs="Times New Roman"/>
          <w:szCs w:val="24"/>
        </w:rPr>
        <w:lastRenderedPageBreak/>
        <w:t>Community Health Insurance Programme (CHIP)—reflect our belief that healthcare institutions must continuously evolve to meet the changing needs of society.</w:t>
      </w:r>
    </w:p>
    <w:p w:rsidR="0026011E" w:rsidRPr="00D946B0" w:rsidRDefault="0026011E" w:rsidP="004C295E">
      <w:pPr>
        <w:spacing w:beforeAutospacing="1" w:afterAutospacing="1"/>
        <w:jc w:val="both"/>
        <w:rPr>
          <w:rFonts w:eastAsia="Times New Roman" w:cs="Times New Roman"/>
          <w:szCs w:val="24"/>
        </w:rPr>
      </w:pPr>
      <w:r w:rsidRPr="00D946B0">
        <w:rPr>
          <w:rFonts w:eastAsia="Times New Roman" w:cs="Times New Roman"/>
          <w:szCs w:val="24"/>
        </w:rPr>
        <w:t>Finally, we dedicate this Blueprint to the future leaders of FairBanks Medical Centre Limited. It is our sincere hope that they will continue to build upon the foundation established through this publication with wisdom, integrity, courage, and an unwavering commitment to service.</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To everyone who has walked with us, challenged us, supported </w:t>
      </w:r>
      <w:r w:rsidR="004C295E" w:rsidRPr="00D946B0">
        <w:rPr>
          <w:rFonts w:eastAsia="Times New Roman" w:cs="Times New Roman"/>
          <w:szCs w:val="24"/>
        </w:rPr>
        <w:t>us, and believed in this vision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Thank you.</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Together, we are building more than a healthcare institution.</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We are building a healthier future.</w:t>
      </w:r>
    </w:p>
    <w:p w:rsidR="0026011E" w:rsidRPr="00D946B0" w:rsidRDefault="0026011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4C295E" w:rsidRPr="00D946B0" w:rsidRDefault="004C295E" w:rsidP="0026011E">
      <w:pPr>
        <w:spacing w:after="0" w:line="240" w:lineRule="auto"/>
        <w:rPr>
          <w:rFonts w:eastAsia="Times New Roman" w:cs="Times New Roman"/>
          <w:szCs w:val="24"/>
        </w:rPr>
      </w:pPr>
    </w:p>
    <w:p w:rsidR="0026011E" w:rsidRPr="00D946B0" w:rsidRDefault="0026011E" w:rsidP="0026011E">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EXECUTIVE SUMMARY</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for Transforming Healthcare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Healthcare is one of the most important investments any society can make. It influences the wellbeing of individuals, the resilience of families, the productivity of communities, and the prosperity of nations.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Yet healthcare is also changing. Advances in medical science, digital technology, demographic shifts, evolving disease patterns, and increasing public expectations require healthcare institutions to rethink how they create value and respond to society's needs.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these changes represent an opportunity to move beyond the traditional role of a private healthcare provider and become an institution that integrates clinical excellence with family health, community engagement, research, innovation, digital transformation, and sustainable healthcare financing.</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presents that vision.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b/>
          <w:bCs/>
          <w:szCs w:val="24"/>
        </w:rPr>
        <w:t>The FairBanks Blueprint – Volume I: Vision</w:t>
      </w:r>
      <w:r w:rsidRPr="00D946B0">
        <w:rPr>
          <w:rFonts w:eastAsia="Times New Roman" w:cs="Times New Roman"/>
          <w:szCs w:val="24"/>
        </w:rPr>
        <w:t xml:space="preserve"> is the official strategic publication guiding the transformation of FairBanks Medical Centre Limited during the period 2027–2032. It establishes the philosophy, institutional architecture, strategic priorities, governance principles, partnership framework, financing model, and implementation roadmap that will shape the future of the institution.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At its core, the Blueprint recognises a simple but powerful truth:</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The health of a nation is built one family and one community at a time.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 xml:space="preserve">Guided by this conviction, FairBanks aspires to become Uganda's leading </w:t>
      </w:r>
      <w:r w:rsidRPr="00D946B0">
        <w:rPr>
          <w:rFonts w:eastAsia="Times New Roman" w:cs="Times New Roman"/>
          <w:b/>
          <w:bCs/>
          <w:szCs w:val="24"/>
        </w:rPr>
        <w:t>Family &amp; Community Health Social Enterprise</w:t>
      </w:r>
      <w:r w:rsidRPr="00D946B0">
        <w:rPr>
          <w:rFonts w:eastAsia="Times New Roman" w:cs="Times New Roman"/>
          <w:szCs w:val="24"/>
        </w:rPr>
        <w:t>—an institution that delivers high-quality clinical services while actively strengthening community health systems, advancing research, embracing digital innovation, and promoting equitable access to healthcare.</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To achieve this vision, the Blueprint introduces six core institutional frameworks that together define the FairBanks model. Later chapters also present supporting instruments and scorecards; these sit under the six and are integrated through the FairBanks Institutional Management System (FIMS).</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Integrated Health Ecosystem (FIHE)</w:t>
      </w:r>
      <w:r w:rsidRPr="00D946B0">
        <w:rPr>
          <w:rFonts w:eastAsia="Times New Roman" w:cs="Times New Roman"/>
          <w:szCs w:val="24"/>
        </w:rPr>
        <w:t xml:space="preserve"> – integrating clinical care, community health, research, education, financing, and partnerships into one coordinated operating model.</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lastRenderedPageBreak/>
        <w:t>FairBanks Institutional Transformation Framework (FITF) – providing the overarching architecture for governance, organisational development, and strategic implementation.</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7×7 Transformation Matrix (F7TM)</w:t>
      </w:r>
      <w:r w:rsidRPr="00D946B0">
        <w:rPr>
          <w:rFonts w:eastAsia="Times New Roman" w:cs="Times New Roman"/>
          <w:szCs w:val="24"/>
        </w:rPr>
        <w:t xml:space="preserve"> – aligning strategic priorities with institutional capabilities and performance.</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Maturity Model (FMM) – measuring organisational growth through progressive stages of institutional excellence.</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FairBanks Community Health Intelligence Platform (FCHIP)</w:t>
      </w:r>
      <w:r w:rsidRPr="00D946B0">
        <w:rPr>
          <w:rFonts w:eastAsia="Times New Roman" w:cs="Times New Roman"/>
          <w:szCs w:val="24"/>
        </w:rPr>
        <w:t xml:space="preserve"> – harnessing digital technologies, data, artificial intelligence, and predictive analytics to improve healthcare planning and delivery.</w:t>
      </w:r>
    </w:p>
    <w:p w:rsidR="0026011E" w:rsidRPr="00D946B0" w:rsidRDefault="0026011E" w:rsidP="00B2089A">
      <w:pPr>
        <w:numPr>
          <w:ilvl w:val="0"/>
          <w:numId w:val="5"/>
        </w:num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r w:rsidRPr="00D946B0">
        <w:rPr>
          <w:rFonts w:eastAsia="Times New Roman" w:cs="Times New Roman"/>
          <w:szCs w:val="24"/>
        </w:rPr>
        <w:t xml:space="preserve"> – expanding access to quality healthcare through innovative and inclusive financing mechanisms.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frameworks are supported by seven strategic priorities that will guide institutional development between 2027 and 2032:</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Delivering Clinical Excellence.</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Strengthening Family and Community Health.</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Accelerating Digital Transformation.</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Advancing Research and Innovation.</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Building Strategic Partnerships.</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Promoting Sustainable Healthcare Financing.</w:t>
      </w:r>
    </w:p>
    <w:p w:rsidR="0026011E" w:rsidRPr="00D946B0" w:rsidRDefault="0026011E" w:rsidP="00B2089A">
      <w:pPr>
        <w:numPr>
          <w:ilvl w:val="0"/>
          <w:numId w:val="6"/>
        </w:numPr>
        <w:spacing w:beforeAutospacing="1" w:afterAutospacing="1"/>
        <w:rPr>
          <w:rFonts w:eastAsia="Times New Roman" w:cs="Times New Roman"/>
          <w:szCs w:val="24"/>
        </w:rPr>
      </w:pPr>
      <w:r w:rsidRPr="00D946B0">
        <w:rPr>
          <w:rFonts w:eastAsia="Times New Roman" w:cs="Times New Roman"/>
          <w:szCs w:val="24"/>
        </w:rPr>
        <w:t>Achieving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Collectively, they provide a practical roadmap for transforming FairBanks into a resilient, innovative, and socially impactful healthcare institution.</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The Blueprint also recognises that meaningful transformation cannot be achieved in isolation. It calls for collaboration among government, universities, development partners, insurers, professional associations, the private sector, communities, and citizens who share a common commitment to improving health outcomes.</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by the end of the 2027–2032 strategic horizon, FairBanks seeks to be recognised not only for the quality of its clinical services but also for its contribution to stronger families, healthier communities, and a more resilient healthcare system.</w:t>
      </w:r>
    </w:p>
    <w:p w:rsidR="0026011E" w:rsidRPr="00D946B0" w:rsidRDefault="0026011E" w:rsidP="004C295E">
      <w:pPr>
        <w:rPr>
          <w:rFonts w:eastAsia="Times New Roman" w:cs="Times New Roman"/>
          <w:szCs w:val="24"/>
        </w:rPr>
      </w:pPr>
      <w:r w:rsidRPr="00D946B0">
        <w:rPr>
          <w:rFonts w:eastAsia="Times New Roman" w:cs="Times New Roman"/>
          <w:szCs w:val="24"/>
        </w:rPr>
        <w:t>Ultimately, this Blueprint is not simply about organisational growth.</w:t>
      </w:r>
    </w:p>
    <w:p w:rsidR="0026011E" w:rsidRPr="00D946B0" w:rsidRDefault="0026011E" w:rsidP="004C295E">
      <w:pPr>
        <w:rPr>
          <w:rFonts w:eastAsia="Times New Roman" w:cs="Times New Roman"/>
          <w:szCs w:val="24"/>
        </w:rPr>
      </w:pPr>
      <w:r w:rsidRPr="00D946B0">
        <w:rPr>
          <w:rFonts w:eastAsia="Times New Roman" w:cs="Times New Roman"/>
          <w:szCs w:val="24"/>
        </w:rPr>
        <w:t>It is about expanding our capacity to serve.</w:t>
      </w:r>
    </w:p>
    <w:p w:rsidR="0026011E" w:rsidRPr="00D946B0" w:rsidRDefault="0026011E" w:rsidP="004C295E">
      <w:pPr>
        <w:rPr>
          <w:rFonts w:eastAsia="Times New Roman" w:cs="Times New Roman"/>
          <w:szCs w:val="24"/>
        </w:rPr>
      </w:pPr>
      <w:r w:rsidRPr="00D946B0">
        <w:rPr>
          <w:rFonts w:eastAsia="Times New Roman" w:cs="Times New Roman"/>
          <w:szCs w:val="24"/>
        </w:rPr>
        <w:t>It is about creating lasting value for society.</w:t>
      </w:r>
    </w:p>
    <w:p w:rsidR="0026011E" w:rsidRPr="00D946B0" w:rsidRDefault="0026011E" w:rsidP="004C295E">
      <w:pPr>
        <w:rPr>
          <w:rFonts w:eastAsia="Times New Roman" w:cs="Times New Roman"/>
          <w:szCs w:val="24"/>
        </w:rPr>
      </w:pPr>
      <w:r w:rsidRPr="00D946B0">
        <w:rPr>
          <w:rFonts w:eastAsia="Times New Roman" w:cs="Times New Roman"/>
          <w:szCs w:val="24"/>
        </w:rPr>
        <w:lastRenderedPageBreak/>
        <w:t>It is about ensuring that every innovation, every partnership, every investment, and every decision contributes to a healthier future.</w:t>
      </w:r>
    </w:p>
    <w:p w:rsidR="0026011E" w:rsidRPr="00D946B0" w:rsidRDefault="0026011E" w:rsidP="004C295E">
      <w:pPr>
        <w:rPr>
          <w:rFonts w:eastAsia="Times New Roman" w:cs="Times New Roman"/>
          <w:szCs w:val="24"/>
        </w:rPr>
      </w:pPr>
      <w:r w:rsidRPr="00D946B0">
        <w:rPr>
          <w:rFonts w:eastAsia="Times New Roman" w:cs="Times New Roman"/>
          <w:szCs w:val="24"/>
        </w:rPr>
        <w:t>This is the vision of FairBanks Medical Centre Limited.</w:t>
      </w:r>
    </w:p>
    <w:p w:rsidR="0026011E" w:rsidRPr="00D946B0" w:rsidRDefault="0026011E" w:rsidP="004C295E">
      <w:pPr>
        <w:rPr>
          <w:rFonts w:eastAsia="Times New Roman" w:cs="Times New Roman"/>
          <w:szCs w:val="24"/>
        </w:rPr>
      </w:pPr>
      <w:r w:rsidRPr="00D946B0">
        <w:rPr>
          <w:rFonts w:eastAsia="Times New Roman" w:cs="Times New Roman"/>
          <w:szCs w:val="24"/>
        </w:rPr>
        <w:t>This is the future we choose to build.</w:t>
      </w:r>
    </w:p>
    <w:p w:rsidR="0026011E" w:rsidRPr="00D946B0" w:rsidRDefault="0026011E" w:rsidP="004C295E">
      <w:pPr>
        <w:spacing w:after="0" w:line="240" w:lineRule="auto"/>
        <w:rPr>
          <w:rFonts w:eastAsia="Times New Roman" w:cs="Times New Roman"/>
          <w:szCs w:val="24"/>
        </w:rPr>
      </w:pPr>
    </w:p>
    <w:p w:rsidR="0026011E" w:rsidRPr="00D946B0" w:rsidRDefault="0026011E" w:rsidP="0026011E">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"Healthy Families Build Strong Communities. Strong Communities Build Healthier Nations."</w:t>
      </w: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after="0" w:line="240" w:lineRule="auto"/>
        <w:rPr>
          <w:rFonts w:eastAsia="Times New Roman" w:cs="Times New Roman"/>
          <w:szCs w:val="24"/>
        </w:rPr>
      </w:pPr>
      <w:r>
        <w:t>Institutional Architecture at a Glance</w:t>
      </w:r>
    </w:p>
    <w:p w:rsidR="0026011E" w:rsidRPr="00D946B0" w:rsidRDefault="0026011E" w:rsidP="0026011E">
      <w:pPr>
        <w:spacing w:after="0" w:line="240" w:lineRule="auto"/>
        <w:rPr>
          <w:rFonts w:eastAsia="Times New Roman" w:cs="Times New Roman"/>
          <w:szCs w:val="24"/>
        </w:rPr>
      </w:pPr>
      <w:r>
        <w:t>The FairBanks Blueprint is organised as one coherent architecture:</w:t>
      </w:r>
    </w:p>
    <w:p w:rsidR="0026011E" w:rsidRPr="00D946B0" w:rsidRDefault="0026011E" w:rsidP="0026011E">
      <w:pPr>
        <w:spacing w:after="0" w:line="240" w:lineRule="auto"/>
        <w:rPr>
          <w:rFonts w:eastAsia="Times New Roman" w:cs="Times New Roman"/>
          <w:szCs w:val="24"/>
        </w:rPr>
      </w:pPr>
      <w:r>
        <w:t>Purpose → Vision / Mission → Seven Strategic Priorities → Six Core Frameworks (FIHE, FITF, F7TM, FMM, FCHIP, CHIP) → Supporting Instruments → FIMS (FairBanks Institutional Management System) → Five-Stage Transformation Roadmap (2027-2032) → Governance, Financing, Partnerships, MEL, Risk and Investment → Manifesto / Declaration / Covenant.</w:t>
      </w:r>
    </w:p>
    <w:p w:rsidR="0026011E" w:rsidRPr="00D946B0" w:rsidRDefault="0026011E" w:rsidP="0026011E">
      <w:pPr>
        <w:spacing w:after="0" w:line="240" w:lineRule="auto"/>
        <w:rPr>
          <w:rFonts w:eastAsia="Times New Roman" w:cs="Times New Roman"/>
          <w:szCs w:val="24"/>
        </w:rPr>
      </w:pPr>
      <w:r>
        <w:t>Readers should interpret every chapter through this hierarchy. Supporting instruments do not replace the six core frameworks; FIMS shows how they work together.</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FAIRBANKS BLUEPRINT AT A GLANCE</w:t>
      </w:r>
    </w:p>
    <w:p w:rsidR="0026011E" w:rsidRPr="00D946B0" w:rsidRDefault="0026011E" w:rsidP="004C295E">
      <w:pPr>
        <w:spacing w:beforeAutospacing="1" w:afterAutospacing="1"/>
        <w:outlineLvl w:val="1"/>
        <w:rPr>
          <w:rFonts w:eastAsia="Times New Roman" w:cs="Times New Roman"/>
          <w:b/>
          <w:bCs/>
          <w:szCs w:val="24"/>
        </w:rPr>
      </w:pPr>
      <w:r w:rsidRPr="00D946B0">
        <w:rPr>
          <w:rFonts w:eastAsia="Times New Roman" w:cs="Times New Roman"/>
          <w:b/>
          <w:bCs/>
          <w:i/>
          <w:iCs/>
          <w:szCs w:val="24"/>
        </w:rPr>
        <w:t>One Institution. One Vision. One Integrated Future.</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Overview</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Blueprint</w:t>
      </w:r>
      <w:r w:rsidRPr="00D946B0">
        <w:rPr>
          <w:rFonts w:eastAsia="Times New Roman" w:cs="Times New Roman"/>
          <w:szCs w:val="24"/>
        </w:rPr>
        <w:t xml:space="preserve"> is the flagship strategic publication of </w:t>
      </w:r>
      <w:r w:rsidRPr="00D946B0">
        <w:rPr>
          <w:rFonts w:eastAsia="Times New Roman" w:cs="Times New Roman"/>
          <w:b/>
          <w:bCs/>
          <w:szCs w:val="24"/>
        </w:rPr>
        <w:t>FairBanks Medical Centre Limited</w:t>
      </w:r>
      <w:r w:rsidRPr="00D946B0">
        <w:rPr>
          <w:rFonts w:eastAsia="Times New Roman" w:cs="Times New Roman"/>
          <w:szCs w:val="24"/>
        </w:rPr>
        <w:t>.</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 xml:space="preserve">It establishes the institution's long-term vision for transforming from a traditional private healthcare provider into Uganda's leading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The Blueprint provides an integrated framework for organisational growth, healthcare innovation, governance, research, digital transformation, sustainable financing, and community impact during the period 2027–2032.</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szCs w:val="24"/>
        </w:rPr>
        <w:t>Rather than presenting isolated initiatives, it introduces a unified institutional model in which every programme, partnership, investment, and strategic decision contributes to one overarching purpose:</w:t>
      </w:r>
    </w:p>
    <w:p w:rsidR="0026011E" w:rsidRPr="00D946B0" w:rsidRDefault="0026011E" w:rsidP="004C295E">
      <w:pPr>
        <w:spacing w:beforeAutospacing="1" w:afterAutospacing="1"/>
        <w:rPr>
          <w:rFonts w:eastAsia="Times New Roman" w:cs="Times New Roman"/>
          <w:szCs w:val="24"/>
        </w:rPr>
      </w:pPr>
      <w:r w:rsidRPr="00D946B0">
        <w:rPr>
          <w:rFonts w:eastAsia="Times New Roman" w:cs="Times New Roman"/>
          <w:b/>
          <w:bCs/>
          <w:szCs w:val="24"/>
        </w:rPr>
        <w:t>Strengthening family health while contributing to more resilient health systems.</w:t>
      </w:r>
    </w:p>
    <w:p w:rsidR="0026011E" w:rsidRPr="00D946B0" w:rsidRDefault="0026011E" w:rsidP="00510F59">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STRATEGIC ASPIRATION</w:t>
      </w:r>
    </w:p>
    <w:p w:rsidR="00510F59"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Vision</w:t>
      </w:r>
    </w:p>
    <w:p w:rsidR="0026011E" w:rsidRPr="00D946B0" w:rsidRDefault="0026011E" w:rsidP="00510F59">
      <w:pPr>
        <w:spacing w:beforeAutospacing="1" w:afterAutospacing="1"/>
        <w:jc w:val="both"/>
        <w:outlineLvl w:val="1"/>
        <w:rPr>
          <w:rFonts w:eastAsia="Times New Roman" w:cs="Times New Roman"/>
          <w:b/>
          <w:bCs/>
          <w:szCs w:val="24"/>
        </w:rPr>
      </w:pPr>
      <w:r w:rsidRPr="00D946B0">
        <w:rPr>
          <w:rFonts w:eastAsia="Times New Roman" w:cs="Times New Roman"/>
          <w:szCs w:val="24"/>
        </w:rPr>
        <w:t xml:space="preserve">To become Uganda's leading </w:t>
      </w:r>
      <w:r w:rsidRPr="00D946B0">
        <w:rPr>
          <w:rFonts w:eastAsia="Times New Roman" w:cs="Times New Roman"/>
          <w:b/>
          <w:bCs/>
          <w:szCs w:val="24"/>
        </w:rPr>
        <w:t>Family &amp; Community Health Social Enterprise</w:t>
      </w:r>
      <w:r w:rsidRPr="00D946B0">
        <w:rPr>
          <w:rFonts w:eastAsia="Times New Roman" w:cs="Times New Roman"/>
          <w:szCs w:val="24"/>
        </w:rPr>
        <w:t>, delivering integrated, innovative, people-centred healthcare that strengthens families, empowers communities, and contributes to resilient health systems.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Mission</w:t>
      </w:r>
    </w:p>
    <w:p w:rsidR="0026011E" w:rsidRPr="00D946B0" w:rsidRDefault="0026011E" w:rsidP="00510F59">
      <w:pPr>
        <w:spacing w:beforeAutospacing="1" w:afterAutospacing="1"/>
        <w:jc w:val="both"/>
        <w:rPr>
          <w:rFonts w:eastAsia="Times New Roman" w:cs="Times New Roman"/>
          <w:szCs w:val="24"/>
        </w:rPr>
      </w:pPr>
      <w:r w:rsidRPr="00D946B0">
        <w:rPr>
          <w:rFonts w:eastAsia="Times New Roman" w:cs="Times New Roman"/>
          <w:szCs w:val="24"/>
        </w:rPr>
        <w:t>To provide compassionate, accessible, and high-quality healthcare through integrated clinical services, community health programmes, research, digital innovation, sustainable financing, and strategic partnerships that improve lives an</w:t>
      </w:r>
      <w:r w:rsidR="00510F59" w:rsidRPr="00D946B0">
        <w:rPr>
          <w:rFonts w:eastAsia="Times New Roman" w:cs="Times New Roman"/>
          <w:szCs w:val="24"/>
        </w:rPr>
        <w:t>d create lasting social impact.</w:t>
      </w: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510F59" w:rsidRPr="00D946B0" w:rsidRDefault="00510F59" w:rsidP="00510F59">
      <w:pPr>
        <w:spacing w:beforeAutospacing="1" w:after="0" w:afterAutospacing="1" w:line="240" w:lineRule="auto"/>
        <w:jc w:val="center"/>
        <w:outlineLvl w:val="1"/>
        <w:rPr>
          <w:rFonts w:eastAsia="Times New Roman" w:cs="Times New Roman"/>
          <w:b/>
          <w:bCs/>
          <w:szCs w:val="24"/>
        </w:rPr>
      </w:pPr>
    </w:p>
    <w:p w:rsidR="0026011E"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szCs w:val="24"/>
        </w:rPr>
        <w:t>Institutional Identity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7372"/>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510F59">
            <w:pPr>
              <w:spacing w:before="40" w:after="40" w:line="264" w:lineRule="auto"/>
              <w:rPr>
                <w:rFonts w:eastAsia="Times New Roman" w:cs="Times New Roman"/>
                <w:b/>
                <w:bCs/>
                <w:szCs w:val="24"/>
              </w:rPr>
            </w:pPr>
            <w:r w:rsidRPr="00D946B0">
              <w:rPr>
                <w:rFonts w:eastAsia="Times New Roman" w:cs="Times New Roman"/>
                <w:b/>
                <w:bCs/>
                <w:sz w:val="20"/>
                <w:szCs w:val="24"/>
              </w:rPr>
              <w:t>Institution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FairBanks Medical Centre Limited</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Institutional Model</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Family &amp; Community Health Social Enterprise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Planning Horizon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2027–2032</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Publication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The FairBanks Blueprint – Volume I: Vision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Transformation Goal</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From Private Medical Centre to National Healthcare Transformation Leader</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Guiding Philosophy</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Healthcare begins with individuals, grows through families, and flourishes within healthy communities.</w:t>
            </w:r>
          </w:p>
        </w:tc>
      </w:tr>
    </w:tbl>
    <w:p w:rsidR="0026011E" w:rsidRPr="00D946B0" w:rsidRDefault="0026011E" w:rsidP="0026011E">
      <w:pPr>
        <w:spacing w:after="0" w:line="240" w:lineRule="auto"/>
        <w:rPr>
          <w:rFonts w:eastAsia="Times New Roman" w:cs="Times New Roman"/>
          <w:szCs w:val="24"/>
        </w:rPr>
      </w:pPr>
    </w:p>
    <w:p w:rsidR="0026011E" w:rsidRPr="00D946B0" w:rsidRDefault="0026011E" w:rsidP="00510F59">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STRATEGIC PHILOSOPHY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FairBanks Blueprint is built upon six foundational beliefs: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People First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 decision begins with the wellbeing of patients, families, staff, and communities.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Community Before Crisis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Healthcare should emphasise prevention, early intervention, and community empowerment rather than waiting until illness occurs.</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Knowledge Drives Better Care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Research, evidence, digital intelligence, and continuous learning improve healthcare quality and decision-making.</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Partnership Multiplies Impact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Sustainable healthcare is achieved through collaboration among government, academia, civil society, insurers, communities, and the private sector.</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Innovation Enables Transformation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Technology and innovation should expand access, improve quality, and strengthen health systems while remaining centred on human dignity.</w:t>
      </w:r>
    </w:p>
    <w:p w:rsidR="0026011E" w:rsidRPr="00D946B0" w:rsidRDefault="0026011E" w:rsidP="0026011E">
      <w:pPr>
        <w:spacing w:beforeAutospacing="1" w:afterAutospacing="1"/>
        <w:outlineLvl w:val="2"/>
        <w:rPr>
          <w:rFonts w:eastAsia="Times New Roman" w:cs="Times New Roman"/>
          <w:b/>
          <w:bCs/>
          <w:szCs w:val="24"/>
        </w:rPr>
      </w:pPr>
      <w:r w:rsidRPr="00D946B0">
        <w:rPr>
          <w:rFonts w:eastAsia="Times New Roman" w:cs="Times New Roman"/>
          <w:b/>
          <w:bCs/>
          <w:szCs w:val="24"/>
        </w:rPr>
        <w:t>Stewardship Creates Sustainability</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Responsible governance, ethical leadership, prudent financial management, and accountability ensure that FairBanks can continue serving future generations.</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SIX INSTITUTIONAL FRAMEWORKS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The FairBanks Blueprint is organised around six interconnected institutional frameworks.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These frameworks collectively define the FairBanks operating model.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6"/>
        <w:gridCol w:w="8114"/>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Purpose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Integrates clinical services, community health, research, education, financing, and partnerships into one healthcare ecosystem.</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Provides the overarching institutional architecture connecting strategy, governance, operations, and implementation.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Aligns seven strategic pillars with seven organisational transformation dimensions to guide execution.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Measures institutional capability and progress through five stages of organisational maturity.</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lastRenderedPageBreak/>
              <w:t>FCHIP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Uses digital health, artificial intelligence, predictive analytics, and health intelligence to support evidence-based decision-making.</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CHIP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Expands equitable access to healthcare through community-based health insurance and inclusive financing.</w:t>
            </w:r>
          </w:p>
        </w:tc>
      </w:tr>
    </w:tbl>
    <w:p w:rsidR="0026011E" w:rsidRPr="00D946B0" w:rsidRDefault="0026011E"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SEVEN STRATEGIC PRIORITIES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During the 2027–2032 strategic horizon, FairBanks will focus on seven mutually reinforcing priorities:</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Delivering Clinical Excellence</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Strengthening Family &amp; Community Health</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Accelerating Digital Transformation</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Advancing Research &amp; Innovation</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Building Strategic Partnerships</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Promoting Sustainable Healthcare Financing</w:t>
      </w:r>
    </w:p>
    <w:p w:rsidR="0026011E" w:rsidRPr="00D946B0" w:rsidRDefault="0026011E" w:rsidP="00B2089A">
      <w:pPr>
        <w:numPr>
          <w:ilvl w:val="0"/>
          <w:numId w:val="7"/>
        </w:numPr>
        <w:spacing w:beforeAutospacing="1" w:afterAutospacing="1"/>
        <w:rPr>
          <w:rFonts w:eastAsia="Times New Roman" w:cs="Times New Roman"/>
          <w:szCs w:val="24"/>
        </w:rPr>
      </w:pPr>
      <w:r w:rsidRPr="00D946B0">
        <w:rPr>
          <w:rFonts w:eastAsia="Times New Roman" w:cs="Times New Roman"/>
          <w:b/>
          <w:bCs/>
          <w:szCs w:val="24"/>
        </w:rPr>
        <w:t>Achieving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priorities will guide planning, investment, implementation, and performance measurement across the institution.</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FIVE-STAGE TRANSFORMATION JOURNEY</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transformation of FairBanks will unfold through five progressive stages: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9"/>
        <w:gridCol w:w="7151"/>
      </w:tblGrid>
      <w:tr w:rsidR="0026011E" w:rsidRPr="00D946B0" w:rsidTr="00510F59">
        <w:trPr>
          <w:tblHeade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Phase</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b/>
                <w:bCs/>
                <w:szCs w:val="24"/>
              </w:rPr>
            </w:pPr>
            <w:r w:rsidRPr="00D946B0">
              <w:rPr>
                <w:rFonts w:eastAsia="Times New Roman" w:cs="Times New Roman"/>
                <w:b/>
                <w:bCs/>
                <w:sz w:val="20"/>
                <w:szCs w:val="24"/>
              </w:rPr>
              <w:t>Strategic Focus</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2027 – Foundation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Governance, institutional systems, capacity development, and strategic alignment.</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2028 – Integration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Integration of clinical services, community health, digital systems, and partnerships.</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lastRenderedPageBreak/>
              <w:t>2029 – Innovation</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Expansion of FCHIP, research programmes, artificial intelligence, and knowledge generation.</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2030–2031 – Leadership</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National recognition, policy engagement, training, research excellence, and strategic influence.</w:t>
            </w:r>
          </w:p>
        </w:tc>
      </w:tr>
      <w:tr w:rsidR="0026011E" w:rsidRPr="00D946B0" w:rsidTr="00510F59">
        <w:trPr>
          <w:tblCellSpacing w:w="15" w:type="dxa"/>
        </w:trPr>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b/>
                <w:bCs/>
                <w:sz w:val="20"/>
                <w:szCs w:val="24"/>
              </w:rPr>
              <w:t>2032 – Sustainability</w:t>
            </w:r>
          </w:p>
        </w:tc>
        <w:tc>
          <w:tcPr>
            <w:tcW w:w="0" w:type="auto"/>
            <w:tcMar>
              <w:top w:w="60" w:type="dxa"/>
              <w:left w:w="80" w:type="dxa"/>
              <w:bottom w:w="60" w:type="dxa"/>
              <w:right w:w="80" w:type="dxa"/>
            </w:tcMar>
            <w:vAlign w:val="center"/>
            <w:hideMark/>
          </w:tcPr>
          <w:p w:rsidR="0026011E" w:rsidRPr="00D946B0" w:rsidRDefault="0026011E" w:rsidP="0026011E">
            <w:pPr>
              <w:spacing w:before="40" w:after="40" w:line="264" w:lineRule="auto"/>
              <w:rPr>
                <w:rFonts w:eastAsia="Times New Roman" w:cs="Times New Roman"/>
                <w:szCs w:val="24"/>
              </w:rPr>
            </w:pPr>
            <w:r w:rsidRPr="00D946B0">
              <w:rPr>
                <w:rFonts w:eastAsia="Times New Roman" w:cs="Times New Roman"/>
                <w:sz w:val="20"/>
                <w:szCs w:val="24"/>
              </w:rPr>
              <w:t>Institutional maturity, replication of the FairBanks model, and regional collaboration.</w:t>
            </w:r>
          </w:p>
        </w:tc>
      </w:tr>
    </w:tbl>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WHAT SUCCESS WILL LOOK LIKE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By the end of the implementation period, FairBanks aims to be recognised as:</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Recognised for progress toward becoming Uganda's leading Family &amp; Community Health Social Enterprise.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trusted provider of integrated healthcare services.</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centre of excellence in community health and preventive care.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leader in digital health and community health intelligence.</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respected research and innovation partner.</w:t>
      </w:r>
    </w:p>
    <w:p w:rsidR="0026011E" w:rsidRPr="00D946B0" w:rsidRDefault="0026011E" w:rsidP="00B2089A">
      <w:pPr>
        <w:numPr>
          <w:ilvl w:val="0"/>
          <w:numId w:val="8"/>
        </w:numPr>
        <w:spacing w:beforeAutospacing="1" w:afterAutospacing="1"/>
        <w:rPr>
          <w:rFonts w:eastAsia="Times New Roman" w:cs="Times New Roman"/>
          <w:szCs w:val="24"/>
        </w:rPr>
      </w:pPr>
      <w:r w:rsidRPr="00D946B0">
        <w:rPr>
          <w:rFonts w:eastAsia="Times New Roman" w:cs="Times New Roman"/>
          <w:szCs w:val="24"/>
        </w:rPr>
        <w:t>A preferred partner for government, universities, insurers, and development agencies.</w:t>
      </w:r>
    </w:p>
    <w:p w:rsidR="0026011E" w:rsidRPr="00D946B0" w:rsidRDefault="0026011E" w:rsidP="00510F59">
      <w:pPr>
        <w:numPr>
          <w:ilvl w:val="0"/>
          <w:numId w:val="8"/>
        </w:numPr>
        <w:spacing w:beforeAutospacing="1" w:afterAutospacing="1"/>
        <w:rPr>
          <w:rFonts w:eastAsia="Times New Roman" w:cs="Times New Roman"/>
          <w:szCs w:val="24"/>
        </w:rPr>
      </w:pPr>
      <w:r w:rsidRPr="00D946B0">
        <w:rPr>
          <w:rFonts w:eastAsia="Times New Roman" w:cs="Times New Roman"/>
          <w:szCs w:val="24"/>
        </w:rPr>
        <w:t>A financially sustainable institution creating measurable social impact.</w:t>
      </w: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OUR INSTITUTIONAL PROMISE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Everything contained within this Blueprint is guided by one enduring promise: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Health, Our Mission.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Family, Our Commitment.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b/>
          <w:bCs/>
          <w:szCs w:val="24"/>
        </w:rPr>
        <w:t>Your Community, Our Purpose.</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t>THE FAIRBANKS COMMITMENT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FairBanks Medical Centre Limited commits itself to:</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Delivering compassionate, high-quality healthcare.</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lastRenderedPageBreak/>
        <w:t>Strengthening families through preventive and continuous care.</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Empowering communities to participate actively in improving their own health.</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Investing in research, innovation, and digital transformation.</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Building enduring partnerships across sectors.</w:t>
      </w:r>
    </w:p>
    <w:p w:rsidR="0026011E" w:rsidRPr="00D946B0" w:rsidRDefault="0026011E" w:rsidP="00B2089A">
      <w:pPr>
        <w:numPr>
          <w:ilvl w:val="0"/>
          <w:numId w:val="9"/>
        </w:numPr>
        <w:spacing w:beforeAutospacing="1" w:afterAutospacing="1"/>
        <w:rPr>
          <w:rFonts w:eastAsia="Times New Roman" w:cs="Times New Roman"/>
          <w:szCs w:val="24"/>
        </w:rPr>
      </w:pPr>
      <w:r w:rsidRPr="00D946B0">
        <w:rPr>
          <w:rFonts w:eastAsia="Times New Roman" w:cs="Times New Roman"/>
          <w:szCs w:val="24"/>
        </w:rPr>
        <w:t>Managing resources responsibly and transparently.</w:t>
      </w:r>
    </w:p>
    <w:p w:rsidR="00510F59" w:rsidRPr="00D946B0" w:rsidRDefault="0026011E" w:rsidP="00510F59">
      <w:pPr>
        <w:numPr>
          <w:ilvl w:val="0"/>
          <w:numId w:val="9"/>
        </w:numPr>
        <w:spacing w:beforeAutospacing="1" w:afterAutospacing="1"/>
        <w:rPr>
          <w:rFonts w:eastAsia="Times New Roman" w:cs="Times New Roman"/>
          <w:szCs w:val="24"/>
        </w:rPr>
      </w:pPr>
      <w:r w:rsidRPr="00D946B0">
        <w:rPr>
          <w:rFonts w:eastAsia="Times New Roman" w:cs="Times New Roman"/>
          <w:szCs w:val="24"/>
        </w:rPr>
        <w:t>Contributing meaningfully to Uganda's health system and the Sustainable Development Goals.</w:t>
      </w:r>
    </w:p>
    <w:p w:rsidR="0026011E" w:rsidRPr="00D946B0" w:rsidRDefault="0026011E" w:rsidP="00510F59">
      <w:pPr>
        <w:spacing w:beforeAutospacing="1" w:afterAutospacing="1"/>
        <w:rPr>
          <w:rFonts w:eastAsia="Times New Roman" w:cs="Times New Roman"/>
          <w:szCs w:val="24"/>
        </w:rPr>
      </w:pPr>
      <w:r w:rsidRPr="00D946B0">
        <w:rPr>
          <w:rFonts w:eastAsia="Times New Roman" w:cs="Times New Roman"/>
          <w:b/>
          <w:bCs/>
          <w:szCs w:val="24"/>
        </w:rPr>
        <w:t>Transition to the Main Text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The pages that follow explain </w:t>
      </w:r>
      <w:r w:rsidRPr="00D946B0">
        <w:rPr>
          <w:rFonts w:eastAsia="Times New Roman" w:cs="Times New Roman"/>
          <w:b/>
          <w:bCs/>
          <w:szCs w:val="24"/>
        </w:rPr>
        <w:t>how</w:t>
      </w:r>
      <w:r w:rsidRPr="00D946B0">
        <w:rPr>
          <w:rFonts w:eastAsia="Times New Roman" w:cs="Times New Roman"/>
          <w:szCs w:val="24"/>
        </w:rPr>
        <w:t xml:space="preserve"> this vision will be realised.</w:t>
      </w:r>
    </w:p>
    <w:p w:rsidR="0026011E" w:rsidRPr="00D946B0" w:rsidRDefault="0026011E" w:rsidP="00510F59">
      <w:pPr>
        <w:spacing w:beforeAutospacing="1" w:afterAutospacing="1"/>
        <w:jc w:val="both"/>
        <w:rPr>
          <w:rFonts w:eastAsia="Times New Roman" w:cs="Times New Roman"/>
          <w:szCs w:val="24"/>
        </w:rPr>
      </w:pPr>
      <w:r w:rsidRPr="00D946B0">
        <w:rPr>
          <w:rFonts w:eastAsia="Times New Roman" w:cs="Times New Roman"/>
          <w:szCs w:val="24"/>
        </w:rPr>
        <w:t>They tell the story of FairBanks, examine the changing healthcare landscape, present the institutional frameworks that define the FairBanks model, and describe the practical roadmap through which this vision will be transformed into measurable impact.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Blueprint is therefore not simply a strategic document.</w:t>
      </w:r>
    </w:p>
    <w:p w:rsidR="00510F59" w:rsidRPr="00D946B0" w:rsidRDefault="0026011E" w:rsidP="00510F59">
      <w:pPr>
        <w:spacing w:beforeAutospacing="1" w:afterAutospacing="1"/>
        <w:rPr>
          <w:rFonts w:eastAsia="Times New Roman" w:cs="Times New Roman"/>
          <w:szCs w:val="24"/>
        </w:rPr>
      </w:pPr>
      <w:r w:rsidRPr="00D946B0">
        <w:rPr>
          <w:rFonts w:eastAsia="Times New Roman" w:cs="Times New Roman"/>
          <w:szCs w:val="24"/>
        </w:rPr>
        <w:t>It is a commitment to acti</w:t>
      </w:r>
      <w:r w:rsidR="00510F59" w:rsidRPr="00D946B0">
        <w:rPr>
          <w:rFonts w:eastAsia="Times New Roman" w:cs="Times New Roman"/>
          <w:szCs w:val="24"/>
        </w:rPr>
        <w:t>on.</w:t>
      </w:r>
    </w:p>
    <w:p w:rsidR="0026011E" w:rsidRPr="00D946B0" w:rsidRDefault="0026011E" w:rsidP="00510F5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gives direction. Strategy provides the pathway. Leadership turns aspiration into reality."</w:t>
      </w: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510F59" w:rsidRPr="00D946B0" w:rsidRDefault="00510F59" w:rsidP="0026011E">
      <w:pPr>
        <w:spacing w:beforeAutospacing="1" w:after="0" w:afterAutospacing="1" w:line="240" w:lineRule="auto"/>
        <w:outlineLvl w:val="0"/>
        <w:rPr>
          <w:rFonts w:eastAsia="Times New Roman" w:cs="Times New Roman"/>
          <w:b/>
          <w:bCs/>
          <w:kern w:val="36"/>
          <w:szCs w:val="24"/>
        </w:rPr>
      </w:pPr>
    </w:p>
    <w:p w:rsidR="0026011E" w:rsidRPr="00D946B0" w:rsidRDefault="0026011E" w:rsidP="00510F59">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HOW TO READ THIS BLUEPRINT</w:t>
      </w:r>
    </w:p>
    <w:p w:rsidR="0026011E" w:rsidRPr="00D946B0" w:rsidRDefault="0026011E" w:rsidP="00510F59">
      <w:pPr>
        <w:spacing w:beforeAutospacing="1" w:afterAutospacing="1"/>
        <w:outlineLvl w:val="1"/>
        <w:rPr>
          <w:rFonts w:eastAsia="Times New Roman" w:cs="Times New Roman"/>
          <w:b/>
          <w:bCs/>
          <w:szCs w:val="24"/>
        </w:rPr>
      </w:pPr>
      <w:r w:rsidRPr="00D946B0">
        <w:rPr>
          <w:rFonts w:eastAsia="Times New Roman" w:cs="Times New Roman"/>
          <w:b/>
          <w:bCs/>
          <w:i/>
          <w:iCs/>
          <w:szCs w:val="24"/>
        </w:rPr>
        <w:t>A Guide for Readers</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Purpose of this Publication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Blueprint – Building the Future of Family &amp; Community Health, Volume I: Vision</w:t>
      </w:r>
      <w:r w:rsidRPr="00D946B0">
        <w:rPr>
          <w:rFonts w:eastAsia="Times New Roman" w:cs="Times New Roman"/>
          <w:szCs w:val="24"/>
        </w:rPr>
        <w:t xml:space="preserve"> has been designed to serve multiple audiences.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While it presents one unified institutional vision, different readers will naturally engage with different sections depending on their responsibilities and interests.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guide is intended to help readers quickly navigate the publication and identify the chapters most relevant to their work.</w:t>
      </w:r>
    </w:p>
    <w:p w:rsidR="0026011E" w:rsidRPr="00D946B0" w:rsidRDefault="0026011E" w:rsidP="0026011E">
      <w:pPr>
        <w:spacing w:beforeAutospacing="1" w:afterAutospacing="1"/>
        <w:jc w:val="both"/>
        <w:rPr>
          <w:rFonts w:eastAsia="Times New Roman" w:cs="Times New Roman"/>
          <w:szCs w:val="24"/>
        </w:rPr>
      </w:pPr>
      <w:r w:rsidRPr="00D946B0">
        <w:rPr>
          <w:rFonts w:eastAsia="Times New Roman" w:cs="Times New Roman"/>
          <w:szCs w:val="24"/>
        </w:rPr>
        <w:t>Whether you are a Board member, healthcare professional, policymaker, development partner, researcher, investor, or community leader, the Blueprint has been structured to provide both strategic insight and practical guidance.</w:t>
      </w:r>
    </w:p>
    <w:p w:rsidR="0026011E" w:rsidRPr="00D946B0" w:rsidRDefault="00FD44AB" w:rsidP="0026011E">
      <w:pPr>
        <w:spacing w:after="0" w:line="240" w:lineRule="auto"/>
        <w:rPr>
          <w:rFonts w:eastAsia="Times New Roman" w:cs="Times New Roman"/>
          <w:szCs w:val="24"/>
        </w:rPr>
      </w:pPr>
      <w:r>
        <w:rPr>
          <w:rFonts w:eastAsia="Times New Roman" w:cs="Times New Roman"/>
          <w:szCs w:val="24"/>
        </w:rPr>
        <w:pict>
          <v:rect id="_x0000_i1025" style="width:0;height:1.5pt" o:hralign="center" o:hrstd="t" o:hr="t" fillcolor="#a0a0a0" stroked="f"/>
        </w:pict>
      </w:r>
    </w:p>
    <w:p w:rsidR="0026011E" w:rsidRPr="00D946B0" w:rsidRDefault="0026011E" w:rsidP="0026011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Who Should Read What?</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Board of Directors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 Board is responsible for governance, institutional oversight, and long-term stewardship.</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Board Members are encouraged to read the publication in its entirety, with particular attention to:</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 – The Vision </w:t>
      </w:r>
    </w:p>
    <w:p w:rsidR="0026011E" w:rsidRPr="00D946B0" w:rsidRDefault="0026011E" w:rsidP="00B2089A">
      <w:pPr>
        <w:numPr>
          <w:ilvl w:val="0"/>
          <w:numId w:val="10"/>
        </w:numPr>
        <w:spacing w:beforeAutospacing="1" w:afterAutospacing="1"/>
        <w:rPr>
          <w:rFonts w:eastAsia="Times New Roman" w:cs="Times New Roman"/>
          <w:szCs w:val="24"/>
        </w:rPr>
      </w:pPr>
      <w:r>
        <w:rPr>
          <w:rFonts w:eastAsia="Times New Roman"/>
        </w:rPr>
        <w:t>Part II - The FairBanks Institutional Architecture (core frameworks)</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III – Building the Future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Part IV – Delivering the Vision </w:t>
      </w:r>
    </w:p>
    <w:p w:rsidR="0026011E" w:rsidRPr="00D946B0" w:rsidRDefault="0026011E" w:rsidP="00B2089A">
      <w:pPr>
        <w:numPr>
          <w:ilvl w:val="0"/>
          <w:numId w:val="10"/>
        </w:numPr>
        <w:spacing w:beforeAutospacing="1" w:afterAutospacing="1"/>
        <w:rPr>
          <w:rFonts w:eastAsia="Times New Roman" w:cs="Times New Roman"/>
          <w:szCs w:val="24"/>
        </w:rPr>
      </w:pPr>
      <w:r w:rsidRPr="00D946B0">
        <w:rPr>
          <w:rFonts w:eastAsia="Times New Roman" w:cs="Times New Roman"/>
          <w:szCs w:val="24"/>
        </w:rPr>
        <w:t xml:space="preserve">The FairBanks Covenant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sections establish the strategic direction, governance framework, financing strategy, implementation arrangements, and institutional commitments that require Board leadership and oversight.</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Executive Management</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lastRenderedPageBreak/>
        <w:t>Senior leaders are responsible for translating strategy into organisational performance.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Management should focus on:</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Vision and Institutional Philosophy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Organisational Structure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Five-Stage Transformation Roadmap (2027–2032)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Branding Strategy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Implementation Framework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Monitoring, Evaluation and Learning </w:t>
      </w:r>
    </w:p>
    <w:p w:rsidR="0026011E" w:rsidRPr="00D946B0" w:rsidRDefault="0026011E" w:rsidP="00B2089A">
      <w:pPr>
        <w:numPr>
          <w:ilvl w:val="0"/>
          <w:numId w:val="11"/>
        </w:numPr>
        <w:spacing w:beforeAutospacing="1" w:afterAutospacing="1"/>
        <w:rPr>
          <w:rFonts w:eastAsia="Times New Roman" w:cs="Times New Roman"/>
          <w:szCs w:val="24"/>
        </w:rPr>
      </w:pPr>
      <w:r w:rsidRPr="00D946B0">
        <w:rPr>
          <w:rFonts w:eastAsia="Times New Roman" w:cs="Times New Roman"/>
          <w:szCs w:val="24"/>
        </w:rPr>
        <w:t xml:space="preserve">Risk Management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chapters provide the operational foundation for institutional transformation.</w:t>
      </w:r>
    </w:p>
    <w:p w:rsidR="0026011E" w:rsidRPr="00D946B0" w:rsidRDefault="0026011E" w:rsidP="0026011E">
      <w:pPr>
        <w:spacing w:after="0" w:line="240" w:lineRule="auto"/>
        <w:rPr>
          <w:rFonts w:eastAsia="Times New Roman" w:cs="Times New Roman"/>
          <w:szCs w:val="24"/>
        </w:rPr>
      </w:pPr>
    </w:p>
    <w:p w:rsidR="00510F59" w:rsidRPr="00D946B0" w:rsidRDefault="00510F59" w:rsidP="0026011E">
      <w:pPr>
        <w:spacing w:after="0" w:line="240" w:lineRule="auto"/>
        <w:rPr>
          <w:rFonts w:eastAsia="Times New Roman" w:cs="Times New Roman"/>
          <w:szCs w:val="24"/>
        </w:rPr>
      </w:pP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Clinical Teams</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Doctors, nurses, pharmacists, laboratory professionals, allied health practitioners, and other healthcare workers play a central role in delivering the FairBanks vision.</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Clinical teams are encouraged to focus on:</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Story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Understanding the Need for Transformation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Integrated Health Ecosystem (FIHE)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Community Health Model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Family Health Strategy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Community Health Insurance Programme (CHIP)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Institutional Values </w:t>
      </w:r>
    </w:p>
    <w:p w:rsidR="0026011E" w:rsidRPr="00D946B0" w:rsidRDefault="0026011E" w:rsidP="00B2089A">
      <w:pPr>
        <w:numPr>
          <w:ilvl w:val="0"/>
          <w:numId w:val="12"/>
        </w:numPr>
        <w:spacing w:beforeAutospacing="1" w:afterAutospacing="1"/>
        <w:rPr>
          <w:rFonts w:eastAsia="Times New Roman" w:cs="Times New Roman"/>
          <w:szCs w:val="24"/>
        </w:rPr>
      </w:pPr>
      <w:r w:rsidRPr="00D946B0">
        <w:rPr>
          <w:rFonts w:eastAsia="Times New Roman" w:cs="Times New Roman"/>
          <w:szCs w:val="24"/>
        </w:rPr>
        <w:t xml:space="preserve">The FairBanks Covenant </w:t>
      </w:r>
    </w:p>
    <w:p w:rsidR="007B03F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explain how clinical excellence is integrated with community health, innova</w:t>
      </w:r>
      <w:r w:rsidR="00510F59" w:rsidRPr="00D946B0">
        <w:rPr>
          <w:rFonts w:eastAsia="Times New Roman" w:cs="Times New Roman"/>
          <w:szCs w:val="24"/>
        </w:rPr>
        <w:t>tion, and patient-centred care.</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b/>
          <w:bCs/>
          <w:szCs w:val="24"/>
        </w:rPr>
        <w:t>Administrative and Support Staff</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lastRenderedPageBreak/>
        <w:t>Administrative professionals, finance officers, procurement teams, human resource personnel, reception staff, and support services contribute directly to institutional excellence.</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Recommended reading includes:</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Organisational Structure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Brand Strategy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Monitoring and Evaluation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Institutional Values </w:t>
      </w:r>
    </w:p>
    <w:p w:rsidR="0026011E" w:rsidRPr="00D946B0" w:rsidRDefault="0026011E" w:rsidP="00B2089A">
      <w:pPr>
        <w:numPr>
          <w:ilvl w:val="0"/>
          <w:numId w:val="13"/>
        </w:numPr>
        <w:spacing w:beforeAutospacing="1" w:afterAutospacing="1"/>
        <w:rPr>
          <w:rFonts w:eastAsia="Times New Roman" w:cs="Times New Roman"/>
          <w:szCs w:val="24"/>
        </w:rPr>
      </w:pPr>
      <w:r w:rsidRPr="00D946B0">
        <w:rPr>
          <w:rFonts w:eastAsia="Times New Roman" w:cs="Times New Roman"/>
          <w:szCs w:val="24"/>
        </w:rPr>
        <w:t xml:space="preserve">FairBanks Manifesto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demonstrate how every department contributes to the overall mission of FairBanks.</w:t>
      </w:r>
    </w:p>
    <w:p w:rsidR="0026011E" w:rsidRPr="00D946B0" w:rsidRDefault="007B03F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Go</w:t>
      </w:r>
      <w:r w:rsidR="0026011E" w:rsidRPr="00D946B0">
        <w:rPr>
          <w:rFonts w:eastAsia="Times New Roman" w:cs="Times New Roman"/>
          <w:b/>
          <w:bCs/>
          <w:szCs w:val="24"/>
        </w:rPr>
        <w:t>vernment Institutions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Government ministries, regulatory agencies, district health authorities, and local governments may wish to focus on:</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Healthcare Landscape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Strategic Position of FairBanks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Community Health Strategy </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4"/>
        </w:numPr>
        <w:spacing w:beforeAutospacing="1" w:afterAutospacing="1"/>
        <w:rPr>
          <w:rFonts w:eastAsia="Times New Roman" w:cs="Times New Roman"/>
          <w:szCs w:val="24"/>
        </w:rPr>
      </w:pPr>
      <w:r w:rsidRPr="00D946B0">
        <w:rPr>
          <w:rFonts w:eastAsia="Times New Roman" w:cs="Times New Roman"/>
          <w:szCs w:val="24"/>
        </w:rPr>
        <w:t xml:space="preserve">Five-Stage Transformation Roadmap (2027–2032)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highlight FairBanks' contribution to national health priorities, Universal Health Coverage, an</w:t>
      </w:r>
      <w:r w:rsidR="007B03FE" w:rsidRPr="00D946B0">
        <w:rPr>
          <w:rFonts w:eastAsia="Times New Roman" w:cs="Times New Roman"/>
          <w:szCs w:val="24"/>
        </w:rPr>
        <w:t>d health systems strengthening.</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Universities and Research Institutions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Academic institutions will find particular relevance in:</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Research and Innovation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Digital Health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Community Health Intelligence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t xml:space="preserve">Organisational Learning </w:t>
      </w:r>
    </w:p>
    <w:p w:rsidR="0026011E" w:rsidRPr="00D946B0" w:rsidRDefault="0026011E" w:rsidP="00B2089A">
      <w:pPr>
        <w:numPr>
          <w:ilvl w:val="0"/>
          <w:numId w:val="15"/>
        </w:numPr>
        <w:spacing w:beforeAutospacing="1" w:afterAutospacing="1"/>
        <w:rPr>
          <w:rFonts w:eastAsia="Times New Roman" w:cs="Times New Roman"/>
          <w:szCs w:val="24"/>
        </w:rPr>
      </w:pPr>
      <w:r w:rsidRPr="00D946B0">
        <w:rPr>
          <w:rFonts w:eastAsia="Times New Roman" w:cs="Times New Roman"/>
          <w:szCs w:val="24"/>
        </w:rPr>
        <w:lastRenderedPageBreak/>
        <w:t xml:space="preserve">Monitoring, Evaluation and Learning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provide opportunities for collaborative research, student training, implementation sci</w:t>
      </w:r>
      <w:r w:rsidR="007B03FE" w:rsidRPr="00D946B0">
        <w:rPr>
          <w:rFonts w:eastAsia="Times New Roman" w:cs="Times New Roman"/>
          <w:szCs w:val="24"/>
        </w:rPr>
        <w:t>ence, and knowledge generation.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Development Partners and Donors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Development agencies, foundations, NGOs, and philanthropic organisations are encouraged to focus on:</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Community Health Model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Five-Stage Transformation Roadmap (2027–2032) </w:t>
      </w:r>
    </w:p>
    <w:p w:rsidR="0026011E" w:rsidRPr="00D946B0" w:rsidRDefault="0026011E" w:rsidP="00B2089A">
      <w:pPr>
        <w:numPr>
          <w:ilvl w:val="0"/>
          <w:numId w:val="16"/>
        </w:numPr>
        <w:spacing w:beforeAutospacing="1" w:afterAutospacing="1"/>
        <w:rPr>
          <w:rFonts w:eastAsia="Times New Roman" w:cs="Times New Roman"/>
          <w:szCs w:val="24"/>
        </w:rPr>
      </w:pPr>
      <w:r w:rsidRPr="00D946B0">
        <w:rPr>
          <w:rFonts w:eastAsia="Times New Roman" w:cs="Times New Roman"/>
          <w:szCs w:val="24"/>
        </w:rPr>
        <w:t xml:space="preserve">Monitoring and Evaluation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sections explain how strategic partnerships can contribute to measurable improvements in health ou</w:t>
      </w:r>
      <w:r w:rsidR="007B03FE" w:rsidRPr="00D946B0">
        <w:rPr>
          <w:rFonts w:eastAsia="Times New Roman" w:cs="Times New Roman"/>
          <w:szCs w:val="24"/>
        </w:rPr>
        <w:t>tcomes and community wellbeing.</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Health Insurance Providers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Insurance companies and healthcare financing partners are encouraged to review:</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Community Health Insurance Programme (CHIP)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Digital Health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Organisational Capacity </w:t>
      </w:r>
    </w:p>
    <w:p w:rsidR="0026011E" w:rsidRPr="00D946B0" w:rsidRDefault="0026011E" w:rsidP="00B2089A">
      <w:pPr>
        <w:numPr>
          <w:ilvl w:val="0"/>
          <w:numId w:val="17"/>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7B03FE">
      <w:pPr>
        <w:spacing w:beforeAutospacing="1" w:afterAutospacing="1"/>
        <w:rPr>
          <w:rFonts w:eastAsia="Times New Roman" w:cs="Times New Roman"/>
          <w:szCs w:val="24"/>
        </w:rPr>
      </w:pPr>
      <w:r w:rsidRPr="00D946B0">
        <w:rPr>
          <w:rFonts w:eastAsia="Times New Roman" w:cs="Times New Roman"/>
          <w:szCs w:val="24"/>
        </w:rPr>
        <w:t>These chapters describe FairBanks' approach to expanding access to quality healthcare through innovative financing mode</w:t>
      </w:r>
      <w:r w:rsidR="007B03FE" w:rsidRPr="00D946B0">
        <w:rPr>
          <w:rFonts w:eastAsia="Times New Roman" w:cs="Times New Roman"/>
          <w:szCs w:val="24"/>
        </w:rPr>
        <w:t>ls and strategic collaboration.</w:t>
      </w:r>
    </w:p>
    <w:p w:rsidR="0026011E" w:rsidRPr="00D946B0" w:rsidRDefault="0026011E" w:rsidP="0026011E">
      <w:pPr>
        <w:spacing w:beforeAutospacing="1" w:afterAutospacing="1"/>
        <w:outlineLvl w:val="1"/>
        <w:rPr>
          <w:rFonts w:eastAsia="Times New Roman" w:cs="Times New Roman"/>
          <w:b/>
          <w:bCs/>
          <w:szCs w:val="24"/>
        </w:rPr>
      </w:pPr>
      <w:r w:rsidRPr="00D946B0">
        <w:rPr>
          <w:rFonts w:eastAsia="Times New Roman" w:cs="Times New Roman"/>
          <w:b/>
          <w:bCs/>
          <w:szCs w:val="24"/>
        </w:rPr>
        <w:t>Corporate Partners and Investors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Private sector organisations, banks, and impact investors may wish to focus on:</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Executive Summary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Institutional Vision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Sustainable Financing Strategy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lastRenderedPageBreak/>
        <w:t xml:space="preserve">Organisational Structure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Investment Strategy </w:t>
      </w:r>
    </w:p>
    <w:p w:rsidR="0026011E" w:rsidRPr="00D946B0" w:rsidRDefault="0026011E" w:rsidP="00B2089A">
      <w:pPr>
        <w:numPr>
          <w:ilvl w:val="0"/>
          <w:numId w:val="18"/>
        </w:numPr>
        <w:spacing w:beforeAutospacing="1" w:afterAutospacing="1"/>
        <w:rPr>
          <w:rFonts w:eastAsia="Times New Roman" w:cs="Times New Roman"/>
          <w:szCs w:val="24"/>
        </w:rPr>
      </w:pPr>
      <w:r w:rsidRPr="00D946B0">
        <w:rPr>
          <w:rFonts w:eastAsia="Times New Roman" w:cs="Times New Roman"/>
          <w:szCs w:val="24"/>
        </w:rPr>
        <w:t xml:space="preserve">Five-Stage Transformation Roadmap (2027–2032) </w:t>
      </w:r>
    </w:p>
    <w:p w:rsidR="006B2C8C"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These chapters outline FairBanks' growth trajectory, governance arrangements</w:t>
      </w:r>
      <w:r w:rsidR="007B03FE" w:rsidRPr="00D946B0">
        <w:rPr>
          <w:rFonts w:eastAsia="Times New Roman" w:cs="Times New Roman"/>
          <w:szCs w:val="24"/>
        </w:rPr>
        <w:t>, and long-term sustainability.</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b/>
          <w:bCs/>
          <w:szCs w:val="24"/>
        </w:rPr>
        <w:t>Community Leaders</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Local councils, faith leaders, cultural institutions, schools, Village Health Teams (VHTs), and community organisations should pay particular attention to:</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Family and Community Health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Community Outreach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Partnership Framework </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Community Health Insurance Programme (CHIP)</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FairBanks Community Health Intelligence Platform (FCHIP)</w:t>
      </w:r>
    </w:p>
    <w:p w:rsidR="0026011E" w:rsidRPr="00D946B0" w:rsidRDefault="0026011E" w:rsidP="00B2089A">
      <w:pPr>
        <w:numPr>
          <w:ilvl w:val="0"/>
          <w:numId w:val="19"/>
        </w:numPr>
        <w:spacing w:beforeAutospacing="1" w:afterAutospacing="1"/>
        <w:rPr>
          <w:rFonts w:eastAsia="Times New Roman" w:cs="Times New Roman"/>
          <w:szCs w:val="24"/>
        </w:rPr>
      </w:pPr>
      <w:r w:rsidRPr="00D946B0">
        <w:rPr>
          <w:rFonts w:eastAsia="Times New Roman" w:cs="Times New Roman"/>
          <w:szCs w:val="24"/>
        </w:rPr>
        <w:t xml:space="preserve">FairBanks Manifesto </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These chapters demonstrate how communities become active partners in improving health outcomes.</w:t>
      </w:r>
    </w:p>
    <w:p w:rsidR="0026011E" w:rsidRPr="00D946B0" w:rsidRDefault="0026011E"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6B2C8C" w:rsidRPr="00D946B0" w:rsidRDefault="006B2C8C" w:rsidP="0026011E">
      <w:pPr>
        <w:spacing w:after="0" w:line="240" w:lineRule="auto"/>
        <w:rPr>
          <w:rFonts w:eastAsia="Times New Roman" w:cs="Times New Roman"/>
          <w:szCs w:val="24"/>
        </w:rPr>
      </w:pPr>
    </w:p>
    <w:p w:rsidR="0026011E" w:rsidRPr="00D946B0" w:rsidRDefault="006B2C8C" w:rsidP="006B2C8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HOW THIS BLUEPRINT SHOULD BE USED</w:t>
      </w:r>
    </w:p>
    <w:p w:rsidR="0026011E" w:rsidRPr="00D946B0" w:rsidRDefault="0026011E" w:rsidP="0026011E">
      <w:pPr>
        <w:spacing w:beforeAutospacing="1" w:afterAutospacing="1"/>
        <w:rPr>
          <w:rFonts w:eastAsia="Times New Roman" w:cs="Times New Roman"/>
          <w:szCs w:val="24"/>
        </w:rPr>
      </w:pPr>
      <w:r w:rsidRPr="00D946B0">
        <w:rPr>
          <w:rFonts w:eastAsia="Times New Roman" w:cs="Times New Roman"/>
          <w:szCs w:val="24"/>
        </w:rPr>
        <w:t>This publication is intended to serve as:</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The official institutional strategic reference.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guide for organisational planning and decision-making.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framework for partnership development.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foundation for fundraising and investment.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resource for staff orientation and leadership development.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reference for policy dialogue and advocacy. </w:t>
      </w:r>
    </w:p>
    <w:p w:rsidR="0026011E" w:rsidRPr="00D946B0" w:rsidRDefault="0026011E" w:rsidP="00B2089A">
      <w:pPr>
        <w:numPr>
          <w:ilvl w:val="0"/>
          <w:numId w:val="20"/>
        </w:numPr>
        <w:spacing w:beforeAutospacing="1" w:afterAutospacing="1"/>
        <w:rPr>
          <w:rFonts w:eastAsia="Times New Roman" w:cs="Times New Roman"/>
          <w:szCs w:val="24"/>
        </w:rPr>
      </w:pPr>
      <w:r w:rsidRPr="00D946B0">
        <w:rPr>
          <w:rFonts w:eastAsia="Times New Roman" w:cs="Times New Roman"/>
          <w:szCs w:val="24"/>
        </w:rPr>
        <w:t xml:space="preserve">A catalyst for innovation and continuous improvement. </w:t>
      </w:r>
    </w:p>
    <w:p w:rsidR="006B2C8C"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lastRenderedPageBreak/>
        <w:t>It should be reviewed regularly, used in strategic planning processes, and updated as the institution grow</w:t>
      </w:r>
      <w:r w:rsidR="006B2C8C" w:rsidRPr="00D946B0">
        <w:rPr>
          <w:rFonts w:eastAsia="Times New Roman" w:cs="Times New Roman"/>
          <w:szCs w:val="24"/>
        </w:rPr>
        <w:t>s and new opportunities emerge.</w:t>
      </w:r>
    </w:p>
    <w:p w:rsidR="0026011E" w:rsidRPr="00D946B0" w:rsidRDefault="0026011E" w:rsidP="0026011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An Invitation</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Every reader brings a unique perspective to this Blueprint.</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Whether your interest lies in governance, clinical care, community health, research, education, financing, or partnership, we invite you to see yourself as part of the FairBanks journey.</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The transformation described in these pages will not be achieved by one institution alone.</w:t>
      </w:r>
    </w:p>
    <w:p w:rsidR="0026011E" w:rsidRPr="00D946B0" w:rsidRDefault="0026011E" w:rsidP="006B2C8C">
      <w:pPr>
        <w:spacing w:beforeAutospacing="1" w:afterAutospacing="1"/>
        <w:rPr>
          <w:rFonts w:eastAsia="Times New Roman" w:cs="Times New Roman"/>
          <w:szCs w:val="24"/>
        </w:rPr>
      </w:pPr>
      <w:r w:rsidRPr="00D946B0">
        <w:rPr>
          <w:rFonts w:eastAsia="Times New Roman" w:cs="Times New Roman"/>
          <w:szCs w:val="24"/>
        </w:rPr>
        <w:t>It will be realised through the collective efforts of people and organisations committed to a common purpose:</w:t>
      </w:r>
    </w:p>
    <w:p w:rsidR="0026011E" w:rsidRPr="00D946B0" w:rsidRDefault="0026011E" w:rsidP="0026011E">
      <w:pPr>
        <w:spacing w:beforeAutospacing="1" w:afterAutospacing="1"/>
        <w:rPr>
          <w:rFonts w:eastAsia="Times New Roman" w:cs="Times New Roman"/>
          <w:b/>
          <w:bCs/>
          <w:szCs w:val="24"/>
        </w:rPr>
      </w:pPr>
      <w:r w:rsidRPr="00D946B0">
        <w:rPr>
          <w:rFonts w:eastAsia="Times New Roman" w:cs="Times New Roman"/>
          <w:b/>
          <w:bCs/>
          <w:szCs w:val="24"/>
        </w:rPr>
        <w:t>Building healthier families and more resilient communities across Uganda.</w:t>
      </w: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5D09F7" w:rsidRPr="00D946B0" w:rsidRDefault="005D09F7"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6B2C8C" w:rsidRPr="00D946B0" w:rsidRDefault="006B2C8C" w:rsidP="0026011E">
      <w:pPr>
        <w:spacing w:beforeAutospacing="1" w:after="0" w:afterAutospacing="1" w:line="240" w:lineRule="auto"/>
        <w:rPr>
          <w:rFonts w:eastAsia="Times New Roman" w:cs="Times New Roman"/>
          <w:b/>
          <w:bCs/>
          <w:szCs w:val="24"/>
        </w:rPr>
      </w:pP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28"/>
        </w:rPr>
        <w:lastRenderedPageBreak/>
        <w:t>TABLE OF CONTENTS</w:t>
      </w:r>
    </w:p>
    <w:p w:rsidR="005D09F7" w:rsidRPr="00D946B0" w:rsidRDefault="005D09F7" w:rsidP="005D09F7">
      <w:pPr>
        <w:rPr>
          <w:rFonts w:eastAsia="Times New Roman" w:cs="Times New Roman"/>
          <w:szCs w:val="24"/>
        </w:rPr>
      </w:pPr>
      <w:r>
        <w:rPr>
          <w:rFonts w:eastAsia="Times New Roman"/>
        </w:rPr>
        <w:t>(Production note: page numbers are generated in the PDF edition via Microsoft Word pagination. Readers should use PDF page numbers for navigation. A field-linked Word TOC may be refreshed before print.)</w:t>
      </w:r>
    </w:p>
    <w:p w:rsidR="005D09F7" w:rsidRPr="00D946B0" w:rsidRDefault="005D09F7" w:rsidP="005D09F7">
      <w:pPr>
        <w:rPr>
          <w:rFonts w:eastAsia="Times New Roman" w:cs="Times New Roman"/>
          <w:szCs w:val="24"/>
        </w:rPr>
      </w:pPr>
      <w:r>
        <w:rPr>
          <w:rFonts w:eastAsia="Times New Roman"/>
        </w:rPr>
        <w:t>Front Matter</w:t>
      </w:r>
    </w:p>
    <w:p w:rsidR="005D09F7" w:rsidRPr="00D946B0" w:rsidRDefault="005D09F7" w:rsidP="005D09F7">
      <w:pPr>
        <w:rPr>
          <w:rFonts w:eastAsia="Times New Roman" w:cs="Times New Roman"/>
          <w:szCs w:val="24"/>
        </w:rPr>
      </w:pPr>
      <w:r>
        <w:rPr>
          <w:rFonts w:eastAsia="Times New Roman"/>
        </w:rPr>
        <w:t>Publication Information</w:t>
      </w:r>
    </w:p>
    <w:p w:rsidR="005D09F7" w:rsidRPr="00D946B0" w:rsidRDefault="005D09F7" w:rsidP="005D09F7">
      <w:pPr>
        <w:spacing w:before="120" w:after="160" w:line="264" w:lineRule="auto"/>
        <w:jc w:val="center"/>
        <w:rPr>
          <w:rFonts w:eastAsia="Times New Roman" w:cs="Times New Roman"/>
          <w:szCs w:val="24"/>
        </w:rPr>
      </w:pPr>
      <w:r>
        <w:rPr>
          <w:rFonts w:eastAsia="Times New Roman"/>
          <w:b/>
          <w:color w:val="1A3A5C"/>
          <w:sz w:val="28"/>
        </w:rPr>
        <w:t>Founder's Note</w:t>
      </w:r>
    </w:p>
    <w:p w:rsidR="005D09F7" w:rsidRPr="00D946B0" w:rsidRDefault="005D09F7" w:rsidP="005D09F7">
      <w:pPr>
        <w:spacing w:before="120" w:after="160" w:line="264" w:lineRule="auto"/>
        <w:jc w:val="center"/>
        <w:rPr>
          <w:rFonts w:eastAsia="Times New Roman" w:cs="Times New Roman"/>
          <w:szCs w:val="24"/>
        </w:rPr>
      </w:pPr>
      <w:r>
        <w:rPr>
          <w:rFonts w:eastAsia="Times New Roman"/>
          <w:b/>
          <w:color w:val="1A3A5C"/>
          <w:sz w:val="28"/>
        </w:rPr>
        <w:t>Dedication</w:t>
      </w:r>
    </w:p>
    <w:p w:rsidR="005D09F7" w:rsidRPr="00D946B0" w:rsidRDefault="005D09F7" w:rsidP="005D09F7">
      <w:pPr>
        <w:rPr>
          <w:rFonts w:eastAsia="Times New Roman" w:cs="Times New Roman"/>
          <w:szCs w:val="24"/>
        </w:rPr>
      </w:pPr>
      <w:r>
        <w:rPr>
          <w:rFonts w:eastAsia="Times New Roman"/>
        </w:rPr>
        <w:t>Editorial Certification</w:t>
      </w:r>
    </w:p>
    <w:p w:rsidR="005D09F7" w:rsidRPr="00D946B0" w:rsidRDefault="005D09F7" w:rsidP="005D09F7">
      <w:pPr>
        <w:rPr>
          <w:rFonts w:eastAsia="Times New Roman" w:cs="Times New Roman"/>
          <w:szCs w:val="24"/>
        </w:rPr>
      </w:pPr>
      <w:r>
        <w:rPr>
          <w:rFonts w:eastAsia="Times New Roman"/>
        </w:rPr>
        <w:t>Board Adoption</w:t>
      </w:r>
    </w:p>
    <w:p w:rsidR="005D09F7" w:rsidRPr="00D946B0" w:rsidRDefault="005D09F7" w:rsidP="005D09F7">
      <w:pPr>
        <w:rPr>
          <w:rFonts w:eastAsia="Times New Roman" w:cs="Times New Roman"/>
          <w:szCs w:val="24"/>
        </w:rPr>
      </w:pPr>
      <w:r>
        <w:rPr>
          <w:rFonts w:eastAsia="Times New Roman"/>
        </w:rPr>
        <w:t>A Vision to the Reader</w:t>
      </w:r>
    </w:p>
    <w:p w:rsidR="005D09F7" w:rsidRPr="00D946B0" w:rsidRDefault="005D09F7" w:rsidP="005D09F7">
      <w:pPr>
        <w:rPr>
          <w:rFonts w:eastAsia="Times New Roman" w:cs="Times New Roman"/>
          <w:szCs w:val="24"/>
        </w:rPr>
      </w:pPr>
      <w:r>
        <w:rPr>
          <w:rFonts w:eastAsia="Times New Roman"/>
        </w:rPr>
        <w:t>Foreword by the Chairperson of the Board of Directors</w:t>
      </w:r>
    </w:p>
    <w:p w:rsidR="005D09F7" w:rsidRPr="00D946B0" w:rsidRDefault="005D09F7" w:rsidP="005D09F7">
      <w:pPr>
        <w:rPr>
          <w:rFonts w:eastAsia="Times New Roman" w:cs="Times New Roman"/>
          <w:szCs w:val="24"/>
        </w:rPr>
      </w:pPr>
      <w:r>
        <w:rPr>
          <w:rFonts w:eastAsia="Times New Roman"/>
        </w:rPr>
        <w:t>Foreword by the Managing Director</w:t>
      </w:r>
    </w:p>
    <w:p w:rsidR="005D09F7" w:rsidRPr="00D946B0" w:rsidRDefault="005D09F7" w:rsidP="005D09F7">
      <w:pPr>
        <w:rPr>
          <w:rFonts w:eastAsia="Times New Roman" w:cs="Times New Roman"/>
          <w:szCs w:val="24"/>
        </w:rPr>
      </w:pPr>
      <w:r>
        <w:rPr>
          <w:rFonts w:eastAsia="Times New Roman"/>
        </w:rPr>
        <w:t>Acknowledgements</w:t>
      </w:r>
    </w:p>
    <w:p w:rsidR="005D09F7" w:rsidRPr="00D946B0" w:rsidRDefault="005D09F7" w:rsidP="005D09F7">
      <w:pPr>
        <w:rPr>
          <w:rFonts w:eastAsia="Times New Roman" w:cs="Times New Roman"/>
          <w:szCs w:val="24"/>
        </w:rPr>
      </w:pPr>
      <w:r>
        <w:rPr>
          <w:rFonts w:eastAsia="Times New Roman"/>
        </w:rPr>
        <w:t>Executive Summary</w:t>
      </w:r>
    </w:p>
    <w:p w:rsidR="005D09F7" w:rsidRPr="00D946B0" w:rsidRDefault="005D09F7" w:rsidP="005D09F7">
      <w:pPr>
        <w:rPr>
          <w:rFonts w:eastAsia="Times New Roman" w:cs="Times New Roman"/>
          <w:szCs w:val="24"/>
        </w:rPr>
      </w:pPr>
      <w:r>
        <w:rPr>
          <w:rFonts w:eastAsia="Times New Roman"/>
        </w:rPr>
        <w:t>The FairBanks Blueprint at a Glance</w:t>
      </w:r>
    </w:p>
    <w:p w:rsidR="005D09F7" w:rsidRPr="00D946B0" w:rsidRDefault="005D09F7" w:rsidP="005D09F7">
      <w:pPr>
        <w:rPr>
          <w:rFonts w:eastAsia="Times New Roman" w:cs="Times New Roman"/>
          <w:szCs w:val="24"/>
        </w:rPr>
      </w:pPr>
      <w:r>
        <w:rPr>
          <w:rFonts w:eastAsia="Times New Roman"/>
        </w:rPr>
        <w:t>How to Read This Blueprint</w:t>
      </w:r>
    </w:p>
    <w:p w:rsidR="005D09F7" w:rsidRPr="00D946B0" w:rsidRDefault="005D09F7" w:rsidP="005D09F7">
      <w:pPr>
        <w:rPr>
          <w:rFonts w:eastAsia="Times New Roman" w:cs="Times New Roman"/>
          <w:szCs w:val="24"/>
        </w:rPr>
      </w:pPr>
      <w:r>
        <w:rPr>
          <w:rFonts w:eastAsia="Times New Roman"/>
        </w:rPr>
        <w:t>Table of Contents</w:t>
      </w:r>
    </w:p>
    <w:p w:rsidR="005D09F7" w:rsidRPr="00D946B0" w:rsidRDefault="005D09F7" w:rsidP="005D09F7">
      <w:pPr>
        <w:rPr>
          <w:rFonts w:eastAsia="Times New Roman" w:cs="Times New Roman"/>
          <w:szCs w:val="24"/>
        </w:rPr>
      </w:pPr>
      <w:r>
        <w:rPr>
          <w:rFonts w:eastAsia="Times New Roman"/>
        </w:rPr>
        <w:t>List of Figures</w:t>
      </w:r>
    </w:p>
    <w:p w:rsidR="005D09F7" w:rsidRPr="00D946B0" w:rsidRDefault="005D09F7" w:rsidP="005D09F7">
      <w:pPr>
        <w:rPr>
          <w:rFonts w:eastAsia="Times New Roman" w:cs="Times New Roman"/>
          <w:szCs w:val="24"/>
        </w:rPr>
      </w:pPr>
      <w:r>
        <w:rPr>
          <w:rFonts w:eastAsia="Times New Roman"/>
        </w:rPr>
        <w:t>List of Tables</w:t>
      </w:r>
    </w:p>
    <w:p w:rsidR="005D09F7" w:rsidRPr="00D946B0" w:rsidRDefault="005D09F7" w:rsidP="005D09F7">
      <w:pPr>
        <w:rPr>
          <w:rFonts w:eastAsia="Times New Roman" w:cs="Times New Roman"/>
          <w:szCs w:val="24"/>
        </w:rPr>
      </w:pPr>
      <w:r>
        <w:rPr>
          <w:rFonts w:eastAsia="Times New Roman"/>
        </w:rPr>
        <w:t>Acronyms and Abbreviations</w:t>
      </w:r>
    </w:p>
    <w:p w:rsidR="005D09F7" w:rsidRPr="00D946B0" w:rsidRDefault="005D09F7" w:rsidP="005D09F7">
      <w:pPr>
        <w:rPr>
          <w:rFonts w:eastAsia="Times New Roman" w:cs="Times New Roman"/>
          <w:szCs w:val="24"/>
        </w:rPr>
      </w:pPr>
      <w:r>
        <w:rPr>
          <w:rFonts w:eastAsia="Times New Roman"/>
        </w:rPr>
        <w:t>Glossary of Terms</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 - THE VISION</w:t>
      </w:r>
    </w:p>
    <w:p w:rsidR="005D09F7" w:rsidRPr="00D946B0" w:rsidRDefault="005D09F7" w:rsidP="005D09F7">
      <w:pPr>
        <w:rPr>
          <w:rFonts w:eastAsia="Times New Roman" w:cs="Times New Roman"/>
          <w:szCs w:val="24"/>
        </w:rPr>
      </w:pPr>
      <w:r>
        <w:rPr>
          <w:rFonts w:eastAsia="Times New Roman"/>
        </w:rPr>
        <w:t>Chapter 1 - The FairBanks Story: From Medical Centre to Movement</w:t>
      </w:r>
    </w:p>
    <w:p w:rsidR="005D09F7" w:rsidRPr="00D946B0" w:rsidRDefault="005D09F7" w:rsidP="005D09F7">
      <w:pPr>
        <w:rPr>
          <w:rFonts w:eastAsia="Times New Roman" w:cs="Times New Roman"/>
          <w:szCs w:val="24"/>
        </w:rPr>
      </w:pPr>
      <w:r>
        <w:rPr>
          <w:rFonts w:eastAsia="Times New Roman"/>
        </w:rPr>
        <w:t>Chapter 2 - Understanding the Need for Transformation</w:t>
      </w:r>
    </w:p>
    <w:p w:rsidR="005D09F7" w:rsidRPr="00D946B0" w:rsidRDefault="005D09F7" w:rsidP="005D09F7">
      <w:pPr>
        <w:rPr>
          <w:rFonts w:eastAsia="Times New Roman" w:cs="Times New Roman"/>
          <w:szCs w:val="24"/>
        </w:rPr>
      </w:pPr>
      <w:r>
        <w:rPr>
          <w:rFonts w:eastAsia="Times New Roman"/>
        </w:rPr>
        <w:t>Chapter 3 - The Healthcare Landscape and the Strategic Position of FairBanks</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 - THE FAIRBANKS INSTITUTIONAL ARCHITECTURE</w:t>
      </w:r>
    </w:p>
    <w:p w:rsidR="005D09F7" w:rsidRPr="00D946B0" w:rsidRDefault="005D09F7" w:rsidP="005D09F7">
      <w:pPr>
        <w:rPr>
          <w:rFonts w:eastAsia="Times New Roman" w:cs="Times New Roman"/>
          <w:szCs w:val="24"/>
        </w:rPr>
      </w:pPr>
      <w:r>
        <w:rPr>
          <w:rFonts w:eastAsia="Times New Roman"/>
        </w:rPr>
        <w:t>Chapter 4 - The FairBanks Institutional Transformation Framework (FITF)</w:t>
      </w:r>
    </w:p>
    <w:p w:rsidR="005D09F7" w:rsidRPr="00D946B0" w:rsidRDefault="005D09F7" w:rsidP="005D09F7">
      <w:pPr>
        <w:rPr>
          <w:rFonts w:eastAsia="Times New Roman" w:cs="Times New Roman"/>
          <w:szCs w:val="24"/>
        </w:rPr>
      </w:pPr>
      <w:r>
        <w:rPr>
          <w:rFonts w:eastAsia="Times New Roman"/>
        </w:rPr>
        <w:t>Chapter 5 - The FairBanks Integrated Health Ecosystem (FIHE)</w:t>
      </w:r>
    </w:p>
    <w:p w:rsidR="005D09F7" w:rsidRPr="00D946B0" w:rsidRDefault="005D09F7" w:rsidP="005D09F7">
      <w:pPr>
        <w:rPr>
          <w:rFonts w:eastAsia="Times New Roman" w:cs="Times New Roman"/>
          <w:szCs w:val="24"/>
        </w:rPr>
      </w:pPr>
      <w:r>
        <w:rPr>
          <w:rFonts w:eastAsia="Times New Roman"/>
        </w:rPr>
        <w:t>Chapter 6 - The FairBanks 7x7 Transformation Matrix (F7TM)</w:t>
      </w:r>
    </w:p>
    <w:p w:rsidR="005D09F7" w:rsidRPr="00D946B0" w:rsidRDefault="005D09F7" w:rsidP="005D09F7">
      <w:pPr>
        <w:rPr>
          <w:rFonts w:eastAsia="Times New Roman" w:cs="Times New Roman"/>
          <w:szCs w:val="24"/>
        </w:rPr>
      </w:pPr>
      <w:r>
        <w:rPr>
          <w:rFonts w:eastAsia="Times New Roman"/>
        </w:rPr>
        <w:t>Chapter 7 - The FairBanks Maturity Model (FMM)</w:t>
      </w:r>
    </w:p>
    <w:p w:rsidR="005D09F7" w:rsidRPr="00D946B0" w:rsidRDefault="005D09F7" w:rsidP="005D09F7">
      <w:pPr>
        <w:rPr>
          <w:rFonts w:eastAsia="Times New Roman" w:cs="Times New Roman"/>
          <w:szCs w:val="24"/>
        </w:rPr>
      </w:pPr>
      <w:r>
        <w:rPr>
          <w:rFonts w:eastAsia="Times New Roman"/>
        </w:rPr>
        <w:t>Chapter 8 - The FairBanks Community Health Intelligence Platform (FCHIP)</w:t>
      </w:r>
    </w:p>
    <w:p w:rsidR="005D09F7" w:rsidRPr="00D946B0" w:rsidRDefault="005D09F7" w:rsidP="005D09F7">
      <w:pPr>
        <w:rPr>
          <w:rFonts w:eastAsia="Times New Roman" w:cs="Times New Roman"/>
          <w:szCs w:val="24"/>
        </w:rPr>
      </w:pPr>
      <w:r>
        <w:rPr>
          <w:rFonts w:eastAsia="Times New Roman"/>
        </w:rPr>
        <w:t>Chapter 9 - The Community Health Insurance Programme (CHIP)</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III - BUILDING THE FUTURE</w:t>
      </w:r>
    </w:p>
    <w:p w:rsidR="005D09F7" w:rsidRPr="00D946B0" w:rsidRDefault="005D09F7" w:rsidP="005D09F7">
      <w:pPr>
        <w:rPr>
          <w:rFonts w:eastAsia="Times New Roman" w:cs="Times New Roman"/>
          <w:szCs w:val="24"/>
        </w:rPr>
      </w:pPr>
      <w:r>
        <w:rPr>
          <w:rFonts w:eastAsia="Times New Roman"/>
        </w:rPr>
        <w:t>Chapter 10 - Strategic Implementation Roadmap (2027-2032)</w:t>
      </w:r>
    </w:p>
    <w:p w:rsidR="005D09F7" w:rsidRPr="00D946B0" w:rsidRDefault="005D09F7" w:rsidP="005D09F7">
      <w:pPr>
        <w:rPr>
          <w:rFonts w:eastAsia="Times New Roman" w:cs="Times New Roman"/>
          <w:szCs w:val="24"/>
        </w:rPr>
      </w:pPr>
      <w:r>
        <w:rPr>
          <w:rFonts w:eastAsia="Times New Roman"/>
        </w:rPr>
        <w:t>Chapter 11 - The FairBanks Hybrid Organisational Structure</w:t>
      </w:r>
    </w:p>
    <w:p w:rsidR="005D09F7" w:rsidRPr="00D946B0" w:rsidRDefault="005D09F7" w:rsidP="005D09F7">
      <w:pPr>
        <w:rPr>
          <w:rFonts w:eastAsia="Times New Roman" w:cs="Times New Roman"/>
          <w:szCs w:val="24"/>
        </w:rPr>
      </w:pPr>
      <w:r>
        <w:rPr>
          <w:rFonts w:eastAsia="Times New Roman"/>
        </w:rPr>
        <w:t>Chapter 12 - Sustainable Financing and Resource Mobilisation Strategy</w:t>
      </w:r>
    </w:p>
    <w:p w:rsidR="005D09F7" w:rsidRPr="00D946B0" w:rsidRDefault="005D09F7" w:rsidP="005D09F7">
      <w:pPr>
        <w:rPr>
          <w:rFonts w:eastAsia="Times New Roman" w:cs="Times New Roman"/>
          <w:szCs w:val="24"/>
        </w:rPr>
      </w:pPr>
      <w:r>
        <w:rPr>
          <w:rFonts w:eastAsia="Times New Roman"/>
        </w:rPr>
        <w:t>Chapter 13 - Strategic Partnerships and Collaborative Development Framework</w:t>
      </w:r>
    </w:p>
    <w:p w:rsidR="005D09F7" w:rsidRPr="00D946B0" w:rsidRDefault="005D09F7" w:rsidP="005D09F7">
      <w:pPr>
        <w:rPr>
          <w:rFonts w:eastAsia="Times New Roman" w:cs="Times New Roman"/>
          <w:szCs w:val="24"/>
        </w:rPr>
      </w:pPr>
      <w:r>
        <w:rPr>
          <w:rFonts w:eastAsia="Times New Roman"/>
        </w:rPr>
        <w:t>Chapter 14 - Institutional Identity, Brand Strategy and Strategic Influence</w:t>
      </w:r>
    </w:p>
    <w:p w:rsidR="005D09F7" w:rsidRPr="00D946B0" w:rsidRDefault="005D09F7" w:rsidP="005D09F7">
      <w:pPr>
        <w:rPr>
          <w:rFonts w:eastAsia="Times New Roman" w:cs="Times New Roman"/>
          <w:szCs w:val="24"/>
        </w:rPr>
      </w:pPr>
      <w:r>
        <w:rPr>
          <w:rFonts w:eastAsia="Times New Roman"/>
        </w:rPr>
        <w:t>Chapter 15 - Monitoring, Evaluation, Learning and Knowledge Management Framework (MELKMF)</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IV - DELIVERING THE VISION</w:t>
      </w:r>
    </w:p>
    <w:p w:rsidR="005D09F7" w:rsidRPr="00D946B0" w:rsidRDefault="005D09F7" w:rsidP="005D09F7">
      <w:pPr>
        <w:rPr>
          <w:rFonts w:eastAsia="Times New Roman" w:cs="Times New Roman"/>
          <w:szCs w:val="24"/>
        </w:rPr>
      </w:pPr>
      <w:r>
        <w:rPr>
          <w:rFonts w:eastAsia="Times New Roman"/>
        </w:rPr>
        <w:t>Chapter 16 - Enterprise Risk Management and Organisational Resilience Framework</w:t>
      </w:r>
    </w:p>
    <w:p w:rsidR="005D09F7" w:rsidRPr="00D946B0" w:rsidRDefault="005D09F7" w:rsidP="005D09F7">
      <w:pPr>
        <w:rPr>
          <w:rFonts w:eastAsia="Times New Roman" w:cs="Times New Roman"/>
          <w:szCs w:val="24"/>
        </w:rPr>
      </w:pPr>
      <w:r>
        <w:rPr>
          <w:rFonts w:eastAsia="Times New Roman"/>
        </w:rPr>
        <w:t>Chapter 17 - Strategic Investment, Stewardship and Institutional Sustainability</w:t>
      </w:r>
    </w:p>
    <w:p w:rsidR="005D09F7" w:rsidRPr="00D946B0" w:rsidRDefault="005D09F7" w:rsidP="005D09F7">
      <w:pPr>
        <w:rPr>
          <w:rFonts w:eastAsia="Times New Roman" w:cs="Times New Roman"/>
          <w:szCs w:val="24"/>
        </w:rPr>
      </w:pPr>
      <w:r>
        <w:rPr>
          <w:rFonts w:eastAsia="Times New Roman"/>
        </w:rPr>
        <w:t>Chapter 18 - The Future We Choose</w:t>
      </w:r>
    </w:p>
    <w:p w:rsidR="005D09F7" w:rsidRPr="00D946B0" w:rsidRDefault="005D09F7" w:rsidP="005D09F7">
      <w:pPr>
        <w:pageBreakBefore/>
        <w:spacing w:before="120" w:after="160" w:line="264" w:lineRule="auto"/>
        <w:jc w:val="center"/>
        <w:rPr>
          <w:rFonts w:eastAsia="Times New Roman" w:cs="Times New Roman"/>
          <w:szCs w:val="24"/>
        </w:rPr>
      </w:pPr>
      <w:r>
        <w:rPr>
          <w:rFonts w:eastAsia="Times New Roman"/>
          <w:b/>
          <w:color w:val="1A3A5C"/>
          <w:sz w:val="32"/>
        </w:rPr>
        <w:lastRenderedPageBreak/>
        <w:t>PART V - THE CONSTITUTION OF FAIRBANKS</w:t>
      </w:r>
    </w:p>
    <w:p w:rsidR="005D09F7" w:rsidRPr="00D946B0" w:rsidRDefault="005D09F7" w:rsidP="005D09F7">
      <w:pPr>
        <w:rPr>
          <w:rFonts w:eastAsia="Times New Roman" w:cs="Times New Roman"/>
          <w:szCs w:val="24"/>
        </w:rPr>
      </w:pPr>
      <w:r>
        <w:rPr>
          <w:rFonts w:eastAsia="Times New Roman"/>
        </w:rPr>
        <w:t>Chapter 19 - The FairBanks Manifesto</w:t>
      </w:r>
    </w:p>
    <w:p w:rsidR="005D09F7" w:rsidRPr="00D946B0" w:rsidRDefault="005D09F7" w:rsidP="005D09F7">
      <w:pPr>
        <w:rPr>
          <w:rFonts w:eastAsia="Times New Roman" w:cs="Times New Roman"/>
          <w:szCs w:val="24"/>
        </w:rPr>
      </w:pPr>
      <w:r>
        <w:rPr>
          <w:rFonts w:eastAsia="Times New Roman"/>
        </w:rPr>
        <w:t>Chapter 20 - The FairBanks Declaration</w:t>
      </w:r>
    </w:p>
    <w:p w:rsidR="005D09F7" w:rsidRPr="00D946B0" w:rsidRDefault="005D09F7" w:rsidP="005D09F7">
      <w:pPr>
        <w:rPr>
          <w:rFonts w:eastAsia="Times New Roman" w:cs="Times New Roman"/>
          <w:szCs w:val="24"/>
        </w:rPr>
      </w:pPr>
      <w:r>
        <w:rPr>
          <w:rFonts w:eastAsia="Times New Roman"/>
        </w:rPr>
        <w:t>Chapter 21 - The FairBanks Covenant</w:t>
      </w:r>
    </w:p>
    <w:p w:rsidR="005D09F7" w:rsidRPr="00D946B0" w:rsidRDefault="005D09F7" w:rsidP="005D09F7">
      <w:pPr>
        <w:rPr>
          <w:rFonts w:eastAsia="Times New Roman" w:cs="Times New Roman"/>
          <w:szCs w:val="24"/>
        </w:rPr>
      </w:pPr>
      <w:r>
        <w:rPr>
          <w:rFonts w:eastAsia="Times New Roman"/>
        </w:rPr>
        <w:t>Technical Appendices</w:t>
      </w:r>
    </w:p>
    <w:p w:rsidR="005D09F7" w:rsidRPr="00D946B0" w:rsidRDefault="005D09F7" w:rsidP="005D09F7">
      <w:pPr>
        <w:jc w:val="both"/>
        <w:rPr>
          <w:rFonts w:eastAsia="Times New Roman" w:cs="Times New Roman"/>
          <w:szCs w:val="24"/>
        </w:rPr>
      </w:pPr>
      <w:r>
        <w:rPr>
          <w:rFonts w:eastAsia="Times New Roman"/>
        </w:rPr>
        <w:t>Detailed technical appendices (organisational charts, framework diagrams, indicator matrices, and risk registers) are deferred to a companion Technical Annex and will be published once figures and datasets are finalised. This Founding Edition Version 1.0.1 therefore keeps architecture in the chapters themselves rather than listing undelivered appendices.</w:t>
      </w: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LIST OF FIGURES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Version 1.0.1 lists figures captioned in the body of this Founding Edition, including Figure 3.1 (Health Ecosystem Continuum). Additional framework diagrams will be added in the Technical Annex and future reprints.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7"/>
        <w:gridCol w:w="5760"/>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Figure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Title</w:t>
            </w:r>
          </w:p>
        </w:tc>
      </w:tr>
      <w:tr w:rsidR="00B36FA2">
        <w:trPr>
          <w:tblCellSpacing w:w="15" w:type="dxa"/>
        </w:trPr>
        <w:tc>
          <w:tcPr>
            <w:tcW w:w="1002" w:type="dxa"/>
            <w:tcMar>
              <w:top w:w="60" w:type="dxa"/>
              <w:left w:w="80" w:type="dxa"/>
              <w:bottom w:w="60" w:type="dxa"/>
              <w:right w:w="80" w:type="dxa"/>
            </w:tcMar>
          </w:tcPr>
          <w:p w:rsidR="00B36FA2" w:rsidRDefault="00FD44AB">
            <w:pPr>
              <w:spacing w:before="40" w:after="40" w:line="264" w:lineRule="auto"/>
            </w:pPr>
            <w:r>
              <w:rPr>
                <w:rFonts w:eastAsia="Times New Roman"/>
                <w:sz w:val="20"/>
              </w:rPr>
              <w:t>Figure 17.1</w:t>
            </w:r>
          </w:p>
        </w:tc>
        <w:tc>
          <w:tcPr>
            <w:tcW w:w="5715" w:type="dxa"/>
            <w:tcMar>
              <w:top w:w="60" w:type="dxa"/>
              <w:left w:w="80" w:type="dxa"/>
              <w:bottom w:w="60" w:type="dxa"/>
              <w:right w:w="80" w:type="dxa"/>
            </w:tcMar>
          </w:tcPr>
          <w:p w:rsidR="00B36FA2" w:rsidRDefault="00FD44AB">
            <w:pPr>
              <w:spacing w:before="40" w:after="40" w:line="264" w:lineRule="auto"/>
            </w:pPr>
            <w:r>
              <w:rPr>
                <w:rFonts w:eastAsia="Times New Roman"/>
                <w:sz w:val="20"/>
              </w:rPr>
              <w:t>The FairBanks Investment and Sustainability Conceptual Framework</w:t>
            </w:r>
          </w:p>
        </w:tc>
      </w:tr>
      <w:tr w:rsidR="00B36FA2">
        <w:trPr>
          <w:tblCellSpacing w:w="15" w:type="dxa"/>
        </w:trPr>
        <w:tc>
          <w:tcPr>
            <w:tcW w:w="1002" w:type="dxa"/>
            <w:tcMar>
              <w:top w:w="60" w:type="dxa"/>
              <w:left w:w="80" w:type="dxa"/>
              <w:bottom w:w="60" w:type="dxa"/>
              <w:right w:w="80" w:type="dxa"/>
            </w:tcMar>
          </w:tcPr>
          <w:p w:rsidR="00B36FA2" w:rsidRDefault="00FD44AB">
            <w:pPr>
              <w:spacing w:before="40" w:after="40" w:line="264" w:lineRule="auto"/>
            </w:pPr>
            <w:r>
              <w:rPr>
                <w:rFonts w:eastAsia="Times New Roman"/>
                <w:sz w:val="20"/>
              </w:rPr>
              <w:t>Figure 17.2</w:t>
            </w:r>
          </w:p>
        </w:tc>
        <w:tc>
          <w:tcPr>
            <w:tcW w:w="5715" w:type="dxa"/>
            <w:tcMar>
              <w:top w:w="60" w:type="dxa"/>
              <w:left w:w="80" w:type="dxa"/>
              <w:bottom w:w="60" w:type="dxa"/>
              <w:right w:w="80" w:type="dxa"/>
            </w:tcMar>
          </w:tcPr>
          <w:p w:rsidR="00B36FA2" w:rsidRDefault="00FD44AB">
            <w:pPr>
              <w:spacing w:before="40" w:after="40" w:line="264" w:lineRule="auto"/>
            </w:pPr>
            <w:r>
              <w:rPr>
                <w:rFonts w:eastAsia="Times New Roman"/>
                <w:sz w:val="20"/>
              </w:rPr>
              <w:t>The FairBanks Institutional Management System (FIMS)</w:t>
            </w:r>
          </w:p>
        </w:tc>
      </w:tr>
      <w:tr w:rsidR="00B36FA2">
        <w:trPr>
          <w:tblCellSpacing w:w="15" w:type="dxa"/>
        </w:trPr>
        <w:tc>
          <w:tcPr>
            <w:tcW w:w="1002" w:type="dxa"/>
          </w:tcPr>
          <w:p w:rsidR="00B36FA2" w:rsidRDefault="00FD44AB">
            <w:r>
              <w:t>Figure 3.1</w:t>
            </w:r>
          </w:p>
        </w:tc>
        <w:tc>
          <w:tcPr>
            <w:tcW w:w="5715" w:type="dxa"/>
          </w:tcPr>
          <w:p w:rsidR="00B36FA2" w:rsidRDefault="00FD44AB">
            <w:r>
              <w:t>The FairBanks Health Ecosystem Continuum</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LIST OF TABLES</w:t>
      </w:r>
    </w:p>
    <w:p w:rsidR="005D09F7" w:rsidRPr="00D946B0" w:rsidRDefault="005D09F7" w:rsidP="005D09F7">
      <w:pPr>
        <w:spacing w:beforeAutospacing="1" w:afterAutospacing="1"/>
        <w:outlineLvl w:val="0"/>
        <w:rPr>
          <w:rFonts w:eastAsia="Times New Roman" w:cs="Times New Roman"/>
          <w:b/>
          <w:bCs/>
          <w:kern w:val="36"/>
          <w:szCs w:val="24"/>
        </w:rPr>
      </w:pPr>
      <w:r>
        <w:rPr>
          <w:rFonts w:eastAsia="Times New Roman"/>
        </w:rPr>
        <w:t>Version 1.0.1 lists the principal structured tables retained in this edition. Ghost tables previously promised without captions (including SWOT) have been removed from the catalogue until produced.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886"/>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Table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Title</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A</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Vision, Mission and Core Values (front summary)</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B</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Six Core Institutional Frameworks summary</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C</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Five-Stage Transformation Journey phases</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D</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FITF leadership questions by layer</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E</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7x7 Transformation Matrix (F7TM)</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F</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Maturity Model assessment matrix</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G</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Framework comparison summary (FITF / FIHE / F7TM / FMM / FCHIP)</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H</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Transformation roadmap phases (2027-2032)</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I</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Financial sustainability score interpretation</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J</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Investment priority categories</w:t>
            </w:r>
          </w:p>
        </w:tc>
      </w:tr>
      <w:tr w:rsidR="00B36FA2">
        <w:trPr>
          <w:tblCellSpacing w:w="15" w:type="dxa"/>
        </w:trPr>
        <w:tc>
          <w:tcPr>
            <w:tcW w:w="922" w:type="dxa"/>
            <w:tcMar>
              <w:top w:w="60" w:type="dxa"/>
              <w:left w:w="80" w:type="dxa"/>
              <w:bottom w:w="60" w:type="dxa"/>
              <w:right w:w="80" w:type="dxa"/>
            </w:tcMar>
          </w:tcPr>
          <w:p w:rsidR="00B36FA2" w:rsidRDefault="00FD44AB">
            <w:pPr>
              <w:spacing w:before="40" w:after="40" w:line="264" w:lineRule="auto"/>
            </w:pPr>
            <w:r>
              <w:rPr>
                <w:rFonts w:eastAsia="Times New Roman"/>
                <w:sz w:val="20"/>
              </w:rPr>
              <w:t>Table K</w:t>
            </w:r>
          </w:p>
        </w:tc>
        <w:tc>
          <w:tcPr>
            <w:tcW w:w="3841" w:type="dxa"/>
            <w:tcMar>
              <w:top w:w="60" w:type="dxa"/>
              <w:left w:w="80" w:type="dxa"/>
              <w:bottom w:w="60" w:type="dxa"/>
              <w:right w:w="80" w:type="dxa"/>
            </w:tcMar>
          </w:tcPr>
          <w:p w:rsidR="00B36FA2" w:rsidRDefault="00FD44AB">
            <w:pPr>
              <w:spacing w:before="40" w:after="40" w:line="264" w:lineRule="auto"/>
            </w:pPr>
            <w:r>
              <w:rPr>
                <w:rFonts w:eastAsia="Times New Roman"/>
                <w:sz w:val="20"/>
              </w:rPr>
              <w:t>Acronyms and Abbreviations</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5106"/>
      </w:tblGrid>
      <w:tr w:rsidR="005D09F7" w:rsidRPr="00D946B0" w:rsidTr="005D09F7">
        <w:trPr>
          <w:tblHeade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Acronym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b/>
                <w:bCs/>
                <w:szCs w:val="24"/>
              </w:rPr>
            </w:pPr>
            <w:r w:rsidRPr="00D946B0">
              <w:rPr>
                <w:rFonts w:eastAsia="Times New Roman" w:cs="Times New Roman"/>
                <w:b/>
                <w:bCs/>
                <w:sz w:val="20"/>
                <w:szCs w:val="24"/>
              </w:rPr>
              <w:t>Meaning</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AI</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Artificial Intelligence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CHIP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Community Health Insurance Programme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CSR</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Corporate Social Responsibility</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EMR</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Electronic Medical Records</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F7TM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7×7 Transformation Matrix</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FCHIP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Community Health Intelligence Platform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FIHE</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Integrated Health Ecosystem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FITF</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Institutional Transformation Framework</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FMM</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FairBanks Maturity Model</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GIS</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Geographic Information System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ICT</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Information and Communication Technology</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KPI</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Key Performance Indicator</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MEL</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Monitoring, Evaluation and Learning</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NGO</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Non-Governmental Organization</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PHC</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Primary Health Care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SDGs</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Sustainable Development Goals</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SOP</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Standard Operating Procedure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UHF</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Uganda Healthcare Federation</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UHC</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Universal Health Coverage</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VHT</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Village Health Team</w:t>
            </w:r>
          </w:p>
        </w:tc>
      </w:tr>
      <w:tr w:rsidR="005D09F7" w:rsidRPr="00D946B0" w:rsidTr="005D09F7">
        <w:trPr>
          <w:tblCellSpacing w:w="15" w:type="dxa"/>
        </w:trPr>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WHO</w:t>
            </w:r>
          </w:p>
        </w:tc>
        <w:tc>
          <w:tcPr>
            <w:tcW w:w="0" w:type="auto"/>
            <w:tcMar>
              <w:top w:w="60" w:type="dxa"/>
              <w:left w:w="80" w:type="dxa"/>
              <w:bottom w:w="60" w:type="dxa"/>
              <w:right w:w="80" w:type="dxa"/>
            </w:tcMar>
            <w:vAlign w:val="center"/>
            <w:hideMark/>
          </w:tcPr>
          <w:p w:rsidR="005D09F7" w:rsidRPr="00D946B0" w:rsidRDefault="005D09F7" w:rsidP="005D09F7">
            <w:pPr>
              <w:spacing w:before="40" w:after="40" w:line="264" w:lineRule="auto"/>
              <w:rPr>
                <w:rFonts w:eastAsia="Times New Roman" w:cs="Times New Roman"/>
                <w:szCs w:val="24"/>
              </w:rPr>
            </w:pPr>
            <w:r w:rsidRPr="00D946B0">
              <w:rPr>
                <w:rFonts w:eastAsia="Times New Roman" w:cs="Times New Roman"/>
                <w:sz w:val="20"/>
                <w:szCs w:val="24"/>
              </w:rPr>
              <w:t>World Health Organization</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FERMRF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Enterprise Risk Management and Organisational Resilience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FFSS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Financial Sustainability Scorecard</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lastRenderedPageBreak/>
              <w:t>FIIF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Influence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FIIS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Influence Scorecard</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FIMS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Institutional Management System</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FIPM</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Investment Prioritisation Matrix</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FISS</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Investment and Sustainability Strategy</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FSC</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Sustainability Compass</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FSFF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Sustainable Financing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FSPCDF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Strategic Partnerships and Collaborative Development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FSSF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FairBanks Strategic Stewardship and Sustainability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MELKMF</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Monitoring, Evaluation, Learning and Knowledge Management Framework</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CHW</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Community Health Worker</w:t>
            </w:r>
          </w:p>
        </w:tc>
      </w:tr>
      <w:tr w:rsidR="00B36FA2">
        <w:trPr>
          <w:tblCellSpacing w:w="15" w:type="dxa"/>
        </w:trPr>
        <w:tc>
          <w:tcPr>
            <w:tcW w:w="1035" w:type="dxa"/>
            <w:tcMar>
              <w:top w:w="60" w:type="dxa"/>
              <w:left w:w="80" w:type="dxa"/>
              <w:bottom w:w="60" w:type="dxa"/>
              <w:right w:w="80" w:type="dxa"/>
            </w:tcMar>
          </w:tcPr>
          <w:p w:rsidR="00B36FA2" w:rsidRDefault="00FD44AB">
            <w:pPr>
              <w:spacing w:before="40" w:after="40" w:line="264" w:lineRule="auto"/>
            </w:pPr>
            <w:r>
              <w:rPr>
                <w:rFonts w:eastAsia="Times New Roman"/>
                <w:sz w:val="20"/>
              </w:rPr>
              <w:t>MoH</w:t>
            </w:r>
          </w:p>
        </w:tc>
        <w:tc>
          <w:tcPr>
            <w:tcW w:w="5061" w:type="dxa"/>
            <w:tcMar>
              <w:top w:w="60" w:type="dxa"/>
              <w:left w:w="80" w:type="dxa"/>
              <w:bottom w:w="60" w:type="dxa"/>
              <w:right w:w="80" w:type="dxa"/>
            </w:tcMar>
          </w:tcPr>
          <w:p w:rsidR="00B36FA2" w:rsidRDefault="00FD44AB">
            <w:pPr>
              <w:spacing w:before="40" w:after="40" w:line="264" w:lineRule="auto"/>
            </w:pPr>
            <w:r>
              <w:rPr>
                <w:rFonts w:eastAsia="Times New Roman"/>
                <w:sz w:val="20"/>
              </w:rPr>
              <w:t>Ministry of Health</w:t>
            </w:r>
          </w:p>
        </w:tc>
      </w:tr>
    </w:tbl>
    <w:p w:rsidR="005D09F7" w:rsidRPr="00D946B0" w:rsidRDefault="005D09F7"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spacing w:after="0" w:line="240" w:lineRule="auto"/>
        <w:rPr>
          <w:rFonts w:eastAsia="Times New Roman" w:cs="Times New Roman"/>
          <w:szCs w:val="24"/>
        </w:rPr>
      </w:pPr>
    </w:p>
    <w:p w:rsidR="006B2C8C" w:rsidRPr="00D946B0" w:rsidRDefault="006B2C8C" w:rsidP="005D09F7">
      <w:pPr>
        <w:pageBreakBefore/>
        <w:spacing w:before="120" w:after="160" w:line="264" w:lineRule="auto"/>
        <w:jc w:val="center"/>
        <w:rPr>
          <w:rFonts w:eastAsia="Times New Roman" w:cs="Times New Roman"/>
          <w:szCs w:val="24"/>
        </w:rPr>
      </w:pPr>
      <w:r>
        <w:rPr>
          <w:rFonts w:eastAsia="Times New Roman"/>
          <w:b/>
          <w:color w:val="1A3A5C"/>
          <w:sz w:val="28"/>
        </w:rPr>
        <w:lastRenderedPageBreak/>
        <w:t>GLOSSARY OF TERMS</w:t>
      </w:r>
    </w:p>
    <w:p w:rsidR="006B2C8C" w:rsidRPr="00D946B0" w:rsidRDefault="006B2C8C" w:rsidP="005D09F7">
      <w:pPr>
        <w:rPr>
          <w:rFonts w:eastAsia="Times New Roman" w:cs="Times New Roman"/>
          <w:szCs w:val="24"/>
        </w:rPr>
      </w:pPr>
      <w:r>
        <w:rPr>
          <w:rFonts w:eastAsia="Times New Roman"/>
        </w:rPr>
        <w:t>This glossary defines key institutional terms used in Founding Edition Version 1.0.1.</w:t>
      </w:r>
    </w:p>
    <w:p w:rsidR="006B2C8C" w:rsidRPr="00D946B0" w:rsidRDefault="006B2C8C" w:rsidP="005D09F7">
      <w:pPr>
        <w:rPr>
          <w:rFonts w:eastAsia="Times New Roman" w:cs="Times New Roman"/>
          <w:szCs w:val="24"/>
        </w:rPr>
      </w:pPr>
      <w:r>
        <w:rPr>
          <w:rFonts w:eastAsia="Times New Roman"/>
        </w:rPr>
        <w:t>Clinical Excellence - Consistent delivery of safe, effective, compassionate, and evidence-informed clinical care.</w:t>
      </w:r>
    </w:p>
    <w:p w:rsidR="006B2C8C" w:rsidRPr="00D946B0" w:rsidRDefault="006B2C8C" w:rsidP="005D09F7">
      <w:pPr>
        <w:rPr>
          <w:rFonts w:eastAsia="Times New Roman" w:cs="Times New Roman"/>
          <w:szCs w:val="24"/>
        </w:rPr>
      </w:pPr>
      <w:r>
        <w:rPr>
          <w:rFonts w:eastAsia="Times New Roman"/>
        </w:rPr>
        <w:t>Community Health - Organised action with families and communities to prevent illness, promote wellbeing, and improve access to care.</w:t>
      </w:r>
    </w:p>
    <w:p w:rsidR="006B2C8C" w:rsidRPr="00D946B0" w:rsidRDefault="006B2C8C" w:rsidP="005D09F7">
      <w:pPr>
        <w:rPr>
          <w:rFonts w:eastAsia="Times New Roman" w:cs="Times New Roman"/>
          <w:szCs w:val="24"/>
        </w:rPr>
      </w:pPr>
      <w:r>
        <w:rPr>
          <w:rFonts w:eastAsia="Times New Roman"/>
        </w:rPr>
        <w:t>Community Health Intelligence - Analysed community and facility health information used to guide planning, alerts, and improvement.</w:t>
      </w:r>
    </w:p>
    <w:p w:rsidR="006B2C8C" w:rsidRPr="00D946B0" w:rsidRDefault="006B2C8C" w:rsidP="005D09F7">
      <w:pPr>
        <w:rPr>
          <w:rFonts w:eastAsia="Times New Roman" w:cs="Times New Roman"/>
          <w:szCs w:val="24"/>
        </w:rPr>
      </w:pPr>
      <w:r>
        <w:rPr>
          <w:rFonts w:eastAsia="Times New Roman"/>
        </w:rPr>
        <w:t>Community Health Insurance Programme (CHIP) - FairBanks' community-based health financing programme model for shared protection and affordable access.</w:t>
      </w:r>
    </w:p>
    <w:p w:rsidR="006B2C8C" w:rsidRPr="00D946B0" w:rsidRDefault="006B2C8C" w:rsidP="005D09F7">
      <w:pPr>
        <w:rPr>
          <w:rFonts w:eastAsia="Times New Roman" w:cs="Times New Roman"/>
          <w:szCs w:val="24"/>
        </w:rPr>
      </w:pPr>
      <w:r>
        <w:rPr>
          <w:rFonts w:eastAsia="Times New Roman"/>
        </w:rPr>
        <w:t>Digital Health - Use of digital tools and data systems to support care delivery, coordination, learning, and accountability.</w:t>
      </w:r>
    </w:p>
    <w:p w:rsidR="006B2C8C" w:rsidRPr="00D946B0" w:rsidRDefault="006B2C8C" w:rsidP="005D09F7">
      <w:pPr>
        <w:rPr>
          <w:rFonts w:eastAsia="Times New Roman" w:cs="Times New Roman"/>
          <w:szCs w:val="24"/>
        </w:rPr>
      </w:pPr>
      <w:r>
        <w:rPr>
          <w:rFonts w:eastAsia="Times New Roman"/>
        </w:rPr>
        <w:t>Family Health - Care and support oriented to the household life course, including maternal, child, adolescent, and caregiver needs.</w:t>
      </w:r>
    </w:p>
    <w:p w:rsidR="006B2C8C" w:rsidRPr="00D946B0" w:rsidRDefault="006B2C8C" w:rsidP="005D09F7">
      <w:pPr>
        <w:rPr>
          <w:rFonts w:eastAsia="Times New Roman" w:cs="Times New Roman"/>
          <w:szCs w:val="24"/>
        </w:rPr>
      </w:pPr>
      <w:r>
        <w:rPr>
          <w:rFonts w:eastAsia="Times New Roman"/>
        </w:rPr>
        <w:t>Family &amp; Community Health Social Enterprise - FairBanks' institutional identity: a mission-driven healthcare organisation integrating clinical services, community impact, and sustainable enterprise.</w:t>
      </w:r>
    </w:p>
    <w:p w:rsidR="006B2C8C" w:rsidRPr="00D946B0" w:rsidRDefault="006B2C8C" w:rsidP="005D09F7">
      <w:pPr>
        <w:rPr>
          <w:rFonts w:eastAsia="Times New Roman" w:cs="Times New Roman"/>
          <w:szCs w:val="24"/>
        </w:rPr>
      </w:pPr>
      <w:r>
        <w:rPr>
          <w:rFonts w:eastAsia="Times New Roman"/>
        </w:rPr>
        <w:t>FairBanks Integrated Health Ecosystem (FIHE) - The integrated service-delivery model connecting clinical, family, community, research, digital, partnership, and financing functions.</w:t>
      </w:r>
    </w:p>
    <w:p w:rsidR="006B2C8C" w:rsidRPr="00D946B0" w:rsidRDefault="006B2C8C" w:rsidP="005D09F7">
      <w:pPr>
        <w:rPr>
          <w:rFonts w:eastAsia="Times New Roman" w:cs="Times New Roman"/>
          <w:szCs w:val="24"/>
        </w:rPr>
      </w:pPr>
      <w:r>
        <w:rPr>
          <w:rFonts w:eastAsia="Times New Roman"/>
        </w:rPr>
        <w:t>FairBanks Institutional Transformation Framework (FITF) - The seven-layer institutional architecture for purpose, systems, people, services, partnerships, learning, and legacy.</w:t>
      </w:r>
    </w:p>
    <w:p w:rsidR="006B2C8C" w:rsidRPr="00D946B0" w:rsidRDefault="006B2C8C" w:rsidP="005D09F7">
      <w:pPr>
        <w:rPr>
          <w:rFonts w:eastAsia="Times New Roman" w:cs="Times New Roman"/>
          <w:szCs w:val="24"/>
        </w:rPr>
      </w:pPr>
      <w:r>
        <w:rPr>
          <w:rFonts w:eastAsia="Times New Roman"/>
        </w:rPr>
        <w:t>FairBanks 7x7 Transformation Matrix (F7TM) - An execution matrix aligning strategic pillars with institutional capabilities.</w:t>
      </w:r>
    </w:p>
    <w:p w:rsidR="006B2C8C" w:rsidRPr="00D946B0" w:rsidRDefault="006B2C8C" w:rsidP="005D09F7">
      <w:pPr>
        <w:rPr>
          <w:rFonts w:eastAsia="Times New Roman" w:cs="Times New Roman"/>
          <w:szCs w:val="24"/>
        </w:rPr>
      </w:pPr>
      <w:r>
        <w:rPr>
          <w:rFonts w:eastAsia="Times New Roman"/>
        </w:rPr>
        <w:t>FairBanks Maturity Model (FMM) - A staged model for assessing institutional growth from emerging capability toward legacy excellence.</w:t>
      </w:r>
    </w:p>
    <w:p w:rsidR="006B2C8C" w:rsidRPr="00D946B0" w:rsidRDefault="006B2C8C" w:rsidP="005D09F7">
      <w:pPr>
        <w:rPr>
          <w:rFonts w:eastAsia="Times New Roman" w:cs="Times New Roman"/>
          <w:szCs w:val="24"/>
        </w:rPr>
      </w:pPr>
      <w:r>
        <w:rPr>
          <w:rFonts w:eastAsia="Times New Roman"/>
        </w:rPr>
        <w:t>FairBanks Community Health Intelligence Platform (FCHIP) - The FairBanks digital intelligence component designed to turn multi-source health data into actionable insight (phased implementation).</w:t>
      </w:r>
    </w:p>
    <w:p w:rsidR="006B2C8C" w:rsidRPr="00D946B0" w:rsidRDefault="006B2C8C" w:rsidP="005D09F7">
      <w:pPr>
        <w:rPr>
          <w:rFonts w:eastAsia="Times New Roman" w:cs="Times New Roman"/>
          <w:szCs w:val="24"/>
        </w:rPr>
      </w:pPr>
      <w:r>
        <w:rPr>
          <w:rFonts w:eastAsia="Times New Roman"/>
        </w:rPr>
        <w:t>FairBanks Institutional Management System (FIMS) - The integrating architecture that shows how core frameworks and supporting instruments work together.</w:t>
      </w:r>
    </w:p>
    <w:p w:rsidR="006B2C8C" w:rsidRPr="00D946B0" w:rsidRDefault="006B2C8C" w:rsidP="005D09F7">
      <w:pPr>
        <w:rPr>
          <w:rFonts w:eastAsia="Times New Roman" w:cs="Times New Roman"/>
          <w:szCs w:val="24"/>
        </w:rPr>
      </w:pPr>
      <w:r>
        <w:rPr>
          <w:rFonts w:eastAsia="Times New Roman"/>
        </w:rPr>
        <w:t>Health Systems Strengthening - Actions that improve governance, workforce, information, financing, service delivery, and community engagement in the wider health system.</w:t>
      </w:r>
    </w:p>
    <w:p w:rsidR="006B2C8C" w:rsidRPr="00D946B0" w:rsidRDefault="006B2C8C" w:rsidP="005D09F7">
      <w:pPr>
        <w:rPr>
          <w:rFonts w:eastAsia="Times New Roman" w:cs="Times New Roman"/>
          <w:szCs w:val="24"/>
        </w:rPr>
      </w:pPr>
      <w:r>
        <w:rPr>
          <w:rFonts w:eastAsia="Times New Roman"/>
        </w:rPr>
        <w:t>Institutional Excellence - Reliable high performance across clinical quality, governance, people, learning, partnerships, and stewardship.</w:t>
      </w:r>
    </w:p>
    <w:p w:rsidR="006B2C8C" w:rsidRPr="00D946B0" w:rsidRDefault="006B2C8C" w:rsidP="005D09F7">
      <w:pPr>
        <w:rPr>
          <w:rFonts w:eastAsia="Times New Roman" w:cs="Times New Roman"/>
          <w:szCs w:val="24"/>
        </w:rPr>
      </w:pPr>
      <w:r>
        <w:rPr>
          <w:rFonts w:eastAsia="Times New Roman"/>
        </w:rPr>
        <w:lastRenderedPageBreak/>
        <w:t>Preventive Healthcare - Services and education that reduce risk, detect conditions early, and avert avoidable complications.</w:t>
      </w:r>
    </w:p>
    <w:p w:rsidR="006B2C8C" w:rsidRPr="00D946B0" w:rsidRDefault="006B2C8C" w:rsidP="005D09F7">
      <w:pPr>
        <w:rPr>
          <w:rFonts w:eastAsia="Times New Roman" w:cs="Times New Roman"/>
          <w:szCs w:val="24"/>
        </w:rPr>
      </w:pPr>
      <w:r>
        <w:rPr>
          <w:rFonts w:eastAsia="Times New Roman"/>
        </w:rPr>
        <w:t>Research and Innovation - Structured inquiry and improvement that generate practical knowledge for better care and stronger institutions.</w:t>
      </w:r>
    </w:p>
    <w:p w:rsidR="006B2C8C" w:rsidRPr="00D946B0" w:rsidRDefault="006B2C8C" w:rsidP="005D09F7">
      <w:pPr>
        <w:rPr>
          <w:rFonts w:eastAsia="Times New Roman" w:cs="Times New Roman"/>
          <w:szCs w:val="24"/>
        </w:rPr>
      </w:pPr>
      <w:r>
        <w:rPr>
          <w:rFonts w:eastAsia="Times New Roman"/>
        </w:rPr>
        <w:t>Social Enterprise - An organisation that uses enterprise disciplines to advance a social mission with accountability and sustainability.</w:t>
      </w:r>
    </w:p>
    <w:p w:rsidR="006B2C8C" w:rsidRPr="00D946B0" w:rsidRDefault="006B2C8C" w:rsidP="005D09F7">
      <w:pPr>
        <w:rPr>
          <w:rFonts w:eastAsia="Times New Roman" w:cs="Times New Roman"/>
          <w:szCs w:val="24"/>
        </w:rPr>
      </w:pPr>
      <w:r>
        <w:rPr>
          <w:rFonts w:eastAsia="Times New Roman"/>
        </w:rPr>
        <w:t>Strategic Partnership - A purposeful collaboration with shared objectives, clarity of roles, and mutual accountability.</w:t>
      </w:r>
    </w:p>
    <w:p w:rsidR="006B2C8C" w:rsidRPr="00D946B0" w:rsidRDefault="006B2C8C" w:rsidP="005D09F7">
      <w:pPr>
        <w:rPr>
          <w:rFonts w:eastAsia="Times New Roman" w:cs="Times New Roman"/>
          <w:szCs w:val="24"/>
        </w:rPr>
      </w:pPr>
      <w:r>
        <w:rPr>
          <w:rFonts w:eastAsia="Times New Roman"/>
        </w:rPr>
        <w:t>Sustainable Healthcare Financing - Financing arrangements that protect access and quality over time without undermining institutional stewardship.</w:t>
      </w:r>
    </w:p>
    <w:p w:rsidR="006B2C8C" w:rsidRPr="00D946B0" w:rsidRDefault="006B2C8C" w:rsidP="005D09F7">
      <w:pPr>
        <w:rPr>
          <w:rFonts w:eastAsia="Times New Roman" w:cs="Times New Roman"/>
          <w:szCs w:val="24"/>
        </w:rPr>
      </w:pPr>
      <w:r>
        <w:rPr>
          <w:rFonts w:eastAsia="Times New Roman"/>
        </w:rPr>
        <w:t>Transformation - Deliberate institutional change that renews purpose, capability, and impact in response to community need.</w:t>
      </w:r>
    </w:p>
    <w:p w:rsidR="006B2C8C" w:rsidRPr="00D946B0" w:rsidRDefault="006B2C8C" w:rsidP="005D09F7">
      <w:pPr>
        <w:rPr>
          <w:rFonts w:eastAsia="Times New Roman" w:cs="Times New Roman"/>
          <w:szCs w:val="24"/>
        </w:rPr>
      </w:pPr>
      <w:r>
        <w:rPr>
          <w:rFonts w:eastAsia="Times New Roman"/>
        </w:rPr>
        <w:t>Supporting instruments - Scorecards, matrices, and frameworks (such as FSFF, FFSS, FSPCDF, FIIF, MELKMF, FERMRF, FSSF, FIPM, and FSC) that operationalise the six core frameworks; they do not replace them.</w:t>
      </w:r>
    </w:p>
    <w:p w:rsidR="005D09F7" w:rsidRPr="00D946B0" w:rsidRDefault="005D09F7" w:rsidP="005D09F7">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w:t>
      </w:r>
    </w:p>
    <w:p w:rsidR="005D09F7" w:rsidRPr="00D946B0" w:rsidRDefault="005D09F7" w:rsidP="005D09F7">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t>THE VISION</w:t>
      </w:r>
    </w:p>
    <w:p w:rsidR="005D09F7" w:rsidRPr="00D946B0" w:rsidRDefault="005D09F7" w:rsidP="005D09F7">
      <w:pPr>
        <w:spacing w:beforeAutospacing="1" w:afterAutospacing="1"/>
        <w:outlineLvl w:val="1"/>
        <w:rPr>
          <w:rFonts w:eastAsia="Times New Roman" w:cs="Times New Roman"/>
          <w:b/>
          <w:bCs/>
          <w:szCs w:val="24"/>
        </w:rPr>
      </w:pPr>
      <w:r w:rsidRPr="00D946B0">
        <w:rPr>
          <w:rFonts w:eastAsia="Times New Roman" w:cs="Times New Roman"/>
          <w:b/>
          <w:bCs/>
          <w:szCs w:val="24"/>
        </w:rPr>
        <w:t>Why FairBanks Must Transform</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institution begins with a purpose. Great institutions continually rediscover that purpose in response to the changing needs of the people they serve."</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6B2C8C" w:rsidRPr="00D946B0" w:rsidRDefault="006B2C8C"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5D09F7">
      <w:pPr>
        <w:spacing w:beforeAutospacing="1" w:after="0" w:afterAutospacing="1" w:line="240" w:lineRule="auto"/>
        <w:outlineLvl w:val="0"/>
        <w:rPr>
          <w:rFonts w:eastAsia="Times New Roman" w:cs="Times New Roman"/>
          <w:b/>
          <w:bCs/>
          <w:kern w:val="36"/>
          <w:szCs w:val="24"/>
        </w:rPr>
      </w:pPr>
    </w:p>
    <w:p w:rsidR="005D09F7" w:rsidRPr="00D946B0" w:rsidRDefault="005D09F7" w:rsidP="00970552">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w:t>
      </w:r>
    </w:p>
    <w:p w:rsidR="005D09F7" w:rsidRPr="00D946B0" w:rsidRDefault="005D09F7" w:rsidP="0097055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Story</w:t>
      </w:r>
    </w:p>
    <w:p w:rsidR="005D09F7" w:rsidRPr="00D946B0" w:rsidRDefault="005D09F7" w:rsidP="005D09F7">
      <w:pPr>
        <w:spacing w:beforeAutospacing="1" w:afterAutospacing="1"/>
        <w:outlineLvl w:val="1"/>
        <w:rPr>
          <w:rFonts w:eastAsia="Times New Roman" w:cs="Times New Roman"/>
          <w:b/>
          <w:bCs/>
          <w:szCs w:val="24"/>
        </w:rPr>
      </w:pPr>
      <w:r w:rsidRPr="00D946B0">
        <w:rPr>
          <w:rFonts w:eastAsia="Times New Roman" w:cs="Times New Roman"/>
          <w:b/>
          <w:bCs/>
          <w:szCs w:val="24"/>
        </w:rPr>
        <w:t>From Medical Centre to Movement</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institution has a history.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Few, however, possess a defining story.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A history records events. A story reveals purpose. It explains why an institution exists, what it believes, and why it chooses a particular path despite the many alternatives before it.</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 xml:space="preserve">The story of </w:t>
      </w:r>
      <w:r w:rsidRPr="00D946B0">
        <w:rPr>
          <w:rFonts w:eastAsia="Times New Roman" w:cs="Times New Roman"/>
          <w:b/>
          <w:bCs/>
          <w:szCs w:val="24"/>
        </w:rPr>
        <w:t>FairBanks Medical Centre Limited</w:t>
      </w:r>
      <w:r w:rsidRPr="00D946B0">
        <w:rPr>
          <w:rFonts w:eastAsia="Times New Roman" w:cs="Times New Roman"/>
          <w:szCs w:val="24"/>
        </w:rPr>
        <w:t xml:space="preserve"> is not simply the story of establishing another private healthcare facility. It is the story of a vision that has steadily evolved through service, learning, and a growing understanding of what healthcare should mean to individuals, families, and communities.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Like many healthcare institutions, FairBanks was founded to respond to an immediate nee</w:t>
      </w:r>
      <w:r w:rsidR="00970552" w:rsidRPr="00D946B0">
        <w:rPr>
          <w:rFonts w:eastAsia="Times New Roman" w:cs="Times New Roman"/>
          <w:szCs w:val="24"/>
        </w:rPr>
        <w:t xml:space="preserve">d </w:t>
      </w:r>
      <w:r w:rsidRPr="00D946B0">
        <w:rPr>
          <w:rFonts w:eastAsia="Times New Roman" w:cs="Times New Roman"/>
          <w:szCs w:val="24"/>
        </w:rPr>
        <w:t>the provision of accessible, compassionate, and quality healthcare. Yet every patient encountered, every family supported, every outreach conducted, and every lesson learned gradually expanded the institution's understanding of its responsibility.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was no longer viewed merely as the diagnosis and treatment of disease.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became a commitment to improving lives.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This chapter traces that journey—from the establishment of a medical centre to the emergence of a broader vision that seeks to integrate clinical excellence with community health, digital innovation, research, partnerships, and sustainable social impact.</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Understanding this journey is essential because institutions that understand their origins are better prepared to shape their future.</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 The Beginning of a Vision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meaningful institution begins with a question.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Medical Centre Limited, that question was both simple and profound:</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b/>
          <w:bCs/>
          <w:szCs w:val="24"/>
        </w:rPr>
        <w:lastRenderedPageBreak/>
        <w:t>How can quality healthcare become more accessible, more compassionate, and more responsive to the needs of ordinary families?</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This question inspired the establishment of FairBanks as a private healthcare institution dedicated to delivering patient-centred medical services founded upon professionalism, ethical practice, and respect for human dignity.</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From the beginning, FairBanks was guided by the belief that healthcare is not merely a technical profession but a human calling. Every patient represents more than a medical condition; each person brings a unique life story, family circumstances, aspirations, and hopes for a healthier future.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Consequently, the institution adopted a philosophy that placed compassion alongside clinical competence and viewed trust as the cornerstone of every patient relationship.</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Medical Centre was established not simply to provide treatment but to create an environment where patients would experience respect, confidence, continuity of care, and genuine concern for their wellbeing.</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These principles remain the foundation upon whi</w:t>
      </w:r>
      <w:r w:rsidR="00970552" w:rsidRPr="00D946B0">
        <w:rPr>
          <w:rFonts w:eastAsia="Times New Roman" w:cs="Times New Roman"/>
          <w:szCs w:val="24"/>
        </w:rPr>
        <w:t>ch FairBanks continues to grow.</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 Building Trust Through Service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institutions earn their reputation one patient at a time.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trust has never been regarded as an entitlement; it has been earned through consistent service, ethical practice, professional accountability, and an unwavering commitment to patient welfare.</w:t>
      </w:r>
    </w:p>
    <w:p w:rsidR="005D09F7" w:rsidRPr="00D946B0" w:rsidRDefault="005D09F7" w:rsidP="00970552">
      <w:pPr>
        <w:spacing w:beforeAutospacing="1" w:afterAutospacing="1"/>
        <w:jc w:val="both"/>
        <w:rPr>
          <w:rFonts w:eastAsia="Times New Roman" w:cs="Times New Roman"/>
          <w:szCs w:val="24"/>
        </w:rPr>
      </w:pPr>
      <w:r w:rsidRPr="00D946B0">
        <w:rPr>
          <w:rFonts w:eastAsia="Times New Roman" w:cs="Times New Roman"/>
          <w:szCs w:val="24"/>
        </w:rPr>
        <w:t>As community needs evolved, FairBanks expanded its services to provide increasingly comprehensive care. The institution progressively developed a multidisciplinary approach that includes general outpatient services, emergency care, maternal and child health, internal medicine, diagnostic services, pharmaceutical care, preventive health programmes, specialist clinics, and community outreach initiatives.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Each new service represented more than institutional growth.</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reflected an ongoing commitment to responding to the changing health needs of the population.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lastRenderedPageBreak/>
        <w:t>Through these services, FairBanks has established enduring relationships with patients, families, community leaders, employers, educational institutions, faith-based organisations, insurers, and healthcare partners.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These relationships have become one of the institution's greatest strengths.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Trust is not measured solely by patient numbers or financial performance.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is measured by the confidence communities place in an institution during moments of vulnerability.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FairBanks considers that trust both a privilege and a responsibility.</w:t>
      </w:r>
    </w:p>
    <w:p w:rsidR="005D09F7" w:rsidRPr="00D946B0" w:rsidRDefault="005D09F7" w:rsidP="005D09F7">
      <w:pPr>
        <w:spacing w:after="0" w:line="240" w:lineRule="auto"/>
        <w:rPr>
          <w:rFonts w:eastAsia="Times New Roman" w:cs="Times New Roman"/>
          <w:szCs w:val="24"/>
        </w:rPr>
      </w:pP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 Lessons Learned Along the Journey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Growth brings experience.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Experience brings perspective.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Over time, FairBanks began to recognise an important reality.</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Many of the illnesses presented within the Medical Centre originated long before patients entered the consultation room.</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Chronic diseases were frequently associated with lifestyle and behavioural factors.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Maternal health outcomes were influenced by education, nutrition, family support, and timely access to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Childhood illnesses often reflected environmental conditions and preventive care practices.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Mental wellbeing was closely connected to social and economic circumstances.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Increasingly, it became evident that excellent clinical care alone could not fully address the health challenges affecting individuals and communities.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needed to extend beyond treatment.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It needed to embrace prevention.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Education.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lastRenderedPageBreak/>
        <w:t>Community engagement.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Continuity of care.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Research.</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Innovation.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Partnership.</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This understanding fundamentally reshaped FairBanks' institutional thinking.</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Rather than asking:</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we become a better medical centre?"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The institution began asking:</w:t>
      </w:r>
    </w:p>
    <w:p w:rsidR="005D09F7" w:rsidRPr="00D946B0" w:rsidRDefault="005D09F7" w:rsidP="005D09F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we become a greater force for improving health?"</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That question would ultimately transf</w:t>
      </w:r>
      <w:r w:rsidR="00970552" w:rsidRPr="00D946B0">
        <w:rPr>
          <w:rFonts w:eastAsia="Times New Roman" w:cs="Times New Roman"/>
          <w:szCs w:val="24"/>
        </w:rPr>
        <w:t>orm the direction of FairBanks.</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 A Defining Moment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Every institution encounters moments that redefine its future.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For FairBanks, that moment emerged not from crisis but from reflection.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leadership recognised that while the Medical Centre was providing valuable clinical services, the health needs of the communities it served extended far beyond the walls of the facility.</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Patients required continuity of care after treatment.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Families needed health education.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Communities required preventive programmes.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Young people needed greater awareness of healthy lifestyles.</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Older persons required coordinated long-term support.</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Healthcare professionals sought opportunities for research, learning, and innovation.</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lastRenderedPageBreak/>
        <w:t>These realities revealed a fundamental truth:</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Healthcare institutions achieve their greatest impact when they serve not only patients, but also the systems and communities within which those patients live.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This realisation marked the beginning of FairBanks' institutional transformation.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It inspired a vision that extends beyond healthcare delivery towards building healthier families, stronger communities, and more resilient health systems.</w:t>
      </w:r>
    </w:p>
    <w:p w:rsidR="005D09F7" w:rsidRPr="00D946B0" w:rsidRDefault="005D09F7" w:rsidP="005D09F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 A New Understanding of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evolution of FairBanks reflects a broader shift occurring throughout global healthcare.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Increasingly, health is understood as the product of interconnected social, economic, environmental, behavioural, and clinical factors.</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Healthcare therefore cannot be confined to consultation rooms alone.</w:t>
      </w:r>
    </w:p>
    <w:p w:rsidR="005D09F7" w:rsidRPr="00D946B0" w:rsidRDefault="005D09F7" w:rsidP="005D09F7">
      <w:pPr>
        <w:spacing w:beforeAutospacing="1" w:afterAutospacing="1"/>
        <w:rPr>
          <w:rFonts w:eastAsia="Times New Roman" w:cs="Times New Roman"/>
          <w:szCs w:val="24"/>
        </w:rPr>
      </w:pPr>
      <w:r w:rsidRPr="00D946B0">
        <w:rPr>
          <w:rFonts w:eastAsia="Times New Roman" w:cs="Times New Roman"/>
          <w:szCs w:val="24"/>
        </w:rPr>
        <w:t>It must also include:</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Health promotion.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Disease prevention.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Community participation.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Digital health.</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Research and innovation.</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Strategic partnerships.</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Sustainable financing.</w:t>
      </w:r>
    </w:p>
    <w:p w:rsidR="005D09F7" w:rsidRPr="00D946B0" w:rsidRDefault="005D09F7" w:rsidP="00B2089A">
      <w:pPr>
        <w:numPr>
          <w:ilvl w:val="0"/>
          <w:numId w:val="26"/>
        </w:numPr>
        <w:spacing w:beforeAutospacing="1" w:afterAutospacing="1"/>
        <w:rPr>
          <w:rFonts w:eastAsia="Times New Roman" w:cs="Times New Roman"/>
          <w:szCs w:val="24"/>
        </w:rPr>
      </w:pPr>
      <w:r w:rsidRPr="00D946B0">
        <w:rPr>
          <w:rFonts w:eastAsia="Times New Roman" w:cs="Times New Roman"/>
          <w:szCs w:val="24"/>
        </w:rPr>
        <w:t>Evidence-informed decision-making.</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For FairBanks, this understanding represents not a departure from its original mission but its natural evolution.</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The institution remains committed to providing outstanding clinical care.</w:t>
      </w:r>
    </w:p>
    <w:p w:rsidR="005D09F7" w:rsidRPr="00D946B0" w:rsidRDefault="005D09F7" w:rsidP="00970552">
      <w:pPr>
        <w:spacing w:beforeAutospacing="1" w:afterAutospacing="1"/>
        <w:rPr>
          <w:rFonts w:eastAsia="Times New Roman" w:cs="Times New Roman"/>
          <w:szCs w:val="24"/>
        </w:rPr>
      </w:pPr>
      <w:r w:rsidRPr="00D946B0">
        <w:rPr>
          <w:rFonts w:eastAsia="Times New Roman" w:cs="Times New Roman"/>
          <w:szCs w:val="24"/>
        </w:rPr>
        <w:t xml:space="preserve">It now seeks to complement that commitment with broader initiatives that improve health before illness occurs and strengthen communities </w:t>
      </w:r>
      <w:r w:rsidR="00970552" w:rsidRPr="00D946B0">
        <w:rPr>
          <w:rFonts w:eastAsia="Times New Roman" w:cs="Times New Roman"/>
          <w:szCs w:val="24"/>
        </w:rPr>
        <w:t>long after treatment has ended.</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 Beyond a Medical Centre</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 xml:space="preserve">For many years, healthcare institutions have traditionally measured their success through indicators such as patient volumes, service expansion, infrastructure development, and financial </w:t>
      </w:r>
      <w:r w:rsidRPr="00D946B0">
        <w:rPr>
          <w:rFonts w:eastAsia="Times New Roman" w:cs="Times New Roman"/>
          <w:szCs w:val="24"/>
        </w:rPr>
        <w:lastRenderedPageBreak/>
        <w:t>performance. While these measures remain important, they do not fully capture the broader contribution that healthcare organisations can make to society.</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Medical Centre Limited believes that healthcare institutions have a responsibility that extends beyond the delivery of clinical services.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consultation presents an opportunity for 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diagnosis creates an opportunity for prevention.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patient encounter strengthens a relationship with a family.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outreach programme builds trust within a community.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Every partnership creates new possibilities for improving health outcomes.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Viewed from this perspective, healthcare becomes more than the management of illness; it becomes a catalyst for social development.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This understanding inspired FairBanks to redefine its institutional purpose.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question was no longer how to become a larger healthcare provider.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question became:</w:t>
      </w:r>
    </w:p>
    <w:p w:rsidR="00FB1874" w:rsidRPr="00D946B0" w:rsidRDefault="00FB1874" w:rsidP="00FB1874">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can FairBanks become an institution that impr</w:t>
      </w:r>
      <w:r w:rsidR="00970552" w:rsidRPr="00D946B0">
        <w:rPr>
          <w:rFonts w:eastAsia="Times New Roman" w:cs="Times New Roman"/>
          <w:b/>
          <w:bCs/>
          <w:i/>
          <w:color w:val="333333"/>
          <w:sz w:val="22"/>
          <w:szCs w:val="24"/>
        </w:rPr>
        <w:t xml:space="preserve">oves health at every level </w:t>
      </w:r>
      <w:r w:rsidRPr="00D946B0">
        <w:rPr>
          <w:rFonts w:eastAsia="Times New Roman" w:cs="Times New Roman"/>
          <w:b/>
          <w:bCs/>
          <w:i/>
          <w:color w:val="333333"/>
          <w:sz w:val="22"/>
          <w:szCs w:val="24"/>
        </w:rPr>
        <w:t>from the individual patient to the national health system?"</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answer required a new way of thinking.</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Rather than viewing healthcare as a collection of isolated services, FairBanks began to envision an integrated ecosystem in which clinical care, community engagement, digital innovation, research, education, partnerships, and sustainable financing work together to achieve a common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marked the beginning of the Fa</w:t>
      </w:r>
      <w:r w:rsidR="00970552" w:rsidRPr="00D946B0">
        <w:rPr>
          <w:rFonts w:eastAsia="Times New Roman" w:cs="Times New Roman"/>
          <w:szCs w:val="24"/>
        </w:rPr>
        <w:t>irBanks transformation journey.</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 The Birth of a New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Institutional transformation begins with clarity of identity.</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lastRenderedPageBreak/>
        <w:t>Organisations rarely achieve lasting change by simply adding new programmes or expanding existing services. Sustainable transformation occurs when an institution develops a renewed understanding of who it is, why it exists, and the unique contribution it seeks to make.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For FairBanks, this renewed understanding led to the emergence of a new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FairBanks would no longer define itself solely as a private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 xml:space="preserve">Instead, it would become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identity reflects a deliberate commitment to integrating three complementary responsibilities.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First, to provide safe, compassionate, and high-quality clinical services.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Second, to strengthen the health and wellbeing of families and communities through prevention, education, outreach, and early intervention.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Third, to generate long-term social value through research, innovation, partnerships, digital transformation, and sustainable healthcare financing.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This new identity does not replace the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gives greater meaning to the Medical Centre.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Clinical excellence remains the foundation.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impact becomes the purpose.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Institutional sustainability becomes the means through which that purpose can endure.</w:t>
      </w:r>
    </w:p>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 A Vision Larger Than Ourselves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Every enduring institution eventually discovers that its greatest contribution lies beyond its own success.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does not aspire merely to become a larger healthcare provider.</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aspires to become an institution that contributes meaningfully to the advancement of healthcare in Uganda and, ultimately, across the African continent.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lastRenderedPageBreak/>
        <w:t>This aspiration is reflected in a vision that extends beyond organisational growth.</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includes: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Advancing family-centred healthcare.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Strengthening community health systems.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Promoting preventive and primary healthcare.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Supporting Universal Health Coverage.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Leveraging digital technology for better health outcomes.</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Generating knowledge through research and implementation science.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Building partnerships that create shared value.</w:t>
      </w:r>
    </w:p>
    <w:p w:rsidR="00FB1874" w:rsidRPr="00D946B0" w:rsidRDefault="00FB1874" w:rsidP="00B2089A">
      <w:pPr>
        <w:numPr>
          <w:ilvl w:val="0"/>
          <w:numId w:val="27"/>
        </w:numPr>
        <w:spacing w:beforeAutospacing="1" w:afterAutospacing="1"/>
        <w:rPr>
          <w:rFonts w:eastAsia="Times New Roman" w:cs="Times New Roman"/>
          <w:szCs w:val="24"/>
        </w:rPr>
      </w:pPr>
      <w:r w:rsidRPr="00D946B0">
        <w:rPr>
          <w:rFonts w:eastAsia="Times New Roman" w:cs="Times New Roman"/>
          <w:szCs w:val="24"/>
        </w:rPr>
        <w:t>Demonstrating that private healthcare institutions can achieve both financial sustainability and measurable social impact.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aspirations are ambitious.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also necessary.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future of healthcare will depend increasingly on institutions that are prepared to innovate, collaborate, and lead with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FairBanks intends t</w:t>
      </w:r>
      <w:r w:rsidR="00970552" w:rsidRPr="00D946B0">
        <w:rPr>
          <w:rFonts w:eastAsia="Times New Roman" w:cs="Times New Roman"/>
          <w:szCs w:val="24"/>
        </w:rPr>
        <w:t>o be one of those institutions.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 The Blueprint Begins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journey described throughout this publication did not emerge overnight.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is the product of reflection, practical experience, strategic planning, and a growing conviction that healthcare institutions must continuously evolve to meet the changing needs of society.</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Blueprint is therefore not a document prepared merely to satisfy organisational requirements.</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is a deliberate statement of institutional intent.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It articulates the future FairBanks seeks to create and establishes the strategic architecture through which that future will be realised.</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chapters that follow introduce the frameworks, partnerships, financing models, governance arrangements, and implementation strategies that will guide this transformation.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Each chapter builds upon the one before it.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lastRenderedPageBreak/>
        <w:t>Together, they form one integrated vision.</w:t>
      </w:r>
    </w:p>
    <w:p w:rsidR="00FB1874" w:rsidRPr="00D946B0" w:rsidRDefault="00FB1874" w:rsidP="00FB1874">
      <w:pPr>
        <w:spacing w:after="0" w:line="240" w:lineRule="auto"/>
        <w:rPr>
          <w:rFonts w:eastAsia="Times New Roman" w:cs="Times New Roman"/>
          <w:szCs w:val="24"/>
        </w:rPr>
      </w:pP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story of FairBanks Medical Centre Limited is a story of purposeful evolution.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Founded to provide compassionate and high-quality healthcare, the institution has grown in experience, understanding, and ambition.</w:t>
      </w:r>
    </w:p>
    <w:p w:rsidR="00FB1874" w:rsidRPr="00D946B0" w:rsidRDefault="00FB1874" w:rsidP="00970552">
      <w:pPr>
        <w:spacing w:beforeAutospacing="1" w:afterAutospacing="1"/>
        <w:jc w:val="both"/>
        <w:rPr>
          <w:rFonts w:eastAsia="Times New Roman" w:cs="Times New Roman"/>
          <w:szCs w:val="24"/>
        </w:rPr>
      </w:pPr>
      <w:r w:rsidRPr="00D946B0">
        <w:rPr>
          <w:rFonts w:eastAsia="Times New Roman" w:cs="Times New Roman"/>
          <w:szCs w:val="24"/>
        </w:rPr>
        <w:t>Through service to patients and communities, FairBanks has recognised that lasting improvements in health require more than excellent clinical care. They require prevention, education, innovation, research, strategic partnerships, and community participation.</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These insights have shap</w:t>
      </w:r>
      <w:r w:rsidR="00970552" w:rsidRPr="00D946B0">
        <w:rPr>
          <w:rFonts w:eastAsia="Times New Roman" w:cs="Times New Roman"/>
          <w:szCs w:val="24"/>
        </w:rPr>
        <w:t xml:space="preserve">ed a new institutional identity </w:t>
      </w:r>
      <w:r w:rsidRPr="00D946B0">
        <w:rPr>
          <w:rFonts w:eastAsia="Times New Roman" w:cs="Times New Roman"/>
          <w:szCs w:val="24"/>
        </w:rPr>
        <w:t xml:space="preserve">that of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This identity forms the foundation of the transformation presented throughout this Blueprint.</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szCs w:val="24"/>
        </w:rPr>
        <w:t>The journey ahead is ambitious, but it is guided by a clear purpose:</w:t>
      </w:r>
    </w:p>
    <w:p w:rsidR="00FB1874" w:rsidRPr="00D946B0" w:rsidRDefault="00FB1874" w:rsidP="00970552">
      <w:pPr>
        <w:spacing w:beforeAutospacing="1" w:afterAutospacing="1"/>
        <w:rPr>
          <w:rFonts w:eastAsia="Times New Roman" w:cs="Times New Roman"/>
          <w:szCs w:val="24"/>
        </w:rPr>
      </w:pPr>
      <w:r w:rsidRPr="00D946B0">
        <w:rPr>
          <w:rFonts w:eastAsia="Times New Roman" w:cs="Times New Roman"/>
          <w:b/>
          <w:bCs/>
          <w:szCs w:val="24"/>
        </w:rPr>
        <w:t>To build healthier families, stronger communities, and a more resilient healthcare system.</w:t>
      </w:r>
    </w:p>
    <w:tbl>
      <w:tblPr>
        <w:tblStyle w:val="TableGrid"/>
        <w:tblW w:w="0" w:type="auto"/>
        <w:tblLook w:val="04A0" w:firstRow="1" w:lastRow="0" w:firstColumn="1" w:lastColumn="0" w:noHBand="0" w:noVBand="1"/>
      </w:tblPr>
      <w:tblGrid>
        <w:gridCol w:w="9350"/>
      </w:tblGrid>
      <w:tr w:rsidR="00970552" w:rsidRPr="00D946B0" w:rsidTr="00970552">
        <w:tc>
          <w:tcPr>
            <w:tcW w:w="9350" w:type="dxa"/>
            <w:tcMar>
              <w:top w:w="60" w:type="dxa"/>
              <w:left w:w="80" w:type="dxa"/>
              <w:bottom w:w="60" w:type="dxa"/>
              <w:right w:w="80" w:type="dxa"/>
            </w:tcMar>
          </w:tcPr>
          <w:p w:rsidR="00675E46" w:rsidRPr="00D946B0" w:rsidRDefault="00675E46" w:rsidP="00675E4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begins with the courage to ask whether today's success is sufficient for tomorrow's challenges.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FairBanks enters a new chapter in its institutional journey, every leader is invited to reflect on three questions:</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building an institution that responds only to illness, or one that actively promotes lifelong health and wellbeing?</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every decision we make strengthen the connection between clinical excellence and community impact?</w:t>
            </w:r>
          </w:p>
          <w:p w:rsidR="00675E46" w:rsidRPr="00D946B0" w:rsidRDefault="00675E46" w:rsidP="00675E46">
            <w:pPr>
              <w:numPr>
                <w:ilvl w:val="0"/>
                <w:numId w:val="2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legacy do we want FairBanks to leave for the generations that will lead this institution after us?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Transformation does not begin with structures or strategies.</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begins with a shared commitment to reimagine what is possible.</w:t>
            </w:r>
          </w:p>
          <w:p w:rsidR="00970552" w:rsidRPr="00D946B0" w:rsidRDefault="00970552"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75E46" w:rsidRPr="00D946B0" w:rsidTr="00675E46">
        <w:tc>
          <w:tcPr>
            <w:tcW w:w="9350" w:type="dxa"/>
            <w:tcMar>
              <w:top w:w="60" w:type="dxa"/>
              <w:left w:w="80" w:type="dxa"/>
              <w:bottom w:w="60" w:type="dxa"/>
              <w:right w:w="80" w:type="dxa"/>
            </w:tcMar>
          </w:tcPr>
          <w:p w:rsidR="00675E46" w:rsidRPr="00D946B0" w:rsidRDefault="00675E46" w:rsidP="00675E4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75E46" w:rsidRPr="00D946B0" w:rsidRDefault="00675E46" w:rsidP="00675E46">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"The story of FairBanks is not defined by the date on which it was established, but by the moment it chose to redefine its purpose. Institutions become transformational when they recognise that their greatest contribution lies not only in the services they provide, but in the future they help create."</w:t>
            </w:r>
          </w:p>
          <w:p w:rsidR="00675E46" w:rsidRPr="00D946B0" w:rsidRDefault="00675E46"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after="0" w:line="240" w:lineRule="auto"/>
        <w:rPr>
          <w:rFonts w:eastAsia="Times New Roman" w:cs="Times New Roman"/>
          <w:szCs w:val="24"/>
        </w:rPr>
      </w:pPr>
    </w:p>
    <w:p w:rsidR="0026011E" w:rsidRPr="00D946B0" w:rsidRDefault="0026011E"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FB1874" w:rsidRPr="00D946B0" w:rsidRDefault="00FB1874"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675E46" w:rsidRPr="00D946B0" w:rsidRDefault="00675E46" w:rsidP="00FB1874">
      <w:pPr>
        <w:spacing w:beforeAutospacing="1" w:after="0" w:afterAutospacing="1" w:line="240" w:lineRule="auto"/>
        <w:rPr>
          <w:szCs w:val="24"/>
        </w:rPr>
      </w:pPr>
    </w:p>
    <w:p w:rsidR="00FB1874" w:rsidRPr="00D946B0" w:rsidRDefault="00FB1874" w:rsidP="00FB1874">
      <w:pPr>
        <w:spacing w:after="0" w:line="240" w:lineRule="auto"/>
        <w:rPr>
          <w:szCs w:val="24"/>
        </w:rPr>
      </w:pPr>
    </w:p>
    <w:p w:rsidR="00675E46" w:rsidRPr="00D946B0" w:rsidRDefault="00675E46" w:rsidP="00FB1874">
      <w:pPr>
        <w:spacing w:after="0" w:line="240" w:lineRule="auto"/>
        <w:rPr>
          <w:rFonts w:eastAsia="Times New Roman" w:cs="Times New Roman"/>
          <w:szCs w:val="24"/>
        </w:rPr>
      </w:pPr>
    </w:p>
    <w:p w:rsidR="00FB1874" w:rsidRPr="00D946B0" w:rsidRDefault="00FB1874" w:rsidP="00675E46">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 – THE VISION</w:t>
      </w:r>
    </w:p>
    <w:p w:rsidR="00FB1874" w:rsidRPr="00D946B0" w:rsidRDefault="00FB1874" w:rsidP="00675E46">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w:t>
      </w:r>
    </w:p>
    <w:p w:rsidR="00FB1874" w:rsidRPr="00D946B0" w:rsidRDefault="00FB1874" w:rsidP="00FB18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Understanding the Need for Transformation</w:t>
      </w:r>
    </w:p>
    <w:p w:rsidR="00FB1874" w:rsidRPr="00D946B0" w:rsidRDefault="00FB1874" w:rsidP="00FB1874">
      <w:pPr>
        <w:spacing w:beforeAutospacing="1" w:afterAutospacing="1"/>
        <w:outlineLvl w:val="1"/>
        <w:rPr>
          <w:rFonts w:eastAsia="Times New Roman" w:cs="Times New Roman"/>
          <w:b/>
          <w:bCs/>
          <w:szCs w:val="24"/>
        </w:rPr>
      </w:pPr>
      <w:r w:rsidRPr="00D946B0">
        <w:rPr>
          <w:rFonts w:eastAsia="Times New Roman" w:cs="Times New Roman"/>
          <w:b/>
          <w:bCs/>
          <w:i/>
          <w:iCs/>
          <w:szCs w:val="24"/>
        </w:rPr>
        <w:t>Responding to a Changing Healthcare Landscape</w:t>
      </w:r>
    </w:p>
    <w:p w:rsidR="00FB1874" w:rsidRPr="00D946B0" w:rsidRDefault="00FB1874" w:rsidP="00675E4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"Transformation is not an abandonment of purpose. It is the renewal of purpose in response to changing realities."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has never been static.</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Across every generation, societies have redefined what it means to care for one another in response to changing knowledge, emerging diseases, demographic transitions, technological advances, and evolving public expectations.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healthcare systems of today differ significantly from those of previous decades, not only because medicine has advanced, but because our understanding of health itself has matured.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is no longer viewed simply as the absence of disease.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increasingly understood as a state of physical, mental, social, and environmental wellbeing that is shaped by factors extending far beyond hospitals and clinics.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broader understanding has transformed expectations of healthcare institutions.</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Communities now expect healthcare providers to do more than diagnose and treat illness. They expect institutions to promote healthy lifestyles, prevent disease, support families, embrace technology, generate knowledge, collaborate across sectors, and contribute meaningfully to the wellbeing of society.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Medical Centre Limited, these changes represent not a challenge to be resisted but an opportunity to be embraced.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chapter examines the forces reshaping healthcare globally and within Uganda, and explains why these developments make institutional transformation both necessary and timely.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 xml:space="preserve">It also establishes the strategic context within which FairBanks has chosen to evolve into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Understanding these realities is essential because transformation is most successful when it responds to genuine societal needs rather than institutional ambition alone.</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2.1 A World in Transition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twenty-first century has witnessed unprecedented changes in healthcare.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Medical science has advanced rapidly.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technologies have transformed communication and clinical practice.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Life expectancy has increased in many parts of the world.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At the same time, healthcare systems have become more complex.</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burden of non-communicable diseases has risen sharply.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Mental health has become an increasingly important public concern.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Climate change is influencing patterns of disease.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Urbanisation is changing how communities access healthcare.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Artificial intelligence and digital health are redefining how information is collected, analysed, and applied.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developments have fundamentally altered the environment within which healthcare institutions operate.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Success is no longer determined solely by clinical competence.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increasingly depends upon an institution's ability to adapt, innovate, collaborate, and respond proactively to emerging health challenges.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For healthcare organisations, the question is no longer whether change will occur.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question is whethe</w:t>
      </w:r>
      <w:r w:rsidR="00675E46" w:rsidRPr="00D946B0">
        <w:rPr>
          <w:rFonts w:eastAsia="Times New Roman" w:cs="Times New Roman"/>
          <w:szCs w:val="24"/>
        </w:rPr>
        <w:t>r they are prepared to lead it.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2.2 Health Beyond the Hospital</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Perhaps the most significant transformation in modern healthcare has been the growing recognition that health is created long before an individual enters a healthcare facility.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conditions in which people are born, grow, learn, work, and age have profound implications for their health and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lastRenderedPageBreak/>
        <w:t>Education influences health literacy.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Nutrition influences childhood development.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Housing conditions affect disease transmission.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Employment affects mental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Environmental quality influences respiratory health.</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Family relationships shape emotional resilience.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Community networks influence health-seeking behaviour.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These realities demonstrate that hospitals and clinics, while indispensable, represent only one component of a much larger health ecosystem.</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Improving population health therefore requires institutions to engage with families, schools, workplaces, local governments, community organisations, faith communities, and other partners whose actions influence health outcomes.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this understanding represents a fundamental shift in perspective.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Medical Centre is not simply a destination where illness is treated.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a catalyst that works alongside communit</w:t>
      </w:r>
      <w:r w:rsidR="00675E46" w:rsidRPr="00D946B0">
        <w:rPr>
          <w:rFonts w:eastAsia="Times New Roman" w:cs="Times New Roman"/>
          <w:szCs w:val="24"/>
        </w:rPr>
        <w:t>ies to promote healthier lives.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2.3 The Changing Expectations of Healthcare Institutions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As societies evolve, expectations of healthcare providers continue to expand.</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Patients increasingly seek more than technical competence.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value accessibility.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Compassion.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Continuity of care.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Clear communication.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convenience.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Preventive services.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engagement.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These expectations reflect a broader understanding that healthcare should be organised around people rather than around institutions.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Healthcare providers are therefore expected to build relationships that extend beyond individual consultations and contribute to long-term health improvement.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meeting these expectations requires a deliberate transformation from a facility-centred model of care to a people-centred model of health.</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transformation is not simply about expanding services.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 xml:space="preserve">It is about redefining the institution's relationship </w:t>
      </w:r>
      <w:r w:rsidR="00675E46" w:rsidRPr="00D946B0">
        <w:rPr>
          <w:rFonts w:eastAsia="Times New Roman" w:cs="Times New Roman"/>
          <w:szCs w:val="24"/>
        </w:rPr>
        <w:t>with the communities it serves.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2.4 The Shift from Healthcare Delivery to Health Creation</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For much of modern history, healthcare institutions have been evaluated primarily on their ability to diagnose disease, provide treatment, and restore health after illness has occurred. These responsibilities remain fundamental and will always define the core purpose of medical practice.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Yet the demands of the twenty-first century require a broader understanding of what it means to improve health.</w:t>
      </w:r>
    </w:p>
    <w:p w:rsidR="00FB1874" w:rsidRPr="00D946B0" w:rsidRDefault="00FB1874" w:rsidP="00675E46">
      <w:pPr>
        <w:spacing w:beforeAutospacing="1" w:afterAutospacing="1"/>
        <w:jc w:val="both"/>
        <w:rPr>
          <w:rFonts w:eastAsia="Times New Roman" w:cs="Times New Roman"/>
          <w:szCs w:val="24"/>
        </w:rPr>
      </w:pPr>
      <w:r w:rsidRPr="00D946B0">
        <w:rPr>
          <w:rFonts w:eastAsia="Times New Roman" w:cs="Times New Roman"/>
          <w:szCs w:val="24"/>
        </w:rPr>
        <w:t>Increasingly, leading healthcare systems around the world recognise that the greatest gains in population health are achieved not only through excellent clinical care, but also through preventing disease, promoting healthy lifestyles, strengthening communities, and addressing the underlying factors that influence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represents a profound shift.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Healthcare is no longer viewed solely as a service that responds to illness.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It is increasingly understood as a continuous process of creating the conditions in which individuals, families, and communities can live healthier lives.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distinction is significant.</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lastRenderedPageBreak/>
        <w:t>Treating disease improves individual outcomes.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Creating health transforms societies.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FairBanks Medical Centre Limited, embracing this broader understanding does not diminish the importance of clinical excellence. Rather, it expands its purpose.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Clinical care remains the foundation.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creation becomes the mission.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philosophy underpins every strategic framework presented th</w:t>
      </w:r>
      <w:r w:rsidR="00675E46" w:rsidRPr="00D946B0">
        <w:rPr>
          <w:rFonts w:eastAsia="Times New Roman" w:cs="Times New Roman"/>
          <w:szCs w:val="24"/>
        </w:rPr>
        <w:t>roughout this Blueprint.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2.5 Why Family Health Matters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 rarely exists in isolation.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The health of an individual is deeply connected to the health of the family.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Parents influence the health behaviours of children.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Children shape the wellbeing of older generations.</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Family relationships affect mental health, nutrition, treatment adherence, and health-seeking behaviour.</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When one member of a household experiences illness, the effects are often felt across the entire family.</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Conversely, when families possess the knowledge, resources, and support necessary to maintain healthy lives, they become powerful contributors to community wellbeing.</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For this reason, FairBanks places family health at the centre of its transformation.</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Rather than viewing patients as isolated individuals, the institution seeks to understand the wider family context within which health is experienced.</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This approach encourages continuity of care, preventive health practices, shared decision-making, and stronger relationships between healthcare providers and the communities they serve.</w:t>
      </w:r>
    </w:p>
    <w:p w:rsidR="00FB1874" w:rsidRPr="00D946B0" w:rsidRDefault="00FB1874" w:rsidP="00675E46">
      <w:pPr>
        <w:spacing w:beforeAutospacing="1" w:afterAutospacing="1"/>
        <w:rPr>
          <w:rFonts w:eastAsia="Times New Roman" w:cs="Times New Roman"/>
          <w:szCs w:val="24"/>
        </w:rPr>
      </w:pPr>
      <w:r w:rsidRPr="00D946B0">
        <w:rPr>
          <w:rFonts w:eastAsia="Times New Roman" w:cs="Times New Roman"/>
          <w:szCs w:val="24"/>
        </w:rPr>
        <w:t>Healthy families become the foundation upon which h</w:t>
      </w:r>
      <w:r w:rsidR="00675E46" w:rsidRPr="00D946B0">
        <w:rPr>
          <w:rFonts w:eastAsia="Times New Roman" w:cs="Times New Roman"/>
          <w:szCs w:val="24"/>
        </w:rPr>
        <w:t>ealthier communities are built.</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2.6 Community Health as a Strategic Priority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Communities are more than geographical locations.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living systems in which people interact, learn, work, worship, and support one another.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interactions influence health in profound ways.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Access to clean water.</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Safe housing.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Nutrition.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Employment.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Environmental conditions.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Social support.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Local leadership.</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Each contributes to the health of the population.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Consequently, improving health requires active engagement beyond healthcare facilities.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Community outreach.</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 promotion.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Early screening.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Preventive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School health programmes.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Corporate wellness.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Village Health Teams.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Faith-based initiatives.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Digital health education.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lastRenderedPageBreak/>
        <w:t>These are not peripheral activities.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They are essential components of a comprehensive healthcare system.</w:t>
      </w:r>
    </w:p>
    <w:p w:rsidR="00FB1874" w:rsidRPr="00D946B0" w:rsidRDefault="00FB1874" w:rsidP="00E21042">
      <w:pPr>
        <w:spacing w:beforeAutospacing="1" w:afterAutospacing="1"/>
        <w:rPr>
          <w:rFonts w:eastAsia="Times New Roman" w:cs="Times New Roman"/>
          <w:szCs w:val="24"/>
        </w:rPr>
      </w:pPr>
      <w:r w:rsidRPr="00D946B0">
        <w:rPr>
          <w:rFonts w:eastAsia="Times New Roman" w:cs="Times New Roman"/>
          <w:szCs w:val="24"/>
        </w:rPr>
        <w:t>FairBanks therefore recognises community health not as an extension of clinical services, but as an integral pillar of its institutional identity.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Through this approach, healthcare becomes proactive rather than reactive.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Communities become partners rather than passive recipients.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And health becomes a shared responsibility.</w:t>
      </w:r>
    </w:p>
    <w:p w:rsidR="00FB1874" w:rsidRPr="00D946B0" w:rsidRDefault="00FB1874" w:rsidP="00FB1874">
      <w:pPr>
        <w:spacing w:after="0" w:line="240" w:lineRule="auto"/>
        <w:rPr>
          <w:rFonts w:eastAsia="Times New Roman" w:cs="Times New Roman"/>
          <w:szCs w:val="24"/>
        </w:rPr>
      </w:pP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2.7 The Digital Transformation of Healthcare</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Healthcare is entering a new era in which information is becoming as valuable as infrastructure.</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Digital technologies now enable healthcare providers to understand disease patterns, improve continuity of care, strengthen clinical decision-making, monitor population health, and respond more effectively to emerging challenges.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Electronic medical records.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Telemedicine.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Mobile health applications.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Artificial intelligence.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Predictive analytics.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Geographic Information Systems.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Remote monitoring.</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Population health dashboards.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These innovations are transforming the practice of medicine.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However, technology alone does not improve healthcare.</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Its value depends upon how effectively it is integrated into patient care, professional practice, and community engagement.</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 xml:space="preserve">Recognising this opportunity, FairBanks has developed the concept of the </w:t>
      </w:r>
      <w:r w:rsidRPr="00D946B0">
        <w:rPr>
          <w:rFonts w:eastAsia="Times New Roman" w:cs="Times New Roman"/>
          <w:b/>
          <w:bCs/>
          <w:szCs w:val="24"/>
        </w:rPr>
        <w:t>FairBanks Community Health Intelligence Platform (FCHIP).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FCHIP represents more than a digital system.</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It is envisioned as the institution's intelligence platform, bringing together clinical information, community health data, research findings, geographic analysis, and predictive analytics to support evidence-informed decision-making.</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Through FCHIP, FairBanks seeks to anticipate health needs rather than merely respond to them.</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Knowledge becomes action.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Data becomes insight.</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Insight</w:t>
      </w:r>
      <w:r w:rsidR="009E20D0" w:rsidRPr="00D946B0">
        <w:rPr>
          <w:rFonts w:eastAsia="Times New Roman" w:cs="Times New Roman"/>
          <w:szCs w:val="24"/>
        </w:rPr>
        <w:t xml:space="preserve"> becomes healthier communities.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2.8 The Importance of Collaboration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No single institution can transform healthcare alone.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Governments establish policy.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Universities generate knowledge.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Communities understand local realities.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professionals provide clinical expertise.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Development partners contribute resources and technical support.</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Private sector organisations foster innovation.</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Insurance providers improve financial access.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Each brings unique strengths.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future of healthcare therefore depends increasingly upon collaboration rather than competition.</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FairBanks embraces this philosophy.</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Its transformation is built upon the conviction that enduring solutions emerge when institutions work together towards shared goals.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This commitment to partnership is reflected throughout the Blueprint and will be explored in gr</w:t>
      </w:r>
      <w:r w:rsidR="009E20D0" w:rsidRPr="00D946B0">
        <w:rPr>
          <w:rFonts w:eastAsia="Times New Roman" w:cs="Times New Roman"/>
          <w:szCs w:val="24"/>
        </w:rPr>
        <w:t>eater detail in later chapters.</w:t>
      </w:r>
    </w:p>
    <w:p w:rsidR="00FB1874" w:rsidRPr="00D946B0" w:rsidRDefault="00FB1874" w:rsidP="00FB18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2.9 Transformation as a Responsibility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The transformation described throughout this Blueprint is not driven by ambition alone.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It is driven by responsibility.</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patients.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families.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communities.</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Responsibility to future generations.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FairBanks recognises that remaining relevant requires continuous learning, innovation, and adaptation.</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institution therefore chooses transformation not because its past has been inadequate, but because its future demands greater capability.</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Transformation is an expression of stewardship.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It reflects a commitment to ensuring that FairBanks continues to create value, improve health outcomes, and contribute meaningfully to society for many years to come.</w:t>
      </w:r>
    </w:p>
    <w:p w:rsidR="00FB1874" w:rsidRPr="00D946B0" w:rsidRDefault="00FB1874" w:rsidP="00FB1874">
      <w:pPr>
        <w:spacing w:beforeAutospacing="1" w:afterAutospacing="1"/>
        <w:rPr>
          <w:rFonts w:eastAsia="Times New Roman" w:cs="Times New Roman"/>
          <w:szCs w:val="24"/>
        </w:rPr>
      </w:pPr>
      <w:r w:rsidRPr="00D946B0">
        <w:rPr>
          <w:rFonts w:eastAsia="Times New Roman" w:cs="Times New Roman"/>
          <w:szCs w:val="24"/>
        </w:rPr>
        <w:t>Healthcare is changing because society is changing.</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Scientific advances, digital technologies, demographic transitions, evolving disease patterns, and rising public expectations require healthcare institutions to reconsider both their purpose and their methods.</w:t>
      </w:r>
    </w:p>
    <w:p w:rsidR="00FB1874" w:rsidRPr="00D946B0" w:rsidRDefault="00FB1874" w:rsidP="009E20D0">
      <w:pPr>
        <w:spacing w:beforeAutospacing="1" w:afterAutospacing="1"/>
        <w:jc w:val="both"/>
        <w:rPr>
          <w:rFonts w:eastAsia="Times New Roman" w:cs="Times New Roman"/>
          <w:szCs w:val="24"/>
        </w:rPr>
      </w:pPr>
      <w:r w:rsidRPr="00D946B0">
        <w:rPr>
          <w:rFonts w:eastAsia="Times New Roman" w:cs="Times New Roman"/>
          <w:szCs w:val="24"/>
        </w:rPr>
        <w:t>FairBanks Medical Centre Limited views these changes as an opportunity to broaden its contribution—from delivering excellent clinical services to creating healthier families, stronger communities, and more resilient health systems.</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lastRenderedPageBreak/>
        <w:t>This transformation is guided by a belief that healthcare must extend beyond treating illness to promoting lifelong wellbeing through prevention, education, innovation, partnerships, and responsible leadership.</w:t>
      </w:r>
    </w:p>
    <w:p w:rsidR="00FB1874" w:rsidRPr="00D946B0" w:rsidRDefault="00FB1874" w:rsidP="009E20D0">
      <w:pPr>
        <w:spacing w:beforeAutospacing="1" w:afterAutospacing="1"/>
        <w:rPr>
          <w:rFonts w:eastAsia="Times New Roman" w:cs="Times New Roman"/>
          <w:szCs w:val="24"/>
        </w:rPr>
      </w:pPr>
      <w:r w:rsidRPr="00D946B0">
        <w:rPr>
          <w:rFonts w:eastAsia="Times New Roman" w:cs="Times New Roman"/>
          <w:szCs w:val="24"/>
        </w:rPr>
        <w:t>The chapters that follow translate this philosophy into a practical institutional model designed to guide FairBanks through the next stage of its evolution.</w:t>
      </w:r>
    </w:p>
    <w:tbl>
      <w:tblPr>
        <w:tblStyle w:val="TableGrid"/>
        <w:tblW w:w="0" w:type="auto"/>
        <w:tblLook w:val="04A0" w:firstRow="1" w:lastRow="0" w:firstColumn="1" w:lastColumn="0" w:noHBand="0" w:noVBand="1"/>
      </w:tblPr>
      <w:tblGrid>
        <w:gridCol w:w="9350"/>
      </w:tblGrid>
      <w:tr w:rsidR="009E20D0" w:rsidRPr="00D946B0" w:rsidTr="009E20D0">
        <w:tc>
          <w:tcPr>
            <w:tcW w:w="9350" w:type="dxa"/>
            <w:tcMar>
              <w:top w:w="60" w:type="dxa"/>
              <w:left w:w="80" w:type="dxa"/>
              <w:bottom w:w="60" w:type="dxa"/>
              <w:right w:w="80" w:type="dxa"/>
            </w:tcMar>
          </w:tcPr>
          <w:p w:rsidR="009E20D0" w:rsidRPr="00D946B0" w:rsidRDefault="009E20D0" w:rsidP="009E20D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Healthcare leaders are increasingly called upon to think beyond the immediate demands of service delivery.</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chapter, consider the following questions:</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preparing our institution for the healthcare challenges of tomorrow, or only responding to those of today?</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the connection between clinical excellence, family wellbeing, and community health?</w:t>
            </w:r>
          </w:p>
          <w:p w:rsidR="009E20D0" w:rsidRPr="00D946B0" w:rsidRDefault="009E20D0" w:rsidP="009E20D0">
            <w:pPr>
              <w:numPr>
                <w:ilvl w:val="0"/>
                <w:numId w:val="2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partnerships and innovations will be necessary to create lasting improvements in health outcomes?</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measured not only by the ability to manage the present, but also by the courage to prepare for the future.</w:t>
            </w:r>
          </w:p>
          <w:p w:rsidR="009E20D0" w:rsidRPr="00D946B0" w:rsidRDefault="009E20D0"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E20D0" w:rsidRPr="00D946B0" w:rsidTr="009E20D0">
        <w:tc>
          <w:tcPr>
            <w:tcW w:w="9350" w:type="dxa"/>
            <w:tcMar>
              <w:top w:w="60" w:type="dxa"/>
              <w:left w:w="80" w:type="dxa"/>
              <w:bottom w:w="60" w:type="dxa"/>
              <w:right w:w="80" w:type="dxa"/>
            </w:tcMar>
          </w:tcPr>
          <w:p w:rsidR="009E20D0" w:rsidRPr="00D946B0" w:rsidRDefault="009E20D0" w:rsidP="009E20D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E20D0" w:rsidRPr="00D946B0" w:rsidRDefault="009E20D0" w:rsidP="009E20D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"Institutions become transformational when they recognise that their greatest contribution is not simply treating disease, but creating the conditions in which people, families, and communities can thrive. FairBanks' transformation is therefore not a departure from healthcare—it is an expansion of its meaning."</w:t>
            </w:r>
          </w:p>
          <w:p w:rsidR="009E20D0" w:rsidRPr="00D946B0" w:rsidRDefault="009E20D0" w:rsidP="00FB1874">
            <w:pPr>
              <w:spacing w:before="40" w:after="40" w:line="264" w:lineRule="auto"/>
              <w:rPr>
                <w:rFonts w:eastAsia="Times New Roman" w:cs="Times New Roman"/>
                <w:szCs w:val="24"/>
              </w:rPr>
            </w:pPr>
          </w:p>
        </w:tc>
      </w:tr>
    </w:tbl>
    <w:p w:rsidR="00FB1874" w:rsidRPr="00D946B0" w:rsidRDefault="00FB1874" w:rsidP="00FB1874">
      <w:pPr>
        <w:spacing w:after="0" w:line="240" w:lineRule="auto"/>
        <w:rPr>
          <w:rFonts w:eastAsia="Times New Roman" w:cs="Times New Roman"/>
          <w:szCs w:val="24"/>
        </w:rPr>
      </w:pPr>
    </w:p>
    <w:p w:rsidR="005A4D62" w:rsidRPr="00D946B0" w:rsidRDefault="005A4D62"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9E20D0" w:rsidRPr="00D946B0" w:rsidRDefault="009E20D0" w:rsidP="005A4D62">
      <w:pPr>
        <w:spacing w:after="0" w:line="240" w:lineRule="auto"/>
        <w:rPr>
          <w:rFonts w:eastAsia="Times New Roman" w:cs="Times New Roman"/>
          <w:szCs w:val="24"/>
        </w:rPr>
      </w:pPr>
    </w:p>
    <w:p w:rsidR="005A4D62" w:rsidRPr="00D946B0" w:rsidRDefault="005A4D62" w:rsidP="009E20D0">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3</w:t>
      </w:r>
    </w:p>
    <w:p w:rsidR="005A4D62" w:rsidRPr="00D946B0" w:rsidRDefault="005A4D62" w:rsidP="009E20D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Healthcare Landscape and the Strategic Position of FairBanks</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Finding Our Place in a Changing Health System</w:t>
      </w:r>
    </w:p>
    <w:p w:rsidR="003B13C3" w:rsidRPr="00D946B0" w:rsidRDefault="005A4D62" w:rsidP="003B13C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create lasting value when they understand not only what they do, but why their contribution is uniquely needed."</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No healthcare institution exists in isolation.</w:t>
      </w:r>
    </w:p>
    <w:p w:rsidR="005A4D62" w:rsidRPr="00D946B0" w:rsidRDefault="005A4D62" w:rsidP="005A4D62">
      <w:pPr>
        <w:spacing w:beforeAutospacing="1" w:afterAutospacing="1"/>
        <w:rPr>
          <w:rFonts w:eastAsia="Times New Roman" w:cs="Times New Roman"/>
          <w:szCs w:val="24"/>
        </w:rPr>
      </w:pPr>
      <w:r>
        <w:rPr>
          <w:rFonts w:eastAsia="Times New Roman"/>
        </w:rPr>
        <w:t>Evidence note for readers</w:t>
      </w:r>
    </w:p>
    <w:p w:rsidR="005A4D62" w:rsidRPr="00D946B0" w:rsidRDefault="005A4D62" w:rsidP="005A4D62">
      <w:pPr>
        <w:spacing w:beforeAutospacing="1" w:afterAutospacing="1"/>
        <w:jc w:val="both"/>
        <w:rPr>
          <w:rFonts w:eastAsia="Times New Roman" w:cs="Times New Roman"/>
          <w:szCs w:val="24"/>
        </w:rPr>
      </w:pPr>
      <w:r>
        <w:rPr>
          <w:rFonts w:eastAsia="Times New Roman"/>
        </w:rPr>
        <w:t>This chapter presents FairBanks' strategic reading of the healthcare landscape. It is evidence-aware rather than encyclopaedic: directional claims are oriented to authoritative public sources, while facility baselines and local programme metrics will be published in the Technical Annex and annual performance reports as datasets mature.</w:t>
      </w:r>
    </w:p>
    <w:p w:rsidR="005A4D62" w:rsidRPr="00D946B0" w:rsidRDefault="005A4D62" w:rsidP="005A4D62">
      <w:pPr>
        <w:spacing w:beforeAutospacing="1" w:afterAutospacing="1"/>
        <w:rPr>
          <w:rFonts w:eastAsia="Times New Roman" w:cs="Times New Roman"/>
          <w:szCs w:val="24"/>
        </w:rPr>
      </w:pPr>
      <w:r>
        <w:t>Sources of orientation for this chapter</w:t>
      </w:r>
    </w:p>
    <w:p w:rsidR="005A4D62" w:rsidRPr="00D946B0" w:rsidRDefault="005A4D62" w:rsidP="005A4D62">
      <w:pPr>
        <w:spacing w:beforeAutospacing="1" w:afterAutospacing="1"/>
        <w:rPr>
          <w:rFonts w:eastAsia="Times New Roman" w:cs="Times New Roman"/>
          <w:szCs w:val="24"/>
        </w:rPr>
      </w:pPr>
      <w:r>
        <w:t>Ministry of Health, Uganda — Strategic Plan 2020/21-2024/25 (focus on primary health care and progress toward Universal Health Coverage by 2030).</w:t>
      </w:r>
    </w:p>
    <w:p w:rsidR="005A4D62" w:rsidRPr="00D946B0" w:rsidRDefault="005A4D62" w:rsidP="005A4D62">
      <w:pPr>
        <w:spacing w:beforeAutospacing="1" w:afterAutospacing="1"/>
        <w:rPr>
          <w:rFonts w:eastAsia="Times New Roman" w:cs="Times New Roman"/>
          <w:szCs w:val="24"/>
        </w:rPr>
      </w:pPr>
      <w:r>
        <w:t>Government of Uganda — National Development Plan III / Human Capital Development orientations relevant to population health and service demand.</w:t>
      </w:r>
    </w:p>
    <w:p w:rsidR="005A4D62" w:rsidRPr="00D946B0" w:rsidRDefault="005A4D62" w:rsidP="005A4D62">
      <w:pPr>
        <w:spacing w:beforeAutospacing="1" w:afterAutospacing="1"/>
        <w:rPr>
          <w:rFonts w:eastAsia="Times New Roman" w:cs="Times New Roman"/>
          <w:szCs w:val="24"/>
        </w:rPr>
      </w:pPr>
      <w:r>
        <w:t>Uganda Bureau of Statistics (UBOS) — national demographic and urbanisation statistical releases used for directional population and settlement trends.</w:t>
      </w:r>
    </w:p>
    <w:p w:rsidR="005A4D62" w:rsidRPr="00D946B0" w:rsidRDefault="005A4D62" w:rsidP="005A4D62">
      <w:pPr>
        <w:spacing w:beforeAutospacing="1" w:afterAutospacing="1"/>
        <w:rPr>
          <w:rFonts w:eastAsia="Times New Roman" w:cs="Times New Roman"/>
          <w:szCs w:val="24"/>
        </w:rPr>
      </w:pPr>
      <w:r>
        <w:t>World Health Organization (WHO) — guidance on Universal Health Coverage, health systems strengthening, and the rising importance of non-communicable diseases alongside communicable disease control.</w:t>
      </w:r>
    </w:p>
    <w:p w:rsidR="005A4D62" w:rsidRPr="00D946B0" w:rsidRDefault="005A4D62" w:rsidP="005A4D62">
      <w:pPr>
        <w:spacing w:beforeAutospacing="1" w:afterAutospacing="1"/>
        <w:rPr>
          <w:rFonts w:eastAsia="Times New Roman" w:cs="Times New Roman"/>
          <w:szCs w:val="24"/>
        </w:rPr>
      </w:pPr>
      <w:r>
        <w:t>FairBanks Medical Centre Limited — operational experience serving patients and communities in Kampala; local baselines to be formalised in MEL reports.</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Every clinic, hospital, pharmacy, university, research centre, insurance provider, community organisation, and government agency forms part of a wider ecosystem whose collective purpose is to improve the health and wellbeing of society.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Within such an ecosystem, the success of one institution is increasingly connected to the strength of its relationships with others.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lastRenderedPageBreak/>
        <w:t>Healthcare has therefore become a shared responsibility.</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Governments establish policy and regulation.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Universities educate the next generation of professionals and generate new knowledge.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Communities shape health behaviours and local priorities.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Development partners strengthen programmes and systems.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Private healthcare providers expand access, foster innovation, and complement public services.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Professional associations uphold standards and advocate for excellence.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Insurance providers improve financial protection and access to care.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Each institution contributes differently, yet each depends upon the others.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question facing FairBanks Medical Centre Limited is therefore not simply how to grow as an organisation.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more important question is:</w:t>
      </w:r>
    </w:p>
    <w:p w:rsidR="005A4D62" w:rsidRPr="00D946B0" w:rsidRDefault="005A4D62" w:rsidP="003B13C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"What distinctive role can FairBanks play within Uganda's evolving healthcare system?"</w:t>
      </w:r>
    </w:p>
    <w:p w:rsidR="003B13C3" w:rsidRPr="00D946B0" w:rsidRDefault="003B13C3" w:rsidP="003B13C3">
      <w:pPr>
        <w:spacing w:beforeAutospacing="1" w:after="0" w:afterAutospacing="1" w:line="240" w:lineRule="auto"/>
        <w:rPr>
          <w:rFonts w:eastAsia="Times New Roman" w:cs="Times New Roman"/>
          <w:szCs w:val="24"/>
        </w:rPr>
      </w:pP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This chapter seeks to answer that question.</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 xml:space="preserve">It examines the changing healthcare landscape, identifies the opportunities emerging within it, and explains why FairBanks has chosen to position itself as a </w:t>
      </w:r>
      <w:r w:rsidRPr="00D946B0">
        <w:rPr>
          <w:rFonts w:eastAsia="Times New Roman" w:cs="Times New Roman"/>
          <w:b/>
          <w:bCs/>
          <w:szCs w:val="24"/>
        </w:rPr>
        <w:t>Family &amp; Community Health Social Enterprise</w:t>
      </w:r>
      <w:r w:rsidRPr="00D946B0">
        <w:rPr>
          <w:rFonts w:eastAsia="Times New Roman" w:cs="Times New Roman"/>
          <w:szCs w:val="24"/>
        </w:rPr>
        <w:t xml:space="preserve"> committed to integrating clinical excellence with community impact, digital innovation, research, and strategic partnerships.</w:t>
      </w:r>
    </w:p>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3.1 Uganda's Healthcare Landscape</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Uganda's healthcare system has made significant progress over recent decades through investments in primary healthcare, disease prevention, maternal and child health, immunisation programmes, and partnerships between public and private actors.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lastRenderedPageBreak/>
        <w:t>These achievements have contributed to improvements in life expectancy, expanded access to essential health services, and strengthened responses to major public health challenges.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At the same time, the healthcare system continues to face important and evolving challenges.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Population growth continues to increase demand for healthcare services, as reflected in national demographic trends reported through UBOS statistical releases.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Urbanisation is changing patterns of disease and healthcare utilisation, a shift recognised in Uganda's health and development planning documents.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Non-communicable diseases are becoming more prevalent alongside infectious diseases — the dual burden emphasised in Ministry of Health strategic planning toward UHC.</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Healthcare financing remains a challenge for many families, consistent with national concern about out-of-pocket spending and the unfinished agenda of financial protection.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 demand for specialised services continues to grow as the disease profile diversifies and referral pathways become more complex.</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Digital transformation is creating new opportunities while requiring new capabilities across clinical, community, and administrative systems — a theme also reflected in contemporary health-systems guidance from WHO and national digital-health directions.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These realities require institutions that are adaptive, collaborative, and committed to continuous improvement.</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For FairBanks, these trends represent an opportunity to contribute in ways that complement national priorities while responding directly to community needs.</w:t>
      </w:r>
    </w:p>
    <w:p w:rsidR="005A4D62" w:rsidRPr="00D946B0" w:rsidRDefault="005A4D62" w:rsidP="003B13C3">
      <w:pPr>
        <w:spacing w:beforeAutospacing="1" w:afterAutospacing="1"/>
        <w:rPr>
          <w:rFonts w:eastAsia="Times New Roman" w:cs="Times New Roman"/>
          <w:szCs w:val="24"/>
        </w:rPr>
      </w:pPr>
      <w:r>
        <w:t>These national orientations do not replace FairBanks' own measurement responsibilities. They situate the institution's choices within publicly recognised health-system priorities.</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3.2 The Evolving Role of Private Healthcare</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Private healthcare institutions have traditionally been recognised for expanding access to clinical services, introducing innovation, and complementing public healthcare systems.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Their contribution remains indispensable.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However, the expectations placed upon private providers are changing.</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lastRenderedPageBreak/>
        <w:t>Increasingly, society expects private healthcare institutions to contribute not only to service delivery but also to prevention, community engagement, workforce development, digital innovation, research, and health systems strengthening.</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This broader expectation aligns closely with the direction FairBanks has chosen.</w:t>
      </w:r>
    </w:p>
    <w:p w:rsidR="005A4D62" w:rsidRPr="00D946B0" w:rsidRDefault="005A4D62" w:rsidP="003B13C3">
      <w:pPr>
        <w:spacing w:beforeAutospacing="1" w:afterAutospacing="1"/>
        <w:jc w:val="both"/>
        <w:rPr>
          <w:rFonts w:eastAsia="Times New Roman" w:cs="Times New Roman"/>
          <w:szCs w:val="24"/>
        </w:rPr>
      </w:pPr>
      <w:r w:rsidRPr="00D946B0">
        <w:rPr>
          <w:rFonts w:eastAsia="Times New Roman" w:cs="Times New Roman"/>
          <w:szCs w:val="24"/>
        </w:rPr>
        <w:t>Rather than limiting its role to the provision of healthcare services, FairBanks seeks to become an institution that contributes to the overall health of communities while maintaining the highest standards of clinical care.</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In doing so, the Medical Centre embraces a dual responsibility: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To deliver excellent healthcare today.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 xml:space="preserve">And to help build a stronger </w:t>
      </w:r>
      <w:r w:rsidR="003B13C3" w:rsidRPr="00D946B0">
        <w:rPr>
          <w:rFonts w:eastAsia="Times New Roman" w:cs="Times New Roman"/>
          <w:szCs w:val="24"/>
        </w:rPr>
        <w:t>healthcare system for tomorrow.</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3.3 A Gap Worth Addressing</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Every meaningful innovation begins with recognising an unmet need.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Through its experience serving patients and communities, FairBanks has identified several important gaps that continue to influence health outcomes.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Many individuals seek medical attention only after illness has progressed.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Preventive health programmes often remain underutilised.</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Families frequently lack access to continuous health education and follow-up.</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Community health information is fragmented, limiting opportunities for early intervention.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Financial barriers delay access to quality healthcare for many households.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Research findings do not always translate into practical improvements in community health.</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Partnerships between sectors are sometimes underdeveloped, reducing opportunities for coordinated action.</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These observations suggest that the challenge is not simply one of expanding healthcare services.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It is one of integrating healthcare more effectively.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lastRenderedPageBreak/>
        <w:t>FairBanks believes this integration represents one of the greatest opportunities for impro</w:t>
      </w:r>
      <w:r w:rsidR="003B13C3" w:rsidRPr="00D946B0">
        <w:rPr>
          <w:rFonts w:eastAsia="Times New Roman" w:cs="Times New Roman"/>
          <w:szCs w:val="24"/>
        </w:rPr>
        <w:t>ving health outcomes in Uganda.</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3.4 The FairBanks Health Ecosystem Continuum</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Connecting People, Communities, and Health Systems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One of the central insights that has shaped the FairBanks transformation is the recognition that health is created through a continuum of interconnected relationships rather than isolated interventions.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Individuals do not experience health independently.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They belong to families.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Families exist within communities.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Communities interact with healthcare providers.</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Healthcare providers contribute to research, innovation, and policy.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Together, these relationships form a living health ecosystem.</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 xml:space="preserve">Recognising these interdependencies, FairBanks has developed the </w:t>
      </w:r>
      <w:r w:rsidRPr="00D946B0">
        <w:rPr>
          <w:rFonts w:eastAsia="Times New Roman" w:cs="Times New Roman"/>
          <w:b/>
          <w:bCs/>
          <w:szCs w:val="24"/>
        </w:rPr>
        <w:t>FairBanks Health Ecosystem Continuum</w:t>
      </w:r>
      <w:r w:rsidRPr="00D946B0">
        <w:rPr>
          <w:rFonts w:eastAsia="Times New Roman" w:cs="Times New Roman"/>
          <w:szCs w:val="24"/>
        </w:rPr>
        <w:t xml:space="preserve"> as a conceptual model for understanding how healthcare creates value across society.</w:t>
      </w:r>
    </w:p>
    <w:p w:rsidR="005A4D62" w:rsidRPr="00D946B0" w:rsidRDefault="005A4D62" w:rsidP="003B13C3">
      <w:pPr>
        <w:spacing w:beforeAutospacing="1" w:afterAutospacing="1"/>
        <w:rPr>
          <w:rFonts w:eastAsia="Times New Roman" w:cs="Times New Roman"/>
          <w:szCs w:val="24"/>
        </w:rPr>
      </w:pPr>
      <w:r w:rsidRPr="00D946B0">
        <w:rPr>
          <w:rFonts w:eastAsia="Times New Roman" w:cs="Times New Roman"/>
          <w:szCs w:val="24"/>
        </w:rPr>
        <w:t>Unlike traditional models that begin with illness and end with treatment, the FairBanks continuum begins with people and extends to the strengtheni</w:t>
      </w:r>
      <w:r w:rsidR="003B13C3" w:rsidRPr="00D946B0">
        <w:rPr>
          <w:rFonts w:eastAsia="Times New Roman" w:cs="Times New Roman"/>
          <w:szCs w:val="24"/>
        </w:rPr>
        <w:t>ng of the entire health system.</w:t>
      </w: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5A4D62" w:rsidRPr="00D946B0" w:rsidRDefault="005A4D62" w:rsidP="005A4D6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F50EC5" w:rsidRPr="00D946B0" w:rsidTr="00F50EC5">
        <w:tc>
          <w:tcPr>
            <w:tcW w:w="9350" w:type="dxa"/>
            <w:tcMar>
              <w:top w:w="60" w:type="dxa"/>
              <w:left w:w="80" w:type="dxa"/>
              <w:bottom w:w="60" w:type="dxa"/>
              <w:right w:w="80" w:type="dxa"/>
            </w:tcMar>
          </w:tcPr>
          <w:p w:rsidR="00F50EC5" w:rsidRPr="00D946B0" w:rsidRDefault="00F50EC5" w:rsidP="00F50EC5">
            <w:pPr>
              <w:spacing w:before="40" w:beforeAutospacing="1" w:after="40" w:afterAutospacing="1" w:line="264" w:lineRule="auto"/>
              <w:outlineLvl w:val="1"/>
              <w:rPr>
                <w:rFonts w:eastAsia="Times New Roman" w:cs="Times New Roman"/>
                <w:b/>
                <w:bCs/>
                <w:szCs w:val="24"/>
              </w:rPr>
            </w:pPr>
            <w:r w:rsidRPr="00D946B0">
              <w:rPr>
                <w:rFonts w:eastAsia="Times New Roman" w:cs="Times New Roman"/>
                <w:b/>
                <w:bCs/>
                <w:sz w:val="20"/>
                <w:szCs w:val="24"/>
              </w:rPr>
              <w:t>Figure 3.1 — The FairBanks Health Ecosystem Continuum</w:t>
            </w:r>
            <w:r w:rsidRPr="00D946B0">
              <w:rPr>
                <w:rFonts w:eastAsia="Times New Roman" w:cs="Times New Roman"/>
                <w:b/>
                <w:bCs/>
                <w:sz w:val="20"/>
                <w:szCs w:val="24"/>
              </w:rPr>
              <w:br/>
            </w:r>
            <w:r w:rsidRPr="00D946B0">
              <w:rPr>
                <w:rFonts w:eastAsia="Times New Roman" w:cs="Times New Roman"/>
                <w:b/>
                <w:bCs/>
                <w:sz w:val="20"/>
                <w:szCs w:val="24"/>
              </w:rPr>
              <w:br/>
              <w:t>Individuals → Healthy Families → Empowered Communities → Primary Healthcare → Specialised Clinical Services → Research &amp; Innovation → Digital Health &amp; FCHIP → Community Health Insurance (CHIP) → Strategic Partnerships → Health System Strengthening → Improved Population Health</w:t>
            </w:r>
            <w:r w:rsidRPr="00D946B0">
              <w:rPr>
                <w:rFonts w:eastAsia="Times New Roman" w:cs="Times New Roman"/>
                <w:b/>
                <w:bCs/>
                <w:sz w:val="20"/>
                <w:szCs w:val="24"/>
              </w:rPr>
              <w:br/>
            </w:r>
            <w:r w:rsidRPr="00D946B0">
              <w:rPr>
                <w:rFonts w:eastAsia="Times New Roman" w:cs="Times New Roman"/>
                <w:b/>
                <w:bCs/>
                <w:sz w:val="20"/>
                <w:szCs w:val="24"/>
              </w:rPr>
              <w:br/>
              <w:t>Signature institutional model of FairBanks Medical Centre Limited.</w:t>
            </w: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F50E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F50EC5" w:rsidRPr="00D946B0" w:rsidRDefault="00F50EC5" w:rsidP="005A4D62">
            <w:pPr>
              <w:spacing w:before="40" w:beforeAutospacing="1" w:after="40" w:afterAutospacing="1" w:line="264" w:lineRule="auto"/>
              <w:outlineLvl w:val="1"/>
              <w:rPr>
                <w:rFonts w:eastAsia="Times New Roman" w:cs="Times New Roman"/>
                <w:b/>
                <w:bCs/>
                <w:szCs w:val="24"/>
              </w:rPr>
            </w:pPr>
          </w:p>
        </w:tc>
      </w:tr>
    </w:tbl>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p>
    <w:p w:rsidR="003B13C3" w:rsidRPr="00D946B0" w:rsidRDefault="003B13C3" w:rsidP="005A4D62">
      <w:pPr>
        <w:spacing w:beforeAutospacing="1" w:after="0" w:afterAutospacing="1" w:line="240" w:lineRule="auto"/>
        <w:outlineLvl w:val="1"/>
        <w:rPr>
          <w:rFonts w:eastAsia="Times New Roman" w:cs="Times New Roman"/>
          <w:b/>
          <w:bCs/>
          <w:szCs w:val="24"/>
        </w:rPr>
      </w:pPr>
      <w:r>
        <w:t>Figure 3.1: The FairBanks Health Ecosystem Continuum</w:t>
      </w:r>
    </w:p>
    <w:p w:rsidR="003B13C3" w:rsidRPr="00D946B0" w:rsidRDefault="003B13C3" w:rsidP="005A4D62">
      <w:pPr>
        <w:spacing w:beforeAutospacing="1" w:after="0" w:afterAutospacing="1" w:line="240" w:lineRule="auto"/>
        <w:outlineLvl w:val="1"/>
        <w:rPr>
          <w:rFonts w:eastAsia="Times New Roman" w:cs="Times New Roman"/>
          <w:b/>
          <w:bCs/>
          <w:szCs w:val="24"/>
        </w:rPr>
      </w:pPr>
      <w:r>
        <w:t>INDIVIDUAL → FAMILY → COMMUNITY → PRIMARY CARE → SPECIALISED CARE → RESEARCH &amp; INNOVATION → DIGITAL HEALTH &amp; FCHIP → CHIP → PARTNERSHIPS → HEALTH SYSTEM STRENGTHENING → IMPROVED POPULATION HEALTH</w:t>
      </w:r>
    </w:p>
    <w:p w:rsidR="003B13C3" w:rsidRPr="00D946B0" w:rsidRDefault="003B13C3" w:rsidP="005A4D62">
      <w:pPr>
        <w:spacing w:beforeAutospacing="1" w:after="0" w:afterAutospacing="1" w:line="240" w:lineRule="auto"/>
        <w:outlineLvl w:val="1"/>
        <w:rPr>
          <w:rFonts w:eastAsia="Times New Roman" w:cs="Times New Roman"/>
          <w:b/>
          <w:bCs/>
          <w:szCs w:val="24"/>
        </w:rPr>
      </w:pPr>
      <w:r>
        <w:t>FairBanks sits across this continuum as an integrating Family &amp; Community Health Social Enterprise — connecting people, services, knowledge, financing, and partnerships rather than occupying only one layer.</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szCs w:val="24"/>
        </w:rPr>
        <w:t>Understanding the Continuum</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Individuals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Every healthcare journey begins with a person.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recognises the dignity, rights, and unique circumstances of every individual who seeks 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institution therefore commits itself to delivering person-centred, compassionate, and evidence-based healthcare that responds to both</w:t>
      </w:r>
      <w:r w:rsidR="003B13C3" w:rsidRPr="00D946B0">
        <w:rPr>
          <w:rFonts w:eastAsia="Times New Roman" w:cs="Times New Roman"/>
          <w:szCs w:val="24"/>
        </w:rPr>
        <w:t xml:space="preserve"> immediate and long-term needs.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Healthy Families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Individuals do not exist in isolation.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Family environments influence nutrition, health-seeking behaviour, treatment adherence, emotional wellbeing, and disease prevention.</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Supporting families therefore strengthens heal</w:t>
      </w:r>
      <w:r w:rsidR="003B13C3" w:rsidRPr="00D946B0">
        <w:rPr>
          <w:rFonts w:eastAsia="Times New Roman" w:cs="Times New Roman"/>
          <w:szCs w:val="24"/>
        </w:rPr>
        <w:t>th outcomes across generations.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Empowered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Communities create the social conditions within which health either flourishes or deteriorates.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 education, outreach programmes, preventive services, Village Health Teams, schools, faith communities, and local leadership all contribute to healthier populations.</w:t>
      </w:r>
    </w:p>
    <w:p w:rsidR="00F50EC5" w:rsidRPr="00D946B0" w:rsidRDefault="00F50EC5" w:rsidP="00F50EC5">
      <w:pPr>
        <w:spacing w:beforeAutospacing="1" w:afterAutospacing="1"/>
        <w:rPr>
          <w:rFonts w:eastAsia="Times New Roman" w:cs="Times New Roman"/>
          <w:szCs w:val="24"/>
        </w:rPr>
      </w:pPr>
      <w:r w:rsidRPr="00D946B0">
        <w:rPr>
          <w:rFonts w:eastAsia="Times New Roman" w:cs="Times New Roman"/>
          <w:szCs w:val="24"/>
        </w:rPr>
        <w:t>FairBanks seeks to work with not merely within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Primary Healthcare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Primary healthcare represents the first point of contact between individuals and the health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By strengthening primary care, FairBanks promotes early diagnosis, continuity of care, disease prevention, and coordinated referrals.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Primary healthcare is viewed as the cornerstone of sustainable health systems.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Specialised Clinical Services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As health needs become more complex, patients require access to specialised diagnostics, treatment, and multidisciplinary care.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remains committed to maintaining high standards of clinical excellence while ensuring that specialist services remain connected to the broader continuum of care.</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Research and Innovation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Every patient encounter presents an opportunity to learn.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Research transforms experience into knowledge.</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Innovation transforms knowledge into better practice.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FairBanks therefore seeks to become a learning institution in which evidence co</w:t>
      </w:r>
      <w:r w:rsidR="00F50EC5" w:rsidRPr="00D946B0">
        <w:rPr>
          <w:rFonts w:eastAsia="Times New Roman" w:cs="Times New Roman"/>
          <w:szCs w:val="24"/>
        </w:rPr>
        <w:t>ntinuously informs improvement.</w:t>
      </w: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Digital Health and FCHIP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Community Health Intelligence Platform (FCHIP)</w:t>
      </w:r>
      <w:r w:rsidRPr="00D946B0">
        <w:rPr>
          <w:rFonts w:eastAsia="Times New Roman" w:cs="Times New Roman"/>
          <w:szCs w:val="24"/>
        </w:rPr>
        <w:t xml:space="preserve"> serves as the digital backbone of the ecosystem.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By integrating clinical information, community health intelligence, geographic data, predictive analytics, and research, FCHIP supports evidence-informed decision-making and proactive health planning.</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Rather than simply storing information, the platform is designed to generate actionable intelligence that improves pat</w:t>
      </w:r>
      <w:r w:rsidR="00F50EC5" w:rsidRPr="00D946B0">
        <w:rPr>
          <w:rFonts w:eastAsia="Times New Roman" w:cs="Times New Roman"/>
          <w:szCs w:val="24"/>
        </w:rPr>
        <w:t>ient care and community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Community Health Insurance Programme (CHIP)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Access to healthcare should not depend solely upon a family's immediate financial capacity.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Community Health Insurance Programme (CHIP) is designed to reduce financial barriers by providing affordable, community-based health financing that expands access while supporting institutional sustainability.</w:t>
      </w:r>
    </w:p>
    <w:p w:rsidR="00F50EC5"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CHIP therefore strengthens both health equity and organisational resilience.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Strategic Partnerships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Healthcare transformation requires collaboration.</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t>FairBanks seeks long-term partnerships with government institutions, universities, the Uganda Healthcare Federation (UHF), development partners, insurers, corporate organisations, faith-based institutions, community organisations, and research networks.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These partnerships multiply institutional capacity and create opportunities for shared learning and collective impact.</w:t>
      </w:r>
    </w:p>
    <w:p w:rsidR="005A4D62" w:rsidRPr="00D946B0" w:rsidRDefault="005A4D62" w:rsidP="00F50EC5">
      <w:pPr>
        <w:spacing w:after="0" w:line="240" w:lineRule="auto"/>
        <w:rPr>
          <w:rFonts w:eastAsia="Times New Roman" w:cs="Times New Roman"/>
          <w:szCs w:val="24"/>
        </w:rPr>
      </w:pPr>
    </w:p>
    <w:p w:rsidR="005A4D62" w:rsidRPr="00D946B0" w:rsidRDefault="005A4D62" w:rsidP="005A4D62">
      <w:pPr>
        <w:spacing w:beforeAutospacing="1" w:afterAutospacing="1"/>
        <w:outlineLvl w:val="2"/>
        <w:rPr>
          <w:rFonts w:eastAsia="Times New Roman" w:cs="Times New Roman"/>
          <w:b/>
          <w:bCs/>
          <w:szCs w:val="24"/>
        </w:rPr>
      </w:pPr>
      <w:r w:rsidRPr="00D946B0">
        <w:rPr>
          <w:rFonts w:eastAsia="Times New Roman" w:cs="Times New Roman"/>
          <w:b/>
          <w:bCs/>
          <w:szCs w:val="24"/>
        </w:rPr>
        <w:t>Health System Strengthening</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ultimate purpose of the FairBanks Health Ecosystem Continuum extends beyond organisational success.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Its aim is to contribute to stronger health systems through improved service integration, knowledge generation, innovation, workforce development, and collaborative leadership.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When individuals, families, communities, institutions, and partners work together, health systems become more responsi</w:t>
      </w:r>
      <w:r w:rsidR="00F50EC5" w:rsidRPr="00D946B0">
        <w:rPr>
          <w:rFonts w:eastAsia="Times New Roman" w:cs="Times New Roman"/>
          <w:szCs w:val="24"/>
        </w:rPr>
        <w:t>ve, resilient, and sustainable.</w:t>
      </w:r>
    </w:p>
    <w:p w:rsidR="005A4D62" w:rsidRPr="00D946B0" w:rsidRDefault="005A4D62" w:rsidP="00F50E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3.5 FairBanks' Strategic Position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Healthcare Ecosystem Continuum illustrates that FairBanks is not positioned at a single point within the healthcare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Instead, it serves as an integrating institution that connects multiple components of the health ecosystem.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strategic contribution is therefore defined not by the size of its infrastructure but by its ability to connect people, services, knowledge, technology, and partnerships into one coordinated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integrated position distinguishes FairBanks from conventional healthcare models.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Rather than operating solely as a provider of clinical services, FairBanks seeks to become:</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trusted healthcare provider.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family health partner.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community health catalyst.</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digital health innovator.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research and learning institution.</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health financing innovator.</w:t>
      </w:r>
    </w:p>
    <w:p w:rsidR="005A4D62" w:rsidRPr="00D946B0" w:rsidRDefault="005A4D62" w:rsidP="00F50EC5">
      <w:pPr>
        <w:numPr>
          <w:ilvl w:val="0"/>
          <w:numId w:val="30"/>
        </w:numPr>
        <w:spacing w:beforeAutospacing="1" w:afterAutospacing="1"/>
        <w:rPr>
          <w:rFonts w:eastAsia="Times New Roman" w:cs="Times New Roman"/>
          <w:szCs w:val="24"/>
        </w:rPr>
      </w:pPr>
      <w:r w:rsidRPr="00D946B0">
        <w:rPr>
          <w:rFonts w:eastAsia="Times New Roman" w:cs="Times New Roman"/>
          <w:szCs w:val="24"/>
        </w:rPr>
        <w:t>A strategic partner in health system strengthening.</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identity forms the foundation upon which the institutional frameworks introduced in Part II are built.</w:t>
      </w:r>
    </w:p>
    <w:p w:rsidR="005A4D62" w:rsidRPr="00D946B0" w:rsidRDefault="005A4D62" w:rsidP="005A4D62">
      <w:pPr>
        <w:spacing w:after="0" w:line="240" w:lineRule="auto"/>
        <w:rPr>
          <w:rFonts w:eastAsia="Times New Roman" w:cs="Times New Roman"/>
          <w:szCs w:val="24"/>
        </w:rPr>
      </w:pPr>
    </w:p>
    <w:p w:rsidR="005A4D62" w:rsidRPr="00D946B0" w:rsidRDefault="005A4D62" w:rsidP="00FB1874">
      <w:pPr>
        <w:spacing w:beforeAutospacing="1" w:after="0" w:afterAutospacing="1" w:line="240" w:lineRule="auto"/>
        <w:rPr>
          <w:rFonts w:eastAsia="Times New Roman" w:cs="Times New Roman"/>
          <w:b/>
          <w:bCs/>
          <w:kern w:val="36"/>
          <w:szCs w:val="24"/>
        </w:rPr>
      </w:pPr>
    </w:p>
    <w:p w:rsidR="005A4D62" w:rsidRPr="00D946B0" w:rsidRDefault="005A4D62"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F50EC5" w:rsidRPr="00D946B0" w:rsidRDefault="00F50EC5" w:rsidP="005A4D62">
      <w:pPr>
        <w:spacing w:after="0" w:line="240" w:lineRule="auto"/>
        <w:rPr>
          <w:rFonts w:eastAsia="Times New Roman" w:cs="Times New Roman"/>
          <w:szCs w:val="24"/>
        </w:rPr>
      </w:pPr>
    </w:p>
    <w:p w:rsidR="005A4D62" w:rsidRPr="00D946B0" w:rsidRDefault="005A4D62" w:rsidP="00F50E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3.6 The FairBanks Value Proposition</w:t>
      </w:r>
    </w:p>
    <w:p w:rsidR="005A4D62" w:rsidRPr="00D946B0" w:rsidRDefault="005A4D62" w:rsidP="00F50EC5">
      <w:pPr>
        <w:spacing w:beforeAutospacing="1" w:afterAutospacing="1"/>
        <w:outlineLvl w:val="1"/>
        <w:rPr>
          <w:rFonts w:eastAsia="Times New Roman" w:cs="Times New Roman"/>
          <w:b/>
          <w:bCs/>
          <w:szCs w:val="24"/>
        </w:rPr>
      </w:pPr>
      <w:r w:rsidRPr="00D946B0">
        <w:rPr>
          <w:rFonts w:eastAsia="Times New Roman" w:cs="Times New Roman"/>
          <w:b/>
          <w:bCs/>
          <w:i/>
          <w:iCs/>
          <w:szCs w:val="24"/>
        </w:rPr>
        <w:lastRenderedPageBreak/>
        <w:t>What Makes FairBanks Different?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Every healthcare institution must answer an essential strategic question:</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b/>
          <w:bCs/>
          <w:szCs w:val="24"/>
        </w:rPr>
        <w:t>Why should patients, partners, communities, and investors choose to work with us?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For FairBanks Medical Centre Limited, the answer is not found in a single service, technology, or facility.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 lies in the institution's ability to integrate healthcare across the entire continuum of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offers a value proposition built upon six interconnected commitments.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Clinical Excellence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Providing safe, ethical, evidence-based, and compassionate healthcare that places patients and families at the centre of every clinical decision.</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Family &amp; Community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Supporting healthier lives through preventive healthcare, health education, outreach programmes, family-centred care, and community engagement.</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Digital Intelligence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Leveraging the FairBanks Community Health Intelligence Platform (FCHIP) to transform health data into actionable knowledge that improves clinical care, population health, and strategic planning.</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Innovation &amp; Research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Generating knowledge through research, implementation science, continuous learning, and innovation that improves both institutional performance and community health outcomes.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Collaborative Partnerships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Working alongside government, the Uganda Healthcare Federation (UHF), universities, insurers, development partners, corporate organisations, and communities to achieve shared health goals.</w:t>
      </w:r>
    </w:p>
    <w:p w:rsidR="005A4D62" w:rsidRPr="00D946B0" w:rsidRDefault="005A4D62" w:rsidP="00F50EC5">
      <w:pPr>
        <w:spacing w:beforeAutospacing="1" w:afterAutospacing="1"/>
        <w:outlineLvl w:val="2"/>
        <w:rPr>
          <w:rFonts w:eastAsia="Times New Roman" w:cs="Times New Roman"/>
          <w:b/>
          <w:bCs/>
          <w:szCs w:val="24"/>
        </w:rPr>
      </w:pPr>
      <w:r w:rsidRPr="00D946B0">
        <w:rPr>
          <w:rFonts w:eastAsia="Times New Roman" w:cs="Times New Roman"/>
          <w:b/>
          <w:bCs/>
          <w:szCs w:val="24"/>
        </w:rPr>
        <w:t>Sustainable Impact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Building an institution capable of creating measurable health, social, and economic value while remaining financially sustainable and environmentally responsible.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Together, these commitments define what FairBanks offers to every stakeholder.</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They are not separate priorities.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They are complementary expressions o</w:t>
      </w:r>
      <w:r w:rsidR="00F50EC5" w:rsidRPr="00D946B0">
        <w:rPr>
          <w:rFonts w:eastAsia="Times New Roman" w:cs="Times New Roman"/>
          <w:szCs w:val="24"/>
        </w:rPr>
        <w:t>f one institutional philosophy.</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3.7 From Healthcare Provider to Health System Partner</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Healthcare systems become stronger when institutions recognise that success is shared.</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therefore does not aspire to replace existing actors within Uganda's healthcare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Instead, it seeks to become a trusted partner that complements and strengthens the work of others.</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 xml:space="preserve">As a </w:t>
      </w:r>
      <w:r w:rsidRPr="00D946B0">
        <w:rPr>
          <w:rFonts w:eastAsia="Times New Roman" w:cs="Times New Roman"/>
          <w:b/>
          <w:bCs/>
          <w:szCs w:val="24"/>
        </w:rPr>
        <w:t>Health System Partner</w:t>
      </w:r>
      <w:r w:rsidRPr="00D946B0">
        <w:rPr>
          <w:rFonts w:eastAsia="Times New Roman" w:cs="Times New Roman"/>
          <w:szCs w:val="24"/>
        </w:rPr>
        <w:t>, FairBanks will:</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Expand access to quality primary healthcare.</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Strengthen referral pathways through collaborative relationships.</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Support community-based health promotion and disease prevention.</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Contribute to research and evidence generation.</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Advance digital health innovation through FCHIP.</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Promote financial inclusion through CHIP.</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Participate actively in policy dialogue and professional networks.</w:t>
      </w:r>
    </w:p>
    <w:p w:rsidR="005A4D62" w:rsidRPr="00D946B0" w:rsidRDefault="005A4D62" w:rsidP="00B2089A">
      <w:pPr>
        <w:numPr>
          <w:ilvl w:val="0"/>
          <w:numId w:val="31"/>
        </w:numPr>
        <w:spacing w:beforeAutospacing="1" w:afterAutospacing="1"/>
        <w:rPr>
          <w:rFonts w:eastAsia="Times New Roman" w:cs="Times New Roman"/>
          <w:szCs w:val="24"/>
        </w:rPr>
      </w:pPr>
      <w:r w:rsidRPr="00D946B0">
        <w:rPr>
          <w:rFonts w:eastAsia="Times New Roman" w:cs="Times New Roman"/>
          <w:szCs w:val="24"/>
        </w:rPr>
        <w:t>Support workforce development through training, mentorship, and continuous professional education.</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rPr>
        <w:t>This collaborative positioning reflects a simple belief:</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b/>
          <w:bCs/>
          <w:szCs w:val="24"/>
        </w:rPr>
        <w:t>No institution transforms healthcare alone.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Transformation i</w:t>
      </w:r>
      <w:r w:rsidR="00F50EC5" w:rsidRPr="00D946B0">
        <w:rPr>
          <w:rFonts w:eastAsia="Times New Roman" w:cs="Times New Roman"/>
          <w:szCs w:val="24"/>
        </w:rPr>
        <w:t>s achieved through partnership.</w:t>
      </w:r>
    </w:p>
    <w:p w:rsidR="005A4D62" w:rsidRPr="00D946B0" w:rsidRDefault="005A4D62" w:rsidP="005A4D6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3.8 Looking Towards the Future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future of healthcare will not be defined solely by larger hospitals or more advanced technology.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lastRenderedPageBreak/>
        <w:t>It will be defined by institutions that successfully integrate compassion, science, technology, community engagement, and responsible leadership.</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FairBanks intends to become one of those institutions.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aspiration is not simply to grow.</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Its aspiration is to become increasingly valuable.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patients.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families.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communities.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healthcare professionals.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government.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research.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the national health system.</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Valuable to future generations.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distinction is important.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Growth is measured by size.</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Value is measured by impact.</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The FairBanks Blueprint chooses impact as i</w:t>
      </w:r>
      <w:r w:rsidR="00F50EC5" w:rsidRPr="00D946B0">
        <w:rPr>
          <w:rFonts w:eastAsia="Times New Roman" w:cs="Times New Roman"/>
          <w:szCs w:val="24"/>
        </w:rPr>
        <w:t>ts defining measure of success.</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chapter has positioned FairBanks within Uganda's evolving healthcare landscape and explained why institutional transformation is both necessary and timely.</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It has shown that the future of healthcare depends upon collaboration, innovation, prevention, research, digital transformation, and community engagement.</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t xml:space="preserve">It has introduced the </w:t>
      </w:r>
      <w:r w:rsidRPr="00D946B0">
        <w:rPr>
          <w:rFonts w:eastAsia="Times New Roman" w:cs="Times New Roman"/>
          <w:b/>
          <w:bCs/>
          <w:szCs w:val="24"/>
        </w:rPr>
        <w:t>FairBanks Health Ecosystem Continuum</w:t>
      </w:r>
      <w:r w:rsidRPr="00D946B0">
        <w:rPr>
          <w:rFonts w:eastAsia="Times New Roman" w:cs="Times New Roman"/>
          <w:szCs w:val="24"/>
        </w:rPr>
        <w:t>, illustrating how individuals, families, communities, healthcare providers, technology, financing, partnerships, and health systems interact to improve population health.</w:t>
      </w:r>
    </w:p>
    <w:p w:rsidR="005A4D62" w:rsidRPr="00D946B0" w:rsidRDefault="005A4D62" w:rsidP="00F50EC5">
      <w:pPr>
        <w:spacing w:beforeAutospacing="1" w:afterAutospacing="1"/>
        <w:jc w:val="both"/>
        <w:rPr>
          <w:rFonts w:eastAsia="Times New Roman" w:cs="Times New Roman"/>
          <w:szCs w:val="24"/>
        </w:rPr>
      </w:pPr>
      <w:r w:rsidRPr="00D946B0">
        <w:rPr>
          <w:rFonts w:eastAsia="Times New Roman" w:cs="Times New Roman"/>
          <w:szCs w:val="24"/>
        </w:rPr>
        <w:lastRenderedPageBreak/>
        <w:t>The chapter concludes that FairBanks' greatest opportunity lies not in becoming simply a larger healthcare provider, but in becoming an institution that integrates these elements into one coherent model for improving health.</w:t>
      </w:r>
    </w:p>
    <w:p w:rsidR="005A4D62" w:rsidRPr="00D946B0" w:rsidRDefault="005A4D62" w:rsidP="00F50EC5">
      <w:pPr>
        <w:spacing w:beforeAutospacing="1" w:afterAutospacing="1"/>
        <w:rPr>
          <w:rFonts w:eastAsia="Times New Roman" w:cs="Times New Roman"/>
          <w:szCs w:val="24"/>
        </w:rPr>
      </w:pPr>
      <w:r w:rsidRPr="00D946B0">
        <w:rPr>
          <w:rFonts w:eastAsia="Times New Roman" w:cs="Times New Roman"/>
          <w:szCs w:val="24"/>
        </w:rPr>
        <w:t>This integrated vision provides the foundation upon which the institutional frameworks presented in Part II are built.</w:t>
      </w:r>
    </w:p>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requires more than managing an organisation.</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requires understanding the ecosystem within which that organisation exists.</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chapter, consider the following questions:</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unique contribution is FairBanks positioned to make within Uganda's healthcare system?</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collaboration create greater value than working independently?</w:t>
            </w:r>
          </w:p>
          <w:p w:rsidR="00B533EB" w:rsidRPr="00D946B0" w:rsidRDefault="00B533EB" w:rsidP="00B533EB">
            <w:pPr>
              <w:numPr>
                <w:ilvl w:val="0"/>
                <w:numId w:val="3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measuring our success primarily by organisational growth, or by the health and wellbeing of the people and communities we serve?</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institutions that shape the future are those that understand their purpose within the wider system not only within their own walls.</w:t>
            </w:r>
          </w:p>
        </w:tc>
      </w:tr>
    </w:tbl>
    <w:p w:rsidR="00B533EB" w:rsidRPr="00D946B0" w:rsidRDefault="00B533EB" w:rsidP="005A4D62">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533EB" w:rsidRPr="00D946B0" w:rsidRDefault="00B533EB" w:rsidP="00B533EB">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"Healthcare institutions achieve their greatest significance when they move beyond delivering services to connecting people, knowledge, partnerships, and innovation. The future belongs to institutions that see themselves not merely as providers of care, but as architects of healthier systems."</w:t>
            </w:r>
          </w:p>
        </w:tc>
      </w:tr>
    </w:tbl>
    <w:p w:rsidR="005A4D62" w:rsidRPr="00D946B0" w:rsidRDefault="005A4D62" w:rsidP="005A4D62">
      <w:pPr>
        <w:spacing w:after="0" w:line="240" w:lineRule="auto"/>
        <w:rPr>
          <w:rFonts w:eastAsia="Times New Roman" w:cs="Times New Roman"/>
          <w:szCs w:val="24"/>
        </w:rPr>
      </w:pPr>
    </w:p>
    <w:p w:rsidR="005A4D62" w:rsidRPr="00D946B0" w:rsidRDefault="005A4D62" w:rsidP="005A4D62">
      <w:pPr>
        <w:spacing w:after="0" w:line="240" w:lineRule="auto"/>
        <w:rPr>
          <w:rFonts w:eastAsia="Times New Roman" w:cs="Times New Roman"/>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B533EB" w:rsidRPr="00D946B0" w:rsidRDefault="00B533EB" w:rsidP="005A4D62">
      <w:pPr>
        <w:spacing w:beforeAutospacing="1" w:after="0" w:afterAutospacing="1" w:line="240" w:lineRule="auto"/>
        <w:outlineLvl w:val="0"/>
        <w:rPr>
          <w:rFonts w:eastAsia="Times New Roman" w:cs="Times New Roman"/>
          <w:b/>
          <w:bCs/>
          <w:kern w:val="36"/>
          <w:szCs w:val="24"/>
        </w:rPr>
      </w:pPr>
    </w:p>
    <w:p w:rsidR="005A4D62" w:rsidRPr="00D946B0" w:rsidRDefault="005A4D62" w:rsidP="005A4D6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Executive Feature</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szCs w:val="24"/>
        </w:rPr>
        <w:t>The FairBanks Transformation Journey</w:t>
      </w: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szCs w:val="24"/>
          <w:highlight w:val="yellow"/>
        </w:rPr>
        <w:t>To reinforce the narrative developed in Chapters One to Three, I recommend placing a full-page visual immediately after Chapter 3.</w:t>
      </w:r>
    </w:p>
    <w:tbl>
      <w:tblPr>
        <w:tblStyle w:val="TableGrid"/>
        <w:tblW w:w="0" w:type="auto"/>
        <w:tblLook w:val="04A0" w:firstRow="1" w:lastRow="0" w:firstColumn="1" w:lastColumn="0" w:noHBand="0" w:noVBand="1"/>
      </w:tblPr>
      <w:tblGrid>
        <w:gridCol w:w="9350"/>
      </w:tblGrid>
      <w:tr w:rsidR="00B533EB" w:rsidRPr="00D946B0" w:rsidTr="00B533EB">
        <w:tc>
          <w:tcPr>
            <w:tcW w:w="9350" w:type="dxa"/>
            <w:tcMar>
              <w:top w:w="60" w:type="dxa"/>
              <w:left w:w="80" w:type="dxa"/>
              <w:bottom w:w="60" w:type="dxa"/>
              <w:right w:w="80" w:type="dxa"/>
            </w:tcMar>
          </w:tcPr>
          <w:p w:rsidR="00B533EB" w:rsidRPr="00D946B0" w:rsidRDefault="00B533EB" w:rsidP="00B533EB">
            <w:pPr>
              <w:spacing w:before="40" w:beforeAutospacing="1" w:after="40" w:afterAutospacing="1" w:line="264" w:lineRule="auto"/>
              <w:outlineLvl w:val="2"/>
              <w:rPr>
                <w:rFonts w:eastAsia="Times New Roman" w:cs="Times New Roman"/>
                <w:b/>
                <w:bCs/>
                <w:szCs w:val="24"/>
              </w:rPr>
            </w:pPr>
            <w:r w:rsidRPr="00D946B0">
              <w:rPr>
                <w:rFonts w:eastAsia="Times New Roman" w:cs="Times New Roman"/>
                <w:b/>
                <w:bCs/>
                <w:sz w:val="20"/>
                <w:szCs w:val="24"/>
              </w:rPr>
              <w:t>The FairBanks Transformation Journey</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THE FAIRBANKS TRANSFORMATION JOURNEY</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WHERE WE BEGAN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Compassionate Private Medical Centre</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Trusted Community Healthcare Provider</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Integrated Family Health Institution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Family &amp; Community Health Social Enterprise</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Digital Health &amp; Research Institution</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Strategic Health System Partner</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0" w:after="40" w:line="264" w:lineRule="auto"/>
              <w:rPr>
                <w:rFonts w:ascii="Courier New" w:eastAsia="Times New Roman" w:hAnsi="Courier New" w:cs="Courier New"/>
                <w:szCs w:val="24"/>
              </w:rPr>
            </w:pPr>
            <w:r w:rsidRPr="00D946B0">
              <w:rPr>
                <w:rFonts w:eastAsia="Times New Roman" w:cs="Courier New"/>
                <w:sz w:val="20"/>
                <w:szCs w:val="24"/>
              </w:rPr>
              <w:t xml:space="preserve">                         ▼</w:t>
            </w:r>
          </w:p>
          <w:p w:rsidR="00B533EB" w:rsidRPr="00D946B0" w:rsidRDefault="00B533EB" w:rsidP="00B533EB">
            <w:pPr>
              <w:spacing w:before="40" w:after="40" w:line="264" w:lineRule="auto"/>
              <w:rPr>
                <w:rFonts w:eastAsia="Times New Roman" w:cs="Times New Roman"/>
                <w:szCs w:val="24"/>
              </w:rPr>
            </w:pPr>
            <w:r w:rsidRPr="00D946B0">
              <w:rPr>
                <w:rFonts w:eastAsia="Times New Roman" w:cs="Courier New"/>
                <w:sz w:val="20"/>
                <w:szCs w:val="24"/>
              </w:rPr>
              <w:t xml:space="preserve">     National Centre for Community Health Innovation</w:t>
            </w:r>
          </w:p>
        </w:tc>
      </w:tr>
    </w:tbl>
    <w:p w:rsidR="005A4D62" w:rsidRPr="00D946B0" w:rsidRDefault="005A4D62" w:rsidP="005A4D62">
      <w:pPr>
        <w:spacing w:after="0" w:line="240" w:lineRule="auto"/>
        <w:rPr>
          <w:rFonts w:eastAsia="Times New Roman" w:cs="Times New Roman"/>
          <w:szCs w:val="24"/>
        </w:rPr>
      </w:pPr>
    </w:p>
    <w:p w:rsidR="005A4D62" w:rsidRPr="00D946B0" w:rsidRDefault="005A4D62" w:rsidP="005A4D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5A4D62" w:rsidRPr="00D946B0" w:rsidRDefault="005A4D62" w:rsidP="005A4D62">
      <w:pPr>
        <w:spacing w:beforeAutospacing="1" w:afterAutospacing="1"/>
        <w:rPr>
          <w:rFonts w:eastAsia="Times New Roman" w:cs="Times New Roman"/>
          <w:szCs w:val="24"/>
        </w:rPr>
      </w:pPr>
      <w:r w:rsidRPr="00D946B0">
        <w:rPr>
          <w:rFonts w:eastAsia="Times New Roman" w:cs="Times New Roman"/>
          <w:b/>
          <w:bCs/>
          <w:szCs w:val="24"/>
        </w:rPr>
        <w:t>Vision Statement</w:t>
      </w:r>
    </w:p>
    <w:p w:rsidR="005A4D62" w:rsidRPr="00D946B0" w:rsidRDefault="005A4D62" w:rsidP="005A4D6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"Transforming from a provider of healthcare services into a catalyst for healthier families, stronger communities, and resilient health systems."</w:t>
      </w:r>
    </w:p>
    <w:p w:rsidR="005A4D62" w:rsidRPr="00D946B0" w:rsidRDefault="005A4D62" w:rsidP="00FB1874">
      <w:pPr>
        <w:spacing w:beforeAutospacing="1" w:after="0" w:afterAutospacing="1" w:line="240" w:lineRule="auto"/>
        <w:rPr>
          <w:rFonts w:eastAsia="Times New Roman" w:cs="Times New Roman"/>
          <w:szCs w:val="24"/>
        </w:rPr>
      </w:pPr>
    </w:p>
    <w:p w:rsidR="00B533EB" w:rsidRPr="00D946B0" w:rsidRDefault="00B533EB" w:rsidP="00FB1874">
      <w:pPr>
        <w:spacing w:beforeAutospacing="1" w:after="0" w:afterAutospacing="1" w:line="240" w:lineRule="auto"/>
        <w:rPr>
          <w:rFonts w:eastAsia="Times New Roman" w:cs="Times New Roman"/>
          <w:b/>
          <w:bCs/>
          <w:kern w:val="36"/>
          <w:szCs w:val="24"/>
        </w:rPr>
      </w:pPr>
    </w:p>
    <w:p w:rsidR="005A4D62" w:rsidRPr="00D946B0" w:rsidRDefault="005A4D62" w:rsidP="00FB1874">
      <w:pPr>
        <w:spacing w:beforeAutospacing="1" w:after="0" w:afterAutospacing="1" w:line="240" w:lineRule="auto"/>
        <w:rPr>
          <w:rFonts w:eastAsia="Times New Roman" w:cs="Times New Roman"/>
          <w:b/>
          <w:bCs/>
          <w:kern w:val="36"/>
          <w:szCs w:val="24"/>
        </w:rPr>
      </w:pPr>
    </w:p>
    <w:p w:rsidR="005A4D62" w:rsidRPr="00D946B0" w:rsidRDefault="005A4D62" w:rsidP="005A4D62">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TRANSITIONAL DECLARATION</w:t>
      </w:r>
    </w:p>
    <w:p w:rsidR="005A4D62" w:rsidRPr="00D946B0" w:rsidRDefault="005A4D62" w:rsidP="005A4D6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Transformation Manifesto</w:t>
      </w:r>
    </w:p>
    <w:p w:rsidR="005A4D62" w:rsidRPr="00D946B0" w:rsidRDefault="005A4D62" w:rsidP="005A4D62">
      <w:pPr>
        <w:spacing w:beforeAutospacing="1" w:afterAutospacing="1"/>
        <w:outlineLvl w:val="1"/>
        <w:rPr>
          <w:rFonts w:eastAsia="Times New Roman" w:cs="Times New Roman"/>
          <w:b/>
          <w:bCs/>
          <w:szCs w:val="24"/>
        </w:rPr>
      </w:pPr>
      <w:r w:rsidRPr="00D946B0">
        <w:rPr>
          <w:rFonts w:eastAsia="Times New Roman" w:cs="Times New Roman"/>
          <w:b/>
          <w:bCs/>
          <w:i/>
          <w:iCs/>
          <w:szCs w:val="24"/>
        </w:rPr>
        <w:t>A Declaration Before We Build</w:t>
      </w:r>
    </w:p>
    <w:p w:rsidR="00B533EB" w:rsidRPr="00D946B0" w:rsidRDefault="005A4D62" w:rsidP="00B533EB">
      <w:pPr>
        <w:spacing w:before="160" w:beforeAutospacing="1" w:after="160"/>
        <w:jc w:val="center"/>
        <w:rPr>
          <w:rFonts w:eastAsia="Times New Roman" w:cs="Times New Roman"/>
          <w:szCs w:val="24"/>
        </w:rPr>
      </w:pPr>
      <w:r w:rsidRPr="00D946B0">
        <w:rPr>
          <w:rFonts w:eastAsia="Times New Roman" w:cs="Times New Roman"/>
          <w:i/>
          <w:iCs/>
          <w:color w:val="333333"/>
          <w:sz w:val="22"/>
          <w:szCs w:val="24"/>
        </w:rPr>
        <w:t>"Every transformation begins with a decision. Every enduring institution begins with a belief."</w:t>
      </w:r>
    </w:p>
    <w:p w:rsidR="005A4D62" w:rsidRPr="00D946B0" w:rsidRDefault="005A4D62" w:rsidP="00B533EB">
      <w:pPr>
        <w:rPr>
          <w:rFonts w:eastAsia="Times New Roman" w:cs="Times New Roman"/>
          <w:szCs w:val="24"/>
        </w:rPr>
      </w:pPr>
      <w:r w:rsidRPr="00D946B0">
        <w:rPr>
          <w:rFonts w:eastAsia="Times New Roman" w:cs="Times New Roman"/>
          <w:szCs w:val="24"/>
        </w:rPr>
        <w:t>We believe that healthcare is one of humanity's greatest responsibilities.</w:t>
      </w:r>
    </w:p>
    <w:p w:rsidR="005A4D62" w:rsidRPr="00D946B0" w:rsidRDefault="005A4D62" w:rsidP="00B533EB">
      <w:pPr>
        <w:rPr>
          <w:rFonts w:eastAsia="Times New Roman" w:cs="Times New Roman"/>
          <w:szCs w:val="24"/>
        </w:rPr>
      </w:pPr>
      <w:r w:rsidRPr="00D946B0">
        <w:rPr>
          <w:rFonts w:eastAsia="Times New Roman" w:cs="Times New Roman"/>
          <w:szCs w:val="24"/>
        </w:rPr>
        <w:t>It is more than the treatment of illness.</w:t>
      </w:r>
    </w:p>
    <w:p w:rsidR="005A4D62" w:rsidRPr="00D946B0" w:rsidRDefault="005A4D62" w:rsidP="00B533EB">
      <w:pPr>
        <w:rPr>
          <w:rFonts w:eastAsia="Times New Roman" w:cs="Times New Roman"/>
          <w:szCs w:val="24"/>
        </w:rPr>
      </w:pPr>
      <w:r w:rsidRPr="00D946B0">
        <w:rPr>
          <w:rFonts w:eastAsia="Times New Roman" w:cs="Times New Roman"/>
          <w:szCs w:val="24"/>
        </w:rPr>
        <w:t>It is the protection of dignity.</w:t>
      </w:r>
    </w:p>
    <w:p w:rsidR="005A4D62" w:rsidRPr="00D946B0" w:rsidRDefault="005A4D62" w:rsidP="00B533EB">
      <w:pPr>
        <w:rPr>
          <w:rFonts w:eastAsia="Times New Roman" w:cs="Times New Roman"/>
          <w:szCs w:val="24"/>
        </w:rPr>
      </w:pPr>
      <w:r w:rsidRPr="00D946B0">
        <w:rPr>
          <w:rFonts w:eastAsia="Times New Roman" w:cs="Times New Roman"/>
          <w:szCs w:val="24"/>
        </w:rPr>
        <w:t>It is the restoration of hope.</w:t>
      </w:r>
    </w:p>
    <w:p w:rsidR="005A4D62" w:rsidRPr="00D946B0" w:rsidRDefault="005A4D62" w:rsidP="00B533EB">
      <w:pPr>
        <w:rPr>
          <w:rFonts w:eastAsia="Times New Roman" w:cs="Times New Roman"/>
          <w:szCs w:val="24"/>
        </w:rPr>
      </w:pPr>
      <w:r w:rsidRPr="00D946B0">
        <w:rPr>
          <w:rFonts w:eastAsia="Times New Roman" w:cs="Times New Roman"/>
          <w:szCs w:val="24"/>
        </w:rPr>
        <w:t>It is the promotion of wellbeing.</w:t>
      </w:r>
    </w:p>
    <w:p w:rsidR="005A4D62" w:rsidRPr="00D946B0" w:rsidRDefault="005A4D62" w:rsidP="00B533EB">
      <w:pPr>
        <w:rPr>
          <w:rFonts w:eastAsia="Times New Roman" w:cs="Times New Roman"/>
          <w:szCs w:val="24"/>
        </w:rPr>
      </w:pPr>
      <w:r w:rsidRPr="00D946B0">
        <w:rPr>
          <w:rFonts w:eastAsia="Times New Roman" w:cs="Times New Roman"/>
          <w:szCs w:val="24"/>
        </w:rPr>
        <w:t>It is the foundation upon which thriving families, productive communities, and prosperous nations are built.</w:t>
      </w:r>
    </w:p>
    <w:p w:rsidR="005A4D62" w:rsidRPr="00D946B0" w:rsidRDefault="005A4D62" w:rsidP="00B533EB">
      <w:pPr>
        <w:rPr>
          <w:rFonts w:eastAsia="Times New Roman" w:cs="Times New Roman"/>
          <w:szCs w:val="24"/>
        </w:rPr>
      </w:pPr>
      <w:r w:rsidRPr="00D946B0">
        <w:rPr>
          <w:rFonts w:eastAsia="Times New Roman" w:cs="Times New Roman"/>
          <w:szCs w:val="24"/>
        </w:rPr>
        <w:t>We believe that healthcare should begin long before disease appears.</w:t>
      </w:r>
    </w:p>
    <w:p w:rsidR="005A4D62" w:rsidRPr="00D946B0" w:rsidRDefault="005A4D62" w:rsidP="00B533EB">
      <w:pPr>
        <w:rPr>
          <w:rFonts w:eastAsia="Times New Roman" w:cs="Times New Roman"/>
          <w:szCs w:val="24"/>
        </w:rPr>
      </w:pPr>
      <w:r w:rsidRPr="00D946B0">
        <w:rPr>
          <w:rFonts w:eastAsia="Times New Roman" w:cs="Times New Roman"/>
          <w:szCs w:val="24"/>
        </w:rPr>
        <w:t>It should be nurtured within families.</w:t>
      </w:r>
    </w:p>
    <w:p w:rsidR="005A4D62" w:rsidRPr="00D946B0" w:rsidRDefault="005A4D62" w:rsidP="00B533EB">
      <w:pPr>
        <w:rPr>
          <w:rFonts w:eastAsia="Times New Roman" w:cs="Times New Roman"/>
          <w:szCs w:val="24"/>
        </w:rPr>
      </w:pPr>
      <w:r w:rsidRPr="00D946B0">
        <w:rPr>
          <w:rFonts w:eastAsia="Times New Roman" w:cs="Times New Roman"/>
          <w:szCs w:val="24"/>
        </w:rPr>
        <w:t>Strengthened through communities.</w:t>
      </w:r>
    </w:p>
    <w:p w:rsidR="005A4D62" w:rsidRPr="00D946B0" w:rsidRDefault="005A4D62" w:rsidP="00B533EB">
      <w:pPr>
        <w:rPr>
          <w:rFonts w:eastAsia="Times New Roman" w:cs="Times New Roman"/>
          <w:szCs w:val="24"/>
        </w:rPr>
      </w:pPr>
      <w:r w:rsidRPr="00D946B0">
        <w:rPr>
          <w:rFonts w:eastAsia="Times New Roman" w:cs="Times New Roman"/>
          <w:szCs w:val="24"/>
        </w:rPr>
        <w:t>Supported by education.</w:t>
      </w:r>
    </w:p>
    <w:p w:rsidR="005A4D62" w:rsidRPr="00D946B0" w:rsidRDefault="005A4D62" w:rsidP="00B533EB">
      <w:pPr>
        <w:rPr>
          <w:rFonts w:eastAsia="Times New Roman" w:cs="Times New Roman"/>
          <w:szCs w:val="24"/>
        </w:rPr>
      </w:pPr>
      <w:r w:rsidRPr="00D946B0">
        <w:rPr>
          <w:rFonts w:eastAsia="Times New Roman" w:cs="Times New Roman"/>
          <w:szCs w:val="24"/>
        </w:rPr>
        <w:t>Enabled by technology.</w:t>
      </w:r>
    </w:p>
    <w:p w:rsidR="005A4D62" w:rsidRPr="00D946B0" w:rsidRDefault="005A4D62" w:rsidP="00B533EB">
      <w:pPr>
        <w:rPr>
          <w:rFonts w:eastAsia="Times New Roman" w:cs="Times New Roman"/>
          <w:szCs w:val="24"/>
        </w:rPr>
      </w:pPr>
      <w:r w:rsidRPr="00D946B0">
        <w:rPr>
          <w:rFonts w:eastAsia="Times New Roman" w:cs="Times New Roman"/>
          <w:szCs w:val="24"/>
        </w:rPr>
        <w:t>Guided by research.</w:t>
      </w:r>
    </w:p>
    <w:p w:rsidR="005A4D62" w:rsidRPr="00D946B0" w:rsidRDefault="005A4D62" w:rsidP="00B533EB">
      <w:pPr>
        <w:rPr>
          <w:rFonts w:eastAsia="Times New Roman" w:cs="Times New Roman"/>
          <w:szCs w:val="24"/>
        </w:rPr>
      </w:pPr>
      <w:r w:rsidRPr="00D946B0">
        <w:rPr>
          <w:rFonts w:eastAsia="Times New Roman" w:cs="Times New Roman"/>
          <w:szCs w:val="24"/>
        </w:rPr>
        <w:t>Sustained through responsible leadership.</w:t>
      </w:r>
    </w:p>
    <w:p w:rsidR="005A4D62" w:rsidRPr="00D946B0" w:rsidRDefault="005A4D62" w:rsidP="00B533EB">
      <w:pPr>
        <w:rPr>
          <w:rFonts w:eastAsia="Times New Roman" w:cs="Times New Roman"/>
          <w:szCs w:val="24"/>
        </w:rPr>
      </w:pPr>
      <w:r w:rsidRPr="00D946B0">
        <w:rPr>
          <w:rFonts w:eastAsia="Times New Roman" w:cs="Times New Roman"/>
          <w:szCs w:val="24"/>
        </w:rPr>
        <w:t>We believe that every patient deserves compassionate, respectful, and high-quality care.</w:t>
      </w:r>
    </w:p>
    <w:p w:rsidR="005A4D62" w:rsidRPr="00D946B0" w:rsidRDefault="005A4D62" w:rsidP="00B533EB">
      <w:pPr>
        <w:rPr>
          <w:rFonts w:eastAsia="Times New Roman" w:cs="Times New Roman"/>
          <w:szCs w:val="24"/>
        </w:rPr>
      </w:pPr>
      <w:r w:rsidRPr="00D946B0">
        <w:rPr>
          <w:rFonts w:eastAsia="Times New Roman" w:cs="Times New Roman"/>
          <w:szCs w:val="24"/>
        </w:rPr>
        <w:t>That every family deserves the knowledge and support necessary to live healthier lives.</w:t>
      </w:r>
    </w:p>
    <w:p w:rsidR="005A4D62" w:rsidRPr="00D946B0" w:rsidRDefault="005A4D62" w:rsidP="00B533EB">
      <w:pPr>
        <w:rPr>
          <w:rFonts w:eastAsia="Times New Roman" w:cs="Times New Roman"/>
          <w:szCs w:val="24"/>
        </w:rPr>
      </w:pPr>
      <w:r w:rsidRPr="00D946B0">
        <w:rPr>
          <w:rFonts w:eastAsia="Times New Roman" w:cs="Times New Roman"/>
          <w:szCs w:val="24"/>
        </w:rPr>
        <w:t>That every community possesses strengths which, when recognised and empowered, become powerful drivers of better health.</w:t>
      </w:r>
    </w:p>
    <w:p w:rsidR="005A4D62" w:rsidRPr="00D946B0" w:rsidRDefault="005A4D62" w:rsidP="00B533EB">
      <w:pPr>
        <w:rPr>
          <w:rFonts w:eastAsia="Times New Roman" w:cs="Times New Roman"/>
          <w:szCs w:val="24"/>
        </w:rPr>
      </w:pPr>
      <w:r w:rsidRPr="00D946B0">
        <w:rPr>
          <w:rFonts w:eastAsia="Times New Roman" w:cs="Times New Roman"/>
          <w:szCs w:val="24"/>
        </w:rPr>
        <w:t>We believe that technology should never replace compassion.</w:t>
      </w:r>
    </w:p>
    <w:p w:rsidR="005A4D62" w:rsidRPr="00D946B0" w:rsidRDefault="005A4D62" w:rsidP="00B533EB">
      <w:pPr>
        <w:rPr>
          <w:rFonts w:eastAsia="Times New Roman" w:cs="Times New Roman"/>
          <w:szCs w:val="24"/>
        </w:rPr>
      </w:pPr>
      <w:r w:rsidRPr="00D946B0">
        <w:rPr>
          <w:rFonts w:eastAsia="Times New Roman" w:cs="Times New Roman"/>
          <w:szCs w:val="24"/>
        </w:rPr>
        <w:t>Instead, it should enhance human connection, improve decision-making, and expand equitable access to healthcare.</w:t>
      </w:r>
    </w:p>
    <w:p w:rsidR="005A4D62" w:rsidRPr="00D946B0" w:rsidRDefault="005A4D62" w:rsidP="00B533EB">
      <w:pPr>
        <w:rPr>
          <w:rFonts w:eastAsia="Times New Roman" w:cs="Times New Roman"/>
          <w:szCs w:val="24"/>
        </w:rPr>
      </w:pPr>
      <w:r w:rsidRPr="00D946B0">
        <w:rPr>
          <w:rFonts w:eastAsia="Times New Roman" w:cs="Times New Roman"/>
          <w:szCs w:val="24"/>
        </w:rPr>
        <w:t>We believe that research has meaning only when it improves lives.</w:t>
      </w:r>
    </w:p>
    <w:p w:rsidR="005A4D62" w:rsidRPr="00D946B0" w:rsidRDefault="005A4D62" w:rsidP="00B533EB">
      <w:pPr>
        <w:rPr>
          <w:rFonts w:eastAsia="Times New Roman" w:cs="Times New Roman"/>
          <w:szCs w:val="24"/>
        </w:rPr>
      </w:pPr>
      <w:r w:rsidRPr="00D946B0">
        <w:rPr>
          <w:rFonts w:eastAsia="Times New Roman" w:cs="Times New Roman"/>
          <w:szCs w:val="24"/>
        </w:rPr>
        <w:t>That innovation has value only when it strengthens communities.</w:t>
      </w:r>
    </w:p>
    <w:p w:rsidR="005A4D62" w:rsidRPr="00D946B0" w:rsidRDefault="005A4D62" w:rsidP="00B533EB">
      <w:pPr>
        <w:rPr>
          <w:rFonts w:eastAsia="Times New Roman" w:cs="Times New Roman"/>
          <w:szCs w:val="24"/>
        </w:rPr>
      </w:pPr>
      <w:r w:rsidRPr="00D946B0">
        <w:rPr>
          <w:rFonts w:eastAsia="Times New Roman" w:cs="Times New Roman"/>
          <w:szCs w:val="24"/>
        </w:rPr>
        <w:t>And that partnerships achieve their greatest purpose when they create opportunities that no institution could achieve alone.</w:t>
      </w:r>
    </w:p>
    <w:p w:rsidR="005A4D62" w:rsidRPr="00D946B0" w:rsidRDefault="005A4D62" w:rsidP="00B533EB">
      <w:pPr>
        <w:rPr>
          <w:rFonts w:eastAsia="Times New Roman" w:cs="Times New Roman"/>
          <w:szCs w:val="24"/>
        </w:rPr>
      </w:pPr>
      <w:r w:rsidRPr="00D946B0">
        <w:rPr>
          <w:rFonts w:eastAsia="Times New Roman" w:cs="Times New Roman"/>
          <w:szCs w:val="24"/>
        </w:rPr>
        <w:lastRenderedPageBreak/>
        <w:t>We believe that sustainability is not measured solely by financial performance.</w:t>
      </w:r>
    </w:p>
    <w:p w:rsidR="005A4D62" w:rsidRPr="00D946B0" w:rsidRDefault="005A4D62" w:rsidP="00B533EB">
      <w:pPr>
        <w:rPr>
          <w:rFonts w:eastAsia="Times New Roman" w:cs="Times New Roman"/>
          <w:szCs w:val="24"/>
        </w:rPr>
      </w:pPr>
      <w:r w:rsidRPr="00D946B0">
        <w:rPr>
          <w:rFonts w:eastAsia="Times New Roman" w:cs="Times New Roman"/>
          <w:szCs w:val="24"/>
        </w:rPr>
        <w:t>True sustainability is achieved when institutions generate lasting value for patients, families, staff, partners, and society.</w:t>
      </w:r>
    </w:p>
    <w:p w:rsidR="005A4D62" w:rsidRPr="00D946B0" w:rsidRDefault="005A4D62" w:rsidP="00B533EB">
      <w:pPr>
        <w:rPr>
          <w:rFonts w:eastAsia="Times New Roman" w:cs="Times New Roman"/>
          <w:szCs w:val="24"/>
        </w:rPr>
      </w:pPr>
      <w:r w:rsidRPr="00D946B0">
        <w:rPr>
          <w:rFonts w:eastAsia="Times New Roman" w:cs="Times New Roman"/>
          <w:szCs w:val="24"/>
        </w:rPr>
        <w:t>Above all, we believe that leadership is stewardship.</w:t>
      </w:r>
    </w:p>
    <w:p w:rsidR="005A4D62" w:rsidRPr="00D946B0" w:rsidRDefault="005A4D62" w:rsidP="00B533EB">
      <w:pPr>
        <w:rPr>
          <w:rFonts w:eastAsia="Times New Roman" w:cs="Times New Roman"/>
          <w:szCs w:val="24"/>
        </w:rPr>
      </w:pPr>
      <w:r w:rsidRPr="00D946B0">
        <w:rPr>
          <w:rFonts w:eastAsia="Times New Roman" w:cs="Times New Roman"/>
          <w:szCs w:val="24"/>
        </w:rPr>
        <w:t>Leadership requires courage to embrace change.</w:t>
      </w:r>
    </w:p>
    <w:p w:rsidR="005A4D62" w:rsidRPr="00D946B0" w:rsidRDefault="005A4D62" w:rsidP="00B533EB">
      <w:pPr>
        <w:rPr>
          <w:rFonts w:eastAsia="Times New Roman" w:cs="Times New Roman"/>
          <w:szCs w:val="24"/>
        </w:rPr>
      </w:pPr>
      <w:r w:rsidRPr="00D946B0">
        <w:rPr>
          <w:rFonts w:eastAsia="Times New Roman" w:cs="Times New Roman"/>
          <w:szCs w:val="24"/>
        </w:rPr>
        <w:t>Wisdom to learn continuously.</w:t>
      </w:r>
    </w:p>
    <w:p w:rsidR="005A4D62" w:rsidRPr="00D946B0" w:rsidRDefault="005A4D62" w:rsidP="00B533EB">
      <w:pPr>
        <w:rPr>
          <w:rFonts w:eastAsia="Times New Roman" w:cs="Times New Roman"/>
          <w:szCs w:val="24"/>
        </w:rPr>
      </w:pPr>
      <w:r w:rsidRPr="00D946B0">
        <w:rPr>
          <w:rFonts w:eastAsia="Times New Roman" w:cs="Times New Roman"/>
          <w:szCs w:val="24"/>
        </w:rPr>
        <w:t>Integrity to serve faithfully.</w:t>
      </w:r>
    </w:p>
    <w:p w:rsidR="005A4D62" w:rsidRPr="00D946B0" w:rsidRDefault="005A4D62" w:rsidP="00B533EB">
      <w:pPr>
        <w:rPr>
          <w:rFonts w:eastAsia="Times New Roman" w:cs="Times New Roman"/>
          <w:szCs w:val="24"/>
        </w:rPr>
      </w:pPr>
      <w:r w:rsidRPr="00D946B0">
        <w:rPr>
          <w:rFonts w:eastAsia="Times New Roman" w:cs="Times New Roman"/>
          <w:szCs w:val="24"/>
        </w:rPr>
        <w:t>And humility to recognise that meaningful transformation is always a shared journey.</w:t>
      </w:r>
    </w:p>
    <w:p w:rsidR="005A4D62" w:rsidRPr="00D946B0" w:rsidRDefault="005A4D62" w:rsidP="00B533EB">
      <w:pPr>
        <w:rPr>
          <w:rFonts w:eastAsia="Times New Roman" w:cs="Times New Roman"/>
          <w:szCs w:val="24"/>
        </w:rPr>
      </w:pPr>
      <w:r w:rsidRPr="00D946B0">
        <w:rPr>
          <w:rFonts w:eastAsia="Times New Roman" w:cs="Times New Roman"/>
          <w:szCs w:val="24"/>
        </w:rPr>
        <w:t>For these reasons, FairBanks Medical Centre Limited chooses a new path.</w:t>
      </w:r>
    </w:p>
    <w:p w:rsidR="005A4D62" w:rsidRPr="00D946B0" w:rsidRDefault="005A4D62" w:rsidP="00B533EB">
      <w:pPr>
        <w:rPr>
          <w:rFonts w:eastAsia="Times New Roman" w:cs="Times New Roman"/>
          <w:szCs w:val="24"/>
        </w:rPr>
      </w:pPr>
      <w:r w:rsidRPr="00D946B0">
        <w:rPr>
          <w:rFonts w:eastAsia="Times New Roman" w:cs="Times New Roman"/>
          <w:szCs w:val="24"/>
        </w:rPr>
        <w:t>A path that integrates clinical excellence with family health.</w:t>
      </w:r>
    </w:p>
    <w:p w:rsidR="005A4D62" w:rsidRPr="00D946B0" w:rsidRDefault="005A4D62" w:rsidP="00B533EB">
      <w:pPr>
        <w:rPr>
          <w:rFonts w:eastAsia="Times New Roman" w:cs="Times New Roman"/>
          <w:szCs w:val="24"/>
        </w:rPr>
      </w:pPr>
      <w:r w:rsidRPr="00D946B0">
        <w:rPr>
          <w:rFonts w:eastAsia="Times New Roman" w:cs="Times New Roman"/>
          <w:szCs w:val="24"/>
        </w:rPr>
        <w:t>Community engagement with digital innovation.</w:t>
      </w:r>
    </w:p>
    <w:p w:rsidR="005A4D62" w:rsidRPr="00D946B0" w:rsidRDefault="005A4D62" w:rsidP="00B533EB">
      <w:pPr>
        <w:rPr>
          <w:rFonts w:eastAsia="Times New Roman" w:cs="Times New Roman"/>
          <w:szCs w:val="24"/>
        </w:rPr>
      </w:pPr>
      <w:r w:rsidRPr="00D946B0">
        <w:rPr>
          <w:rFonts w:eastAsia="Times New Roman" w:cs="Times New Roman"/>
          <w:szCs w:val="24"/>
        </w:rPr>
        <w:t>Research with practical action.</w:t>
      </w:r>
    </w:p>
    <w:p w:rsidR="005A4D62" w:rsidRPr="00D946B0" w:rsidRDefault="005A4D62" w:rsidP="00B533EB">
      <w:pPr>
        <w:rPr>
          <w:rFonts w:eastAsia="Times New Roman" w:cs="Times New Roman"/>
          <w:szCs w:val="24"/>
        </w:rPr>
      </w:pPr>
      <w:r w:rsidRPr="00D946B0">
        <w:rPr>
          <w:rFonts w:eastAsia="Times New Roman" w:cs="Times New Roman"/>
          <w:szCs w:val="24"/>
        </w:rPr>
        <w:t>Financial sustainability with social responsibility.</w:t>
      </w:r>
    </w:p>
    <w:p w:rsidR="005A4D62" w:rsidRPr="00D946B0" w:rsidRDefault="005A4D62" w:rsidP="00B533EB">
      <w:pPr>
        <w:rPr>
          <w:rFonts w:eastAsia="Times New Roman" w:cs="Times New Roman"/>
          <w:szCs w:val="24"/>
        </w:rPr>
      </w:pPr>
      <w:r w:rsidRPr="00D946B0">
        <w:rPr>
          <w:rFonts w:eastAsia="Times New Roman" w:cs="Times New Roman"/>
          <w:szCs w:val="24"/>
        </w:rPr>
        <w:t>Institutional growth with national development.</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strategy.</w:t>
      </w:r>
    </w:p>
    <w:p w:rsidR="005A4D62" w:rsidRPr="00D946B0" w:rsidRDefault="005A4D62" w:rsidP="00B533EB">
      <w:pPr>
        <w:rPr>
          <w:rFonts w:eastAsia="Times New Roman" w:cs="Times New Roman"/>
          <w:szCs w:val="24"/>
        </w:rPr>
      </w:pPr>
      <w:r w:rsidRPr="00D946B0">
        <w:rPr>
          <w:rFonts w:eastAsia="Times New Roman" w:cs="Times New Roman"/>
          <w:szCs w:val="24"/>
        </w:rPr>
        <w:t>It is our commitment.</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ambition.</w:t>
      </w:r>
    </w:p>
    <w:p w:rsidR="005A4D62" w:rsidRPr="00D946B0" w:rsidRDefault="005A4D62" w:rsidP="00B533EB">
      <w:pPr>
        <w:rPr>
          <w:rFonts w:eastAsia="Times New Roman" w:cs="Times New Roman"/>
          <w:szCs w:val="24"/>
        </w:rPr>
      </w:pPr>
      <w:r w:rsidRPr="00D946B0">
        <w:rPr>
          <w:rFonts w:eastAsia="Times New Roman" w:cs="Times New Roman"/>
          <w:szCs w:val="24"/>
        </w:rPr>
        <w:t>It is our responsibility.</w:t>
      </w:r>
    </w:p>
    <w:p w:rsidR="005A4D62" w:rsidRPr="00D946B0" w:rsidRDefault="005A4D62" w:rsidP="00B533EB">
      <w:pPr>
        <w:rPr>
          <w:rFonts w:eastAsia="Times New Roman" w:cs="Times New Roman"/>
          <w:szCs w:val="24"/>
        </w:rPr>
      </w:pPr>
      <w:r w:rsidRPr="00D946B0">
        <w:rPr>
          <w:rFonts w:eastAsia="Times New Roman" w:cs="Times New Roman"/>
          <w:szCs w:val="24"/>
        </w:rPr>
        <w:t>This is more than our future.</w:t>
      </w:r>
    </w:p>
    <w:p w:rsidR="00B533EB" w:rsidRPr="00D946B0" w:rsidRDefault="005A4D62" w:rsidP="00B533EB">
      <w:pPr>
        <w:rPr>
          <w:rFonts w:eastAsia="Times New Roman" w:cs="Times New Roman"/>
          <w:szCs w:val="24"/>
        </w:rPr>
      </w:pPr>
      <w:r w:rsidRPr="00D946B0">
        <w:rPr>
          <w:rFonts w:eastAsia="Times New Roman" w:cs="Times New Roman"/>
          <w:szCs w:val="24"/>
        </w:rPr>
        <w:t>It is</w:t>
      </w:r>
      <w:r w:rsidR="00B533EB" w:rsidRPr="00D946B0">
        <w:rPr>
          <w:rFonts w:eastAsia="Times New Roman" w:cs="Times New Roman"/>
          <w:szCs w:val="24"/>
        </w:rPr>
        <w:t xml:space="preserve"> the future we choose to build.</w:t>
      </w:r>
    </w:p>
    <w:p w:rsidR="00E24E2E" w:rsidRPr="00D946B0" w:rsidRDefault="00B533EB" w:rsidP="00B533EB">
      <w:pPr>
        <w:rPr>
          <w:rFonts w:eastAsia="Times New Roman" w:cs="Times New Roman"/>
          <w:szCs w:val="24"/>
        </w:rPr>
      </w:pPr>
      <w:r w:rsidRPr="00D946B0">
        <w:rPr>
          <w:rFonts w:eastAsia="Times New Roman" w:cs="Times New Roman"/>
          <w:szCs w:val="24"/>
        </w:rPr>
        <w:t>Together.</w:t>
      </w:r>
    </w:p>
    <w:p w:rsidR="00B533EB" w:rsidRPr="00D946B0" w:rsidRDefault="00B533EB" w:rsidP="00B533EB">
      <w:pPr>
        <w:spacing w:after="0" w:line="240" w:lineRule="auto"/>
        <w:rPr>
          <w:rFonts w:eastAsia="Times New Roman" w:cs="Times New Roman"/>
          <w:szCs w:val="24"/>
        </w:rPr>
      </w:pPr>
    </w:p>
    <w:p w:rsidR="00B533EB" w:rsidRPr="00D946B0" w:rsidRDefault="00B533EB" w:rsidP="00E24E2E">
      <w:pPr>
        <w:spacing w:beforeAutospacing="1" w:after="0" w:afterAutospacing="1" w:line="240" w:lineRule="auto"/>
        <w:outlineLvl w:val="0"/>
        <w:rPr>
          <w:szCs w:val="24"/>
        </w:rPr>
      </w:pPr>
    </w:p>
    <w:p w:rsidR="00E24E2E" w:rsidRPr="00D946B0" w:rsidRDefault="00E24E2E" w:rsidP="00B533EB">
      <w:pPr>
        <w:pageBreakBefore/>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lastRenderedPageBreak/>
        <w:t>PART II</w:t>
      </w:r>
    </w:p>
    <w:p w:rsidR="00E24E2E" w:rsidRPr="00D946B0" w:rsidRDefault="00E24E2E" w:rsidP="00B533EB">
      <w:pPr>
        <w:spacing w:before="120" w:beforeAutospacing="1" w:after="160"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32"/>
          <w:szCs w:val="24"/>
        </w:rPr>
        <w:t>THE FAIRBANKS INSTITUTIONAL ARCHITECTURE</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Designing the Institution of the Future</w:t>
      </w:r>
    </w:p>
    <w:p w:rsidR="00E24E2E" w:rsidRPr="00D946B0" w:rsidRDefault="00E24E2E" w:rsidP="00B533E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inspires institutions. Architecture enables institutions. Leadership sustains institutions."</w:t>
      </w:r>
    </w:p>
    <w:p w:rsidR="00E24E2E" w:rsidRPr="00D946B0" w:rsidRDefault="00E24E2E" w:rsidP="00E24E2E">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4</w:t>
      </w:r>
    </w:p>
    <w:p w:rsidR="00E24E2E" w:rsidRPr="00D946B0" w:rsidRDefault="00E24E2E" w:rsidP="00E24E2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Institutional Transformation Framework (FITF)</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The Architecture of Institutional Excellence</w:t>
      </w:r>
    </w:p>
    <w:p w:rsidR="00E24E2E" w:rsidRPr="00D946B0" w:rsidRDefault="00E24E2E" w:rsidP="00B533E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"Great institutions are not built through isolated achievements. They are intentionally designed through the integration of purpose, people, systems, partnerships, knowledge, and impact."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Every enduring institution possesses an invisible architecture.</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Unlike physical buildings, whose strength is determined by foundations, columns, and structural design, institutions derive their strength from the way their purpose, leadership, governance, systems, people, partnerships, and resources are connected. When these elements operate in harmony, institutions become resilient, adaptive, and capable of sustaining excellence across generations.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Healthcare institutions are no exception.</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Many healthcare organisations invest significantly in infrastructure, medical equipment, technology, and skilled professionals. While these investments are essential, experience has consistently demonstrated that sustainable institutional excellence depends upon something deeper than physical assets. It depends upon the quality of the institutional architecture that connects every component into one coherent whole.</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Without such architecture, organisations often experience fragmented growth. Departments pursue competing priorities, innovation develops in isolation, partnerships remain transactional, and resources are consumed without producing lasting institutional value. Over time, complexity increases while strategic coherence diminishes.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meaningful transformation requires more than expanding healthcare services.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requires intentionally designing the institution itself.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 xml:space="preserve">For this reason, the </w:t>
      </w:r>
      <w:r w:rsidRPr="00D946B0">
        <w:rPr>
          <w:rFonts w:eastAsia="Times New Roman" w:cs="Times New Roman"/>
          <w:b/>
          <w:bCs/>
          <w:szCs w:val="24"/>
        </w:rPr>
        <w:t>FairBanks Institutional Transformation Framework (FITF)</w:t>
      </w:r>
      <w:r w:rsidRPr="00D946B0">
        <w:rPr>
          <w:rFonts w:eastAsia="Times New Roman" w:cs="Times New Roman"/>
          <w:szCs w:val="24"/>
        </w:rPr>
        <w:t xml:space="preserve"> has been developed as the foundational architecture of </w:t>
      </w:r>
      <w:r w:rsidRPr="00D946B0">
        <w:rPr>
          <w:rFonts w:eastAsia="Times New Roman" w:cs="Times New Roman"/>
          <w:i/>
          <w:iCs/>
          <w:szCs w:val="24"/>
        </w:rPr>
        <w:t>The FairBanks Blueprint</w:t>
      </w:r>
      <w:r w:rsidRPr="00D946B0">
        <w:rPr>
          <w:rFonts w:eastAsia="Times New Roman" w:cs="Times New Roman"/>
          <w:szCs w:val="24"/>
        </w:rPr>
        <w: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is not simply another management framework.</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is the institutional blueprint that aligns every dimension of FairBanks—from its founding philosophy to its long-term societal impact.</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lastRenderedPageBreak/>
        <w:t>It establishes the structure through which governance, leadership, clinical services, digital transformation, research, partnerships, financing, organisational culture, and continuous improvement operate as one integrated system.</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Every framework presented throughout this Blueprint—including the FairBanks Integrated Health Ecosystem (FIHE), the FairBanks 7×7 Transformation Matrix (F7TM), the FairBanks Maturity Model (FMM), the FairBanks Community Health Intelligence Platform (FCHIP), and the Community Health Insurance Programme (CHIP)—finds its place within this architecture.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In this sense, FITF serves as the institutional operating system of FairBanks.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transforms vision into structure.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Structure into action.</w:t>
      </w:r>
    </w:p>
    <w:p w:rsidR="00E24E2E" w:rsidRPr="00D946B0" w:rsidRDefault="00B533EB" w:rsidP="00B533EB">
      <w:pPr>
        <w:spacing w:beforeAutospacing="1" w:afterAutospacing="1"/>
        <w:rPr>
          <w:rFonts w:eastAsia="Times New Roman" w:cs="Times New Roman"/>
          <w:szCs w:val="24"/>
        </w:rPr>
      </w:pPr>
      <w:r w:rsidRPr="00D946B0">
        <w:rPr>
          <w:rFonts w:eastAsia="Times New Roman" w:cs="Times New Roman"/>
          <w:szCs w:val="24"/>
        </w:rPr>
        <w:t>Action into measurable impact.</w:t>
      </w:r>
    </w:p>
    <w:p w:rsidR="00E24E2E" w:rsidRPr="00D946B0" w:rsidRDefault="00E24E2E" w:rsidP="00B533E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 Why Institutions Need Architecture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Healthcare institutions are among the most complex organisations in society.</w:t>
      </w:r>
    </w:p>
    <w:p w:rsidR="00E24E2E" w:rsidRPr="00D946B0" w:rsidRDefault="00E24E2E" w:rsidP="00B533EB">
      <w:pPr>
        <w:spacing w:beforeAutospacing="1" w:afterAutospacing="1"/>
        <w:jc w:val="both"/>
        <w:rPr>
          <w:rFonts w:eastAsia="Times New Roman" w:cs="Times New Roman"/>
          <w:szCs w:val="24"/>
        </w:rPr>
      </w:pPr>
      <w:r w:rsidRPr="00D946B0">
        <w:rPr>
          <w:rFonts w:eastAsia="Times New Roman" w:cs="Times New Roman"/>
          <w:szCs w:val="24"/>
        </w:rPr>
        <w:t>They bring together clinical professionals, administrators, researchers, educators, regulators, financiers, insurers, technology providers, suppliers, volunteers, communities, and development partners in pursuit of one shared purpose: improving health.</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Managing such complexity requires more than effective administration.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requires intentional design.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Institutional architecture provides that design.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ensures that every department understands its contribution to the overall mission.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aligns decision-making across governance and management structures.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creates consistency in organisational culture.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supports innovation without compromising accountability.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Most importantly, it enables institutions to grow while remaining faithful to their founding purpose.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For FairBanks, institutional architecture serves five strategic functions.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First, it provides </w:t>
      </w:r>
      <w:r w:rsidRPr="00D946B0">
        <w:rPr>
          <w:rFonts w:eastAsia="Times New Roman" w:cs="Times New Roman"/>
          <w:b/>
          <w:bCs/>
          <w:szCs w:val="24"/>
        </w:rPr>
        <w:t>clarity of purpose</w:t>
      </w:r>
      <w:r w:rsidRPr="00D946B0">
        <w:rPr>
          <w:rFonts w:eastAsia="Times New Roman" w:cs="Times New Roman"/>
          <w:szCs w:val="24"/>
        </w:rPr>
        <w:t>, ensuring that every initiative advances the institution's mission.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Second, it promotes </w:t>
      </w:r>
      <w:r w:rsidRPr="00D946B0">
        <w:rPr>
          <w:rFonts w:eastAsia="Times New Roman" w:cs="Times New Roman"/>
          <w:b/>
          <w:bCs/>
          <w:szCs w:val="24"/>
        </w:rPr>
        <w:t>integration</w:t>
      </w:r>
      <w:r w:rsidRPr="00D946B0">
        <w:rPr>
          <w:rFonts w:eastAsia="Times New Roman" w:cs="Times New Roman"/>
          <w:szCs w:val="24"/>
        </w:rPr>
        <w:t>, connecting clinical services, community health, research, digital systems, and partnerships into one coordinated model.</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Third, it strengthens </w:t>
      </w:r>
      <w:r w:rsidRPr="00D946B0">
        <w:rPr>
          <w:rFonts w:eastAsia="Times New Roman" w:cs="Times New Roman"/>
          <w:b/>
          <w:bCs/>
          <w:szCs w:val="24"/>
        </w:rPr>
        <w:t>governance</w:t>
      </w:r>
      <w:r w:rsidRPr="00D946B0">
        <w:rPr>
          <w:rFonts w:eastAsia="Times New Roman" w:cs="Times New Roman"/>
          <w:szCs w:val="24"/>
        </w:rPr>
        <w:t>, creating clear lines of accountability and responsible stewardship.</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Fourth, it supports </w:t>
      </w:r>
      <w:r w:rsidRPr="00D946B0">
        <w:rPr>
          <w:rFonts w:eastAsia="Times New Roman" w:cs="Times New Roman"/>
          <w:b/>
          <w:bCs/>
          <w:szCs w:val="24"/>
        </w:rPr>
        <w:t>adaptability</w:t>
      </w:r>
      <w:r w:rsidRPr="00D946B0">
        <w:rPr>
          <w:rFonts w:eastAsia="Times New Roman" w:cs="Times New Roman"/>
          <w:szCs w:val="24"/>
        </w:rPr>
        <w:t>, enabling FairBanks to respond to emerging healthcare needs while maintaining strategic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Finally, it builds </w:t>
      </w:r>
      <w:r w:rsidRPr="00D946B0">
        <w:rPr>
          <w:rFonts w:eastAsia="Times New Roman" w:cs="Times New Roman"/>
          <w:b/>
          <w:bCs/>
          <w:szCs w:val="24"/>
        </w:rPr>
        <w:t>institutional resilience</w:t>
      </w:r>
      <w:r w:rsidRPr="00D946B0">
        <w:rPr>
          <w:rFonts w:eastAsia="Times New Roman" w:cs="Times New Roman"/>
          <w:szCs w:val="24"/>
        </w:rPr>
        <w:t>, ensuring that growth strengthens rather than fragments the organisation.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has therefore been designed not merely to organise FairBanks today, but to guide its evolution over t</w:t>
      </w:r>
      <w:r w:rsidR="00B533EB" w:rsidRPr="00D946B0">
        <w:rPr>
          <w:rFonts w:eastAsia="Times New Roman" w:cs="Times New Roman"/>
          <w:szCs w:val="24"/>
        </w:rPr>
        <w:t>he coming decades.</w:t>
      </w: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4.2 The Philosophy Behind FITF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Every institutional framework reflects a philosophy.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is founded upon a simple but transformative belief:</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Strong healthcare institutions create lasting impact when purpose, people, systems, services, partnerships, knowledge, and societal outcomes are intentionally aligned.</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This philosophy challenges the traditional view that organisational success is achieved primarily through operational efficiency or financial performance.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While these remain important, FairBanks recognises that enduring excellence depends upon balancing multiple dimensions of institutional development.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A healthcare institution must know why it exists before deciding how it operates.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must invest in its people as intentionally as it invests in its infrastructure.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must value partnerships as highly as internal capability.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lastRenderedPageBreak/>
        <w:t>It must treat learning as a continuous institutional responsibility rather than an occasional activity.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And it must measure success not only by organisational growth but by the health and wellbeing it creates for society.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FITF therefore serves as both a management framework and a philosophy of institutional leadership.</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It reminds every leader within FairBanks that sustainable transf</w:t>
      </w:r>
      <w:r w:rsidR="00B533EB" w:rsidRPr="00D946B0">
        <w:rPr>
          <w:rFonts w:eastAsia="Times New Roman" w:cs="Times New Roman"/>
          <w:szCs w:val="24"/>
        </w:rPr>
        <w:t>ormation begins with alignment.</w:t>
      </w:r>
    </w:p>
    <w:p w:rsidR="00E24E2E" w:rsidRPr="00D946B0" w:rsidRDefault="00E24E2E" w:rsidP="00B533E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4.3 The Seven Layers of Institutional Excellence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is organised into seven interconnected layers.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layer represents a critical dimension of institutional development.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Together, they create one integrated architecture through which FairBanks pursues excellence.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layers are sequential yet interdependent.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supports the next.</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Each strengthens the whole.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Rather than functioning independently, they form a living institutional ecosystem that enables continuous learning, adaptation, and sustainable growth.</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szCs w:val="24"/>
        </w:rPr>
        <w:t>The seven layers are: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One:</w:t>
      </w:r>
      <w:r w:rsidRPr="00D946B0">
        <w:rPr>
          <w:rFonts w:eastAsia="Times New Roman" w:cs="Times New Roman"/>
          <w:szCs w:val="24"/>
        </w:rPr>
        <w:t xml:space="preserve"> Purpose and Identity</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Two:</w:t>
      </w:r>
      <w:r w:rsidRPr="00D946B0">
        <w:rPr>
          <w:rFonts w:eastAsia="Times New Roman" w:cs="Times New Roman"/>
          <w:szCs w:val="24"/>
        </w:rPr>
        <w:t xml:space="preserve"> Systems and Operations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Three:</w:t>
      </w:r>
      <w:r w:rsidRPr="00D946B0">
        <w:rPr>
          <w:rFonts w:eastAsia="Times New Roman" w:cs="Times New Roman"/>
          <w:szCs w:val="24"/>
        </w:rPr>
        <w:t xml:space="preserve"> People and Organisational Culture</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Four:</w:t>
      </w:r>
      <w:r w:rsidRPr="00D946B0">
        <w:rPr>
          <w:rFonts w:eastAsia="Times New Roman" w:cs="Times New Roman"/>
          <w:szCs w:val="24"/>
        </w:rPr>
        <w:t xml:space="preserve"> Service Integration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Five:</w:t>
      </w:r>
      <w:r w:rsidRPr="00D946B0">
        <w:rPr>
          <w:rFonts w:eastAsia="Times New Roman" w:cs="Times New Roman"/>
          <w:szCs w:val="24"/>
        </w:rPr>
        <w:t xml:space="preserve"> Partnerships and Resources</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t>Layer Six:</w:t>
      </w:r>
      <w:r w:rsidRPr="00D946B0">
        <w:rPr>
          <w:rFonts w:eastAsia="Times New Roman" w:cs="Times New Roman"/>
          <w:szCs w:val="24"/>
        </w:rPr>
        <w:t xml:space="preserve"> Learning and Innovation</w:t>
      </w:r>
    </w:p>
    <w:p w:rsidR="00E24E2E" w:rsidRPr="00D946B0" w:rsidRDefault="00E24E2E" w:rsidP="00B533EB">
      <w:pPr>
        <w:spacing w:beforeAutospacing="1" w:afterAutospacing="1"/>
        <w:rPr>
          <w:rFonts w:eastAsia="Times New Roman" w:cs="Times New Roman"/>
          <w:szCs w:val="24"/>
        </w:rPr>
      </w:pPr>
      <w:r w:rsidRPr="00D946B0">
        <w:rPr>
          <w:rFonts w:eastAsia="Times New Roman" w:cs="Times New Roman"/>
          <w:b/>
          <w:bCs/>
          <w:szCs w:val="24"/>
        </w:rPr>
        <w:lastRenderedPageBreak/>
        <w:t>Layer Seven:</w:t>
      </w:r>
      <w:r w:rsidRPr="00D946B0">
        <w:rPr>
          <w:rFonts w:eastAsia="Times New Roman" w:cs="Times New Roman"/>
          <w:szCs w:val="24"/>
        </w:rPr>
        <w:t xml:space="preserve"> Impact and Legacy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following sections examine each layer in detail, demonstrating how together they create the institutional architecture of Fa</w:t>
      </w:r>
      <w:r w:rsidR="00310144" w:rsidRPr="00D946B0">
        <w:rPr>
          <w:rFonts w:eastAsia="Times New Roman" w:cs="Times New Roman"/>
          <w:szCs w:val="24"/>
        </w:rPr>
        <w:t>irBanks Medical Centre Limited.</w:t>
      </w: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4.4 Layer One – Purpose and Identity</w:t>
      </w: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i/>
          <w:iCs/>
          <w:szCs w:val="24"/>
        </w:rPr>
        <w:t>The Foundation of Institutional Transformation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Every enduring institution begins with a clearly defined purpose.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Before strategies are developed, structures established, or resources mobilised, an institution must first answer the most fundamental questions of its existence: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Why do we exist?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Whom do we serve?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What values guide our decisions?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What future are we seeking to create?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These questions form the foundation of institutional identity. Without clear answers, even well-resourced organisations risk becoming reactive, fragmented, and inconsistent in their decision-making.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For FairBanks Medical Centre Limited, institutional transformation begins not with systems or infrastructure, but with purpose.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Purpose provides direction.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Identity provides character.</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Together, they establish the moral and strategic compass that guides every aspect of institutional life.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w:t>
      </w:r>
      <w:r w:rsidRPr="00D946B0">
        <w:rPr>
          <w:rFonts w:eastAsia="Times New Roman" w:cs="Times New Roman"/>
          <w:b/>
          <w:bCs/>
          <w:szCs w:val="24"/>
        </w:rPr>
        <w:t>Purpose and Identity</w:t>
      </w:r>
      <w:r w:rsidRPr="00D946B0">
        <w:rPr>
          <w:rFonts w:eastAsia="Times New Roman" w:cs="Times New Roman"/>
          <w:szCs w:val="24"/>
        </w:rPr>
        <w:t xml:space="preserve"> form the foundational layer upon which all subsequent layers depend. Every policy, programme, investment, partnership, and innovation must ultimately reinforce the institution's reason for existence.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foundational layer comprises six interconnected elements.</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Vision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Vision describes the future FairBanks seeks to create.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inspires long-term thinking and provides a shared destination for leadership, staff, partners, and communities.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Rather than focusing solely on organisational growth, the FairBanks Vision expresses an aspiration to contribute meaningfully to healthier families, stronger communities, and resilient health systems.</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Mission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Mission defines the institution's everyday commitment.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translates aspiration into practical responsibility by explaining how FairBanks intends to fulfil its purpose through compassionate healthcare, community engagement, innovation, research, and strategic partnerships.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While the Vision points towards the future, the Mission shapes present action.</w:t>
      </w: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Core Values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Values define institutional behaviour.</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They influence leadership decisions, professional conduct, organisational culture, and relationships with patients and partners.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For FairBanks, values are not statements displayed on walls; they are principles demonstrated through daily practice.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Integrity.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Compassion.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Excellence.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Innovation.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Collaboration.</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Stewardship.</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lastRenderedPageBreak/>
        <w:t>Respect.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These values establish the ethical foundation upon which institutional trust is built.</w:t>
      </w:r>
    </w:p>
    <w:p w:rsidR="00310144" w:rsidRPr="00D946B0" w:rsidRDefault="00310144" w:rsidP="00310144">
      <w:pPr>
        <w:spacing w:beforeAutospacing="1" w:after="0" w:afterAutospacing="1" w:line="240" w:lineRule="auto"/>
        <w:outlineLvl w:val="2"/>
        <w:rPr>
          <w:rFonts w:eastAsia="Times New Roman" w:cs="Times New Roman"/>
          <w:b/>
          <w:bCs/>
          <w:szCs w:val="24"/>
        </w:rPr>
      </w:pPr>
    </w:p>
    <w:p w:rsidR="00310144" w:rsidRPr="00D946B0" w:rsidRDefault="00310144" w:rsidP="00310144">
      <w:pPr>
        <w:spacing w:beforeAutospacing="1" w:after="0" w:afterAutospacing="1" w:line="240" w:lineRule="auto"/>
        <w:outlineLvl w:val="2"/>
        <w:rPr>
          <w:rFonts w:eastAsia="Times New Roman" w:cs="Times New Roman"/>
          <w:b/>
          <w:bCs/>
          <w:szCs w:val="24"/>
        </w:rPr>
      </w:pPr>
    </w:p>
    <w:p w:rsidR="00E24E2E" w:rsidRPr="00D946B0" w:rsidRDefault="00E24E2E" w:rsidP="00310144">
      <w:pPr>
        <w:spacing w:beforeAutospacing="1" w:afterAutospacing="1"/>
        <w:outlineLvl w:val="2"/>
        <w:rPr>
          <w:rFonts w:eastAsia="Times New Roman" w:cs="Times New Roman"/>
          <w:b/>
          <w:bCs/>
          <w:szCs w:val="24"/>
        </w:rPr>
      </w:pPr>
      <w:r w:rsidRPr="00D946B0">
        <w:rPr>
          <w:rFonts w:eastAsia="Times New Roman" w:cs="Times New Roman"/>
          <w:b/>
          <w:bCs/>
          <w:szCs w:val="24"/>
        </w:rPr>
        <w:t>Institutional Philosophy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Beyond vision and values lies philosophy.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FairBanks philosophy recognises that healthcare extends beyond the treatment of illness.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embraces prevention.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Family wellbeing.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Community participation.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Research.</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Digital transformation.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Sustainability.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Health systems strengthening.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philosophy gives coherence to every strategic decision presented throughout this Blueprint.</w:t>
      </w:r>
    </w:p>
    <w:p w:rsidR="00310144" w:rsidRPr="00D946B0" w:rsidRDefault="00310144" w:rsidP="00E24E2E">
      <w:pPr>
        <w:spacing w:beforeAutospacing="1" w:after="0" w:afterAutospacing="1" w:line="240" w:lineRule="auto"/>
        <w:rPr>
          <w:rFonts w:eastAsia="Times New Roman" w:cs="Times New Roman"/>
          <w:szCs w:val="24"/>
        </w:rPr>
      </w:pPr>
    </w:p>
    <w:p w:rsidR="00E24E2E" w:rsidRPr="00D946B0" w:rsidRDefault="00E24E2E" w:rsidP="00E24E2E">
      <w:pPr>
        <w:spacing w:beforeAutospacing="1" w:afterAutospacing="1"/>
        <w:outlineLvl w:val="2"/>
        <w:rPr>
          <w:rFonts w:eastAsia="Times New Roman" w:cs="Times New Roman"/>
          <w:b/>
          <w:bCs/>
          <w:szCs w:val="24"/>
        </w:rPr>
      </w:pPr>
      <w:r w:rsidRPr="00D946B0">
        <w:rPr>
          <w:rFonts w:eastAsia="Times New Roman" w:cs="Times New Roman"/>
          <w:b/>
          <w:bCs/>
          <w:szCs w:val="24"/>
        </w:rPr>
        <w:t>The FairBanks Covenant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Covenant represents the institution's enduring promise.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defines the commitments FairBanks makes to patients, families, staff, partners, and society.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Unlike operational policies, the Covenant transcends organisational change.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serves as a permanent reminder of the principles that should guide every generation of leadership.</w:t>
      </w:r>
    </w:p>
    <w:p w:rsidR="00310144" w:rsidRPr="00D946B0" w:rsidRDefault="00310144" w:rsidP="00E24E2E">
      <w:pPr>
        <w:spacing w:beforeAutospacing="1" w:after="0" w:afterAutospacing="1" w:line="240" w:lineRule="auto"/>
        <w:rPr>
          <w:rFonts w:eastAsia="Times New Roman" w:cs="Times New Roman"/>
          <w:szCs w:val="24"/>
        </w:rPr>
      </w:pPr>
    </w:p>
    <w:p w:rsidR="00E24E2E" w:rsidRPr="00D946B0" w:rsidRDefault="00E24E2E" w:rsidP="00E24E2E">
      <w:pPr>
        <w:spacing w:beforeAutospacing="1" w:afterAutospacing="1"/>
        <w:outlineLvl w:val="2"/>
        <w:rPr>
          <w:rFonts w:eastAsia="Times New Roman" w:cs="Times New Roman"/>
          <w:b/>
          <w:bCs/>
          <w:szCs w:val="24"/>
        </w:rPr>
      </w:pPr>
      <w:r w:rsidRPr="00D946B0">
        <w:rPr>
          <w:rFonts w:eastAsia="Times New Roman" w:cs="Times New Roman"/>
          <w:b/>
          <w:bCs/>
          <w:szCs w:val="24"/>
        </w:rPr>
        <w:t>Institutional Identity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 xml:space="preserve">Collectively, these elements establish FairBanks' identity as a </w:t>
      </w:r>
      <w:r w:rsidRPr="00D946B0">
        <w:rPr>
          <w:rFonts w:eastAsia="Times New Roman" w:cs="Times New Roman"/>
          <w:b/>
          <w:bCs/>
          <w:szCs w:val="24"/>
        </w:rPr>
        <w:t>Family &amp; Community Health Social Enterprise</w:t>
      </w:r>
      <w:r w:rsidRPr="00D946B0">
        <w:rPr>
          <w:rFonts w:eastAsia="Times New Roman" w:cs="Times New Roman"/>
          <w:szCs w:val="24"/>
        </w:rPr>
        <w: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identity is not merely descriptive.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defines how FairBanks understands its role within Uganda's healthcare system and distinguishes the institution from traditional healthcare models.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Identity therefore becomes both the starting point and the constant reference point for institutional transformation.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Without a clear identity, organisations struggle to make consistent strategic choices.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 a clear identity, every decision reinforces a common purpose.</w:t>
      </w: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Strategic Significance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Purpose and Identity layer performs a unique function within FITF.</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manage operations.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guides them.</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deliver services.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gives those services meaning.</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does not replace governance.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It shapes the principles upon which governance is exercised.</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Every other layer within the FairBanks Institutional Transformation Framework ultimately derives its legitimacy from this foundational layer.</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Purpose gives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Identity gives consistency.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Together, they create the foundation upon which institutional excellence is built.</w:t>
      </w:r>
    </w:p>
    <w:tbl>
      <w:tblPr>
        <w:tblStyle w:val="TableGrid"/>
        <w:tblW w:w="0" w:type="auto"/>
        <w:tblLook w:val="04A0" w:firstRow="1" w:lastRow="0" w:firstColumn="1" w:lastColumn="0" w:noHBand="0" w:noVBand="1"/>
      </w:tblPr>
      <w:tblGrid>
        <w:gridCol w:w="9350"/>
      </w:tblGrid>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310144" w:rsidRPr="00D946B0" w:rsidRDefault="00310144" w:rsidP="00310144">
            <w:pPr>
              <w:spacing w:before="40" w:after="40" w:line="264" w:lineRule="auto"/>
              <w:outlineLvl w:val="0"/>
              <w:rPr>
                <w:rFonts w:eastAsia="Times New Roman" w:cs="Times New Roman"/>
                <w:b/>
                <w:bCs/>
                <w:kern w:val="36"/>
                <w:szCs w:val="24"/>
              </w:rPr>
            </w:pPr>
            <w:r w:rsidRPr="00D946B0">
              <w:rPr>
                <w:rFonts w:eastAsia="Times New Roman" w:cs="Times New Roman"/>
                <w:sz w:val="20"/>
                <w:szCs w:val="24"/>
              </w:rPr>
              <w:t>Institutional transformation begins long before organisational restructuring.</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It begins when leaders achieve clarity about purpose.</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As you reflect on this foundational layer, consider the following questions:</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Does every strategic decision reinforce the institution's stated purpose?</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Are our values consistently reflected in the way we serve patients, lead staff, and engage partners?</w:t>
            </w:r>
          </w:p>
          <w:p w:rsidR="00310144" w:rsidRPr="00D946B0" w:rsidRDefault="00310144" w:rsidP="00310144">
            <w:pPr>
              <w:numPr>
                <w:ilvl w:val="0"/>
                <w:numId w:val="33"/>
              </w:numPr>
              <w:spacing w:before="40" w:after="40" w:line="264" w:lineRule="auto"/>
              <w:rPr>
                <w:rFonts w:eastAsia="Times New Roman" w:cs="Times New Roman"/>
                <w:szCs w:val="24"/>
              </w:rPr>
            </w:pPr>
            <w:r w:rsidRPr="00D946B0">
              <w:rPr>
                <w:rFonts w:eastAsia="Times New Roman" w:cs="Times New Roman"/>
                <w:sz w:val="20"/>
                <w:szCs w:val="24"/>
              </w:rPr>
              <w:t>If future generations inherit FairBanks, will they clearly understand not only what we built, but why we built it?</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sz w:val="20"/>
                <w:szCs w:val="24"/>
              </w:rPr>
              <w:t>Strong institutions endure because their identity remains constant even as their methods evolve.</w:t>
            </w:r>
          </w:p>
          <w:p w:rsidR="00310144" w:rsidRPr="00D946B0" w:rsidRDefault="00310144" w:rsidP="00E24E2E">
            <w:pPr>
              <w:spacing w:before="40" w:after="40" w:line="264" w:lineRule="auto"/>
              <w:rPr>
                <w:rFonts w:eastAsia="Times New Roman" w:cs="Times New Roman"/>
                <w:szCs w:val="24"/>
              </w:rPr>
            </w:pPr>
          </w:p>
        </w:tc>
      </w:tr>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after="40" w:line="264" w:lineRule="auto"/>
              <w:outlineLvl w:val="0"/>
              <w:rPr>
                <w:rFonts w:eastAsia="Times New Roman" w:cs="Times New Roman"/>
                <w:b/>
                <w:bCs/>
                <w:kern w:val="36"/>
                <w:szCs w:val="24"/>
              </w:rPr>
            </w:pPr>
          </w:p>
        </w:tc>
      </w:tr>
    </w:tbl>
    <w:p w:rsidR="00E24E2E" w:rsidRPr="00D946B0" w:rsidRDefault="00E24E2E"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310144" w:rsidRPr="00D946B0" w:rsidTr="00310144">
        <w:tc>
          <w:tcPr>
            <w:tcW w:w="9350" w:type="dxa"/>
            <w:tcMar>
              <w:top w:w="60" w:type="dxa"/>
              <w:left w:w="80" w:type="dxa"/>
              <w:bottom w:w="60" w:type="dxa"/>
              <w:right w:w="80" w:type="dxa"/>
            </w:tcMar>
          </w:tcPr>
          <w:p w:rsidR="00310144" w:rsidRPr="00D946B0" w:rsidRDefault="00310144" w:rsidP="00310144">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310144" w:rsidRPr="00D946B0" w:rsidRDefault="00310144" w:rsidP="00310144">
            <w:pPr>
              <w:spacing w:before="40" w:after="40" w:line="264" w:lineRule="auto"/>
              <w:rPr>
                <w:rFonts w:eastAsia="Times New Roman" w:cs="Times New Roman"/>
                <w:szCs w:val="24"/>
              </w:rPr>
            </w:pPr>
            <w:r w:rsidRPr="00D946B0">
              <w:rPr>
                <w:rFonts w:eastAsia="Times New Roman" w:cs="Times New Roman"/>
                <w:i/>
                <w:iCs/>
                <w:sz w:val="20"/>
                <w:szCs w:val="24"/>
              </w:rPr>
              <w:t>"Purpose is the foundation upon which institutions are built. Identity is the thread that holds them together through change. Without both, transformation becomes directionless; with both, every decision becomes part of a larger legacy."</w:t>
            </w:r>
          </w:p>
        </w:tc>
      </w:tr>
    </w:tbl>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b/>
          <w:bCs/>
          <w:szCs w:val="24"/>
        </w:rPr>
      </w:pPr>
    </w:p>
    <w:p w:rsidR="00310144" w:rsidRPr="00D946B0" w:rsidRDefault="00310144" w:rsidP="00E24E2E">
      <w:pPr>
        <w:spacing w:after="0" w:line="240" w:lineRule="auto"/>
        <w:rPr>
          <w:rFonts w:eastAsia="Times New Roman" w:cs="Times New Roman"/>
          <w:szCs w:val="24"/>
        </w:rPr>
      </w:pPr>
    </w:p>
    <w:p w:rsidR="00E24E2E" w:rsidRPr="00D946B0" w:rsidRDefault="00E24E2E" w:rsidP="0031014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4.5 Layer Two – Systems and Operations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the Operational Backbone of Institutional Excellence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Every successful institution depends upon systems that quietly sustain excellence.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Patients often see the consultation room, the laboratory, the pharmacy, or the operating theatre. They rarely see the operational systems working behind the scenes. Yet it is these systems that ensure services are safe, efficient, accountable, and sustainable.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operational excellence is not viewed as an administrative function alone. It is a strategic capability that enables the institution to fulfil its mission consistently and responsibly.</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Systems and Operations</w:t>
      </w:r>
      <w:r w:rsidRPr="00D946B0">
        <w:rPr>
          <w:rFonts w:eastAsia="Times New Roman" w:cs="Times New Roman"/>
          <w:szCs w:val="24"/>
        </w:rPr>
        <w:t xml:space="preserve"> layer provides the operational backbone of the institution. It transforms purpose into organised action by establishing the structures, processes, and standards required for reliable service delivery.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Rather than functioning independently, every operational system is designed to reinforce the others, creating an integrated environment where efficiency supports quality and accountability strengthens trust.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layer comprises eight inte</w:t>
      </w:r>
      <w:r w:rsidR="00310144" w:rsidRPr="00D946B0">
        <w:rPr>
          <w:rFonts w:eastAsia="Times New Roman" w:cs="Times New Roman"/>
          <w:szCs w:val="24"/>
        </w:rPr>
        <w:t>rconnected operational domains.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Clinical Governance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lastRenderedPageBreak/>
        <w:t>Clinical governance provides the framework through which FairBanks safeguards the quality and safety of patient care.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It promotes evidence-based practice, professional accountability, clinical audit, patient safety, risk management, continuous professional development, and ethical decision-making.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Clinical governance ensures that excellence is not left to individual effort alone but bec</w:t>
      </w:r>
      <w:r w:rsidR="00310144" w:rsidRPr="00D946B0">
        <w:rPr>
          <w:rFonts w:eastAsia="Times New Roman" w:cs="Times New Roman"/>
          <w:szCs w:val="24"/>
        </w:rPr>
        <w:t>omes an institutional standard.</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Human Resource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People remain the institution's most valuable resource.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The Human Resource function is therefore responsible not only for recruitment and administration but also for workforce planning, professional development, performance management, staff wellbeing, succession planning, and organisational culture.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recognises that investing in people is one of the most effective investments an institution can make</w:t>
      </w:r>
      <w:r w:rsidR="00310144" w:rsidRPr="00D946B0">
        <w:rPr>
          <w:rFonts w:eastAsia="Times New Roman" w:cs="Times New Roman"/>
          <w:szCs w:val="24"/>
        </w:rPr>
        <w:t>.</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Financial Stewardship</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Financial sustainability enables institutional sustainability.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component focuses on prudent budgeting, transparent financial management, internal controls, resource mobilisation, revenue diversification, financial reporting, and responsible investment.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 xml:space="preserve">Financial stewardship is understood as an expression of accountability to patients, partners, investors, </w:t>
      </w:r>
      <w:r w:rsidR="00310144" w:rsidRPr="00D946B0">
        <w:rPr>
          <w:rFonts w:eastAsia="Times New Roman" w:cs="Times New Roman"/>
          <w:szCs w:val="24"/>
        </w:rPr>
        <w:t>donors, and future generations.</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Digital Systems and Information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Modern healthcare depends increasingly upon reliable information systems.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therefore commits itself to developing secure, integrated, and interoperable digital platforms that support clinical care, operational efficiency, decision-making, and organisational learning.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This operational layer prepares the institution for the more advanced digital capabilities introduced later through the FairBanks Community Health</w:t>
      </w:r>
      <w:r w:rsidR="00310144" w:rsidRPr="00D946B0">
        <w:rPr>
          <w:rFonts w:eastAsia="Times New Roman" w:cs="Times New Roman"/>
          <w:szCs w:val="24"/>
        </w:rPr>
        <w:t xml:space="preserve"> Intelligence Platform (FCHIP).</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Infrastructure and Facilities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Healthcare environments influence patient safety, staff productivity, and public confidence.</w:t>
      </w:r>
    </w:p>
    <w:p w:rsidR="00E24E2E" w:rsidRPr="00D946B0" w:rsidRDefault="00E24E2E" w:rsidP="00310144">
      <w:pPr>
        <w:spacing w:beforeAutospacing="1" w:afterAutospacing="1"/>
        <w:jc w:val="both"/>
        <w:rPr>
          <w:rFonts w:eastAsia="Times New Roman" w:cs="Times New Roman"/>
          <w:szCs w:val="24"/>
        </w:rPr>
      </w:pPr>
      <w:r w:rsidRPr="00D946B0">
        <w:rPr>
          <w:rFonts w:eastAsia="Times New Roman" w:cs="Times New Roman"/>
          <w:szCs w:val="24"/>
        </w:rPr>
        <w:t>Infrastructure management therefore extends beyond buildings and equipment to include maintenance, environmental sustainability, energy resilience, biomedical equipment management, security, accessibility, and future infrastructure planning.</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The physical environment should consistently reflect the institut</w:t>
      </w:r>
      <w:r w:rsidR="00310144" w:rsidRPr="00D946B0">
        <w:rPr>
          <w:rFonts w:eastAsia="Times New Roman" w:cs="Times New Roman"/>
          <w:szCs w:val="24"/>
        </w:rPr>
        <w:t>ion's commitment to excellence.</w:t>
      </w:r>
    </w:p>
    <w:p w:rsidR="00E24E2E" w:rsidRPr="00D946B0" w:rsidRDefault="00E24E2E" w:rsidP="00310144">
      <w:pPr>
        <w:spacing w:beforeAutospacing="1" w:afterAutospacing="1"/>
        <w:outlineLvl w:val="1"/>
        <w:rPr>
          <w:rFonts w:eastAsia="Times New Roman" w:cs="Times New Roman"/>
          <w:b/>
          <w:bCs/>
          <w:szCs w:val="24"/>
        </w:rPr>
      </w:pPr>
      <w:r w:rsidRPr="00D946B0">
        <w:rPr>
          <w:rFonts w:eastAsia="Times New Roman" w:cs="Times New Roman"/>
          <w:b/>
          <w:bCs/>
          <w:szCs w:val="24"/>
        </w:rPr>
        <w:t>Procurement and Supply Chain Management</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Reliable healthcare depends upon reliable supply systems.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FairBanks seeks to establish transparent, efficient, and accountable procurement processes that ensure the timely availability of medicines, medical supplies, equipment, and essential services.</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Strategic procurement supports both quality healthcare and responsible financial management.</w:t>
      </w:r>
    </w:p>
    <w:p w:rsidR="00E24E2E" w:rsidRPr="00D946B0" w:rsidRDefault="00E24E2E"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310144" w:rsidRPr="00D946B0" w:rsidRDefault="00310144" w:rsidP="00E24E2E">
      <w:pPr>
        <w:spacing w:after="0" w:line="240" w:lineRule="auto"/>
        <w:rPr>
          <w:rFonts w:eastAsia="Times New Roman" w:cs="Times New Roman"/>
          <w:szCs w:val="24"/>
        </w:rPr>
      </w:pPr>
    </w:p>
    <w:p w:rsidR="00E24E2E" w:rsidRPr="00D946B0" w:rsidRDefault="00E24E2E" w:rsidP="00E24E2E">
      <w:pPr>
        <w:spacing w:beforeAutospacing="1" w:afterAutospacing="1"/>
        <w:outlineLvl w:val="1"/>
        <w:rPr>
          <w:rFonts w:eastAsia="Times New Roman" w:cs="Times New Roman"/>
          <w:b/>
          <w:bCs/>
          <w:szCs w:val="24"/>
        </w:rPr>
      </w:pPr>
      <w:r w:rsidRPr="00D946B0">
        <w:rPr>
          <w:rFonts w:eastAsia="Times New Roman" w:cs="Times New Roman"/>
          <w:b/>
          <w:bCs/>
          <w:szCs w:val="24"/>
        </w:rPr>
        <w:t>Quality Assurance and Continuous Improvement</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Institutional excellence requires continuous evaluation.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FairBanks will establish quality assurance systems that monitor performance, encourage innovation, promote patient feedback, analyse outcomes, and support evidence-based improvement.</w:t>
      </w:r>
    </w:p>
    <w:p w:rsidR="00310144"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Quality is viewed not as an endpoint but as an ongoin</w:t>
      </w:r>
      <w:r w:rsidR="00310144" w:rsidRPr="00D946B0">
        <w:rPr>
          <w:rFonts w:eastAsia="Times New Roman" w:cs="Times New Roman"/>
          <w:szCs w:val="24"/>
        </w:rPr>
        <w:t>g institutional responsibility.</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szCs w:val="24"/>
        </w:rPr>
        <w:t>Policy and Standard Operating Procedures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Consistency is achieved through clear guidance.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Policies define institutional direction.</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Standard Operating Procedures (SOPs) define consistent practice.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lastRenderedPageBreak/>
        <w:t>Together, they provide the operational discipline necessary for safe, efficient, and equitable healthcare delivery.</w:t>
      </w:r>
    </w:p>
    <w:p w:rsidR="00310144" w:rsidRPr="00D946B0" w:rsidRDefault="00E24E2E" w:rsidP="00310144">
      <w:pPr>
        <w:spacing w:beforeAutospacing="1" w:afterAutospacing="1"/>
        <w:rPr>
          <w:rFonts w:eastAsia="Times New Roman" w:cs="Times New Roman"/>
          <w:szCs w:val="24"/>
        </w:rPr>
      </w:pPr>
      <w:r w:rsidRPr="00D946B0">
        <w:rPr>
          <w:rFonts w:eastAsia="Times New Roman" w:cs="Times New Roman"/>
          <w:szCs w:val="24"/>
        </w:rPr>
        <w:t>As FairBanks grows, these documents will ensure that organisational learning is translated i</w:t>
      </w:r>
      <w:r w:rsidR="00310144" w:rsidRPr="00D946B0">
        <w:rPr>
          <w:rFonts w:eastAsia="Times New Roman" w:cs="Times New Roman"/>
          <w:szCs w:val="24"/>
        </w:rPr>
        <w:t>nto institutional practice.</w:t>
      </w:r>
    </w:p>
    <w:p w:rsidR="00E24E2E" w:rsidRPr="00D946B0" w:rsidRDefault="00E24E2E" w:rsidP="00310144">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The Systems and Operations layer transforms institutional aspiration into operational capability.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Purpose inspires.</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Systems enable.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Without reliable systems, even the strongest vision cannot be implemented consistently.</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By strengthening operational excellence across every department, FairBanks creates the institutional capacity required to deliver compassionate, efficient, and sustainable healthcare.</w:t>
      </w:r>
    </w:p>
    <w:p w:rsidR="00E24E2E" w:rsidRPr="00D946B0" w:rsidRDefault="00E24E2E" w:rsidP="00E24E2E">
      <w:pPr>
        <w:spacing w:beforeAutospacing="1" w:afterAutospacing="1"/>
        <w:rPr>
          <w:rFonts w:eastAsia="Times New Roman" w:cs="Times New Roman"/>
          <w:szCs w:val="24"/>
        </w:rPr>
      </w:pPr>
      <w:r w:rsidRPr="00D946B0">
        <w:rPr>
          <w:rFonts w:eastAsia="Times New Roman" w:cs="Times New Roman"/>
          <w:szCs w:val="24"/>
        </w:rPr>
        <w:t>This layer therefore serves as the bridge between philosophy and practice.</w:t>
      </w:r>
    </w:p>
    <w:p w:rsidR="009C0C81" w:rsidRPr="00D946B0" w:rsidRDefault="009C0C81" w:rsidP="00E24E2E">
      <w:pPr>
        <w:spacing w:beforeAutospacing="1" w:after="0" w:afterAutospacing="1" w:line="240" w:lineRule="auto"/>
        <w:rPr>
          <w:rFonts w:eastAsia="Times New Roman" w:cs="Times New Roman"/>
          <w:szCs w:val="24"/>
        </w:rPr>
      </w:pPr>
    </w:p>
    <w:p w:rsidR="009C0C81" w:rsidRPr="00D946B0" w:rsidRDefault="009C0C81" w:rsidP="00E24E2E">
      <w:pPr>
        <w:spacing w:beforeAutospacing="1" w:after="0" w:afterAutospacing="1" w:line="240" w:lineRule="auto"/>
        <w:rPr>
          <w:rFonts w:eastAsia="Times New Roman" w:cs="Times New Roman"/>
          <w:szCs w:val="24"/>
        </w:rPr>
      </w:pPr>
    </w:p>
    <w:p w:rsidR="009C0C81" w:rsidRPr="00D946B0" w:rsidRDefault="009C0C81" w:rsidP="00E24E2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C0C81" w:rsidRPr="00D946B0" w:rsidTr="009C0C81">
        <w:tc>
          <w:tcPr>
            <w:tcW w:w="9350" w:type="dxa"/>
            <w:tcMar>
              <w:top w:w="60" w:type="dxa"/>
              <w:left w:w="80" w:type="dxa"/>
              <w:bottom w:w="60" w:type="dxa"/>
              <w:right w:w="80" w:type="dxa"/>
            </w:tcMar>
          </w:tcPr>
          <w:p w:rsidR="009C0C81" w:rsidRPr="00D946B0" w:rsidRDefault="009C0C81" w:rsidP="009C0C81">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Operational excellence is rarely noticed when everything works well.</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Its value becomes most apparent when systems fail.</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layer, consider the following questions:</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operational systems designed to support our mission or have they evolved independently over time?</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do our daily processes contribute to patient safety, organisational learning, and institutional sustainability?</w:t>
            </w:r>
          </w:p>
          <w:p w:rsidR="009C0C81" w:rsidRPr="00D946B0" w:rsidRDefault="009C0C81" w:rsidP="00D946B0">
            <w:pPr>
              <w:numPr>
                <w:ilvl w:val="0"/>
                <w:numId w:val="34"/>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If FairBanks were to double in size tomorrow, would our current systems support responsible growth?</w:t>
            </w:r>
          </w:p>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Strong institutions are distinguished not only by visionary leadership but also by the quality of the systems that quietly sustain their work every day.</w:t>
            </w:r>
          </w:p>
          <w:p w:rsidR="009C0C81" w:rsidRPr="00D946B0" w:rsidRDefault="009C0C81" w:rsidP="00E24E2E">
            <w:pPr>
              <w:spacing w:before="40" w:beforeAutospacing="1" w:after="40" w:afterAutospacing="1" w:line="264" w:lineRule="auto"/>
              <w:rPr>
                <w:rFonts w:eastAsia="Times New Roman" w:cs="Times New Roman"/>
                <w:szCs w:val="24"/>
              </w:rPr>
            </w:pPr>
          </w:p>
        </w:tc>
      </w:tr>
    </w:tbl>
    <w:p w:rsidR="00E24E2E" w:rsidRPr="00D946B0" w:rsidRDefault="00E24E2E" w:rsidP="00E24E2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C0C81" w:rsidRPr="00D946B0" w:rsidTr="009C0C81">
        <w:tc>
          <w:tcPr>
            <w:tcW w:w="9350" w:type="dxa"/>
            <w:tcMar>
              <w:top w:w="60" w:type="dxa"/>
              <w:left w:w="80" w:type="dxa"/>
              <w:bottom w:w="60" w:type="dxa"/>
              <w:right w:w="80" w:type="dxa"/>
            </w:tcMar>
          </w:tcPr>
          <w:p w:rsidR="009C0C81" w:rsidRPr="00D946B0" w:rsidRDefault="009C0C81" w:rsidP="009C0C81">
            <w:pPr>
              <w:spacing w:before="40" w:beforeAutospacing="1" w:after="40" w:afterAutospacing="1" w:line="264" w:lineRule="auto"/>
              <w:rPr>
                <w:rFonts w:eastAsia="Times New Roman" w:cs="Times New Roman"/>
                <w:szCs w:val="24"/>
              </w:rPr>
            </w:pPr>
            <w:r w:rsidRPr="00D946B0">
              <w:rPr>
                <w:rFonts w:eastAsia="Times New Roman" w:cs="Times New Roman"/>
                <w:b/>
                <w:bCs/>
                <w:kern w:val="36"/>
                <w:sz w:val="20"/>
                <w:szCs w:val="24"/>
              </w:rPr>
              <w:t>Editorial Insight</w:t>
            </w:r>
          </w:p>
          <w:p w:rsidR="009C0C81" w:rsidRPr="00D946B0" w:rsidRDefault="009C0C81" w:rsidP="009C0C81">
            <w:pPr>
              <w:spacing w:before="40" w:after="40" w:line="264" w:lineRule="auto"/>
              <w:rPr>
                <w:rFonts w:eastAsia="Times New Roman" w:cs="Times New Roman"/>
                <w:szCs w:val="24"/>
              </w:rPr>
            </w:pPr>
            <w:r w:rsidRPr="00D946B0">
              <w:rPr>
                <w:rFonts w:eastAsia="Times New Roman" w:cs="Times New Roman"/>
                <w:i/>
                <w:iCs/>
                <w:sz w:val="20"/>
                <w:szCs w:val="24"/>
              </w:rPr>
              <w:t>"Purpose provides direction, but systems provide reliability. Institutions become trusted when excellence is not dependent upon individuals alone, but is embedded within the systems through which people work together."</w:t>
            </w:r>
          </w:p>
        </w:tc>
      </w:tr>
    </w:tbl>
    <w:p w:rsidR="00E24E2E" w:rsidRPr="00D946B0" w:rsidRDefault="00E24E2E" w:rsidP="00E24E2E">
      <w:pPr>
        <w:spacing w:after="0" w:line="240" w:lineRule="auto"/>
        <w:rPr>
          <w:rFonts w:eastAsia="Times New Roman" w:cs="Times New Roman"/>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FB1874">
      <w:pPr>
        <w:spacing w:beforeAutospacing="1" w:after="0" w:afterAutospacing="1" w:line="240" w:lineRule="auto"/>
        <w:rPr>
          <w:rFonts w:eastAsia="Times New Roman" w:cs="Times New Roman"/>
          <w:b/>
          <w:bCs/>
          <w:szCs w:val="24"/>
        </w:rPr>
      </w:pPr>
    </w:p>
    <w:p w:rsidR="00E24E2E" w:rsidRPr="00D946B0" w:rsidRDefault="00E24E2E" w:rsidP="00E24E2E">
      <w:pPr>
        <w:spacing w:after="0" w:line="240" w:lineRule="auto"/>
        <w:rPr>
          <w:rFonts w:eastAsia="Times New Roman" w:cs="Times New Roman"/>
          <w:b/>
          <w:bCs/>
          <w:szCs w:val="24"/>
        </w:rPr>
      </w:pPr>
    </w:p>
    <w:p w:rsidR="009C0C81" w:rsidRPr="00D946B0" w:rsidRDefault="009C0C81" w:rsidP="00E24E2E">
      <w:pPr>
        <w:spacing w:after="0" w:line="240" w:lineRule="auto"/>
        <w:rPr>
          <w:rFonts w:eastAsia="Times New Roman" w:cs="Times New Roman"/>
          <w:szCs w:val="24"/>
        </w:rPr>
      </w:pPr>
    </w:p>
    <w:p w:rsidR="00E24E2E" w:rsidRPr="00D946B0" w:rsidRDefault="00E24E2E" w:rsidP="00E24E2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4.6 Layer Three – People and Organisational Culture</w:t>
      </w:r>
    </w:p>
    <w:p w:rsidR="00E24E2E" w:rsidRPr="00D946B0" w:rsidRDefault="00E24E2E"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t>The Human Foundation of Institutional Excellence</w:t>
      </w:r>
    </w:p>
    <w:p w:rsidR="00E24E2E" w:rsidRPr="00D946B0" w:rsidRDefault="00E24E2E"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do not transform themselves. People transform institutions."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Behind every respected healthcare institution are individuals whose commitment, professionalism, compassion, and integrity shape the experience of every patient and every partner.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Buildings provide space.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Technology provides capability.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Systems provide structure.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But people provide life.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For this reason, the FairBanks Institutional Transformation Framework recognises people not simply as employees, but as the institution's greatest strategic asset.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Every interaction between a receptionist and a patient, a nurse and a family, a clinician and a colleague, a laboratory professional and a community partner contributes to the culture of FairBanks.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Institutional culture is therefore not defined by slogans or policy statements.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expressed through daily behaviour.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reflected in how decisions are made, how challenges are addressed, how patients are treated, and how colleagues support one another.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For FairBanks Medical Centre Limited, organisational culture is intentionally cultivated.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is not left to chance.</w:t>
      </w:r>
    </w:p>
    <w:p w:rsidR="00E24E2E" w:rsidRPr="00D946B0" w:rsidRDefault="00E24E2E" w:rsidP="009A0100">
      <w:pPr>
        <w:spacing w:after="0" w:line="240" w:lineRule="auto"/>
        <w:rPr>
          <w:rFonts w:eastAsia="Times New Roman" w:cs="Times New Roman"/>
          <w:szCs w:val="24"/>
        </w:rPr>
      </w:pP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as Stewardship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within FairBanks is understood as stewardship rather than authority.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 are entrusted with protecting the institution's mission, developing its people, strengthening its systems, and ensuring that every decision reflects the values upon which FairBanks was founded.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therefore extends beyond formal positions.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Every individual who influences others contributes to institutional leadership.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Whether supervising a department, mentoring a colleague, coordinating an outreach programme, or serving a patient with compassion, leadership is demonstrated through responsibility and service.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seeks to cultivate leaders who are: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Vision-driven.</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Ethical.</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Collaborative.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Innovative.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lastRenderedPageBreak/>
        <w:t>Accountable.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Compassionate.</w:t>
      </w:r>
    </w:p>
    <w:p w:rsidR="00E24E2E" w:rsidRPr="00D946B0" w:rsidRDefault="00E24E2E" w:rsidP="00D946B0">
      <w:pPr>
        <w:numPr>
          <w:ilvl w:val="0"/>
          <w:numId w:val="35"/>
        </w:numPr>
        <w:spacing w:beforeAutospacing="1" w:afterAutospacing="1"/>
        <w:rPr>
          <w:rFonts w:eastAsia="Times New Roman" w:cs="Times New Roman"/>
          <w:szCs w:val="24"/>
        </w:rPr>
      </w:pPr>
      <w:r w:rsidRPr="00D946B0">
        <w:rPr>
          <w:rFonts w:eastAsia="Times New Roman" w:cs="Times New Roman"/>
          <w:szCs w:val="24"/>
        </w:rPr>
        <w:t>Committed to lifelong learning.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qualities define leadership as a practice rather than a title.</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6"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Building a Culture of Excellence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Excellence is not achieved through isolated moments of exceptional performance.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emerges from consistent habits practised across the institution.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seeks to cultivate a culture characterised by: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Professional integrity.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Respect for every individual.</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Continuous learning.</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Teamwork.</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Accountability.</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Innovation.</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Patient-centred care.</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Community engagement.</w:t>
      </w:r>
    </w:p>
    <w:p w:rsidR="00E24E2E" w:rsidRPr="00D946B0" w:rsidRDefault="00E24E2E" w:rsidP="00D946B0">
      <w:pPr>
        <w:numPr>
          <w:ilvl w:val="0"/>
          <w:numId w:val="36"/>
        </w:numPr>
        <w:spacing w:beforeAutospacing="1" w:afterAutospacing="1"/>
        <w:rPr>
          <w:rFonts w:eastAsia="Times New Roman" w:cs="Times New Roman"/>
          <w:szCs w:val="24"/>
        </w:rPr>
      </w:pPr>
      <w:r w:rsidRPr="00D946B0">
        <w:rPr>
          <w:rFonts w:eastAsia="Times New Roman" w:cs="Times New Roman"/>
          <w:szCs w:val="24"/>
        </w:rPr>
        <w:t>Responsible stewardship.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characteristics become the behavioural expression of the institution's Vision, Mission, and Core Values.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Culture transforms values from words into lived experience.</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7"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Learning as an Institutional Responsibility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Healthcare knowledge evolves continuously.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Consequently, institutions that stop learning eventually stop improving.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FairBanks embraces the principle of becoming a </w:t>
      </w:r>
      <w:r w:rsidRPr="00D946B0">
        <w:rPr>
          <w:rFonts w:eastAsia="Times New Roman" w:cs="Times New Roman"/>
          <w:b/>
          <w:bCs/>
          <w:szCs w:val="24"/>
        </w:rPr>
        <w:t>Learning Organisation</w:t>
      </w:r>
      <w:r w:rsidRPr="00D946B0">
        <w:rPr>
          <w:rFonts w:eastAsia="Times New Roman" w:cs="Times New Roman"/>
          <w:szCs w:val="24"/>
        </w:rPr>
        <w: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commitment includes: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lastRenderedPageBreak/>
        <w:t>Continuous Professional Development (CPD).</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Clinical mentorship.</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Leadership development.</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Research participation.</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Quality improvement initiatives.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Knowledge sharing across departments.</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Reflective practice.</w:t>
      </w:r>
    </w:p>
    <w:p w:rsidR="00E24E2E" w:rsidRPr="00D946B0" w:rsidRDefault="00E24E2E" w:rsidP="00D946B0">
      <w:pPr>
        <w:numPr>
          <w:ilvl w:val="0"/>
          <w:numId w:val="37"/>
        </w:numPr>
        <w:spacing w:beforeAutospacing="1" w:afterAutospacing="1"/>
        <w:rPr>
          <w:rFonts w:eastAsia="Times New Roman" w:cs="Times New Roman"/>
          <w:szCs w:val="24"/>
        </w:rPr>
      </w:pPr>
      <w:r w:rsidRPr="00D946B0">
        <w:rPr>
          <w:rFonts w:eastAsia="Times New Roman" w:cs="Times New Roman"/>
          <w:szCs w:val="24"/>
        </w:rPr>
        <w:t>Institutional learning from both successes and challenges.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Learning is viewed not as an individual obligation alone but as an institutional capability.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organisation itself must learn.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Only then can it adapt responsibly to changing healthcare needs.</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8"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Employee Wellbeing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wellbeing of healthcare professionals directly influences the quality of patient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recognises that supporting staff wellbeing is both an ethical responsibility and a strategic priority.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healthy workforce is more resilient.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engaged.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compassionate.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More innovative.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Institutional wellbeing includes:</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Safe working environments.</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Psychological wellbeing.</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Professional recognition.</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Fair performance management.</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Work-life balance.</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Opportunities for career development.</w:t>
      </w:r>
    </w:p>
    <w:p w:rsidR="00E24E2E" w:rsidRPr="00D946B0" w:rsidRDefault="00E24E2E" w:rsidP="00D946B0">
      <w:pPr>
        <w:numPr>
          <w:ilvl w:val="0"/>
          <w:numId w:val="38"/>
        </w:numPr>
        <w:spacing w:beforeAutospacing="1" w:afterAutospacing="1"/>
        <w:rPr>
          <w:rFonts w:eastAsia="Times New Roman" w:cs="Times New Roman"/>
          <w:szCs w:val="24"/>
        </w:rPr>
      </w:pPr>
      <w:r w:rsidRPr="00D946B0">
        <w:rPr>
          <w:rFonts w:eastAsia="Times New Roman" w:cs="Times New Roman"/>
          <w:szCs w:val="24"/>
        </w:rPr>
        <w:t>Respectful workplace relationships.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By caring for those who provide care, FairBanks strengthens its capacity to care for others.</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29"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Developing Future Leaders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One of the defining characteristics of enduring institutions is their ability to prepare future generations of leadership.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commits itself to intentional succession planning.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Leadership development programmes.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Mentorship.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Graduate internships.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Professional coaching.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Research opportunities.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Community leadership experiences.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These initiatives ensure that institutional knowledge is preserved and that future leaders are prepared before leadership transitions occur.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Transformation therefore becomes sustainable rather than personality-dependent.</w:t>
      </w:r>
    </w:p>
    <w:p w:rsidR="00E24E2E" w:rsidRPr="00D946B0" w:rsidRDefault="00FD44AB" w:rsidP="009A0100">
      <w:pPr>
        <w:spacing w:after="0" w:line="240" w:lineRule="auto"/>
        <w:rPr>
          <w:rFonts w:eastAsia="Times New Roman" w:cs="Times New Roman"/>
          <w:szCs w:val="24"/>
        </w:rPr>
      </w:pPr>
      <w:r>
        <w:rPr>
          <w:rFonts w:eastAsia="Times New Roman" w:cs="Times New Roman"/>
          <w:szCs w:val="24"/>
        </w:rPr>
        <w:pict>
          <v:rect id="_x0000_i1030" style="width:0;height:1.5pt" o:hralign="center" o:hrstd="t" o:hr="t" fillcolor="#a0a0a0" stroked="f"/>
        </w:pic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 People and Organisational Culture layer transforms institutional architecture into institutional behaviour.</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Policies establish expectations.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People give those expectations meaning.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Systems provide consistency.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Culture provides commitment.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Without capable people, systems remain underutilised.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Without healthy culture, strategies remain unimplemented.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By investing intentionally in leadership, learning, wellbeing, and culture, FairBanks creates the human capability necessary to sustain institutional excellence across generations.</w:t>
      </w: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leader contributes to organisational culture, whether intentionally or unintentionally.</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our organisational culture reflect the values we profess?</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developing future leaders as intentionally as we develop infrastructure?</w:t>
            </w:r>
          </w:p>
          <w:p w:rsidR="009A0100" w:rsidRPr="00D946B0" w:rsidRDefault="009A0100" w:rsidP="00D946B0">
            <w:pPr>
              <w:numPr>
                <w:ilvl w:val="0"/>
                <w:numId w:val="3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ensure that every member of the FairBanks family experiences dignity, opportunity, and purpose in their work?</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become exceptional when their people believe they are contributing to something greater than themselves.</w:t>
            </w:r>
          </w:p>
          <w:p w:rsidR="009A0100" w:rsidRPr="00D946B0" w:rsidRDefault="009A0100" w:rsidP="009A0100">
            <w:pPr>
              <w:spacing w:before="40" w:after="40" w:line="264" w:lineRule="auto"/>
              <w:rPr>
                <w:rFonts w:eastAsia="Times New Roman" w:cs="Times New Roman"/>
                <w:szCs w:val="24"/>
              </w:rPr>
            </w:pPr>
          </w:p>
        </w:tc>
      </w:tr>
    </w:tbl>
    <w:p w:rsidR="00E24E2E" w:rsidRPr="00D946B0" w:rsidRDefault="00E24E2E" w:rsidP="009A0100">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"Purpose inspires institutions. Systems organise institutions. People bring institutions to life. When people share a common purpose and culture, transformation becomes not merely a strategic initiative but a collective way of working."</w:t>
            </w:r>
          </w:p>
          <w:p w:rsidR="009A0100" w:rsidRPr="00D946B0" w:rsidRDefault="009A0100" w:rsidP="009A0100">
            <w:pPr>
              <w:spacing w:before="40" w:after="40" w:line="264" w:lineRule="auto"/>
              <w:rPr>
                <w:rFonts w:eastAsia="Times New Roman" w:cs="Times New Roman"/>
                <w:szCs w:val="24"/>
              </w:rPr>
            </w:pPr>
          </w:p>
        </w:tc>
      </w:tr>
    </w:tbl>
    <w:p w:rsidR="009A0100" w:rsidRPr="00D946B0" w:rsidRDefault="009A0100" w:rsidP="009A0100">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E24E2E" w:rsidRPr="00D946B0" w:rsidRDefault="00E24E2E"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9A0100" w:rsidRPr="00D946B0" w:rsidRDefault="009A0100" w:rsidP="00E24E2E">
      <w:pPr>
        <w:spacing w:after="0" w:line="240" w:lineRule="auto"/>
        <w:rPr>
          <w:rFonts w:eastAsia="Times New Roman" w:cs="Times New Roman"/>
          <w:szCs w:val="24"/>
        </w:rPr>
      </w:pPr>
    </w:p>
    <w:p w:rsidR="00E24E2E" w:rsidRPr="00D946B0" w:rsidRDefault="00E24E2E" w:rsidP="009A010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4.7 Layer Four – Service Integration</w:t>
      </w:r>
    </w:p>
    <w:p w:rsidR="00E24E2E" w:rsidRPr="00D946B0" w:rsidRDefault="00E24E2E"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lastRenderedPageBreak/>
        <w:t>Connecting Care Across the Continuum of Health</w:t>
      </w:r>
    </w:p>
    <w:p w:rsidR="00E24E2E" w:rsidRPr="00D946B0" w:rsidRDefault="00E24E2E"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achieves its greatest impact when every service, every professional, and every partnership works together as one coordinated 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Healthcare is often experienced as a series of separate encounters.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patient visits a clinician.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laboratory performs diagnostic tests.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pharmacist dispenses medicines.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specialist provides further treatment.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A community health worker conducts follow-up.</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Each interaction is valuable.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Yet when these services operate independently, patients frequently experience fragmented care, duplicated effort, delayed decision-making, and missed opportunities for prevention and continuity.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Modern healthcare therefore demands more than the availability of individual services.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requires their deliberate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Medical Centre Limited believes that integration is the defining characteristic of high-performing healthcare institutions.</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w:t>
      </w:r>
      <w:r w:rsidRPr="00D946B0">
        <w:rPr>
          <w:rFonts w:eastAsia="Times New Roman" w:cs="Times New Roman"/>
          <w:b/>
          <w:bCs/>
          <w:szCs w:val="24"/>
        </w:rPr>
        <w:t>Service Integration</w:t>
      </w:r>
      <w:r w:rsidRPr="00D946B0">
        <w:rPr>
          <w:rFonts w:eastAsia="Times New Roman" w:cs="Times New Roman"/>
          <w:szCs w:val="24"/>
        </w:rPr>
        <w:t xml:space="preserve"> represents the point at which institutional purpose, operational systems, and professional expertise converge to create seamless, person-centred healthcare.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layer transforms healthcare from a collection of services into a coordinated continuum of care that accompanies individuals and families t</w:t>
      </w:r>
      <w:r w:rsidR="009A0100" w:rsidRPr="00D946B0">
        <w:rPr>
          <w:rFonts w:eastAsia="Times New Roman" w:cs="Times New Roman"/>
          <w:szCs w:val="24"/>
        </w:rPr>
        <w:t>hroughout their health journey.</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Principle of Integrated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Integrated care recognises that patients should experience healthcare as one coordinated journey rather than a sequence of disconnected events.</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lastRenderedPageBreak/>
        <w:t>Whether an individual seeks preventive advice, primary healthcare, specialist consultation, diagnostic services, pharmaceutical care, rehabilitation, or community follow-up, every interaction should contribute to one coherent care pathway.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For FairBanks, integration is therefore both a clinical principle and an organisational commitment.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seeks to reduce fragmentation by strengthening communication, coordination, continuity, and collaboration across every point of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 doing so, the institution promotes safer clinical decisions, improved patient experiences, more efficient resource utilisation, and stro</w:t>
      </w:r>
      <w:r w:rsidR="009A0100" w:rsidRPr="00D946B0">
        <w:rPr>
          <w:rFonts w:eastAsia="Times New Roman" w:cs="Times New Roman"/>
          <w:szCs w:val="24"/>
        </w:rPr>
        <w:t>nger long-term health outcomes.</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Four Dimensions of Service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To achieve this vision, FairBanks organises service integration around four complementary dimensions.</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Clinical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Clinical integration ensures that healthcare professionals work collaboratively across disciplines to provide coordinated, evidence-based, and patient-centred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General practitioners, specialists, nurses, pharmacists, laboratory professionals, physiotherapists, and other health professionals contribute their expertise within one integrated clinical 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The objective is not merely multidisciplinary practice </w:t>
      </w:r>
      <w:r w:rsidR="009A0100" w:rsidRPr="00D946B0">
        <w:rPr>
          <w:rFonts w:eastAsia="Times New Roman" w:cs="Times New Roman"/>
          <w:szCs w:val="24"/>
        </w:rPr>
        <w:t>but genuinely coordinated care.</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Family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Health decisions are rarely made by individuals alone.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Families influence treatment adherence, nutrition, emotional wellbeing, caregiving, and preventive health behaviours.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FairBanks therefore incorporates family engagement into clinical planning wherever appropriate, recognising that healthier families contribute to healthier individuals and more resilient communities.</w:t>
      </w:r>
    </w:p>
    <w:p w:rsidR="00E24E2E" w:rsidRPr="00D946B0" w:rsidRDefault="00E24E2E" w:rsidP="009A0100">
      <w:pPr>
        <w:spacing w:after="0" w:line="240" w:lineRule="auto"/>
        <w:rPr>
          <w:rFonts w:eastAsia="Times New Roman" w:cs="Times New Roman"/>
          <w:szCs w:val="24"/>
        </w:rPr>
      </w:pP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Community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Healthcare does not end when patients leave the Medical Centre.</w:t>
      </w:r>
    </w:p>
    <w:p w:rsidR="00E24E2E" w:rsidRPr="00D946B0" w:rsidRDefault="00E24E2E" w:rsidP="009A0100">
      <w:pPr>
        <w:spacing w:beforeAutospacing="1" w:afterAutospacing="1"/>
        <w:jc w:val="both"/>
        <w:rPr>
          <w:rFonts w:eastAsia="Times New Roman" w:cs="Times New Roman"/>
          <w:szCs w:val="24"/>
        </w:rPr>
      </w:pPr>
      <w:r w:rsidRPr="00D946B0">
        <w:rPr>
          <w:rFonts w:eastAsia="Times New Roman" w:cs="Times New Roman"/>
          <w:szCs w:val="24"/>
        </w:rPr>
        <w:t>Community outreach, preventive health programmes, home-based follow-up, school health initiatives, workplace wellness programmes, Village Health Teams, and community partnerships extend the continuum of care beyond the facility.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Community integration strengthens prevention, promotes early intervention, and</w:t>
      </w:r>
      <w:r w:rsidR="009A0100" w:rsidRPr="00D946B0">
        <w:rPr>
          <w:rFonts w:eastAsia="Times New Roman" w:cs="Times New Roman"/>
          <w:szCs w:val="24"/>
        </w:rPr>
        <w:t xml:space="preserve"> reinforces continuity of care.</w:t>
      </w:r>
    </w:p>
    <w:p w:rsidR="00E24E2E" w:rsidRPr="00D946B0" w:rsidRDefault="00E24E2E"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Digital Integration</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Information must move as effectively as patients.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Digital integration ensures that clinical records, diagnostic information, pharmacy services, referrals, research data, and community health intelligence are connected through secure and interoperable digital platforms.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capability provides the foundation upon which the FairBanks Community Health Intelligence Platform (FCHIP) will later be established.</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Digital integration enables informed decision-making while reducing duplication, improving communication, and supporting continuity across t</w:t>
      </w:r>
      <w:r w:rsidR="009A0100" w:rsidRPr="00D946B0">
        <w:rPr>
          <w:rFonts w:eastAsia="Times New Roman" w:cs="Times New Roman"/>
          <w:szCs w:val="24"/>
        </w:rPr>
        <w:t>he health system.</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Integrated Health Ecosystem (FIHE)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The Service Integration layer finds its fullest expression through the </w:t>
      </w:r>
      <w:r w:rsidRPr="00D946B0">
        <w:rPr>
          <w:rFonts w:eastAsia="Times New Roman" w:cs="Times New Roman"/>
          <w:b/>
          <w:bCs/>
          <w:szCs w:val="24"/>
        </w:rPr>
        <w:t>FairBanks Integrated Health Ecosystem (FIHE)</w:t>
      </w:r>
      <w:r w:rsidRPr="00D946B0">
        <w:rPr>
          <w:rFonts w:eastAsia="Times New Roman" w:cs="Times New Roman"/>
          <w:szCs w:val="24"/>
        </w:rPr>
        <w:t>.</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FIHE represents the institution's service delivery model.</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brings together:</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Clinical care.</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Family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Community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Preventive services.</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Research.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Education.</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Digital health.</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Strategic partnerships.</w:t>
      </w:r>
    </w:p>
    <w:p w:rsidR="00E24E2E" w:rsidRPr="00D946B0" w:rsidRDefault="00E24E2E" w:rsidP="00D946B0">
      <w:pPr>
        <w:numPr>
          <w:ilvl w:val="0"/>
          <w:numId w:val="40"/>
        </w:numPr>
        <w:spacing w:beforeAutospacing="1" w:afterAutospacing="1"/>
        <w:rPr>
          <w:rFonts w:eastAsia="Times New Roman" w:cs="Times New Roman"/>
          <w:szCs w:val="24"/>
        </w:rPr>
      </w:pPr>
      <w:r w:rsidRPr="00D946B0">
        <w:rPr>
          <w:rFonts w:eastAsia="Times New Roman" w:cs="Times New Roman"/>
          <w:szCs w:val="24"/>
        </w:rPr>
        <w:t>Sustainable financing.</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lastRenderedPageBreak/>
        <w:t>These components are not separate programmes.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They are mutually reinforcing elements of one integrated healthcare ecosystem.</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While FITF provides the institutional architecture, FIHE provides the operational expression of that architecture.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 xml:space="preserve">For this reason, the next chapter of this Blueprint is devoted entirely to explaining the FairBanks Integrated </w:t>
      </w:r>
      <w:r w:rsidR="009A0100" w:rsidRPr="00D946B0">
        <w:rPr>
          <w:rFonts w:eastAsia="Times New Roman" w:cs="Times New Roman"/>
          <w:szCs w:val="24"/>
        </w:rPr>
        <w:t>Health Ecosystem in detail.</w:t>
      </w:r>
    </w:p>
    <w:p w:rsidR="00E24E2E" w:rsidRPr="00D946B0" w:rsidRDefault="00E24E2E" w:rsidP="009A0100">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Service Integration transforms institutional capability into patient value.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It ensures that every investment made in people, systems, technology, and partnerships ultimately improves the experience and outcomes of those whom FairBanks exists to serve.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This layer therefore represents the practical expression of the institution's philosophy.</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Purpose becomes care.</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Care becomes relationships.</w:t>
      </w:r>
    </w:p>
    <w:p w:rsidR="00E24E2E" w:rsidRPr="00D946B0" w:rsidRDefault="00E24E2E" w:rsidP="009A0100">
      <w:pPr>
        <w:spacing w:beforeAutospacing="1" w:afterAutospacing="1"/>
        <w:rPr>
          <w:rFonts w:eastAsia="Times New Roman" w:cs="Times New Roman"/>
          <w:szCs w:val="24"/>
        </w:rPr>
      </w:pPr>
      <w:r w:rsidRPr="00D946B0">
        <w:rPr>
          <w:rFonts w:eastAsia="Times New Roman" w:cs="Times New Roman"/>
          <w:szCs w:val="24"/>
        </w:rPr>
        <w:t>Relationships become healthier families and communities.</w:t>
      </w:r>
    </w:p>
    <w:p w:rsidR="00E24E2E" w:rsidRPr="00D946B0" w:rsidRDefault="00E24E2E" w:rsidP="009A0100">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Healthcare integration begins with leadership that sees beyond departmental boundaries.</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layer, consider the following questions:</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services organised around the convenience of the institution or the needs of the patient?</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 our clinical, community, and digital systems communicate with one another?</w:t>
            </w:r>
          </w:p>
          <w:p w:rsidR="009A0100" w:rsidRPr="00D946B0" w:rsidRDefault="009A0100" w:rsidP="00D946B0">
            <w:pPr>
              <w:numPr>
                <w:ilvl w:val="0"/>
                <w:numId w:val="4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opportunities exist to strengthen continuity of care from prevention through long-term follow-up?</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True integration is achieved when patients experience one coordinated journey rather than many disconnected encounters.</w:t>
            </w:r>
          </w:p>
        </w:tc>
      </w:tr>
    </w:tbl>
    <w:p w:rsidR="00E24E2E" w:rsidRPr="00D946B0" w:rsidRDefault="00E24E2E" w:rsidP="009A0100">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9A0100" w:rsidRPr="00D946B0" w:rsidTr="009A0100">
        <w:tc>
          <w:tcPr>
            <w:tcW w:w="9350" w:type="dxa"/>
            <w:tcMar>
              <w:top w:w="60" w:type="dxa"/>
              <w:left w:w="80" w:type="dxa"/>
              <w:bottom w:w="60" w:type="dxa"/>
              <w:right w:w="80" w:type="dxa"/>
            </w:tcMar>
          </w:tcPr>
          <w:p w:rsidR="009A0100" w:rsidRPr="00D946B0" w:rsidRDefault="009A0100" w:rsidP="009A0100">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9A0100" w:rsidRPr="00D946B0" w:rsidRDefault="009A0100" w:rsidP="009A0100">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"Integration is the discipline of ensuring that every part of the institution works together to improve the life of every person it serves. Excellence is no longer measured by individual departments, but by the quality of the whole journey."</w:t>
            </w:r>
          </w:p>
        </w:tc>
      </w:tr>
    </w:tbl>
    <w:p w:rsidR="0037039F" w:rsidRPr="00D946B0" w:rsidRDefault="0037039F" w:rsidP="00FB1874">
      <w:pPr>
        <w:spacing w:beforeAutospacing="1" w:after="0" w:afterAutospacing="1" w:line="240" w:lineRule="auto"/>
        <w:rPr>
          <w:szCs w:val="24"/>
        </w:rPr>
      </w:pP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4.8 Layer Five – Partnerships and Resources</w:t>
      </w:r>
    </w:p>
    <w:p w:rsidR="0037039F" w:rsidRPr="00D946B0" w:rsidRDefault="0037039F" w:rsidP="009A0100">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Institutional Strength Through Collaboration and Stewardship</w:t>
      </w:r>
    </w:p>
    <w:p w:rsidR="0037039F" w:rsidRPr="00D946B0" w:rsidRDefault="0037039F" w:rsidP="009A010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strength of an institution is measured not only by what it can accomplish independently, but also by the quality of the partnerships it cultivates and the resources it stewards responsibly."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No healthcare institution possesses all the expertise, resources, infrastructure, or influence necessary to address the complex health challenges of modern society.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Improving health requires collaboration.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It requires institutions that recognise their interdependence and deliberately build relationships based upon shared purpose, mutual respect, complementary strengths, and collective accountability.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For FairBanks Medical Centre Limited, partnerships are not viewed as occasional opportunities or external support mechanisms.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They are recognised as strategic assets.</w:t>
      </w:r>
    </w:p>
    <w:p w:rsidR="0037039F" w:rsidRPr="00D946B0" w:rsidRDefault="0037039F" w:rsidP="009A0100">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Partnerships and Resources</w:t>
      </w:r>
      <w:r w:rsidRPr="00D946B0">
        <w:rPr>
          <w:rFonts w:eastAsia="Times New Roman" w:cs="Times New Roman"/>
          <w:szCs w:val="24"/>
        </w:rPr>
        <w:t xml:space="preserve"> layer acknowledges that sustainable institutional development depends upon the ability to mobilise knowledge, expertise, financial resources, technology, infrastructure, and community goodwill through collaborative engagement.</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 xml:space="preserve">This layer therefore extends the institution beyond its physical boundaries, enabling FairBanks to become part of a wider ecosystem dedicated </w:t>
      </w:r>
      <w:r w:rsidR="009A0100" w:rsidRPr="00D946B0">
        <w:rPr>
          <w:rFonts w:eastAsia="Times New Roman" w:cs="Times New Roman"/>
          <w:szCs w:val="24"/>
        </w:rPr>
        <w:t>to improving population health.</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Philosophy of Partnership</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embraces the principle that healthcare transformation is a shared responsibility.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Every stakeholder contributes unique capabilities.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lastRenderedPageBreak/>
        <w:t>Government provides leadership, regulation, and public health policy.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Universities contribute education, research, and scientific inquiry.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Development partners strengthen programmes and build institutional capacity.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Professional associations promote standards and professional excellence.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Insurance providers expand financial access to healthcare.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Corporate organisations contribute innovation, investment, and social responsibility.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Community organisations provide local knowledge, trust, and grassroots mobilisation.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Patients and families contribute lived experience, participation, and partnership in their own care.</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 role of FairBanks is not to replace these actors but to connect them in pursuit of shared health outcomes.</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Collaboration therefore becomes an institutional capability rather th</w:t>
      </w:r>
      <w:r w:rsidR="009A0100" w:rsidRPr="00D946B0">
        <w:rPr>
          <w:rFonts w:eastAsia="Times New Roman" w:cs="Times New Roman"/>
          <w:szCs w:val="24"/>
        </w:rPr>
        <w:t>an a project-specific activity.</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kern w:val="36"/>
          <w:szCs w:val="24"/>
        </w:rPr>
        <w:t>Strategic Partnership Domains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To ensure that partnerships contribute meaningfully to institutional development, FairBanks identifies several strategic partnership domains.</w:t>
      </w:r>
    </w:p>
    <w:p w:rsidR="0037039F" w:rsidRPr="00D946B0" w:rsidRDefault="0037039F" w:rsidP="009A0100">
      <w:pPr>
        <w:spacing w:beforeAutospacing="1" w:afterAutospacing="1"/>
        <w:outlineLvl w:val="2"/>
        <w:rPr>
          <w:rFonts w:eastAsia="Times New Roman" w:cs="Times New Roman"/>
          <w:b/>
          <w:bCs/>
          <w:szCs w:val="24"/>
        </w:rPr>
      </w:pPr>
      <w:r w:rsidRPr="00D946B0">
        <w:rPr>
          <w:rFonts w:eastAsia="Times New Roman" w:cs="Times New Roman"/>
          <w:b/>
          <w:bCs/>
          <w:szCs w:val="24"/>
        </w:rPr>
        <w:t>Government and Public Institutions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seeks constructive collaboration with national and local government institutions to strengthen health service delivery, contribute to national health priorities, and support Universal Health Coverage.</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These relationships are founded upon transparency, accountability, and a shared commitm</w:t>
      </w:r>
      <w:r w:rsidR="009A0100" w:rsidRPr="00D946B0">
        <w:rPr>
          <w:rFonts w:eastAsia="Times New Roman" w:cs="Times New Roman"/>
          <w:szCs w:val="24"/>
        </w:rPr>
        <w:t>ent to improving public health.</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szCs w:val="24"/>
        </w:rPr>
        <w:t>Academic and Research Institutions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Universities and research organisations play a critical role in generating knowledge, strengthening professional education, and advancing innovation.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lastRenderedPageBreak/>
        <w:t>FairBanks seeks long-term academic partnerships that promote collaborative research, student placements, continuing professional education, implementation science, and evidence-informed practice.</w:t>
      </w:r>
    </w:p>
    <w:p w:rsidR="009A0100"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 xml:space="preserve">These partnerships reinforce the institution's aspiration to </w:t>
      </w:r>
      <w:r w:rsidR="009A0100" w:rsidRPr="00D946B0">
        <w:rPr>
          <w:rFonts w:eastAsia="Times New Roman" w:cs="Times New Roman"/>
          <w:szCs w:val="24"/>
        </w:rPr>
        <w:t>become a learning organisation.</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b/>
          <w:bCs/>
          <w:szCs w:val="24"/>
        </w:rPr>
        <w:t>Development Partners and Philanthropic Organisations</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Development partners provide valuable technical expertise, programme support, and opportunities for institutional capacity building.</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FairBanks seeks partnerships that align with its strategic priorities and contribute to sustainable improvements in healthcare access, quality, innovation, and community wellbeing.</w:t>
      </w:r>
    </w:p>
    <w:p w:rsidR="0037039F" w:rsidRPr="00D946B0" w:rsidRDefault="0037039F" w:rsidP="009A0100">
      <w:pPr>
        <w:spacing w:beforeAutospacing="1" w:afterAutospacing="1"/>
        <w:rPr>
          <w:rFonts w:eastAsia="Times New Roman" w:cs="Times New Roman"/>
          <w:szCs w:val="24"/>
        </w:rPr>
      </w:pPr>
      <w:r w:rsidRPr="00D946B0">
        <w:rPr>
          <w:rFonts w:eastAsia="Times New Roman" w:cs="Times New Roman"/>
          <w:szCs w:val="24"/>
        </w:rPr>
        <w:t>Such partnerships are pursued with a commitment to mutual accountability and measurable impact.</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Healthcare Providers and Professional Networks</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Collaboration among healthcare providers strengthens referral systems, knowledge exchange, clinical quality, and continuity of care.</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FairBanks therefore actively supports professional collaboration with hospitals, specialist centres, laboratories, pharmacies, and professional associations.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relationships contribute to a mor</w:t>
      </w:r>
      <w:r w:rsidR="00BF3D8A" w:rsidRPr="00D946B0">
        <w:rPr>
          <w:rFonts w:eastAsia="Times New Roman" w:cs="Times New Roman"/>
          <w:szCs w:val="24"/>
        </w:rPr>
        <w:t>e integrated healthcare system.</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szCs w:val="24"/>
        </w:rPr>
        <w:t>Insurance and Financial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Financial protection remains an essential component of equitable healthcare access.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seeks strategic relationships with insurance providers, financial institutions, and innovative healthcare financing partners to expand access while strengthening institutional sustainability.</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collaborations complement the Community Health Insurance Programme (CHIP), which will b</w:t>
      </w:r>
      <w:r w:rsidR="00BF3D8A" w:rsidRPr="00D946B0">
        <w:rPr>
          <w:rFonts w:eastAsia="Times New Roman" w:cs="Times New Roman"/>
          <w:szCs w:val="24"/>
        </w:rPr>
        <w:t>e discussed in a later chapter.</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szCs w:val="24"/>
        </w:rPr>
        <w:t>Corporate and Private Sector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Responsible private sector engagement creates opportunities for innovation, technology transfer, workforce development, and corporate social responsibility.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lastRenderedPageBreak/>
        <w:t>FairBanks welcomes partnerships that align commercial capability with social impact, recognising that sustainable development often require</w:t>
      </w:r>
      <w:r w:rsidR="00BF3D8A" w:rsidRPr="00D946B0">
        <w:rPr>
          <w:rFonts w:eastAsia="Times New Roman" w:cs="Times New Roman"/>
          <w:szCs w:val="24"/>
        </w:rPr>
        <w:t>s collaboration across sectors.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Community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Communities are not passive beneficiaries of healthcare.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They are active participants in creating healthier societies.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values partnerships with local leaders, Village Health Teams (VHTs), schools, faith-based organisations, women's groups, youth organisations, and community-based associations.</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These partnerships strengthen trust, promote preventive healthcare, and ensure that institutional priorities re</w:t>
      </w:r>
      <w:r w:rsidR="00BF3D8A" w:rsidRPr="00D946B0">
        <w:rPr>
          <w:rFonts w:eastAsia="Times New Roman" w:cs="Times New Roman"/>
          <w:szCs w:val="24"/>
        </w:rPr>
        <w:t>main responsive to local needs.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Stewardship of Resources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create opportunities.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Stewardship ensures those opportunities are used wisely.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recognises that every resource entrusted to the institution carries with it a responsibility for ethical, transparent, and effective management.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Stewardship extends beyond financial accountability.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encompasses the responsible management of:</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Human resources.</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Infrastructure.</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Technology.</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Medical equipment.</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Information.</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Time.</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Environmental resources.</w:t>
      </w:r>
    </w:p>
    <w:p w:rsidR="0037039F" w:rsidRPr="00D946B0" w:rsidRDefault="0037039F" w:rsidP="00D946B0">
      <w:pPr>
        <w:numPr>
          <w:ilvl w:val="0"/>
          <w:numId w:val="42"/>
        </w:numPr>
        <w:spacing w:beforeAutospacing="1" w:afterAutospacing="1"/>
        <w:rPr>
          <w:rFonts w:eastAsia="Times New Roman" w:cs="Times New Roman"/>
          <w:szCs w:val="24"/>
        </w:rPr>
      </w:pPr>
      <w:r w:rsidRPr="00D946B0">
        <w:rPr>
          <w:rFonts w:eastAsia="Times New Roman" w:cs="Times New Roman"/>
          <w:szCs w:val="24"/>
        </w:rPr>
        <w:t>Institutional reputation.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investment should contribute to the long-term sustainability of the institution and the wellbeing of the communities it serves.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Stewardship therefore beco</w:t>
      </w:r>
      <w:r w:rsidR="00BF3D8A" w:rsidRPr="00D946B0">
        <w:rPr>
          <w:rFonts w:eastAsia="Times New Roman" w:cs="Times New Roman"/>
          <w:szCs w:val="24"/>
        </w:rPr>
        <w:t>mes an expression of integrity.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lastRenderedPageBreak/>
        <w:t>Strategic Significance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Partnerships and Resources layer expands the institutional capacity of FairBanks beyond what could be achieved through internal capability alone.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By cultivating trusted relationships and responsibly managing available resources, FairBanks strengthens its ability to innovate, respond to emerging health challenges, and create lasting value for society.</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This layer demonstrates that institutional excellence is not achieved through independence but through purposeful collaborati</w:t>
      </w:r>
      <w:r w:rsidR="00BF3D8A" w:rsidRPr="00D946B0">
        <w:rPr>
          <w:rFonts w:eastAsia="Times New Roman" w:cs="Times New Roman"/>
          <w:szCs w:val="24"/>
        </w:rPr>
        <w:t>on and responsible stewardship.</w:t>
      </w: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Effective partnerships require more than agreements.</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They require trust, shared purpose, and sustained commitment.</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Are our partnerships advancing our mission or simply expanding our network?</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How effectively are we stewarding the resources entrusted to us?</w:t>
            </w:r>
          </w:p>
          <w:p w:rsidR="00BF3D8A" w:rsidRPr="00D946B0" w:rsidRDefault="00BF3D8A" w:rsidP="00D946B0">
            <w:pPr>
              <w:numPr>
                <w:ilvl w:val="0"/>
                <w:numId w:val="43"/>
              </w:numPr>
              <w:spacing w:before="40" w:after="40" w:line="264" w:lineRule="auto"/>
              <w:rPr>
                <w:rFonts w:eastAsia="Times New Roman" w:cs="Times New Roman"/>
                <w:szCs w:val="24"/>
              </w:rPr>
            </w:pPr>
            <w:r w:rsidRPr="00D946B0">
              <w:rPr>
                <w:rFonts w:eastAsia="Times New Roman" w:cs="Times New Roman"/>
                <w:sz w:val="20"/>
                <w:szCs w:val="24"/>
              </w:rPr>
              <w:t>What opportunities exist to create greater value through deeper collaboration with communities, government, academia, and the private sector?</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Strong institutions do not measure success by the number of partnerships they sign, but by the quality of the outcomes those partnerships produce.</w:t>
            </w:r>
          </w:p>
        </w:tc>
      </w:tr>
    </w:tbl>
    <w:p w:rsidR="0037039F" w:rsidRPr="00D946B0" w:rsidRDefault="0037039F" w:rsidP="0037039F">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i/>
                <w:iCs/>
                <w:sz w:val="20"/>
                <w:szCs w:val="24"/>
              </w:rPr>
              <w:t>"Partnerships multiply institutional capacity. Stewardship preserves institutional trust. Together, they enable organisations to achieve outcomes that would be impossible through individual effort alone."</w:t>
            </w: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BF3D8A" w:rsidRPr="00D946B0" w:rsidRDefault="00BF3D8A" w:rsidP="00FB1874">
      <w:pPr>
        <w:spacing w:beforeAutospacing="1" w:after="0" w:afterAutospacing="1" w:line="240" w:lineRule="auto"/>
        <w:rPr>
          <w:rFonts w:eastAsia="Times New Roman" w:cs="Times New Roman"/>
          <w:b/>
          <w:bCs/>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4.9 Layer Six – Learning and Innovation</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 Learning Institution for a Changing World</w:t>
      </w:r>
    </w:p>
    <w:p w:rsidR="00BF3D8A" w:rsidRPr="00D946B0" w:rsidRDefault="0037039F" w:rsidP="00BF3D8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institutions that will lead the future are those that never stop learning."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is one of the most dynamic fields of human endeavour.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Scientific discoveries reshape clinical practice.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Technology transforms service delivery.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health priorities evolve.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Patient expectations continue to change.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Public health emergencies emerge unexpectedly.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Consequently, healthcare institutions cannot rely solely upon past experience to guide future decisions.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They must become learning institutions.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Medical Centre Limited, learning is not viewed as an occasional activity undertaken through workshops or formal education alone.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understood as a continuous institutional capability that enables the organisation to adapt, improve, innovate, and remain relevant within an ever-changing healthcare environment.</w:t>
      </w:r>
    </w:p>
    <w:p w:rsidR="0037039F" w:rsidRPr="00D946B0" w:rsidRDefault="0037039F" w:rsidP="0037039F">
      <w:pPr>
        <w:spacing w:beforeAutospacing="1" w:afterAutospacing="1"/>
        <w:jc w:val="both"/>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Learning and Innovation</w:t>
      </w:r>
      <w:r w:rsidRPr="00D946B0">
        <w:rPr>
          <w:rFonts w:eastAsia="Times New Roman" w:cs="Times New Roman"/>
          <w:szCs w:val="24"/>
        </w:rPr>
        <w:t xml:space="preserve"> layer represents the institutional engine that converts experience into knowledge, knowledge into innovation, and innovation into measurable improvements in health outcomes.</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This layer ensures that transformation remains a continuous journey rat</w:t>
      </w:r>
      <w:r w:rsidR="00BF3D8A" w:rsidRPr="00D946B0">
        <w:rPr>
          <w:rFonts w:eastAsia="Times New Roman" w:cs="Times New Roman"/>
          <w:szCs w:val="24"/>
        </w:rPr>
        <w:t>her than a one-time initiative.</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t>The Learning Organisation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A learning organisation is one that deliberately creates, acquires, shares, and applies knowledge to improve its performance and fulfil its mission.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organisational learning extends across every level of the institution.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Clinical teams learn from patient outcomes.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Managers learn from operational performance.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programmes learn from outreach experiences.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Researchers generate new evidence.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Leaders learn from strategic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Digital systems generate insights from data.</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success provides an opportunity for replication.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challenge provides an opportunity for improvement.</w:t>
      </w:r>
    </w:p>
    <w:p w:rsidR="00BF3D8A" w:rsidRPr="00D946B0" w:rsidRDefault="0037039F" w:rsidP="00BF3D8A">
      <w:pPr>
        <w:spacing w:beforeAutospacing="1" w:afterAutospacing="1"/>
        <w:rPr>
          <w:rFonts w:eastAsia="Times New Roman" w:cs="Times New Roman"/>
          <w:szCs w:val="24"/>
        </w:rPr>
      </w:pPr>
      <w:r w:rsidRPr="00D946B0">
        <w:rPr>
          <w:rFonts w:eastAsia="Times New Roman" w:cs="Times New Roman"/>
          <w:szCs w:val="24"/>
        </w:rPr>
        <w:t>Learning therefore becomes embedded within the</w:t>
      </w:r>
      <w:r w:rsidR="00BF3D8A" w:rsidRPr="00D946B0">
        <w:rPr>
          <w:rFonts w:eastAsia="Times New Roman" w:cs="Times New Roman"/>
          <w:szCs w:val="24"/>
        </w:rPr>
        <w:t xml:space="preserve"> daily life of the institution.</w:t>
      </w:r>
    </w:p>
    <w:p w:rsidR="0037039F" w:rsidRPr="00D946B0" w:rsidRDefault="0037039F" w:rsidP="00BF3D8A">
      <w:pPr>
        <w:spacing w:beforeAutospacing="1" w:afterAutospacing="1"/>
        <w:rPr>
          <w:rFonts w:eastAsia="Times New Roman" w:cs="Times New Roman"/>
          <w:szCs w:val="24"/>
        </w:rPr>
      </w:pPr>
      <w:r w:rsidRPr="00D946B0">
        <w:rPr>
          <w:rFonts w:eastAsia="Times New Roman" w:cs="Times New Roman"/>
          <w:b/>
          <w:bCs/>
          <w:kern w:val="36"/>
          <w:szCs w:val="24"/>
        </w:rPr>
        <w:t>Innovation as Responsible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is often associated with new technologies or groundbreaking discoveries.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Within FairBanks, innovation is understood more broadly.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the disciplined process of identifying better ways to improve patient care, strengthen organisational performance, expand community impact, and increase 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may involve:</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Improving clinical workflows.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Introducing new models of community engagement.</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Expanding digital health services.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Developing new healthcare financing approaches.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Strengthening partnerships.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Applying research findings to practice.</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Improving patient experiences.</w:t>
      </w:r>
    </w:p>
    <w:p w:rsidR="0037039F" w:rsidRPr="00D946B0" w:rsidRDefault="0037039F" w:rsidP="00D946B0">
      <w:pPr>
        <w:numPr>
          <w:ilvl w:val="0"/>
          <w:numId w:val="44"/>
        </w:numPr>
        <w:spacing w:beforeAutospacing="1" w:afterAutospacing="1"/>
        <w:rPr>
          <w:rFonts w:eastAsia="Times New Roman" w:cs="Times New Roman"/>
          <w:szCs w:val="24"/>
        </w:rPr>
      </w:pPr>
      <w:r w:rsidRPr="00D946B0">
        <w:rPr>
          <w:rFonts w:eastAsia="Times New Roman" w:cs="Times New Roman"/>
          <w:szCs w:val="24"/>
        </w:rPr>
        <w:t>Enhancing organisational efficiency.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is therefore measured not by novelty alone but by meaningful improvement.</w:t>
      </w:r>
    </w:p>
    <w:tbl>
      <w:tblPr>
        <w:tblStyle w:val="TableGrid"/>
        <w:tblW w:w="0" w:type="auto"/>
        <w:tblLook w:val="04A0" w:firstRow="1" w:lastRow="0" w:firstColumn="1" w:lastColumn="0" w:noHBand="0" w:noVBand="1"/>
      </w:tblPr>
      <w:tblGrid>
        <w:gridCol w:w="9350"/>
      </w:tblGrid>
      <w:tr w:rsidR="00BF3D8A" w:rsidRPr="00D946B0" w:rsidTr="00BF3D8A">
        <w:tc>
          <w:tcPr>
            <w:tcW w:w="9350" w:type="dxa"/>
            <w:tcMar>
              <w:top w:w="60" w:type="dxa"/>
              <w:left w:w="80" w:type="dxa"/>
              <w:bottom w:w="60" w:type="dxa"/>
              <w:right w:w="80" w:type="dxa"/>
            </w:tcMar>
          </w:tcPr>
          <w:p w:rsidR="00BF3D8A" w:rsidRPr="00D946B0" w:rsidRDefault="00BF3D8A" w:rsidP="00BF3D8A">
            <w:pPr>
              <w:spacing w:before="40" w:after="40" w:line="264" w:lineRule="auto"/>
              <w:outlineLvl w:val="0"/>
              <w:rPr>
                <w:rFonts w:eastAsia="Times New Roman" w:cs="Times New Roman"/>
                <w:b/>
                <w:bCs/>
                <w:kern w:val="36"/>
                <w:szCs w:val="24"/>
              </w:rPr>
            </w:pPr>
            <w:r w:rsidRPr="00D946B0">
              <w:rPr>
                <w:rFonts w:eastAsia="Times New Roman" w:cs="Times New Roman"/>
                <w:b/>
                <w:bCs/>
                <w:kern w:val="36"/>
                <w:sz w:val="20"/>
                <w:szCs w:val="24"/>
              </w:rPr>
              <w:t>Research and Knowledge Generation</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Every healthcare institution generates valuable experience.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Research transforms that experience into evidence that can improve future practice.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FairBanks therefore recognises research as a strategic institutional responsibility rather than an academic exercise alone.</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Research within FairBanks will seek to:</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Improve patient care.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Strengthen community health programmes.</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Evaluate institutional performance.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Inform strategic planning.</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Contribute to national and international knowledge.</w:t>
            </w:r>
          </w:p>
          <w:p w:rsidR="00BF3D8A" w:rsidRPr="00D946B0" w:rsidRDefault="00BF3D8A" w:rsidP="00D946B0">
            <w:pPr>
              <w:numPr>
                <w:ilvl w:val="0"/>
                <w:numId w:val="45"/>
              </w:numPr>
              <w:spacing w:before="40" w:after="40" w:line="264" w:lineRule="auto"/>
              <w:rPr>
                <w:rFonts w:eastAsia="Times New Roman" w:cs="Times New Roman"/>
                <w:szCs w:val="24"/>
              </w:rPr>
            </w:pPr>
            <w:r w:rsidRPr="00D946B0">
              <w:rPr>
                <w:rFonts w:eastAsia="Times New Roman" w:cs="Times New Roman"/>
                <w:sz w:val="20"/>
                <w:szCs w:val="24"/>
              </w:rPr>
              <w:t>Support evidence-informed decision-making.</w:t>
            </w:r>
          </w:p>
          <w:p w:rsidR="00BF3D8A" w:rsidRPr="00D946B0" w:rsidRDefault="00BF3D8A" w:rsidP="00BF3D8A">
            <w:pPr>
              <w:spacing w:before="40" w:after="40" w:line="264" w:lineRule="auto"/>
              <w:rPr>
                <w:rFonts w:eastAsia="Times New Roman" w:cs="Times New Roman"/>
                <w:szCs w:val="24"/>
              </w:rPr>
            </w:pPr>
            <w:r w:rsidRPr="00D946B0">
              <w:rPr>
                <w:rFonts w:eastAsia="Times New Roman" w:cs="Times New Roman"/>
                <w:sz w:val="20"/>
                <w:szCs w:val="24"/>
              </w:rPr>
              <w:t>The institution also recognises the importance of implementation research, ensuring that innovations are evaluated not only for their effectiveness but also for their practical application within real healthcare settings.</w:t>
            </w:r>
          </w:p>
          <w:p w:rsidR="00BF3D8A" w:rsidRPr="00D946B0" w:rsidRDefault="00BF3D8A"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after="0" w:line="240" w:lineRule="auto"/>
        <w:rPr>
          <w:rFonts w:eastAsia="Times New Roman" w:cs="Times New Roman"/>
          <w:szCs w:val="24"/>
        </w:rPr>
      </w:pPr>
    </w:p>
    <w:p w:rsidR="00BF3D8A" w:rsidRPr="00D946B0" w:rsidRDefault="00BF3D8A"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C83D95" w:rsidRPr="00D946B0" w:rsidRDefault="00C83D95"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Digital Intelligence and FCHIP</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 xml:space="preserve">One of the defining features of the Learning and Innovation layer is the integration of the </w:t>
      </w:r>
      <w:r w:rsidRPr="00D946B0">
        <w:rPr>
          <w:rFonts w:eastAsia="Times New Roman" w:cs="Times New Roman"/>
          <w:b/>
          <w:bCs/>
          <w:szCs w:val="24"/>
        </w:rPr>
        <w:t>FairBanks Community Health Intelligence Platform (FCHIP).</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FCHIP represents the institution's digital intelligence capability.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Rather than functioning simply as an information system, it serves as a strategic platform for collecting, integrating, analysing, and applying knowledge across the entire healthcare ecosystem.</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Through FCHIP, FairBanks seeks to:</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Strengthen clinical decision-making.</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Monitor community health trends.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Support predictive analytics.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Inform preventive health programmes.</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lastRenderedPageBreak/>
        <w:t>Guide resource allocation.</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Strengthen research.</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Evaluate institutional performance.</w:t>
      </w:r>
    </w:p>
    <w:p w:rsidR="0037039F" w:rsidRPr="00D946B0" w:rsidRDefault="0037039F" w:rsidP="00D946B0">
      <w:pPr>
        <w:numPr>
          <w:ilvl w:val="0"/>
          <w:numId w:val="46"/>
        </w:numPr>
        <w:spacing w:beforeAutospacing="1" w:afterAutospacing="1"/>
        <w:rPr>
          <w:rFonts w:eastAsia="Times New Roman" w:cs="Times New Roman"/>
          <w:szCs w:val="24"/>
        </w:rPr>
      </w:pPr>
      <w:r w:rsidRPr="00D946B0">
        <w:rPr>
          <w:rFonts w:eastAsia="Times New Roman" w:cs="Times New Roman"/>
          <w:szCs w:val="24"/>
        </w:rPr>
        <w:t>Improve strategic planning.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Data therefore becomes more than information.</w:t>
      </w:r>
    </w:p>
    <w:p w:rsidR="00C83D95"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It beco</w:t>
      </w:r>
      <w:r w:rsidR="00C83D95" w:rsidRPr="00D946B0">
        <w:rPr>
          <w:rFonts w:eastAsia="Times New Roman" w:cs="Times New Roman"/>
          <w:szCs w:val="24"/>
        </w:rPr>
        <w:t>mes institutional intelligence.</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b/>
          <w:bCs/>
          <w:kern w:val="36"/>
          <w:szCs w:val="24"/>
        </w:rPr>
        <w:t>Continuous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Institutional excellence is never final.</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embraces continuous improvement as a permanent organisational discipline.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This includes: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Regular performance reviews.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Clinical audits.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Patient feedback systems.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Staff learning forums.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Quality improvement projects.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Research dissemination.</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Innovation laboratories.</w:t>
      </w:r>
    </w:p>
    <w:p w:rsidR="0037039F" w:rsidRPr="00D946B0" w:rsidRDefault="0037039F" w:rsidP="00D946B0">
      <w:pPr>
        <w:numPr>
          <w:ilvl w:val="0"/>
          <w:numId w:val="47"/>
        </w:numPr>
        <w:spacing w:beforeAutospacing="1" w:afterAutospacing="1"/>
        <w:rPr>
          <w:rFonts w:eastAsia="Times New Roman" w:cs="Times New Roman"/>
          <w:szCs w:val="24"/>
        </w:rPr>
      </w:pPr>
      <w:r w:rsidRPr="00D946B0">
        <w:rPr>
          <w:rFonts w:eastAsia="Times New Roman" w:cs="Times New Roman"/>
          <w:szCs w:val="24"/>
        </w:rPr>
        <w:t>Organisational reflection.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improvement, regardless of size, contributes to the long-term development of the institution.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Continuous improvement ensures that FairBanks remains responsive to changing healthcare needs while preserving the values upon which it was founded.</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Learning and Innovation layer ensures that FairBanks remains adaptive rather than static.</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strengthens institutional resilience by enabling the organisation to respond intelligently to new challenges, emerging opportunities, and evolving community needs.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More importantly, it creates a culture in which learning is shared, innovation is encouraged, and improvement becomes everyone's responsibility.</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This layer therefore safeguards the long-term relevance of FairBanks within an increasingly complex healthcare environ</w:t>
      </w:r>
      <w:r w:rsidR="00C83D95" w:rsidRPr="00D946B0">
        <w:rPr>
          <w:rFonts w:eastAsia="Times New Roman" w:cs="Times New Roman"/>
          <w:szCs w:val="24"/>
        </w:rPr>
        <w:t>ment.</w:t>
      </w:r>
    </w:p>
    <w:p w:rsidR="00C83D95" w:rsidRPr="00D946B0" w:rsidRDefault="00C83D95" w:rsidP="00C83D95">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future belongs to institutions that learn faster than the challenges they face.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layer, consider the following questions:</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does our institution transform experience into knowledge?</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encouraging responsible innovation throughout the organisation?</w:t>
            </w:r>
          </w:p>
          <w:p w:rsidR="00C83D95" w:rsidRPr="00D946B0" w:rsidRDefault="00C83D95" w:rsidP="00D946B0">
            <w:pPr>
              <w:numPr>
                <w:ilvl w:val="0"/>
                <w:numId w:val="4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research, digital intelligence, and continuous learning strengthen the health of the communities we serve?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Learning is not merely about acquiring knowledge.</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is about applying knowledge in ways that improve lives.</w:t>
            </w:r>
          </w:p>
          <w:p w:rsidR="00C83D95" w:rsidRPr="00D946B0" w:rsidRDefault="00C83D95" w:rsidP="00C83D95">
            <w:pPr>
              <w:spacing w:before="40" w:beforeAutospacing="1" w:after="40" w:afterAutospacing="1" w:line="264" w:lineRule="auto"/>
              <w:rPr>
                <w:rFonts w:eastAsia="Times New Roman" w:cs="Times New Roman"/>
                <w:szCs w:val="24"/>
              </w:rPr>
            </w:pPr>
          </w:p>
        </w:tc>
      </w:tr>
    </w:tbl>
    <w:p w:rsidR="00C83D95" w:rsidRPr="00D946B0" w:rsidRDefault="00C83D95" w:rsidP="00C83D95">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"Institutions remain relevant not because they resist change, but because they learn from it. Innovation is most valuable when it strengthens compassion, improves practice, and expands the institution's capacity to serve society."</w:t>
            </w:r>
          </w:p>
          <w:p w:rsidR="00C83D95" w:rsidRPr="00D946B0" w:rsidRDefault="00C83D95" w:rsidP="00C83D95">
            <w:pPr>
              <w:spacing w:before="40" w:beforeAutospacing="1" w:after="40" w:afterAutospacing="1" w:line="264" w:lineRule="auto"/>
              <w:rPr>
                <w:rFonts w:eastAsia="Times New Roman" w:cs="Times New Roman"/>
                <w:szCs w:val="24"/>
              </w:rPr>
            </w:pPr>
          </w:p>
        </w:tc>
      </w:tr>
    </w:tbl>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4.10 Layer Seven – Impact and Legacy</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Creating Lasting Value for People, Communities, and Society</w:t>
      </w:r>
    </w:p>
    <w:p w:rsidR="00C83D95" w:rsidRPr="00D946B0" w:rsidRDefault="0037039F" w:rsidP="00C83D95">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true measure of an institution is not the size of its buildings or the balance of its accounts, but the lasting difference it makes in the lives of people and the communities it serves."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Every institution invests time, people, knowledge, infrastructure, and resources in pursuit of its mission.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Yet the ultimate question remains: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b/>
          <w:bCs/>
          <w:szCs w:val="24"/>
        </w:rPr>
        <w:t>What difference does the institution make?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This question moves beyond activity and outputs.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asks whether lives have improved.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communities have become healthier.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knowledge has advanced.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Whether future generations inherit stronger systems because the institution existed.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FairBanks Medical Centre Limited, this question defines the highest purpose of institutional transformation.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 xml:space="preserve">Within the FairBanks Institutional Transformation Framework (FITF), the </w:t>
      </w:r>
      <w:r w:rsidRPr="00D946B0">
        <w:rPr>
          <w:rFonts w:eastAsia="Times New Roman" w:cs="Times New Roman"/>
          <w:b/>
          <w:bCs/>
          <w:szCs w:val="24"/>
        </w:rPr>
        <w:t>Impact and Legacy</w:t>
      </w:r>
      <w:r w:rsidRPr="00D946B0">
        <w:rPr>
          <w:rFonts w:eastAsia="Times New Roman" w:cs="Times New Roman"/>
          <w:szCs w:val="24"/>
        </w:rPr>
        <w:t xml:space="preserve"> layer represents the culmination of all preceding layers.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Purpose inspires.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Systems organise.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People lead.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Services create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expand capacity.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Learning drives improvement.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Together, these elements should produce lasting and measurable impact.</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Institutional excellence therefore reaches its fullest expression not within the organisation itself, but in the positive changes experienced by patients, fami</w:t>
      </w:r>
      <w:r w:rsidR="00C83D95" w:rsidRPr="00D946B0">
        <w:rPr>
          <w:rFonts w:eastAsia="Times New Roman" w:cs="Times New Roman"/>
          <w:szCs w:val="24"/>
        </w:rPr>
        <w:t>lies, communities, and society.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Understanding Institutional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Impact is more than activity.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the measurable improvement that occurs because of intentional action.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FairBanks therefore evaluates its success not simply by the number of consultations conducted, medicines dispensed, or outreach activities completed.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While these indicators remain important, they are understood as means rather than ends.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institution ultimately seeks to contribute to outcomes such as: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Improved patient health and wellbeing.</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Healthier families.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More informed and empowered communities.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Greater access to quality healthcare.</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Stronger health literacy.</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Reduced preventable illness.</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Enhanced workforce capability.</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Better use of health information for decision-making.</w:t>
      </w:r>
    </w:p>
    <w:p w:rsidR="0037039F" w:rsidRPr="00D946B0" w:rsidRDefault="0037039F" w:rsidP="00D946B0">
      <w:pPr>
        <w:numPr>
          <w:ilvl w:val="0"/>
          <w:numId w:val="49"/>
        </w:numPr>
        <w:spacing w:beforeAutospacing="1" w:afterAutospacing="1"/>
        <w:rPr>
          <w:rFonts w:eastAsia="Times New Roman" w:cs="Times New Roman"/>
          <w:szCs w:val="24"/>
        </w:rPr>
      </w:pPr>
      <w:r w:rsidRPr="00D946B0">
        <w:rPr>
          <w:rFonts w:eastAsia="Times New Roman" w:cs="Times New Roman"/>
          <w:szCs w:val="24"/>
        </w:rPr>
        <w:t>Stronger partnerships across the healthcare system.</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These outcomes represent the real value </w:t>
      </w:r>
      <w:r w:rsidR="00C83D95" w:rsidRPr="00D946B0">
        <w:rPr>
          <w:rFonts w:eastAsia="Times New Roman" w:cs="Times New Roman"/>
          <w:szCs w:val="24"/>
        </w:rPr>
        <w:t>that FairBanks seeks to create.</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Creating Social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institutions generate value in many ways.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Clinical value improves health.</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Economic value supports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Educational value strengthens professional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Research value advances knowledge.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value builds resilience and trust.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Collectively, these contributions create social value.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understands its mission as extending beyond healthcare delivery to the creation of healthier and more resilient communities.</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This broader perspective reinforces the institution's identity as a </w:t>
      </w:r>
      <w:r w:rsidRPr="00D946B0">
        <w:rPr>
          <w:rFonts w:eastAsia="Times New Roman" w:cs="Times New Roman"/>
          <w:b/>
          <w:bCs/>
          <w:szCs w:val="24"/>
        </w:rPr>
        <w:t>Family &amp; Community Health Social Enterprise</w:t>
      </w:r>
      <w:r w:rsidRPr="00D946B0">
        <w:rPr>
          <w:rFonts w:eastAsia="Times New Roman" w:cs="Times New Roman"/>
          <w:szCs w:val="24"/>
        </w:rPr>
        <w:t>, where success is measured not only by organisational performance but al</w:t>
      </w:r>
      <w:r w:rsidR="00C83D95" w:rsidRPr="00D946B0">
        <w:rPr>
          <w:rFonts w:eastAsia="Times New Roman" w:cs="Times New Roman"/>
          <w:szCs w:val="24"/>
        </w:rPr>
        <w:t>so by positive social outcomes.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lastRenderedPageBreak/>
        <w:t>Contributing to National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institutions play a vital role in national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populations are more productive.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children learn more effectively.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families are more economically resilient.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Healthy communities contribute to social stability and sustainable development.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seeks to align its work with national health priorities and contribute meaningfully to broader development goals.</w:t>
      </w:r>
    </w:p>
    <w:p w:rsidR="0037039F" w:rsidRPr="00D946B0" w:rsidRDefault="0037039F" w:rsidP="0037039F">
      <w:pPr>
        <w:spacing w:beforeAutospacing="1" w:afterAutospacing="1"/>
        <w:jc w:val="both"/>
        <w:rPr>
          <w:rFonts w:eastAsia="Times New Roman" w:cs="Times New Roman"/>
          <w:szCs w:val="24"/>
        </w:rPr>
      </w:pPr>
      <w:r w:rsidRPr="00D946B0">
        <w:rPr>
          <w:rFonts w:eastAsia="Times New Roman" w:cs="Times New Roman"/>
          <w:szCs w:val="24"/>
        </w:rPr>
        <w:t>Through clinical services, preventive programmes, research, digital innovation, workforce development, and strategic partnerships, the institution aspires to strengthen both local communities and the wider healthcare system.</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 xml:space="preserve">Institutional success and national progress are therefore </w:t>
      </w:r>
      <w:r w:rsidR="00C83D95" w:rsidRPr="00D946B0">
        <w:rPr>
          <w:rFonts w:eastAsia="Times New Roman" w:cs="Times New Roman"/>
          <w:szCs w:val="24"/>
        </w:rPr>
        <w:t>viewed as mutually reinforcing.</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Building an Enduring Legacy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Legacy is often misunderstood as reputation.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Within FairBanks, legacy has a deeper meaning.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Legacy is what remains valuable long after today's leaders have completed their service.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is reflected in:</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Strong institutional culture.</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Sustainable systems.</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Ethical leadership.</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Knowledge shared with future generations.</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Partnerships that continue to create value.</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Communities whose health has improved.</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Professionals whose careers have been strengthened.</w:t>
      </w:r>
    </w:p>
    <w:p w:rsidR="0037039F" w:rsidRPr="00D946B0" w:rsidRDefault="0037039F" w:rsidP="00D946B0">
      <w:pPr>
        <w:numPr>
          <w:ilvl w:val="0"/>
          <w:numId w:val="50"/>
        </w:numPr>
        <w:spacing w:beforeAutospacing="1" w:afterAutospacing="1"/>
        <w:rPr>
          <w:rFonts w:eastAsia="Times New Roman" w:cs="Times New Roman"/>
          <w:szCs w:val="24"/>
        </w:rPr>
      </w:pPr>
      <w:r w:rsidRPr="00D946B0">
        <w:rPr>
          <w:rFonts w:eastAsia="Times New Roman" w:cs="Times New Roman"/>
          <w:szCs w:val="24"/>
        </w:rPr>
        <w:t>Families whose lives have been changed.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greatest legacy of FairBanks will not be measured by its physical infrastructure alone.</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lastRenderedPageBreak/>
        <w:t>It will be measured by the positive influence i</w:t>
      </w:r>
      <w:r w:rsidR="00C83D95" w:rsidRPr="00D946B0">
        <w:rPr>
          <w:rFonts w:eastAsia="Times New Roman" w:cs="Times New Roman"/>
          <w:szCs w:val="24"/>
        </w:rPr>
        <w:t>t leaves on people and society.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Lasting impact requires long-term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recognises sustainability as a multidimensional commitment.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It includes: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Financial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Ensuring that resources are managed responsibly to support continued service delivery and institutional growth.</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Social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Maintaining meaningful relationships with patients, communities, staff, and partners built upon trust and shared purpose.</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Environmental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Promoting responsible environmental practices that protect public health and support future generations.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Sustainability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Developing governance systems, leadership capacity, organisational culture, and knowledge management practices that enable the institution to thrive across successive generations of leadership.</w:t>
      </w:r>
    </w:p>
    <w:p w:rsidR="0037039F" w:rsidRPr="00D946B0" w:rsidRDefault="0037039F" w:rsidP="00C83D95">
      <w:pPr>
        <w:spacing w:beforeAutospacing="1" w:afterAutospacing="1"/>
        <w:rPr>
          <w:rFonts w:eastAsia="Times New Roman" w:cs="Times New Roman"/>
          <w:szCs w:val="24"/>
        </w:rPr>
      </w:pPr>
      <w:r w:rsidRPr="00D946B0">
        <w:rPr>
          <w:rFonts w:eastAsia="Times New Roman" w:cs="Times New Roman"/>
          <w:szCs w:val="24"/>
        </w:rPr>
        <w:t>Sustainability therefore becomes the bridge between today's achievement</w:t>
      </w:r>
      <w:r w:rsidR="00C83D95" w:rsidRPr="00D946B0">
        <w:rPr>
          <w:rFonts w:eastAsia="Times New Roman" w:cs="Times New Roman"/>
          <w:szCs w:val="24"/>
        </w:rPr>
        <w:t>s and tomorrow's opportunities.</w:t>
      </w:r>
    </w:p>
    <w:p w:rsidR="00687CEC" w:rsidRPr="00D946B0" w:rsidRDefault="00687CEC"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The Impact and Legacy layer provides the ultimate purpose of the FairBanks Institutional Transformation Framework.</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Every preceding layer exists to support this one.</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Purpose without impact remains aspiration.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lastRenderedPageBreak/>
        <w:t>Systems without impact become administration.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Innovation without impact becomes experimentation.</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Partnerships without impact become networking.</w:t>
      </w:r>
    </w:p>
    <w:p w:rsidR="00687CEC"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The highest responsibility of FairBanks is therefore to ensure that every investment, every decision, and every innovation contributes meaningfully to improving lives and strengthening communities.</w:t>
      </w:r>
    </w:p>
    <w:p w:rsidR="00C83D95" w:rsidRPr="00D946B0" w:rsidRDefault="00687CEC" w:rsidP="00687CEC">
      <w:pPr>
        <w:spacing w:beforeAutospacing="1" w:afterAutospacing="1"/>
        <w:rPr>
          <w:rFonts w:eastAsia="Times New Roman" w:cs="Times New Roman"/>
          <w:szCs w:val="24"/>
        </w:rPr>
      </w:pPr>
      <w:r w:rsidRPr="00D946B0">
        <w:rPr>
          <w:rFonts w:eastAsia="Times New Roman" w:cs="Times New Roman"/>
          <w:szCs w:val="24"/>
        </w:rPr>
        <w:t>This layer reminds the institution that its greatest achievement will always be measured beyond its own walls.</w:t>
      </w:r>
    </w:p>
    <w:tbl>
      <w:tblPr>
        <w:tblStyle w:val="TableGrid"/>
        <w:tblW w:w="0" w:type="auto"/>
        <w:tblLook w:val="04A0" w:firstRow="1" w:lastRow="0" w:firstColumn="1" w:lastColumn="0" w:noHBand="0" w:noVBand="1"/>
      </w:tblPr>
      <w:tblGrid>
        <w:gridCol w:w="9350"/>
      </w:tblGrid>
      <w:tr w:rsidR="00C83D95" w:rsidRPr="00D946B0" w:rsidTr="00C83D95">
        <w:tc>
          <w:tcPr>
            <w:tcW w:w="9350" w:type="dxa"/>
            <w:tcMar>
              <w:top w:w="60" w:type="dxa"/>
              <w:left w:w="80" w:type="dxa"/>
              <w:bottom w:w="60" w:type="dxa"/>
              <w:right w:w="80" w:type="dxa"/>
            </w:tcMar>
          </w:tcPr>
          <w:p w:rsidR="00C83D95" w:rsidRPr="00D946B0" w:rsidRDefault="00C83D95" w:rsidP="00C83D95">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ultimately judged by the legacy it leaves behind.</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final layer, consider the following questions:</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If FairBanks did not exist, what opportunities for better health would our communities lose?</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legacy are we intentionally creating for future generations of patients, professionals, and leaders?</w:t>
            </w:r>
          </w:p>
          <w:p w:rsidR="00C83D95" w:rsidRPr="00D946B0" w:rsidRDefault="00C83D95" w:rsidP="00D946B0">
            <w:pPr>
              <w:numPr>
                <w:ilvl w:val="0"/>
                <w:numId w:val="5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every strategic decision today contribute to healthier families, stronger communities, and a more resilient healthcare system tomorrow?</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Great institutions do not seek merely to be remembered.</w:t>
            </w:r>
          </w:p>
          <w:p w:rsidR="00C83D95" w:rsidRPr="00D946B0" w:rsidRDefault="00C83D95" w:rsidP="00C83D95">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They seek to leave society better than they found it.</w:t>
            </w:r>
          </w:p>
          <w:p w:rsidR="00C83D95" w:rsidRPr="00D946B0" w:rsidRDefault="00C83D95" w:rsidP="0037039F">
            <w:pPr>
              <w:spacing w:before="40" w:beforeAutospacing="1" w:after="40" w:afterAutospacing="1" w:line="264" w:lineRule="auto"/>
              <w:rPr>
                <w:rFonts w:eastAsia="Times New Roman" w:cs="Times New Roman"/>
                <w:szCs w:val="24"/>
              </w:rPr>
            </w:pPr>
          </w:p>
        </w:tc>
      </w:tr>
    </w:tbl>
    <w:p w:rsidR="00C83D95" w:rsidRPr="00D946B0" w:rsidRDefault="00C83D95" w:rsidP="0037039F">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"The highest purpose of institutional transformation is not organisational success alone. It is the creation of enduring value that improves lives, strengthens communities, advances knowledge, and inspires future generations to build upon what has been achieved."</w:t>
            </w:r>
          </w:p>
          <w:p w:rsidR="00687CEC" w:rsidRPr="00D946B0" w:rsidRDefault="00687CEC"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687CEC" w:rsidRPr="00D946B0" w:rsidRDefault="00687CEC" w:rsidP="0037039F">
      <w:pPr>
        <w:spacing w:beforeAutospacing="1" w:after="0" w:afterAutospacing="1" w:line="240" w:lineRule="auto"/>
        <w:outlineLvl w:val="0"/>
        <w:rPr>
          <w:rFonts w:eastAsia="Times New Roman" w:cs="Times New Roman"/>
          <w:b/>
          <w:bCs/>
          <w:kern w:val="36"/>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4.11 Integrating the Seven Layers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strength of the FairBanks Institutional Transformation Framework lies not in its individual components but in the deliberate integration of all seven layers into one coherent institutional architecture.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Each layer answers a fundamental leadership question: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7"/>
        <w:gridCol w:w="6193"/>
      </w:tblGrid>
      <w:tr w:rsidR="0037039F" w:rsidRPr="00D946B0" w:rsidTr="00687CEC">
        <w:trPr>
          <w:tblHeade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b/>
                <w:bCs/>
                <w:szCs w:val="24"/>
              </w:rPr>
            </w:pPr>
            <w:r w:rsidRPr="00D946B0">
              <w:rPr>
                <w:rFonts w:eastAsia="Times New Roman" w:cs="Times New Roman"/>
                <w:b/>
                <w:bCs/>
                <w:sz w:val="20"/>
                <w:szCs w:val="24"/>
              </w:rPr>
              <w:t>Layer</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b/>
                <w:bCs/>
                <w:szCs w:val="24"/>
              </w:rPr>
            </w:pPr>
            <w:r w:rsidRPr="00D946B0">
              <w:rPr>
                <w:rFonts w:eastAsia="Times New Roman" w:cs="Times New Roman"/>
                <w:b/>
                <w:bCs/>
                <w:sz w:val="20"/>
                <w:szCs w:val="24"/>
              </w:rPr>
              <w:t>Leadership Question</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1. Purpose &amp; Identity</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Why do we exist?</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2. Systems &amp; Operations</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operate effectively?</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3. People &amp; Organisational Culture</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Who will bring the vision to life?</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4. Service Integration</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create value for patients and communities?</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5. Partnerships &amp; Resources</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Who strengthens our capacity and how do we steward what is entrusted to us?</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6. Learning &amp; Innovation</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How do we remain relevant and continuously improve?</w:t>
            </w:r>
          </w:p>
        </w:tc>
      </w:tr>
      <w:tr w:rsidR="0037039F" w:rsidRPr="00D946B0" w:rsidTr="00687CEC">
        <w:trPr>
          <w:tblCellSpacing w:w="15" w:type="dxa"/>
        </w:trPr>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b/>
                <w:bCs/>
                <w:sz w:val="20"/>
                <w:szCs w:val="24"/>
              </w:rPr>
              <w:t>7. Impact &amp; Legacy</w:t>
            </w:r>
          </w:p>
        </w:tc>
        <w:tc>
          <w:tcPr>
            <w:tcW w:w="0" w:type="auto"/>
            <w:tcMar>
              <w:top w:w="60" w:type="dxa"/>
              <w:left w:w="80" w:type="dxa"/>
              <w:bottom w:w="60" w:type="dxa"/>
              <w:right w:w="80" w:type="dxa"/>
            </w:tcMar>
            <w:vAlign w:val="center"/>
            <w:hideMark/>
          </w:tcPr>
          <w:p w:rsidR="0037039F" w:rsidRPr="00D946B0" w:rsidRDefault="0037039F" w:rsidP="0037039F">
            <w:pPr>
              <w:spacing w:before="40" w:after="40" w:line="264" w:lineRule="auto"/>
              <w:rPr>
                <w:rFonts w:eastAsia="Times New Roman" w:cs="Times New Roman"/>
                <w:szCs w:val="24"/>
              </w:rPr>
            </w:pPr>
            <w:r w:rsidRPr="00D946B0">
              <w:rPr>
                <w:rFonts w:eastAsia="Times New Roman" w:cs="Times New Roman"/>
                <w:sz w:val="20"/>
                <w:szCs w:val="24"/>
              </w:rPr>
              <w:t>What lasting difference will we make?</w:t>
            </w:r>
          </w:p>
        </w:tc>
      </w:tr>
    </w:tbl>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Together, these seven layers provide a comprehensive architecture for institutional transformation.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Rather than functioning as independent programmes, they reinforce one another.</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Purpose shapes systems.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Systems support people.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People deliver integrated services.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Services are strengthened through partnerships.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Partnerships create opportunities for learning.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Learning drives innovation.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Innovation expands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Impact fulfils purpose.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 this way, the Framework becomes a continuous cycle of institutional development rather than a linear process with a fixed endpoint.</w:t>
      </w:r>
    </w:p>
    <w:p w:rsidR="0037039F" w:rsidRPr="00D946B0" w:rsidRDefault="0037039F" w:rsidP="0037039F">
      <w:pPr>
        <w:spacing w:after="0" w:line="240" w:lineRule="auto"/>
        <w:rPr>
          <w:rFonts w:eastAsia="Times New Roman" w:cs="Times New Roman"/>
          <w:szCs w:val="24"/>
        </w:rPr>
      </w:pP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(FITF) establishes the foundational architecture through which FairBanks Medical Centre Limited will pursue institutional excellence.</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Built upon seven interconnected layers—Purpose and Identity; Systems and Operations; People and Organisational Culture; Service Integration; Partnerships and Resources; Learning and Innovation; and Impact and Legacy—the Framework provides a comprehensive model for aligning leadership, governance, operations, partnerships, innovation, and societal impact.</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FITF is both an institutional philosophy and an operational architecture. It ensures that every component of FairBanks contributes to one shared mission: improving the health and wellbeing of individuals, families, communities, and society.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 xml:space="preserve">As the master institutional framework of </w:t>
      </w:r>
      <w:r w:rsidRPr="00D946B0">
        <w:rPr>
          <w:rFonts w:eastAsia="Times New Roman" w:cs="Times New Roman"/>
          <w:i/>
          <w:iCs/>
          <w:szCs w:val="24"/>
        </w:rPr>
        <w:t>The FairBanks Blueprint</w:t>
      </w:r>
      <w:r w:rsidRPr="00D946B0">
        <w:rPr>
          <w:rFonts w:eastAsia="Times New Roman" w:cs="Times New Roman"/>
          <w:szCs w:val="24"/>
        </w:rPr>
        <w:t>, FITF serves as the foundation upon which all subsequent frameworks and strategic initiatives are built.</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highlight w:val="yellow"/>
        </w:rPr>
      </w:pPr>
      <w:r w:rsidRPr="00D946B0">
        <w:rPr>
          <w:rFonts w:eastAsia="Times New Roman" w:cs="Times New Roman"/>
          <w:b/>
          <w:bCs/>
          <w:kern w:val="36"/>
          <w:szCs w:val="24"/>
          <w:highlight w:val="yellow"/>
        </w:rPr>
        <w:t>Transition to Chapter 5</w:t>
      </w:r>
    </w:p>
    <w:p w:rsidR="0037039F" w:rsidRPr="00D946B0" w:rsidRDefault="0037039F" w:rsidP="00687CEC">
      <w:pPr>
        <w:spacing w:beforeAutospacing="1" w:afterAutospacing="1"/>
        <w:jc w:val="both"/>
        <w:rPr>
          <w:rFonts w:eastAsia="Times New Roman" w:cs="Times New Roman"/>
          <w:szCs w:val="24"/>
          <w:highlight w:val="yellow"/>
        </w:rPr>
      </w:pPr>
      <w:r w:rsidRPr="00D946B0">
        <w:rPr>
          <w:rFonts w:eastAsia="Times New Roman" w:cs="Times New Roman"/>
          <w:szCs w:val="24"/>
          <w:highlight w:val="yellow"/>
        </w:rPr>
        <w:t xml:space="preserve">Having established the institutional architecture through the FairBanks Institutional Transformation Framework, the next chapter examines how this architecture is translated into coordinated healthcare delivery through the </w:t>
      </w:r>
      <w:r w:rsidRPr="00D946B0">
        <w:rPr>
          <w:rFonts w:eastAsia="Times New Roman" w:cs="Times New Roman"/>
          <w:b/>
          <w:bCs/>
          <w:szCs w:val="24"/>
          <w:highlight w:val="yellow"/>
        </w:rPr>
        <w:t>FairBanks Integrated Health Ecosystem (FIHE).</w:t>
      </w:r>
    </w:p>
    <w:p w:rsidR="0037039F" w:rsidRPr="00D946B0" w:rsidRDefault="0037039F" w:rsidP="00687CEC">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While FITF explains </w:t>
      </w:r>
      <w:r w:rsidRPr="00D946B0">
        <w:rPr>
          <w:rFonts w:eastAsia="Times New Roman" w:cs="Times New Roman"/>
          <w:b/>
          <w:bCs/>
          <w:szCs w:val="24"/>
          <w:highlight w:val="yellow"/>
        </w:rPr>
        <w:t>how the institution is designed</w:t>
      </w:r>
      <w:r w:rsidRPr="00D946B0">
        <w:rPr>
          <w:rFonts w:eastAsia="Times New Roman" w:cs="Times New Roman"/>
          <w:szCs w:val="24"/>
          <w:highlight w:val="yellow"/>
        </w:rPr>
        <w:t xml:space="preserve">, FIHE demonstrates </w:t>
      </w:r>
      <w:r w:rsidRPr="00D946B0">
        <w:rPr>
          <w:rFonts w:eastAsia="Times New Roman" w:cs="Times New Roman"/>
          <w:b/>
          <w:bCs/>
          <w:szCs w:val="24"/>
          <w:highlight w:val="yellow"/>
        </w:rPr>
        <w:t>how the institution delivers integrated, person-centred, family-centred, and community-centred healthcare</w:t>
      </w:r>
      <w:r w:rsidRPr="00D946B0">
        <w:rPr>
          <w:rFonts w:eastAsia="Times New Roman" w:cs="Times New Roman"/>
          <w:szCs w:val="24"/>
          <w:highlight w:val="yellow"/>
        </w:rPr>
        <w: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highlight w:val="yellow"/>
        </w:rPr>
        <w:t>Together, these two frameworks provide the structural and operational foundations of the FairBanks transformation journey.</w:t>
      </w:r>
    </w:p>
    <w:p w:rsidR="0037039F" w:rsidRPr="00D946B0" w:rsidRDefault="0037039F" w:rsidP="00687CEC">
      <w:pPr>
        <w:pageBreakBefore/>
        <w:spacing w:before="120" w:beforeAutospacing="1" w:afterAutospacing="1" w:line="264" w:lineRule="auto"/>
        <w:rPr>
          <w:rFonts w:eastAsia="Times New Roman" w:cs="Times New Roman"/>
          <w:szCs w:val="24"/>
        </w:rPr>
      </w:pPr>
      <w:r>
        <w:rPr>
          <w:rFonts w:eastAsia="Times New Roman"/>
          <w:b/>
          <w:color w:val="1A3A5C"/>
          <w:sz w:val="28"/>
        </w:rPr>
        <w:lastRenderedPageBreak/>
        <w:t>CHAPTER 5</w:t>
      </w:r>
    </w:p>
    <w:p w:rsidR="0037039F" w:rsidRPr="00D946B0" w:rsidRDefault="0037039F" w:rsidP="00687CEC">
      <w:pPr>
        <w:spacing w:beforeAutospacing="1" w:afterAutospacing="1"/>
        <w:rPr>
          <w:rFonts w:eastAsia="Times New Roman" w:cs="Times New Roman"/>
          <w:szCs w:val="24"/>
        </w:rPr>
      </w:pPr>
      <w:r>
        <w:rPr>
          <w:rFonts w:eastAsia="Times New Roman"/>
        </w:rPr>
        <w:t>The FairBanks Integrated Health Ecosystem (FIHE)</w:t>
      </w:r>
    </w:p>
    <w:p w:rsidR="0037039F" w:rsidRPr="00D946B0" w:rsidRDefault="0037039F" w:rsidP="00687CEC">
      <w:pPr>
        <w:spacing w:beforeAutospacing="1" w:afterAutospacing="1"/>
        <w:rPr>
          <w:rFonts w:eastAsia="Times New Roman" w:cs="Times New Roman"/>
          <w:szCs w:val="24"/>
        </w:rPr>
      </w:pPr>
      <w:r>
        <w:rPr>
          <w:rFonts w:eastAsia="Times New Roman"/>
        </w:rPr>
        <w:t>Translating Institutional Architecture into Integrated Care</w:t>
      </w:r>
    </w:p>
    <w:p w:rsidR="0037039F" w:rsidRPr="00D946B0" w:rsidRDefault="0037039F" w:rsidP="00687CEC">
      <w:pPr>
        <w:spacing w:before="160" w:beforeAutospacing="1" w:after="160" w:afterAutospacing="1"/>
        <w:jc w:val="center"/>
        <w:rPr>
          <w:rFonts w:eastAsia="Times New Roman" w:cs="Times New Roman"/>
          <w:szCs w:val="24"/>
        </w:rPr>
      </w:pPr>
      <w:r>
        <w:rPr>
          <w:rFonts w:eastAsia="Times New Roman"/>
          <w:i/>
          <w:color w:val="333333"/>
          <w:sz w:val="22"/>
        </w:rPr>
        <w:t>"An institution creates lasting value when its design becomes visible in the daily experience of patients, families, and communities."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5.1 Introduction</w:t>
      </w:r>
    </w:p>
    <w:p w:rsidR="0037039F" w:rsidRPr="00D946B0" w:rsidRDefault="0037039F" w:rsidP="00687CEC">
      <w:pPr>
        <w:spacing w:beforeAutospacing="1" w:afterAutospacing="1"/>
        <w:jc w:val="both"/>
        <w:rPr>
          <w:rFonts w:eastAsia="Times New Roman" w:cs="Times New Roman"/>
          <w:szCs w:val="24"/>
        </w:rPr>
      </w:pPr>
      <w:r>
        <w:rPr>
          <w:rFonts w:eastAsia="Times New Roman"/>
        </w:rPr>
        <w:t>The FairBanks Institutional Transformation Framework (FITF) describes how FairBanks Medical Centre Limited is designed. The FairBanks Integrated Health Ecosystem (FIHE) describes how that design is delivered in practice.</w:t>
      </w:r>
    </w:p>
    <w:p w:rsidR="0037039F" w:rsidRPr="00D946B0" w:rsidRDefault="0037039F" w:rsidP="00687CEC">
      <w:pPr>
        <w:spacing w:beforeAutospacing="1" w:afterAutospacing="1"/>
        <w:jc w:val="both"/>
        <w:rPr>
          <w:rFonts w:eastAsia="Times New Roman" w:cs="Times New Roman"/>
          <w:szCs w:val="24"/>
        </w:rPr>
      </w:pPr>
      <w:r>
        <w:rPr>
          <w:rFonts w:eastAsia="Times New Roman"/>
        </w:rPr>
        <w:t>FIHE is the service-delivery expression of institutional purpose. It connects clinical care, family health, community health, prevention, research, education, digital health, partnerships, and sustainable financing into one coordinated operating model.</w:t>
      </w:r>
    </w:p>
    <w:p w:rsidR="0037039F" w:rsidRPr="00D946B0" w:rsidRDefault="0037039F" w:rsidP="00687CEC">
      <w:pPr>
        <w:spacing w:beforeAutospacing="1" w:afterAutospacing="1"/>
        <w:rPr>
          <w:rFonts w:eastAsia="Times New Roman" w:cs="Times New Roman"/>
          <w:szCs w:val="24"/>
        </w:rPr>
      </w:pPr>
      <w:r>
        <w:rPr>
          <w:rFonts w:eastAsia="Times New Roman"/>
        </w:rPr>
        <w:t>This chapter sets out the philosophy, components, and operating logic of FIHE before examining the patient journey and continuum of care.</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5.2 Purpose of FIHE</w:t>
      </w:r>
    </w:p>
    <w:p w:rsidR="0037039F" w:rsidRPr="00D946B0" w:rsidRDefault="0037039F" w:rsidP="00687CEC">
      <w:pPr>
        <w:spacing w:beforeAutospacing="1" w:afterAutospacing="1"/>
        <w:rPr>
          <w:rFonts w:eastAsia="Times New Roman" w:cs="Times New Roman"/>
          <w:szCs w:val="24"/>
        </w:rPr>
      </w:pPr>
      <w:r>
        <w:rPr>
          <w:rFonts w:eastAsia="Times New Roman"/>
        </w:rPr>
        <w:t>FIHE seeks to:</w:t>
      </w:r>
    </w:p>
    <w:p w:rsidR="0037039F" w:rsidRPr="00D946B0" w:rsidRDefault="0037039F" w:rsidP="00687CEC">
      <w:pPr>
        <w:spacing w:beforeAutospacing="1" w:afterAutospacing="1"/>
        <w:rPr>
          <w:rFonts w:eastAsia="Times New Roman" w:cs="Times New Roman"/>
          <w:szCs w:val="24"/>
        </w:rPr>
      </w:pPr>
      <w:r>
        <w:rPr>
          <w:rFonts w:eastAsia="Times New Roman"/>
        </w:rPr>
        <w:t>Move healthcare from episodic treatment towards continuous health partnership.</w:t>
      </w:r>
    </w:p>
    <w:p w:rsidR="0037039F" w:rsidRPr="00D946B0" w:rsidRDefault="0037039F" w:rsidP="00687CEC">
      <w:pPr>
        <w:spacing w:beforeAutospacing="1" w:afterAutospacing="1"/>
        <w:rPr>
          <w:rFonts w:eastAsia="Times New Roman" w:cs="Times New Roman"/>
          <w:szCs w:val="24"/>
        </w:rPr>
      </w:pPr>
      <w:r>
        <w:rPr>
          <w:rFonts w:eastAsia="Times New Roman"/>
        </w:rPr>
        <w:t>Integrate facility-based services with family and community health programmes.</w:t>
      </w:r>
    </w:p>
    <w:p w:rsidR="0037039F" w:rsidRPr="00D946B0" w:rsidRDefault="0037039F" w:rsidP="00687CEC">
      <w:pPr>
        <w:spacing w:beforeAutospacing="1" w:afterAutospacing="1"/>
        <w:rPr>
          <w:rFonts w:eastAsia="Times New Roman" w:cs="Times New Roman"/>
          <w:szCs w:val="24"/>
        </w:rPr>
      </w:pPr>
      <w:r>
        <w:rPr>
          <w:rFonts w:eastAsia="Times New Roman"/>
        </w:rPr>
        <w:t>Strengthen prevention, early detection, referral, and follow-up.</w:t>
      </w:r>
    </w:p>
    <w:p w:rsidR="0037039F" w:rsidRPr="00D946B0" w:rsidRDefault="0037039F" w:rsidP="00687CEC">
      <w:pPr>
        <w:spacing w:beforeAutospacing="1" w:afterAutospacing="1"/>
        <w:rPr>
          <w:rFonts w:eastAsia="Times New Roman" w:cs="Times New Roman"/>
          <w:szCs w:val="24"/>
        </w:rPr>
      </w:pPr>
      <w:r>
        <w:rPr>
          <w:rFonts w:eastAsia="Times New Roman"/>
        </w:rPr>
        <w:t>Connect clinical practice with research, learning, and digital intelligence.</w:t>
      </w:r>
    </w:p>
    <w:p w:rsidR="0037039F" w:rsidRPr="00D946B0" w:rsidRDefault="0037039F" w:rsidP="00687CEC">
      <w:pPr>
        <w:spacing w:beforeAutospacing="1" w:afterAutospacing="1"/>
        <w:rPr>
          <w:rFonts w:eastAsia="Times New Roman" w:cs="Times New Roman"/>
          <w:szCs w:val="24"/>
        </w:rPr>
      </w:pPr>
      <w:r>
        <w:rPr>
          <w:rFonts w:eastAsia="Times New Roman"/>
        </w:rPr>
        <w:t>Align partnerships and financing with equitable access to quality care.</w:t>
      </w:r>
    </w:p>
    <w:p w:rsidR="0037039F" w:rsidRPr="00D946B0" w:rsidRDefault="0037039F" w:rsidP="00687CEC">
      <w:pPr>
        <w:spacing w:beforeAutospacing="1" w:afterAutospacing="1"/>
        <w:rPr>
          <w:rFonts w:eastAsia="Times New Roman" w:cs="Times New Roman"/>
          <w:szCs w:val="24"/>
        </w:rPr>
      </w:pPr>
      <w:r>
        <w:rPr>
          <w:rFonts w:eastAsia="Times New Roman"/>
        </w:rPr>
        <w:t>Provide a practical operating model that complements Uganda's primary healthcare and Universal Health Coverage aspirations.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5.3 The Philosophy of Integrated Care</w:t>
      </w:r>
    </w:p>
    <w:p w:rsidR="0037039F" w:rsidRPr="00D946B0" w:rsidRDefault="0037039F" w:rsidP="00687CEC">
      <w:pPr>
        <w:spacing w:beforeAutospacing="1" w:afterAutospacing="1"/>
        <w:rPr>
          <w:rFonts w:eastAsia="Times New Roman" w:cs="Times New Roman"/>
          <w:szCs w:val="24"/>
        </w:rPr>
      </w:pPr>
      <w:r>
        <w:rPr>
          <w:rFonts w:eastAsia="Times New Roman"/>
        </w:rPr>
        <w:t>FIHE rests on four convictions:</w:t>
      </w:r>
    </w:p>
    <w:p w:rsidR="0037039F" w:rsidRPr="00D946B0" w:rsidRDefault="0037039F" w:rsidP="00687CEC">
      <w:pPr>
        <w:spacing w:beforeAutospacing="1" w:afterAutospacing="1"/>
        <w:rPr>
          <w:rFonts w:eastAsia="Times New Roman" w:cs="Times New Roman"/>
          <w:szCs w:val="24"/>
        </w:rPr>
      </w:pPr>
      <w:r>
        <w:rPr>
          <w:rFonts w:eastAsia="Times New Roman"/>
        </w:rPr>
        <w:lastRenderedPageBreak/>
        <w:t>People first - every pathway begins with the dignity and needs of the person and family.</w:t>
      </w:r>
    </w:p>
    <w:p w:rsidR="0037039F" w:rsidRPr="00D946B0" w:rsidRDefault="0037039F" w:rsidP="00687CEC">
      <w:pPr>
        <w:spacing w:beforeAutospacing="1" w:afterAutospacing="1"/>
        <w:rPr>
          <w:rFonts w:eastAsia="Times New Roman" w:cs="Times New Roman"/>
          <w:szCs w:val="24"/>
        </w:rPr>
      </w:pPr>
      <w:r>
        <w:rPr>
          <w:rFonts w:eastAsia="Times New Roman"/>
        </w:rPr>
        <w:t>Community before crisis - prevention and early action reduce avoidable suffering and cost.</w:t>
      </w:r>
    </w:p>
    <w:p w:rsidR="0037039F" w:rsidRPr="00D946B0" w:rsidRDefault="0037039F" w:rsidP="00687CEC">
      <w:pPr>
        <w:spacing w:beforeAutospacing="1" w:afterAutospacing="1"/>
        <w:rPr>
          <w:rFonts w:eastAsia="Times New Roman" w:cs="Times New Roman"/>
          <w:szCs w:val="24"/>
        </w:rPr>
      </w:pPr>
      <w:r>
        <w:rPr>
          <w:rFonts w:eastAsia="Times New Roman"/>
        </w:rPr>
        <w:t>Continuity of care - health relationships should not end when a consultation ends.</w:t>
      </w:r>
    </w:p>
    <w:p w:rsidR="0037039F" w:rsidRPr="00D946B0" w:rsidRDefault="0037039F" w:rsidP="00687CEC">
      <w:pPr>
        <w:spacing w:beforeAutospacing="1" w:afterAutospacing="1"/>
        <w:rPr>
          <w:rFonts w:eastAsia="Times New Roman" w:cs="Times New Roman"/>
          <w:szCs w:val="24"/>
        </w:rPr>
      </w:pPr>
      <w:r>
        <w:rPr>
          <w:rFonts w:eastAsia="Times New Roman"/>
        </w:rPr>
        <w:t>Systems over silos - clinical, community, digital, research, and financing functions reinforce one another.</w:t>
      </w:r>
    </w:p>
    <w:p w:rsidR="0037039F" w:rsidRPr="00D946B0" w:rsidRDefault="0037039F" w:rsidP="00687CEC">
      <w:pPr>
        <w:spacing w:beforeAutospacing="1" w:afterAutospacing="1"/>
        <w:rPr>
          <w:rFonts w:eastAsia="Times New Roman" w:cs="Times New Roman"/>
          <w:szCs w:val="24"/>
        </w:rPr>
      </w:pPr>
      <w:r>
        <w:rPr>
          <w:rFonts w:eastAsia="Times New Roman"/>
        </w:rPr>
        <w:t>Integration does not mean that every partner must use the same tools. It means that information, referrals, and accountability travel across the pathway so that patients experience one coherent system of care.</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5.4 Core Components of FIHE</w:t>
      </w:r>
    </w:p>
    <w:p w:rsidR="0037039F" w:rsidRPr="00D946B0" w:rsidRDefault="0037039F" w:rsidP="00687CEC">
      <w:pPr>
        <w:spacing w:beforeAutospacing="1" w:afterAutospacing="1"/>
        <w:rPr>
          <w:rFonts w:eastAsia="Times New Roman" w:cs="Times New Roman"/>
          <w:szCs w:val="24"/>
        </w:rPr>
      </w:pPr>
      <w:r>
        <w:rPr>
          <w:rFonts w:eastAsia="Times New Roman"/>
        </w:rPr>
        <w:t>The FairBanks Integrated Health Ecosystem brings together:</w:t>
      </w:r>
    </w:p>
    <w:p w:rsidR="0037039F" w:rsidRPr="00D946B0" w:rsidRDefault="0037039F" w:rsidP="00687CEC">
      <w:pPr>
        <w:spacing w:beforeAutospacing="1" w:afterAutospacing="1"/>
        <w:rPr>
          <w:rFonts w:eastAsia="Times New Roman" w:cs="Times New Roman"/>
          <w:szCs w:val="24"/>
        </w:rPr>
      </w:pPr>
      <w:r>
        <w:rPr>
          <w:rFonts w:eastAsia="Times New Roman"/>
        </w:rPr>
        <w:t>Clinical services - outpatient, inpatient, diagnostics, pharmacy, and specialist support at FairBanks Medical Centre.</w:t>
      </w:r>
    </w:p>
    <w:p w:rsidR="0037039F" w:rsidRPr="00D946B0" w:rsidRDefault="0037039F" w:rsidP="00687CEC">
      <w:pPr>
        <w:spacing w:beforeAutospacing="1" w:afterAutospacing="1"/>
        <w:rPr>
          <w:rFonts w:eastAsia="Times New Roman" w:cs="Times New Roman"/>
          <w:szCs w:val="24"/>
        </w:rPr>
      </w:pPr>
      <w:r>
        <w:rPr>
          <w:rFonts w:eastAsia="Times New Roman"/>
        </w:rPr>
        <w:t>Family health - maternal, newborn, child, adolescent, and household-centred support.</w:t>
      </w:r>
    </w:p>
    <w:p w:rsidR="0037039F" w:rsidRPr="00D946B0" w:rsidRDefault="0037039F" w:rsidP="00687CEC">
      <w:pPr>
        <w:spacing w:beforeAutospacing="1" w:afterAutospacing="1"/>
        <w:rPr>
          <w:rFonts w:eastAsia="Times New Roman" w:cs="Times New Roman"/>
          <w:szCs w:val="24"/>
        </w:rPr>
      </w:pPr>
      <w:r>
        <w:rPr>
          <w:rFonts w:eastAsia="Times New Roman"/>
        </w:rPr>
        <w:t>Community health - outreach, education, screening, home visits, and Village Health Team (VHT) collaboration.</w:t>
      </w:r>
    </w:p>
    <w:p w:rsidR="0037039F" w:rsidRPr="00D946B0" w:rsidRDefault="0037039F" w:rsidP="00687CEC">
      <w:pPr>
        <w:spacing w:beforeAutospacing="1" w:afterAutospacing="1"/>
        <w:rPr>
          <w:rFonts w:eastAsia="Times New Roman" w:cs="Times New Roman"/>
          <w:szCs w:val="24"/>
        </w:rPr>
      </w:pPr>
      <w:r>
        <w:rPr>
          <w:rFonts w:eastAsia="Times New Roman"/>
        </w:rPr>
        <w:t>Preventive services - immunisation support, lifestyle counselling, chronic-disease screening, and health promotion.</w:t>
      </w:r>
    </w:p>
    <w:p w:rsidR="0037039F" w:rsidRPr="00D946B0" w:rsidRDefault="0037039F" w:rsidP="00687CEC">
      <w:pPr>
        <w:spacing w:beforeAutospacing="1" w:afterAutospacing="1"/>
        <w:rPr>
          <w:rFonts w:eastAsia="Times New Roman" w:cs="Times New Roman"/>
          <w:szCs w:val="24"/>
        </w:rPr>
      </w:pPr>
      <w:r>
        <w:rPr>
          <w:rFonts w:eastAsia="Times New Roman"/>
        </w:rPr>
        <w:t>Research and education - practical learning that improves care quality and workforce capability.</w:t>
      </w:r>
    </w:p>
    <w:p w:rsidR="0037039F" w:rsidRPr="00D946B0" w:rsidRDefault="0037039F" w:rsidP="00687CEC">
      <w:pPr>
        <w:spacing w:beforeAutospacing="1" w:afterAutospacing="1"/>
        <w:rPr>
          <w:rFonts w:eastAsia="Times New Roman" w:cs="Times New Roman"/>
          <w:szCs w:val="24"/>
        </w:rPr>
      </w:pPr>
      <w:r>
        <w:rPr>
          <w:rFonts w:eastAsia="Times New Roman"/>
        </w:rPr>
        <w:t>Digital health and FCHIP - structured data, alerts, and learning loops that strengthen decisions (designed for phased implementation).</w:t>
      </w:r>
    </w:p>
    <w:p w:rsidR="0037039F" w:rsidRPr="00D946B0" w:rsidRDefault="0037039F" w:rsidP="00687CEC">
      <w:pPr>
        <w:spacing w:beforeAutospacing="1" w:afterAutospacing="1"/>
        <w:rPr>
          <w:rFonts w:eastAsia="Times New Roman" w:cs="Times New Roman"/>
          <w:szCs w:val="24"/>
        </w:rPr>
      </w:pPr>
      <w:r>
        <w:rPr>
          <w:rFonts w:eastAsia="Times New Roman"/>
        </w:rPr>
        <w:t>Partnerships - government, academia, insurers, civil society, and development partners.</w:t>
      </w:r>
    </w:p>
    <w:p w:rsidR="0037039F" w:rsidRPr="00D946B0" w:rsidRDefault="0037039F" w:rsidP="00687CEC">
      <w:pPr>
        <w:spacing w:beforeAutospacing="1" w:afterAutospacing="1"/>
        <w:rPr>
          <w:rFonts w:eastAsia="Times New Roman" w:cs="Times New Roman"/>
          <w:szCs w:val="24"/>
        </w:rPr>
      </w:pPr>
      <w:r>
        <w:rPr>
          <w:rFonts w:eastAsia="Times New Roman"/>
        </w:rPr>
        <w:t>Sustainable financing - including the Community Health Insurance Programme (CHIP) where applicable.</w:t>
      </w:r>
    </w:p>
    <w:p w:rsidR="0037039F" w:rsidRPr="00D946B0" w:rsidRDefault="0037039F" w:rsidP="00687CEC">
      <w:pPr>
        <w:spacing w:beforeAutospacing="1" w:afterAutospacing="1"/>
        <w:rPr>
          <w:rFonts w:eastAsia="Times New Roman" w:cs="Times New Roman"/>
          <w:szCs w:val="24"/>
        </w:rPr>
      </w:pPr>
      <w:r>
        <w:rPr>
          <w:rFonts w:eastAsia="Times New Roman"/>
        </w:rPr>
        <w:t>These components are mutually reinforcing. Progress in one area should improve performance in the others.</w:t>
      </w:r>
    </w:p>
    <w:p w:rsidR="0037039F" w:rsidRPr="00D946B0" w:rsidRDefault="0037039F" w:rsidP="00687CEC">
      <w:pPr>
        <w:spacing w:before="240" w:beforeAutospacing="1" w:after="80" w:afterAutospacing="1"/>
        <w:rPr>
          <w:rFonts w:eastAsia="Times New Roman" w:cs="Times New Roman"/>
          <w:szCs w:val="24"/>
        </w:rPr>
      </w:pPr>
      <w:r>
        <w:rPr>
          <w:rFonts w:eastAsia="Times New Roman"/>
          <w:b/>
          <w:color w:val="1A3A5C"/>
        </w:rPr>
        <w:t>5.5 How FIHE Relates to FITF and the Wider Framework Family</w:t>
      </w:r>
    </w:p>
    <w:p w:rsidR="0037039F" w:rsidRPr="00D946B0" w:rsidRDefault="0037039F" w:rsidP="00687CEC">
      <w:pPr>
        <w:spacing w:beforeAutospacing="1" w:afterAutospacing="1"/>
        <w:jc w:val="both"/>
        <w:rPr>
          <w:rFonts w:eastAsia="Times New Roman" w:cs="Times New Roman"/>
          <w:szCs w:val="24"/>
        </w:rPr>
      </w:pPr>
      <w:r>
        <w:rPr>
          <w:rFonts w:eastAsia="Times New Roman"/>
        </w:rPr>
        <w:lastRenderedPageBreak/>
        <w:t>FITF provides institutional architecture. FIHE provides service integration. Later chapters introduce execution tools (F7TM), maturity measurement (FMM), intelligence (FCHIP), financing protection (CHIP), and supporting scorecards.</w:t>
      </w:r>
    </w:p>
    <w:p w:rsidR="0037039F" w:rsidRPr="00D946B0" w:rsidRDefault="0037039F" w:rsidP="00687CEC">
      <w:pPr>
        <w:spacing w:beforeAutospacing="1" w:afterAutospacing="1"/>
        <w:jc w:val="both"/>
        <w:rPr>
          <w:rFonts w:eastAsia="Times New Roman" w:cs="Times New Roman"/>
          <w:szCs w:val="24"/>
        </w:rPr>
      </w:pPr>
      <w:r>
        <w:rPr>
          <w:rFonts w:eastAsia="Times New Roman"/>
        </w:rPr>
        <w:t>The six core frameworks remain primary. Additional instruments introduced later in this Blueprint are supporting tools. Their relationship is summarised in the FairBanks Institutional Management System (FIMS) towards the end of Chapter 17.</w:t>
      </w:r>
    </w:p>
    <w:p w:rsidR="0037039F" w:rsidRPr="00D946B0" w:rsidRDefault="0037039F" w:rsidP="00687CEC">
      <w:pPr>
        <w:spacing w:beforeAutospacing="1" w:afterAutospacing="1"/>
        <w:jc w:val="both"/>
        <w:rPr>
          <w:rFonts w:eastAsia="Times New Roman" w:cs="Times New Roman"/>
          <w:szCs w:val="24"/>
        </w:rPr>
      </w:pPr>
      <w:r>
        <w:rPr>
          <w:rFonts w:eastAsia="Times New Roman"/>
        </w:rPr>
        <w:t>Community Reach alignment: FIHE operationalises FairBanks' community health cascade - community members; community health workers / VHTs; Community Reach programmes; the Medical Centre; research, partnerships and skills; and economic empowerment including CHIP - with FCHIP strengthening the Data and Feedback loop.</w:t>
      </w:r>
    </w:p>
    <w:p w:rsidR="0037039F" w:rsidRPr="00D946B0" w:rsidRDefault="0037039F" w:rsidP="00687CEC">
      <w:pPr>
        <w:spacing w:beforeAutospacing="1" w:afterAutospacing="1"/>
        <w:rPr>
          <w:rFonts w:eastAsia="Times New Roman" w:cs="Times New Roman"/>
          <w:szCs w:val="24"/>
        </w:rPr>
      </w:pPr>
      <w:r>
        <w:rPr>
          <w:rFonts w:eastAsia="Times New Roman"/>
        </w:rPr>
        <w:t>The sections that follow explain how these ideas become lived experience through the patient journey and continuum of care.</w:t>
      </w:r>
    </w:p>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FB1874">
      <w:pPr>
        <w:spacing w:beforeAutospacing="1" w:after="0" w:afterAutospacing="1" w:line="240" w:lineRule="auto"/>
        <w:rPr>
          <w:szCs w:val="24"/>
        </w:rPr>
      </w:pPr>
    </w:p>
    <w:p w:rsidR="0037039F" w:rsidRPr="00D946B0" w:rsidRDefault="0037039F" w:rsidP="0037039F">
      <w:pPr>
        <w:spacing w:after="0" w:line="240" w:lineRule="auto"/>
        <w:rPr>
          <w:szCs w:val="24"/>
        </w:rPr>
      </w:pPr>
    </w:p>
    <w:p w:rsidR="00687CEC" w:rsidRPr="00D946B0" w:rsidRDefault="00687CEC" w:rsidP="0037039F">
      <w:pPr>
        <w:spacing w:after="0" w:line="240" w:lineRule="auto"/>
        <w:rPr>
          <w:rFonts w:eastAsia="Times New Roman" w:cs="Times New Roman"/>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5.6 The Patient Journey Within the FairBanks Integrated Health Ecosystem</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From Episodic Care to Continuous Health Partnership</w:t>
      </w:r>
    </w:p>
    <w:p w:rsidR="0037039F" w:rsidRPr="00D946B0" w:rsidRDefault="0037039F" w:rsidP="00687CE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should not begin when illness appears, nor end when treatment is completed. It should accompany people throughout their journey towards healthier lives."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Traditional healthcare models often focus on episodes of illness.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Individuals seek healthcare when symptoms develop.</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They receive treatment.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They return home.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relationship between the healthcare institution and the patient frequently concludes until another illness occurs.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While such an approach addresses immediate clinical needs, it often overlooks opportunities for prevention, early intervention, long-term health promotion, and sustained community engagement.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Integrated Health Ecosystem proposes a different approach.</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Within FIHE, healthcare is understood as a continuous partnership rather than a series of isolated encounters.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institution therefore seeks to accompany individuals throughout their health journey, supporting prevention, diagnosis, treatment, recovery, rehabilitation, and lifelong wellbeing.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approach strengthens continuity of care while building enduring relationships between FairBanks</w:t>
      </w:r>
      <w:r w:rsidR="00687CEC" w:rsidRPr="00D946B0">
        <w:rPr>
          <w:rFonts w:eastAsia="Times New Roman" w:cs="Times New Roman"/>
          <w:szCs w:val="24"/>
        </w:rPr>
        <w:t xml:space="preserve"> and the communities it serves.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One – Health Promotion and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journey begins before illness occurs.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FairBanks recognises that the greatest improvements in population health are achieved by preventing disease and promoting healthy lifestyles.</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Through community outreach, health education, screening programmes, school health initiatives, workplace wellness programmes, maternal and child health services, and preventive clinics, the institution empowers individuals and families to make informed health decisions.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Prevention therefore becomes the first expression of compassionate healthcare.</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Two – Access and First Contact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When healthcare is needed, individuals should experience timely, respectful, and equitable access to services.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first encounter with FairBanks establishes the foundation of trust.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Reception services, triage, clinical assessment, patient registration, and digital records work together to ensure that care begins efficiently and compassionately.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 xml:space="preserve">The institution seeks to remove unnecessary barriers while maintaining high standards </w:t>
      </w:r>
      <w:r w:rsidR="00687CEC" w:rsidRPr="00D946B0">
        <w:rPr>
          <w:rFonts w:eastAsia="Times New Roman" w:cs="Times New Roman"/>
          <w:szCs w:val="24"/>
        </w:rPr>
        <w:t>of quality and professionalism.</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Three – Comprehensive Clinical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care remains central to the ecosystem.</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General practitioners, specialists, nurses, laboratory professionals, pharmacists, physiotherapists, and allied health professionals collaborate to provide coordinated, evidence-based healthcare.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clinical decision considers not only the immediate illness but also the patient's wider family, social, and community context.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integrated perspective supports more persona</w:t>
      </w:r>
      <w:r w:rsidR="00687CEC" w:rsidRPr="00D946B0">
        <w:rPr>
          <w:rFonts w:eastAsia="Times New Roman" w:cs="Times New Roman"/>
          <w:szCs w:val="24"/>
        </w:rPr>
        <w:t>lised and effective healthcare.</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Four – Family Engagement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Families influence health outcomes in profound ways.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Treatment adherence.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Nutrition.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Psychological support.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Home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Lifestyle modification.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Medication management.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Each depends significantly upon family participation.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FairBanks therefore encourages appropriate family involvement in health education, care planning, discharge preparation, and long-term disease management.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Healthcare becomes stronger when families become informed partners.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Five – Community Continuity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healthcare journey does not conclude when the patient leaves the Medical Centre.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Where appropriate, continuity is strengthened through follow-up communication, community outreach, preventive education, home visits, support groups, and collaboration with community health structures.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continuity reinforces treatment outcomes while strengthening trust between FairBanks</w:t>
      </w:r>
      <w:r w:rsidR="00687CEC" w:rsidRPr="00D946B0">
        <w:rPr>
          <w:rFonts w:eastAsia="Times New Roman" w:cs="Times New Roman"/>
          <w:szCs w:val="24"/>
        </w:rPr>
        <w:t xml:space="preserve"> and the communities it serves.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Six – Learning and Improvement</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Every patient interaction contributes to institutional learning.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outcomes.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Patient experiences.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Community feedback.</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Service utilisation.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Research findings.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Digital intelligence.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These sources of knowledge are analysed to strengthen clinical practice, improve operational systems, guide community programmes, and inform strategic decision-making.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 xml:space="preserve">In this way, every healthcare journey contributes to improving future healthcare </w:t>
      </w:r>
      <w:r w:rsidR="00687CEC" w:rsidRPr="00D946B0">
        <w:rPr>
          <w:rFonts w:eastAsia="Times New Roman" w:cs="Times New Roman"/>
          <w:szCs w:val="24"/>
        </w:rPr>
        <w:t>journeys.</w: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Continuous Cycle of Health Creation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Unlike traditional linear models of healthcare, the FairBanks patient journey operates as a continuous cycle.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 promotion encourages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Prevention reduces avoidable illness.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Clinical care restores health.</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Family engagement strengthens recovery.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Community continuity supports long-term wellbeing.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Institutional learning improves future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cycle then begins again with greater knowledge and stronger capability.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continuous process reflects the institution's commitment to creating health rather tha</w:t>
      </w:r>
      <w:r w:rsidR="00687CEC" w:rsidRPr="00D946B0">
        <w:rPr>
          <w:rFonts w:eastAsia="Times New Roman" w:cs="Times New Roman"/>
          <w:szCs w:val="24"/>
        </w:rPr>
        <w:t>n simply responding to disease.</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5.7 Integrating Services Across the Continuum of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One of the distinguishing characteristics of FIHE is its commitment to integrating healthcare across the entire continuum of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Rather than organising services around departments alone, FairBanks seeks to organise care around the evolving needs of individuals and families.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continuum includes:</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Preventive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Health promotion, vaccination, screening, nutrition education, lifestyle counselling, and early risk identification.</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Primary Healthcare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First-contact clinical services, diagnosis, treatment, health education, and coordination of care.</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Specialist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Referral to specialist clinics, advanced diagnostics, multidisciplinary consultation, and comprehensive disease management.</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Rehabilitation and Recovery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Physiotherapy, chronic disease follow-up, medication adherence support, counselling, and ongoing clinical monitoring.</w:t>
      </w:r>
    </w:p>
    <w:p w:rsidR="0037039F" w:rsidRPr="00D946B0" w:rsidRDefault="0037039F" w:rsidP="00687CEC">
      <w:pPr>
        <w:spacing w:beforeAutospacing="1" w:afterAutospacing="1"/>
        <w:outlineLvl w:val="2"/>
        <w:rPr>
          <w:rFonts w:eastAsia="Times New Roman" w:cs="Times New Roman"/>
          <w:b/>
          <w:bCs/>
          <w:szCs w:val="24"/>
        </w:rPr>
      </w:pPr>
      <w:r w:rsidRPr="00D946B0">
        <w:rPr>
          <w:rFonts w:eastAsia="Times New Roman" w:cs="Times New Roman"/>
          <w:b/>
          <w:bCs/>
          <w:szCs w:val="24"/>
        </w:rPr>
        <w:t>Community Reintegration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Home-based support where appropriate, community education, support networks, workplace health programmes, school engagement, and preventive follow-up.</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lastRenderedPageBreak/>
        <w:t>The continuum ensures that healthcare remains connected at every stage rather than fragmented across separate providers or departments.</w:t>
      </w:r>
    </w:p>
    <w:p w:rsidR="0037039F" w:rsidRPr="00D946B0" w:rsidRDefault="00FD44AB" w:rsidP="00687CEC">
      <w:pPr>
        <w:spacing w:after="0" w:line="240" w:lineRule="auto"/>
        <w:rPr>
          <w:rFonts w:eastAsia="Times New Roman" w:cs="Times New Roman"/>
          <w:szCs w:val="24"/>
        </w:rPr>
      </w:pPr>
      <w:r>
        <w:rPr>
          <w:rFonts w:eastAsia="Times New Roman" w:cs="Times New Roman"/>
          <w:szCs w:val="24"/>
        </w:rPr>
        <w:pict>
          <v:rect id="_x0000_i1031" style="width:0;height:1.5pt" o:hralign="center" o:hrstd="t" o:hr="t" fillcolor="#a0a0a0" stroked="f"/>
        </w:pict>
      </w:r>
    </w:p>
    <w:p w:rsidR="0037039F" w:rsidRPr="00D946B0" w:rsidRDefault="0037039F" w:rsidP="00687CEC">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Patient Journey demonstrates how the FairBanks Integrated Health Ecosystem transforms institutional philosophy into lived experience.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It reinforces continuity.</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Strengthens relationships.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Promotes prevention.</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Supports integrated decision-making.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Creates opportunities for learning.</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Most importantly, it places the individual, the family, and the community at the centre of every institutional process.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ecosystem therefore delivers not only healthcare services but also enduring pa</w:t>
      </w:r>
      <w:r w:rsidR="00687CEC" w:rsidRPr="00D946B0">
        <w:rPr>
          <w:rFonts w:eastAsia="Times New Roman" w:cs="Times New Roman"/>
          <w:szCs w:val="24"/>
        </w:rPr>
        <w:t>rtnerships for healthier lives.</w:t>
      </w: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patient interaction is an opportunity to strengthen trust, improve health, and deepen institutional learning.</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every stage of our patient journey reflect the values of compassion, continuity, and excellence?</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do we support individuals beyond the point of clinical treatment?</w:t>
            </w:r>
          </w:p>
          <w:p w:rsidR="00687CEC" w:rsidRPr="00D946B0" w:rsidRDefault="00687CEC" w:rsidP="00D946B0">
            <w:pPr>
              <w:numPr>
                <w:ilvl w:val="0"/>
                <w:numId w:val="5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we strengthen the connection between healthcare services, families, and community wellbeing?</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create lasting value when every encounter contributes to a healthier future rather than merely resolving an immediate need.</w:t>
            </w:r>
          </w:p>
        </w:tc>
      </w:tr>
    </w:tbl>
    <w:p w:rsidR="0037039F" w:rsidRPr="00D946B0" w:rsidRDefault="0037039F" w:rsidP="0037039F">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687CEC" w:rsidRPr="00D946B0" w:rsidTr="00687CEC">
        <w:tc>
          <w:tcPr>
            <w:tcW w:w="9350" w:type="dxa"/>
            <w:tcMar>
              <w:top w:w="60" w:type="dxa"/>
              <w:left w:w="80" w:type="dxa"/>
              <w:bottom w:w="60" w:type="dxa"/>
              <w:right w:w="80" w:type="dxa"/>
            </w:tcMar>
          </w:tcPr>
          <w:p w:rsidR="00687CEC" w:rsidRPr="00D946B0" w:rsidRDefault="00687CEC" w:rsidP="00687CE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687CEC" w:rsidRPr="00D946B0" w:rsidRDefault="00687CEC" w:rsidP="00687CEC">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lastRenderedPageBreak/>
              <w:t>"The quality of a healthcare institution is measured not only by how well it treats illness, but by how effectively it accompanies people throughout their journey towards lifelong health and wellbeing."</w:t>
            </w:r>
          </w:p>
        </w:tc>
      </w:tr>
    </w:tbl>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5.8 The Distinctive Features of the FairBanks Integrated Health Ecosystem</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A New Model for Integrated Healthcare</w:t>
      </w:r>
    </w:p>
    <w:p w:rsidR="0037039F" w:rsidRPr="00D946B0" w:rsidRDefault="0037039F" w:rsidP="00687CE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"Healthcare systems achieve their greatest potential when they move beyond treating disease to creating the conditions in which people, families, and communities can thrive."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FairBanks Integrated Health Ecosystem does not seek to replace existing healthcare models.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Rather, it builds upon their strengths while intentionally expanding the scope of healthcare beyond the traditional boundaries of clinical service delivery.</w:t>
      </w:r>
    </w:p>
    <w:p w:rsidR="0037039F" w:rsidRPr="00D946B0" w:rsidRDefault="0037039F" w:rsidP="00687CEC">
      <w:pPr>
        <w:spacing w:beforeAutospacing="1" w:afterAutospacing="1"/>
        <w:jc w:val="both"/>
        <w:rPr>
          <w:rFonts w:eastAsia="Times New Roman" w:cs="Times New Roman"/>
          <w:szCs w:val="24"/>
        </w:rPr>
      </w:pPr>
      <w:r w:rsidRPr="00D946B0">
        <w:rPr>
          <w:rFonts w:eastAsia="Times New Roman" w:cs="Times New Roman"/>
          <w:szCs w:val="24"/>
        </w:rPr>
        <w:t>FIHE recognises that hospitals, clinics, laboratories, pharmacies, community programmes, researchers, educators, insurers, government institutions, and development partners each play essential roles within the healthcare system.</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Its contribution is to strengthen the relationships between these components so that healthcare becomes more coordinated, person-centred, and responsive to the evolving needs of society.</w:t>
      </w:r>
    </w:p>
    <w:p w:rsidR="00687CEC"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distinguishing characteristics of FIHE therefore lie not in individual services, but in the way those services are intentionally inte</w:t>
      </w:r>
      <w:r w:rsidR="00687CEC" w:rsidRPr="00D946B0">
        <w:rPr>
          <w:rFonts w:eastAsia="Times New Roman" w:cs="Times New Roman"/>
          <w:szCs w:val="24"/>
        </w:rPr>
        <w:t>grated to create greater value.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b/>
          <w:bCs/>
          <w:kern w:val="36"/>
          <w:szCs w:val="24"/>
        </w:rPr>
        <w:t>A Person-Centred Rather Than Institution-Centred Model</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Traditional healthcare systems are often organised around institutional departments and professional disciplines.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Patients move between units according to organisational structures.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Within FIHE, this perspective is deliberately reversed.</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ecosystem is organised around the individual's health journey.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Departments exist to support the patient.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patient does not exist to navigate the departments.</w:t>
      </w:r>
    </w:p>
    <w:p w:rsidR="00687CEC"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This shift encourages continuity, coordinatio</w:t>
      </w:r>
      <w:r w:rsidR="00687CEC" w:rsidRPr="00D946B0">
        <w:rPr>
          <w:rFonts w:eastAsia="Times New Roman" w:cs="Times New Roman"/>
          <w:szCs w:val="24"/>
        </w:rPr>
        <w:t>n, and more compassionate care.</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b/>
          <w:bCs/>
          <w:kern w:val="36"/>
          <w:szCs w:val="24"/>
        </w:rPr>
        <w:t>From Patients to Partners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lastRenderedPageBreak/>
        <w:t>FIHE recognises that lasting improvements in health require active participation.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Individuals and families are therefore viewed not merely as recipients of healthcare but as partners in creating healthier lives.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 education.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Shared decision-making.</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Preventive 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Treatment adherence.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Self-management of chronic conditions.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Community participation.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These become essential components of healthcare rather than optional additions.</w:t>
      </w:r>
    </w:p>
    <w:p w:rsidR="0037039F" w:rsidRPr="00D946B0" w:rsidRDefault="0037039F" w:rsidP="00687CEC">
      <w:pPr>
        <w:spacing w:beforeAutospacing="1" w:afterAutospacing="1"/>
        <w:rPr>
          <w:rFonts w:eastAsia="Times New Roman" w:cs="Times New Roman"/>
          <w:szCs w:val="24"/>
        </w:rPr>
      </w:pPr>
      <w:r w:rsidRPr="00D946B0">
        <w:rPr>
          <w:rFonts w:eastAsia="Times New Roman" w:cs="Times New Roman"/>
          <w:szCs w:val="24"/>
        </w:rPr>
        <w:t>The relationship between FairBanks and the people it serves is therefore collabora</w:t>
      </w:r>
      <w:r w:rsidR="00687CEC" w:rsidRPr="00D946B0">
        <w:rPr>
          <w:rFonts w:eastAsia="Times New Roman" w:cs="Times New Roman"/>
          <w:szCs w:val="24"/>
        </w:rPr>
        <w:t>tive rather than transactional.</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Episodic Treatment to Lifelong Health</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Many healthcare encounters begin when illness develops and conclude when treatment ends.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FIHE adopts a broader perspective.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The ecosystem supports individuals before illness through prevention.</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During illness through integrated clinical care.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After treatment through rehabilitation, follow-up, health education, and community engagement.</w:t>
      </w:r>
    </w:p>
    <w:p w:rsidR="00C20076"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therefore becomes a lifelong partnership rather than a sequ</w:t>
      </w:r>
      <w:r w:rsidR="00C20076" w:rsidRPr="00D946B0">
        <w:rPr>
          <w:rFonts w:eastAsia="Times New Roman" w:cs="Times New Roman"/>
          <w:szCs w:val="24"/>
        </w:rPr>
        <w:t>ence of isolated interventions.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b/>
          <w:bCs/>
          <w:kern w:val="36"/>
          <w:szCs w:val="24"/>
        </w:rPr>
        <w:t>From Fragmentation to Integration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quality depends not only upon the competence of individual professionals but also upon the quality of coordination between them.</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FIHE therefore strengthens communication across clinical services, diagnostics, pharmacy, rehabilitation, community programmes, digital systems, and strategic partners.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This integration reduces unnecessary duplication, improves continuity of care, and supports better clinical and organisational decision-making.</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Data Collection to Health Intelligence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institutions generate enormous amounts of information.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challenge lies in transforming information into actionable knowledge.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Through the FairBanks Community Health Intelligence Platform (FCHIP), FIHE seeks to convert clinical information, community health data, research findings, and operational performance into meaningful intelligence that supports patient care, population health management, institutional learning, and strategic planning.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therefore becomes an active institutional resource.</w:t>
      </w:r>
    </w:p>
    <w:p w:rsidR="0037039F" w:rsidRPr="00D946B0" w:rsidRDefault="0037039F" w:rsidP="00C20076">
      <w:pPr>
        <w:spacing w:after="0" w:line="240" w:lineRule="auto"/>
        <w:rPr>
          <w:rFonts w:eastAsia="Times New Roman" w:cs="Times New Roman"/>
          <w:szCs w:val="24"/>
        </w:rPr>
      </w:pPr>
    </w:p>
    <w:p w:rsidR="0037039F" w:rsidRPr="00D946B0" w:rsidRDefault="0037039F" w:rsidP="00C20076">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Service Delivery to Community Transformation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Perhaps the most significant distinction of FIHE lies in its understanding of institutional success.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Success is not measured solely by the volume of services delivered.</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It is measured by healthier families.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Empowered communities.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Better health literacy.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Earlier disease prevention.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Improved access to quality healthcare.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Strengthened partnerships.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generation.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Institutional sustainability.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Healthcare therefore becomes a catalys</w:t>
      </w:r>
      <w:r w:rsidR="00C20076" w:rsidRPr="00D946B0">
        <w:rPr>
          <w:rFonts w:eastAsia="Times New Roman" w:cs="Times New Roman"/>
          <w:szCs w:val="24"/>
        </w:rPr>
        <w:t>t for community transformation.</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These distinguishing characteristics position FIHE as more than an operational model.</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They establish it as an institutional philosophy for integrated healthcare delivery.</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By intentionally connecting people, services, knowledge, technology, and partnerships, FairBanks seeks to create a healthcare ecosystem capable of responding to the complex realities of modern health systems while remaining deeply rooted in compassion, professional</w:t>
      </w:r>
      <w:r w:rsidR="00C20076" w:rsidRPr="00D946B0">
        <w:rPr>
          <w:rFonts w:eastAsia="Times New Roman" w:cs="Times New Roman"/>
          <w:szCs w:val="24"/>
        </w:rPr>
        <w:t>ism, and community partnership.</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5.9 The Strategic Value of FIHE</w:t>
      </w:r>
    </w:p>
    <w:p w:rsidR="0037039F" w:rsidRPr="00D946B0" w:rsidRDefault="0037039F" w:rsidP="00C20076">
      <w:pPr>
        <w:rPr>
          <w:rFonts w:eastAsia="Times New Roman" w:cs="Times New Roman"/>
          <w:szCs w:val="24"/>
        </w:rPr>
      </w:pPr>
      <w:r w:rsidRPr="00D946B0">
        <w:rPr>
          <w:rFonts w:eastAsia="Times New Roman" w:cs="Times New Roman"/>
          <w:szCs w:val="24"/>
        </w:rPr>
        <w:t>The FairBanks Integrated Health Ecosystem creates value across multiple levels of society.</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individuals</w:t>
      </w:r>
      <w:r w:rsidRPr="00D946B0">
        <w:rPr>
          <w:rFonts w:eastAsia="Times New Roman" w:cs="Times New Roman"/>
          <w:szCs w:val="24"/>
        </w:rPr>
        <w:t>, it provides coordinated, compassionate, and continuous care.</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families</w:t>
      </w:r>
      <w:r w:rsidRPr="00D946B0">
        <w:rPr>
          <w:rFonts w:eastAsia="Times New Roman" w:cs="Times New Roman"/>
          <w:szCs w:val="24"/>
        </w:rPr>
        <w:t>, it strengthens health literacy, participation, and long-term wellbeing.</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communities</w:t>
      </w:r>
      <w:r w:rsidRPr="00D946B0">
        <w:rPr>
          <w:rFonts w:eastAsia="Times New Roman" w:cs="Times New Roman"/>
          <w:szCs w:val="24"/>
        </w:rPr>
        <w:t>, it promotes prevention, resilience, and collaborative health improvement.</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healthcare professionals</w:t>
      </w:r>
      <w:r w:rsidRPr="00D946B0">
        <w:rPr>
          <w:rFonts w:eastAsia="Times New Roman" w:cs="Times New Roman"/>
          <w:szCs w:val="24"/>
        </w:rPr>
        <w:t>, it encourages multidisciplinary teamwork, continuous learning, and evidence-informed practice.</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government and development partners</w:t>
      </w:r>
      <w:r w:rsidRPr="00D946B0">
        <w:rPr>
          <w:rFonts w:eastAsia="Times New Roman" w:cs="Times New Roman"/>
          <w:szCs w:val="24"/>
        </w:rPr>
        <w:t>, it offers a collaborative platform capable of contributing to broader health system strengthening.</w:t>
      </w:r>
    </w:p>
    <w:p w:rsidR="0037039F" w:rsidRPr="00D946B0" w:rsidRDefault="0037039F" w:rsidP="00C20076">
      <w:pPr>
        <w:rPr>
          <w:rFonts w:eastAsia="Times New Roman" w:cs="Times New Roman"/>
          <w:szCs w:val="24"/>
        </w:rPr>
      </w:pPr>
      <w:r w:rsidRPr="00D946B0">
        <w:rPr>
          <w:rFonts w:eastAsia="Times New Roman" w:cs="Times New Roman"/>
          <w:szCs w:val="24"/>
        </w:rPr>
        <w:t xml:space="preserve">For </w:t>
      </w:r>
      <w:r w:rsidRPr="00D946B0">
        <w:rPr>
          <w:rFonts w:eastAsia="Times New Roman" w:cs="Times New Roman"/>
          <w:b/>
          <w:bCs/>
          <w:szCs w:val="24"/>
        </w:rPr>
        <w:t>FairBanks itself</w:t>
      </w:r>
      <w:r w:rsidRPr="00D946B0">
        <w:rPr>
          <w:rFonts w:eastAsia="Times New Roman" w:cs="Times New Roman"/>
          <w:szCs w:val="24"/>
        </w:rPr>
        <w:t>, FIHE provides an operational model that aligns institutional philosophy with daily practice, ensuring that every programme contributes to one integrated mission.</w:t>
      </w:r>
    </w:p>
    <w:p w:rsidR="0037039F" w:rsidRPr="00D946B0" w:rsidRDefault="0037039F" w:rsidP="00C20076">
      <w:pPr>
        <w:rPr>
          <w:rFonts w:eastAsia="Times New Roman" w:cs="Times New Roman"/>
          <w:szCs w:val="24"/>
        </w:rPr>
      </w:pPr>
      <w:r w:rsidRPr="00D946B0">
        <w:rPr>
          <w:rFonts w:eastAsia="Times New Roman" w:cs="Times New Roman"/>
          <w:szCs w:val="24"/>
        </w:rPr>
        <w:t>The result is an ecosystem that creates value far beyond the consultation room.</w:t>
      </w:r>
    </w:p>
    <w:p w:rsidR="00C20076" w:rsidRPr="00D946B0" w:rsidRDefault="00C20076" w:rsidP="00C20076">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20076" w:rsidRPr="00D946B0" w:rsidTr="00C20076">
        <w:tc>
          <w:tcPr>
            <w:tcW w:w="9350" w:type="dxa"/>
            <w:tcMar>
              <w:top w:w="60" w:type="dxa"/>
              <w:left w:w="80" w:type="dxa"/>
              <w:bottom w:w="60" w:type="dxa"/>
              <w:right w:w="80" w:type="dxa"/>
            </w:tcMar>
          </w:tcPr>
          <w:p w:rsidR="00C20076" w:rsidRPr="00D946B0" w:rsidRDefault="00C20076" w:rsidP="00C2007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Integrated healthcare requires leaders who think in relationships rather than departments.</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organising healthcare around institutional convenience or around the lived experiences of individuals and families?</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effectively are our services, technologies, partnerships, and community programmes working together?</w:t>
            </w:r>
          </w:p>
          <w:p w:rsidR="00C20076" w:rsidRPr="00D946B0" w:rsidRDefault="00C20076" w:rsidP="00D946B0">
            <w:pPr>
              <w:numPr>
                <w:ilvl w:val="0"/>
                <w:numId w:val="53"/>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opportunities exist to deepen integration across the entire healthcare ecosystem?</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The institutions that will shape the future are those that recognise that health is created through connected systems rather than isolated services.</w:t>
            </w:r>
          </w:p>
        </w:tc>
      </w:tr>
    </w:tbl>
    <w:p w:rsidR="0037039F" w:rsidRPr="00D946B0" w:rsidRDefault="0037039F" w:rsidP="0037039F">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20076" w:rsidRPr="00D946B0" w:rsidTr="00C20076">
        <w:tc>
          <w:tcPr>
            <w:tcW w:w="9350" w:type="dxa"/>
            <w:tcMar>
              <w:top w:w="60" w:type="dxa"/>
              <w:left w:w="80" w:type="dxa"/>
              <w:bottom w:w="60" w:type="dxa"/>
              <w:right w:w="80" w:type="dxa"/>
            </w:tcMar>
          </w:tcPr>
          <w:p w:rsidR="00C20076" w:rsidRPr="00D946B0" w:rsidRDefault="00C20076" w:rsidP="00C2007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20076" w:rsidRPr="00D946B0" w:rsidRDefault="00C20076" w:rsidP="00C20076">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"The future of healthcare will belong to institutions that integrate rather than separate, collaborate rather than compete, and create health rather than simply respond to illness."</w:t>
            </w:r>
          </w:p>
          <w:p w:rsidR="00C20076" w:rsidRPr="00D946B0" w:rsidRDefault="00C20076" w:rsidP="0037039F">
            <w:pPr>
              <w:spacing w:before="40" w:after="40" w:line="264" w:lineRule="auto"/>
              <w:rPr>
                <w:rFonts w:eastAsia="Times New Roman" w:cs="Times New Roman"/>
                <w:szCs w:val="24"/>
              </w:rPr>
            </w:pPr>
          </w:p>
        </w:tc>
      </w:tr>
    </w:tbl>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after="0" w:line="240" w:lineRule="auto"/>
        <w:rPr>
          <w:rFonts w:eastAsia="Times New Roman" w:cs="Times New Roman"/>
          <w:szCs w:val="24"/>
        </w:rPr>
      </w:pPr>
    </w:p>
    <w:p w:rsidR="0037039F" w:rsidRPr="00D946B0" w:rsidRDefault="0037039F" w:rsidP="00FB1874">
      <w:pPr>
        <w:spacing w:beforeAutospacing="1" w:after="0" w:afterAutospacing="1" w:line="240" w:lineRule="auto"/>
        <w:rPr>
          <w:rFonts w:eastAsia="Times New Roman" w:cs="Times New Roman"/>
          <w:b/>
          <w:bCs/>
          <w:szCs w:val="24"/>
        </w:rPr>
      </w:pPr>
    </w:p>
    <w:p w:rsidR="00C20076" w:rsidRPr="00D946B0" w:rsidRDefault="00C20076" w:rsidP="00FB1874">
      <w:pPr>
        <w:spacing w:beforeAutospacing="1" w:after="0" w:afterAutospacing="1" w:line="240" w:lineRule="auto"/>
        <w:rPr>
          <w:rFonts w:eastAsia="Times New Roman" w:cs="Times New Roman"/>
          <w:b/>
          <w:bCs/>
          <w:szCs w:val="24"/>
        </w:rPr>
      </w:pP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5.10 FIHE and Health System Strengthening</w:t>
      </w:r>
    </w:p>
    <w:p w:rsidR="0037039F" w:rsidRPr="00D946B0" w:rsidRDefault="0037039F" w:rsidP="0037039F">
      <w:pPr>
        <w:spacing w:beforeAutospacing="1" w:afterAutospacing="1"/>
        <w:outlineLvl w:val="1"/>
        <w:rPr>
          <w:rFonts w:eastAsia="Times New Roman" w:cs="Times New Roman"/>
          <w:b/>
          <w:bCs/>
          <w:szCs w:val="24"/>
        </w:rPr>
      </w:pPr>
      <w:r w:rsidRPr="00D946B0">
        <w:rPr>
          <w:rFonts w:eastAsia="Times New Roman" w:cs="Times New Roman"/>
          <w:b/>
          <w:bCs/>
          <w:i/>
          <w:iCs/>
          <w:szCs w:val="24"/>
        </w:rPr>
        <w:t>Contributing to Stronger Healthcare Systems Through Integrated Action</w:t>
      </w:r>
    </w:p>
    <w:p w:rsidR="0037039F" w:rsidRPr="00D946B0" w:rsidRDefault="0037039F" w:rsidP="00C2007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"Strong health systems are built when strong institutions work together with a shared commitment to improving the health of every community."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Healthcare institutions exist within broader health systems.</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Their effectiveness is therefore influenced not only by the quality of their internal operations but also by the strength of their relationships with other institutions, communities, policymakers, researchers, and development partners.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FairBanks recognises that improving health outcomes requires contributions that extend beyond the boundaries of a single medical centre.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(FIHE) has therefore been designed to complement and strengthen the wider healthcare system by promoting integration, collaboration, innovation, and continuity of care.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Rather than operating independently, FIHE seeks to function as a connected component within Uganda's evolving health system, contributing knowledge, services, partnerships, and innovation that supp</w:t>
      </w:r>
      <w:r w:rsidR="00C20076" w:rsidRPr="00D946B0">
        <w:rPr>
          <w:rFonts w:eastAsia="Times New Roman" w:cs="Times New Roman"/>
          <w:szCs w:val="24"/>
        </w:rPr>
        <w:t>ort national health priorities.</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Primary Healthcare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Primary healthcare forms the foundation of resilient health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lastRenderedPageBreak/>
        <w:t>It is the first point of contact for most individuals and families and provides essential preventive, promotive, curative, and rehabilitative services.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Within FIHE, primary healthcare is strengthened through:</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Accessible and person-centred clinical services.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Preventive health education.</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Early disease detection.</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Chronic disease management.</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Maternal, newborn, child, and adolescent health services.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37039F" w:rsidRPr="00D946B0" w:rsidRDefault="0037039F" w:rsidP="00D946B0">
      <w:pPr>
        <w:numPr>
          <w:ilvl w:val="0"/>
          <w:numId w:val="54"/>
        </w:numPr>
        <w:spacing w:beforeAutospacing="1" w:afterAutospacing="1"/>
        <w:rPr>
          <w:rFonts w:eastAsia="Times New Roman" w:cs="Times New Roman"/>
          <w:szCs w:val="24"/>
        </w:rPr>
      </w:pPr>
      <w:r w:rsidRPr="00D946B0">
        <w:rPr>
          <w:rFonts w:eastAsia="Times New Roman" w:cs="Times New Roman"/>
          <w:szCs w:val="24"/>
        </w:rPr>
        <w:t>Timely referral and follow-up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By investing in strong primary healthcare, FairBanks contributes to earlier intervention, improved continuity of care, and reduced pressure on higher levels of the health system.</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Continuity of Care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 outcomes improve when care remains coordinated across different stages of life and different levels of service.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therefore promotes continuity by strengthening communication between healthcare professionals, families, community structures, referral facilities, and digital health platforms.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Continuity ensures that patients experience coordinated care rather than fragmented services.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This approach is particularly valuable for chronic disease management, maternal and child health, rehabilitat</w:t>
      </w:r>
      <w:r w:rsidR="00C20076" w:rsidRPr="00D946B0">
        <w:rPr>
          <w:rFonts w:eastAsia="Times New Roman" w:cs="Times New Roman"/>
          <w:szCs w:val="24"/>
        </w:rPr>
        <w:t>ion, and preventive healthcare.</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Advancing Community Health</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Communities are essential partners in strengthening health systems.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therefore promotes active community participation through:</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Community health education.</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Preventive health campaigns.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Screening initiatives.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School health programmes.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Workplace wellness programmes.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Village Health Team collaboration.</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t>Faith-based health initiatives.</w:t>
      </w:r>
    </w:p>
    <w:p w:rsidR="0037039F" w:rsidRPr="00D946B0" w:rsidRDefault="0037039F" w:rsidP="00D946B0">
      <w:pPr>
        <w:numPr>
          <w:ilvl w:val="0"/>
          <w:numId w:val="55"/>
        </w:numPr>
        <w:spacing w:beforeAutospacing="1" w:afterAutospacing="1"/>
        <w:rPr>
          <w:rFonts w:eastAsia="Times New Roman" w:cs="Times New Roman"/>
          <w:szCs w:val="24"/>
        </w:rPr>
      </w:pPr>
      <w:r w:rsidRPr="00D946B0">
        <w:rPr>
          <w:rFonts w:eastAsia="Times New Roman" w:cs="Times New Roman"/>
          <w:szCs w:val="24"/>
        </w:rPr>
        <w:lastRenderedPageBreak/>
        <w:t>Community leadership engagement.</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 xml:space="preserve">These initiatives strengthen health literacy while encouraging communities to participate actively in protecting </w:t>
      </w:r>
      <w:r w:rsidR="00C20076" w:rsidRPr="00D946B0">
        <w:rPr>
          <w:rFonts w:eastAsia="Times New Roman" w:cs="Times New Roman"/>
          <w:szCs w:val="24"/>
        </w:rPr>
        <w:t>and improving their own health.</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Health Workforce Capacity</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Healthcare transformation depends upon capable and motivated professionals.</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FairBanks therefore contributes to workforce development through:</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Continuous Professional Development.</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Clinical mentorship.</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Leadership development.</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Student placements.</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Research collaboration.</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Interdisciplinary learning.</w:t>
      </w:r>
    </w:p>
    <w:p w:rsidR="0037039F" w:rsidRPr="00D946B0" w:rsidRDefault="0037039F" w:rsidP="00D946B0">
      <w:pPr>
        <w:numPr>
          <w:ilvl w:val="0"/>
          <w:numId w:val="56"/>
        </w:numPr>
        <w:spacing w:beforeAutospacing="1" w:afterAutospacing="1"/>
        <w:rPr>
          <w:rFonts w:eastAsia="Times New Roman" w:cs="Times New Roman"/>
          <w:szCs w:val="24"/>
        </w:rPr>
      </w:pPr>
      <w:r w:rsidRPr="00D946B0">
        <w:rPr>
          <w:rFonts w:eastAsia="Times New Roman" w:cs="Times New Roman"/>
          <w:szCs w:val="24"/>
        </w:rPr>
        <w:t>Knowledge exchange.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Strengthening people ultimately streng</w:t>
      </w:r>
      <w:r w:rsidR="00C20076" w:rsidRPr="00D946B0">
        <w:rPr>
          <w:rFonts w:eastAsia="Times New Roman" w:cs="Times New Roman"/>
          <w:szCs w:val="24"/>
        </w:rPr>
        <w:t>thens the health system itself.</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Promoting Digital Health Transformation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Digital technologies increasingly influence the quality, accessibility, and coordination of healthcare.</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Through FCHIP and other digital initiatives, FIHE seeks to contribute to more informed decision-making, improved health information management, predictive analytics, operational efficiency, and evidence-informed planning.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 xml:space="preserve">Digital transformation is therefore viewed as a national opportunity as well </w:t>
      </w:r>
      <w:r w:rsidR="00C20076" w:rsidRPr="00D946B0">
        <w:rPr>
          <w:rFonts w:eastAsia="Times New Roman" w:cs="Times New Roman"/>
          <w:szCs w:val="24"/>
        </w:rPr>
        <w:t>as an institutional capability.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Research and Evidence-Informed Practice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Health systems improve when decisions are guided by evidence.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FIHE encourages research that addresses practical healthcare challenges while strengthening clinical practice, community programmes, institutional performance, and policy dialogue.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Knowledge generated through FairBanks is intended to contribute not only to institutional improvement but also to the wider h</w:t>
      </w:r>
      <w:r w:rsidR="00C20076" w:rsidRPr="00D946B0">
        <w:rPr>
          <w:rFonts w:eastAsia="Times New Roman" w:cs="Times New Roman"/>
          <w:szCs w:val="24"/>
        </w:rPr>
        <w:t>ealthcare community.</w:t>
      </w:r>
    </w:p>
    <w:p w:rsidR="0037039F" w:rsidRPr="00D946B0" w:rsidRDefault="0037039F" w:rsidP="0037039F">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lastRenderedPageBreak/>
        <w:t>Strategic Significance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demonstrates that institutional transformation and health system strengthening are mutually reinforcing.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As FairBanks becomes stronger, its ability to contribute to healthier communities, stronger partnerships, improved workforce capability, and better health outcomes also increases.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Conversely, stronger health systems create an environment in which institutions such as FairBanks can continue to innovate and serve more effectively.</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relationship is therefore collaborative rather than competitive.</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Institutional success contributes to system success.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System success creates greater opportun</w:t>
      </w:r>
      <w:r w:rsidR="00C20076" w:rsidRPr="00D946B0">
        <w:rPr>
          <w:rFonts w:eastAsia="Times New Roman" w:cs="Times New Roman"/>
          <w:szCs w:val="24"/>
        </w:rPr>
        <w:t>ities for institutional impact.</w:t>
      </w:r>
    </w:p>
    <w:p w:rsidR="0037039F" w:rsidRPr="00D946B0" w:rsidRDefault="0037039F" w:rsidP="00370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5.11 Measuring the Success of FIHE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Transformation must be measurable.</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For this reason, FairBanks recognises that the effectiveness of the Integrated Health Ecosystem should be evaluated using indicators that reflect both institutional performance and community impact.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rPr>
        <w:t>Illustrative areas of measurement include:</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Clinical Outcomes</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Quality and safety of care.</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Continuity of care.</w:t>
      </w:r>
    </w:p>
    <w:p w:rsidR="0037039F" w:rsidRPr="00D946B0" w:rsidRDefault="0037039F" w:rsidP="00D946B0">
      <w:pPr>
        <w:numPr>
          <w:ilvl w:val="0"/>
          <w:numId w:val="57"/>
        </w:numPr>
        <w:spacing w:beforeAutospacing="1" w:afterAutospacing="1"/>
        <w:rPr>
          <w:rFonts w:eastAsia="Times New Roman" w:cs="Times New Roman"/>
          <w:szCs w:val="24"/>
        </w:rPr>
      </w:pPr>
      <w:r w:rsidRPr="00D946B0">
        <w:rPr>
          <w:rFonts w:eastAsia="Times New Roman" w:cs="Times New Roman"/>
          <w:szCs w:val="24"/>
        </w:rPr>
        <w:t>Patient recovery and long-term health outcomes.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Patient and Family Experience</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Patient satisfaction.</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Family engagement.</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Trust in healthcare services.</w:t>
      </w:r>
    </w:p>
    <w:p w:rsidR="0037039F" w:rsidRPr="00D946B0" w:rsidRDefault="0037039F" w:rsidP="00D946B0">
      <w:pPr>
        <w:numPr>
          <w:ilvl w:val="0"/>
          <w:numId w:val="58"/>
        </w:numPr>
        <w:spacing w:beforeAutospacing="1" w:afterAutospacing="1"/>
        <w:rPr>
          <w:rFonts w:eastAsia="Times New Roman" w:cs="Times New Roman"/>
          <w:szCs w:val="24"/>
        </w:rPr>
      </w:pPr>
      <w:r w:rsidRPr="00D946B0">
        <w:rPr>
          <w:rFonts w:eastAsia="Times New Roman" w:cs="Times New Roman"/>
          <w:szCs w:val="24"/>
        </w:rPr>
        <w:t>Accessibility and responsiveness.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Community Impact</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lastRenderedPageBreak/>
        <w:t>Health promotion activities.</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Preventive service uptake.</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Community participation.</w:t>
      </w:r>
    </w:p>
    <w:p w:rsidR="0037039F" w:rsidRPr="00D946B0" w:rsidRDefault="0037039F" w:rsidP="00D946B0">
      <w:pPr>
        <w:numPr>
          <w:ilvl w:val="0"/>
          <w:numId w:val="59"/>
        </w:numPr>
        <w:spacing w:beforeAutospacing="1" w:afterAutospacing="1"/>
        <w:rPr>
          <w:rFonts w:eastAsia="Times New Roman" w:cs="Times New Roman"/>
          <w:szCs w:val="24"/>
        </w:rPr>
      </w:pPr>
      <w:r w:rsidRPr="00D946B0">
        <w:rPr>
          <w:rFonts w:eastAsia="Times New Roman" w:cs="Times New Roman"/>
          <w:szCs w:val="24"/>
        </w:rPr>
        <w:t>Health literacy initiatives.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Learning</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Research outputs.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Innovation projects.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Quality improvement initiatives.</w:t>
      </w:r>
    </w:p>
    <w:p w:rsidR="0037039F" w:rsidRPr="00D946B0" w:rsidRDefault="0037039F" w:rsidP="00D946B0">
      <w:pPr>
        <w:numPr>
          <w:ilvl w:val="0"/>
          <w:numId w:val="60"/>
        </w:numPr>
        <w:spacing w:beforeAutospacing="1" w:afterAutospacing="1"/>
        <w:rPr>
          <w:rFonts w:eastAsia="Times New Roman" w:cs="Times New Roman"/>
          <w:szCs w:val="24"/>
        </w:rPr>
      </w:pPr>
      <w:r w:rsidRPr="00D946B0">
        <w:rPr>
          <w:rFonts w:eastAsia="Times New Roman" w:cs="Times New Roman"/>
          <w:szCs w:val="24"/>
        </w:rPr>
        <w:t>Professional development participation.</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Partnership Effectiveness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Collaborative programmes.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Resource mobilisation.</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Joint initiatives.</w:t>
      </w:r>
    </w:p>
    <w:p w:rsidR="0037039F" w:rsidRPr="00D946B0" w:rsidRDefault="0037039F" w:rsidP="00D946B0">
      <w:pPr>
        <w:numPr>
          <w:ilvl w:val="0"/>
          <w:numId w:val="61"/>
        </w:numPr>
        <w:spacing w:beforeAutospacing="1" w:afterAutospacing="1"/>
        <w:rPr>
          <w:rFonts w:eastAsia="Times New Roman" w:cs="Times New Roman"/>
          <w:szCs w:val="24"/>
        </w:rPr>
      </w:pPr>
      <w:r w:rsidRPr="00D946B0">
        <w:rPr>
          <w:rFonts w:eastAsia="Times New Roman" w:cs="Times New Roman"/>
          <w:szCs w:val="24"/>
        </w:rPr>
        <w:t>Shared impact with partners.</w:t>
      </w:r>
    </w:p>
    <w:p w:rsidR="0037039F" w:rsidRPr="00D946B0" w:rsidRDefault="0037039F" w:rsidP="0037039F">
      <w:pPr>
        <w:spacing w:beforeAutospacing="1" w:afterAutospacing="1"/>
        <w:outlineLvl w:val="2"/>
        <w:rPr>
          <w:rFonts w:eastAsia="Times New Roman" w:cs="Times New Roman"/>
          <w:b/>
          <w:bCs/>
          <w:szCs w:val="24"/>
        </w:rPr>
      </w:pPr>
      <w:r w:rsidRPr="00D946B0">
        <w:rPr>
          <w:rFonts w:eastAsia="Times New Roman" w:cs="Times New Roman"/>
          <w:b/>
          <w:bCs/>
          <w:szCs w:val="24"/>
        </w:rPr>
        <w:t>Institutional Sustainability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Financial resilience.</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Workforce stability.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Digital maturity.</w:t>
      </w:r>
    </w:p>
    <w:p w:rsidR="0037039F" w:rsidRPr="00D946B0" w:rsidRDefault="0037039F" w:rsidP="00D946B0">
      <w:pPr>
        <w:numPr>
          <w:ilvl w:val="0"/>
          <w:numId w:val="62"/>
        </w:numPr>
        <w:spacing w:beforeAutospacing="1" w:afterAutospacing="1"/>
        <w:rPr>
          <w:rFonts w:eastAsia="Times New Roman" w:cs="Times New Roman"/>
          <w:szCs w:val="24"/>
        </w:rPr>
      </w:pPr>
      <w:r w:rsidRPr="00D946B0">
        <w:rPr>
          <w:rFonts w:eastAsia="Times New Roman" w:cs="Times New Roman"/>
          <w:szCs w:val="24"/>
        </w:rPr>
        <w:t>Organisational growth aligned with mission.</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These indicators provide a balanced understanding of how effectively FIHE contributes to both institutional excellence and healthier communities.</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The FairBanks Integrated Health Ecosystem translates the institutional architecture established through FITF into an integrated model of healthcare delivery.</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t>By connecting individuals, families, communities, clinical services, research, digital intelligence, partnerships, and sustainable financing, FIHE creates a coordinated ecosystem that promotes continuity of care, lifelong health, and institutional learning.</w:t>
      </w:r>
    </w:p>
    <w:p w:rsidR="0037039F" w:rsidRPr="00D946B0" w:rsidRDefault="0037039F" w:rsidP="00C20076">
      <w:pPr>
        <w:spacing w:beforeAutospacing="1" w:afterAutospacing="1"/>
        <w:rPr>
          <w:rFonts w:eastAsia="Times New Roman" w:cs="Times New Roman"/>
          <w:szCs w:val="24"/>
        </w:rPr>
      </w:pPr>
      <w:r w:rsidRPr="00D946B0">
        <w:rPr>
          <w:rFonts w:eastAsia="Times New Roman" w:cs="Times New Roman"/>
          <w:szCs w:val="24"/>
        </w:rPr>
        <w:t>Rather than viewing healthcare as a series of isolated interventions, FIHE presents health as a collaborative and continuous journey supported by multiple stakeholders working towards shared outcomes.</w:t>
      </w:r>
    </w:p>
    <w:p w:rsidR="0037039F" w:rsidRPr="00D946B0" w:rsidRDefault="0037039F" w:rsidP="00C20076">
      <w:pPr>
        <w:spacing w:beforeAutospacing="1" w:afterAutospacing="1"/>
        <w:jc w:val="both"/>
        <w:rPr>
          <w:rFonts w:eastAsia="Times New Roman" w:cs="Times New Roman"/>
          <w:szCs w:val="24"/>
        </w:rPr>
      </w:pPr>
      <w:r w:rsidRPr="00D946B0">
        <w:rPr>
          <w:rFonts w:eastAsia="Times New Roman" w:cs="Times New Roman"/>
          <w:szCs w:val="24"/>
        </w:rPr>
        <w:lastRenderedPageBreak/>
        <w:t>Through this ecosystem, FairBanks positions itself as a healthcare institution that not only delivers services but also strengthens communities, contributes to health system development, and advances a broader vision of integrated, people-centred healthcare.</w:t>
      </w:r>
    </w:p>
    <w:p w:rsidR="0037039F" w:rsidRPr="00D946B0" w:rsidRDefault="0037039F" w:rsidP="0037039F">
      <w:pPr>
        <w:spacing w:after="0" w:line="240" w:lineRule="auto"/>
        <w:rPr>
          <w:rFonts w:eastAsia="Times New Roman" w:cs="Times New Roman"/>
          <w:szCs w:val="24"/>
        </w:rPr>
      </w:pPr>
    </w:p>
    <w:p w:rsidR="0037039F" w:rsidRPr="00D946B0" w:rsidRDefault="0037039F" w:rsidP="0037039F">
      <w:pPr>
        <w:spacing w:beforeAutospacing="1" w:afterAutospacing="1"/>
        <w:outlineLvl w:val="0"/>
        <w:rPr>
          <w:rFonts w:eastAsia="Times New Roman" w:cs="Times New Roman"/>
          <w:b/>
          <w:bCs/>
          <w:kern w:val="36"/>
          <w:szCs w:val="24"/>
          <w:highlight w:val="yellow"/>
        </w:rPr>
      </w:pPr>
      <w:r w:rsidRPr="00D946B0">
        <w:rPr>
          <w:rFonts w:eastAsia="Times New Roman" w:cs="Times New Roman"/>
          <w:b/>
          <w:bCs/>
          <w:kern w:val="36"/>
          <w:szCs w:val="24"/>
          <w:highlight w:val="yellow"/>
        </w:rPr>
        <w:t>Transition to Chapter 6</w:t>
      </w:r>
    </w:p>
    <w:p w:rsidR="0037039F" w:rsidRPr="00D946B0" w:rsidRDefault="0037039F" w:rsidP="0037039F">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Having established </w:t>
      </w:r>
      <w:r w:rsidRPr="00D946B0">
        <w:rPr>
          <w:rFonts w:eastAsia="Times New Roman" w:cs="Times New Roman"/>
          <w:b/>
          <w:bCs/>
          <w:szCs w:val="24"/>
          <w:highlight w:val="yellow"/>
        </w:rPr>
        <w:t>how FairBanks delivers integrated healthcare through the FairBanks Integrated Health Ecosystem</w:t>
      </w:r>
      <w:r w:rsidRPr="00D946B0">
        <w:rPr>
          <w:rFonts w:eastAsia="Times New Roman" w:cs="Times New Roman"/>
          <w:szCs w:val="24"/>
          <w:highlight w:val="yellow"/>
        </w:rPr>
        <w:t xml:space="preserve">, the next chapter introduces the </w:t>
      </w:r>
      <w:r w:rsidRPr="00D946B0">
        <w:rPr>
          <w:rFonts w:eastAsia="Times New Roman" w:cs="Times New Roman"/>
          <w:b/>
          <w:bCs/>
          <w:szCs w:val="24"/>
          <w:highlight w:val="yellow"/>
        </w:rPr>
        <w:t>FairBanks 7×7 Transformation Matrix (F7TM).</w:t>
      </w:r>
    </w:p>
    <w:p w:rsidR="0037039F" w:rsidRPr="00D946B0" w:rsidRDefault="0037039F" w:rsidP="0037039F">
      <w:pPr>
        <w:spacing w:beforeAutospacing="1" w:afterAutospacing="1"/>
        <w:rPr>
          <w:rFonts w:eastAsia="Times New Roman" w:cs="Times New Roman"/>
          <w:szCs w:val="24"/>
          <w:highlight w:val="yellow"/>
        </w:rPr>
      </w:pPr>
      <w:r w:rsidRPr="00D946B0">
        <w:rPr>
          <w:rFonts w:eastAsia="Times New Roman" w:cs="Times New Roman"/>
          <w:szCs w:val="24"/>
          <w:highlight w:val="yellow"/>
        </w:rPr>
        <w:t xml:space="preserve">If FITF provides the institutional architecture and FIHE provides the operational ecosystem, </w:t>
      </w:r>
      <w:r w:rsidRPr="00D946B0">
        <w:rPr>
          <w:rFonts w:eastAsia="Times New Roman" w:cs="Times New Roman"/>
          <w:b/>
          <w:bCs/>
          <w:szCs w:val="24"/>
          <w:highlight w:val="yellow"/>
        </w:rPr>
        <w:t>F7TM becomes the execution framework</w:t>
      </w:r>
      <w:r w:rsidRPr="00D946B0">
        <w:rPr>
          <w:rFonts w:eastAsia="Times New Roman" w:cs="Times New Roman"/>
          <w:szCs w:val="24"/>
          <w:highlight w:val="yellow"/>
        </w:rPr>
        <w:t>.</w:t>
      </w:r>
    </w:p>
    <w:p w:rsidR="0037039F" w:rsidRPr="00D946B0" w:rsidRDefault="0037039F" w:rsidP="0037039F">
      <w:pPr>
        <w:spacing w:beforeAutospacing="1" w:afterAutospacing="1"/>
        <w:rPr>
          <w:rFonts w:eastAsia="Times New Roman" w:cs="Times New Roman"/>
          <w:szCs w:val="24"/>
        </w:rPr>
      </w:pPr>
      <w:r w:rsidRPr="00D946B0">
        <w:rPr>
          <w:rFonts w:eastAsia="Times New Roman" w:cs="Times New Roman"/>
          <w:szCs w:val="24"/>
          <w:highlight w:val="yellow"/>
        </w:rPr>
        <w:t>It explains how strategic priorities are translated into coordinated action across every level of the institution, ensuring that transformation is not only envisioned and designed—but consistently implemented.</w:t>
      </w:r>
    </w:p>
    <w:p w:rsidR="0037039F" w:rsidRPr="00D946B0" w:rsidRDefault="0037039F"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C20076" w:rsidRPr="00D946B0" w:rsidRDefault="00C20076" w:rsidP="0037039F">
      <w:pPr>
        <w:spacing w:after="0" w:line="240" w:lineRule="auto"/>
        <w:rPr>
          <w:rFonts w:eastAsia="Times New Roman" w:cs="Times New Roman"/>
          <w:szCs w:val="24"/>
        </w:rPr>
      </w:pPr>
    </w:p>
    <w:p w:rsidR="00957B2B" w:rsidRPr="00D946B0" w:rsidRDefault="00957B2B" w:rsidP="00957B2B">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6</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7×7 Transformation Matrix (F7TM)</w:t>
      </w: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szCs w:val="24"/>
        </w:rPr>
        <w:t>Aligning Strategy, Leadership and Execution</w:t>
      </w:r>
    </w:p>
    <w:p w:rsidR="00957B2B" w:rsidRPr="00D946B0" w:rsidRDefault="00957B2B" w:rsidP="00C20076">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"Vision becomes reality only when strategy is translated into disciplined, coordinated, and measurable action."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institution begins with ambition.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Some possess inspiring visions.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Others develop comprehensive strategic plans.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Many establish effective organisational structures.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Yet despite these strengths, institutions often struggle to translate vision into sustained organisational performance.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challenge rarely lies in the quality of the vision itself.</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Rather, it lies in execution.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Strategies remain within planning documents.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Departments pursue competing priorities.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Projects operate independently.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Performance is measured inconsistently.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Resources become fragmented.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Momentum is gradually lost.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The result is a widening gap between aspiration and achievement.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institutional transformation cannot depend upon isolated initiatives or individual leadership alone.</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requires a disciplined system that aligns strategy, people, resources, partnerships, innovation, and performance across the entire organisation.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lastRenderedPageBreak/>
        <w:t xml:space="preserve">For this reason, the </w:t>
      </w:r>
      <w:r w:rsidRPr="00D946B0">
        <w:rPr>
          <w:rFonts w:eastAsia="Times New Roman" w:cs="Times New Roman"/>
          <w:b/>
          <w:bCs/>
          <w:szCs w:val="24"/>
        </w:rPr>
        <w:t>FairBanks 7×7 Transformation Matrix (F7TM)</w:t>
      </w:r>
      <w:r w:rsidRPr="00D946B0">
        <w:rPr>
          <w:rFonts w:eastAsia="Times New Roman" w:cs="Times New Roman"/>
          <w:szCs w:val="24"/>
        </w:rPr>
        <w:t xml:space="preserve"> has been developed.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 xml:space="preserve">F7TM provides the institutional execution framework of </w:t>
      </w:r>
      <w:r w:rsidRPr="00D946B0">
        <w:rPr>
          <w:rFonts w:eastAsia="Times New Roman" w:cs="Times New Roman"/>
          <w:i/>
          <w:iCs/>
          <w:szCs w:val="24"/>
        </w:rPr>
        <w:t>The FairBanks Blueprint</w:t>
      </w:r>
      <w:r w:rsidRPr="00D946B0">
        <w:rPr>
          <w:rFonts w:eastAsia="Times New Roman" w:cs="Times New Roman"/>
          <w:szCs w:val="24"/>
        </w:rPr>
        <w:t>.</w:t>
      </w:r>
    </w:p>
    <w:p w:rsidR="00957B2B" w:rsidRPr="00D946B0" w:rsidRDefault="00957B2B" w:rsidP="00C20076">
      <w:pPr>
        <w:spacing w:beforeAutospacing="1" w:afterAutospacing="1"/>
        <w:jc w:val="both"/>
        <w:rPr>
          <w:rFonts w:eastAsia="Times New Roman" w:cs="Times New Roman"/>
          <w:szCs w:val="24"/>
        </w:rPr>
      </w:pPr>
      <w:r w:rsidRPr="00D946B0">
        <w:rPr>
          <w:rFonts w:eastAsia="Times New Roman" w:cs="Times New Roman"/>
          <w:szCs w:val="24"/>
        </w:rPr>
        <w:t>While the FairBanks Institutional Transformation Framework (FITF) establishes the architecture of the institution and the FairBanks Integrated Health Ecosystem (FIHE) defines its operating model, the FairBanks 7×7 Transformation Matrix ensures that every strategic priority is translated into coordinated institutional action.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is therefore the bridge between institutional design and institutional performance.</w:t>
      </w:r>
    </w:p>
    <w:p w:rsidR="00957B2B" w:rsidRPr="00D946B0" w:rsidRDefault="00957B2B" w:rsidP="00957B2B">
      <w:pPr>
        <w:spacing w:after="0" w:line="240" w:lineRule="auto"/>
        <w:rPr>
          <w:rFonts w:eastAsia="Times New Roman" w:cs="Times New Roman"/>
          <w:szCs w:val="24"/>
        </w:rPr>
      </w:pPr>
    </w:p>
    <w:p w:rsidR="00957B2B" w:rsidRPr="00D946B0" w:rsidRDefault="00957B2B" w:rsidP="00C20076">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6.1 Why Institutions Need an Execution Framework</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Successful institutions recognise that implementation requires more than enthusiasm.</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It requires alignment.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Every member of the organisation must understand not only their individual responsibilities but also how their work contributes to the broader institutional mission.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Without such alignment: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Vision becomes disconnected from operations.</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Departments pursue independent objectives.</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Resources are allocated without strategic coordination.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Performance measures become inconsistent.</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Innovation occurs without integration.</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Institutional learning becomes fragmented.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Execution frameworks address these challenges by creating a common organisational language through which priorities, responsibilities, resources, and performance become connected.</w:t>
      </w:r>
    </w:p>
    <w:p w:rsidR="00957B2B" w:rsidRPr="00D946B0" w:rsidRDefault="00957B2B" w:rsidP="00C20076">
      <w:pPr>
        <w:spacing w:beforeAutospacing="1" w:afterAutospacing="1"/>
        <w:rPr>
          <w:rFonts w:eastAsia="Times New Roman" w:cs="Times New Roman"/>
          <w:szCs w:val="24"/>
        </w:rPr>
      </w:pPr>
      <w:r w:rsidRPr="00D946B0">
        <w:rPr>
          <w:rFonts w:eastAsia="Times New Roman" w:cs="Times New Roman"/>
          <w:szCs w:val="24"/>
        </w:rPr>
        <w:t>For FairBanks, the purpose of F7TM is to ensure that transformation remains coordinated, measurable, and sustainable.</w:t>
      </w:r>
    </w:p>
    <w:p w:rsidR="00957B2B" w:rsidRPr="00D946B0" w:rsidRDefault="00957B2B" w:rsidP="00957B2B">
      <w:pPr>
        <w:spacing w:after="0" w:line="240" w:lineRule="auto"/>
        <w:rPr>
          <w:rFonts w:eastAsia="Times New Roman" w:cs="Times New Roman"/>
          <w:szCs w:val="24"/>
        </w:rPr>
      </w:pPr>
    </w:p>
    <w:p w:rsidR="00C20076" w:rsidRPr="00D946B0" w:rsidRDefault="00C20076" w:rsidP="00957B2B">
      <w:pPr>
        <w:spacing w:after="0" w:line="240" w:lineRule="auto"/>
        <w:rPr>
          <w:rFonts w:eastAsia="Times New Roman" w:cs="Times New Roman"/>
          <w:szCs w:val="24"/>
        </w:rPr>
      </w:pPr>
    </w:p>
    <w:p w:rsidR="00C20076" w:rsidRPr="00D946B0" w:rsidRDefault="00C20076"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D56F1B" w:rsidRPr="00D946B0" w:rsidRDefault="00D56F1B" w:rsidP="00957B2B">
      <w:pPr>
        <w:spacing w:after="0" w:line="240" w:lineRule="auto"/>
        <w:rPr>
          <w:rFonts w:eastAsia="Times New Roman" w:cs="Times New Roman"/>
          <w:szCs w:val="24"/>
        </w:rPr>
      </w:pPr>
    </w:p>
    <w:p w:rsidR="00957B2B" w:rsidRPr="00D946B0" w:rsidRDefault="00957B2B" w:rsidP="00D56F1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6.2 The Philosophy of F7TM</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FairBanks 7×7 Transformation Matrix is founded upon one central principle: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b/>
          <w:bCs/>
          <w:szCs w:val="24"/>
        </w:rPr>
        <w:t>Institutional transformation occurs when every strategic priority is intentionally aligned with leadership, people, systems, resources, partnerships, innovation, and measurable outcomes.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This philosophy recognises that organisational success is not determined by individual excellence alone.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Rather, it emerges from coordinated institutional effort.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department.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programme.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partnership.</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investment.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innovation.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Every member of staff.</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contributes to one integrated institutional mission.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Matrix therefore functions as an alignment mechanism that connects strategic int</w:t>
      </w:r>
      <w:r w:rsidR="00D56F1B" w:rsidRPr="00D946B0">
        <w:rPr>
          <w:rFonts w:eastAsia="Times New Roman" w:cs="Times New Roman"/>
          <w:szCs w:val="24"/>
        </w:rPr>
        <w:t>ent with operational execution.</w:t>
      </w:r>
    </w:p>
    <w:p w:rsidR="00957B2B" w:rsidRPr="00D946B0" w:rsidRDefault="00957B2B" w:rsidP="00D56F1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6.3 Understanding the Matrix</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FairBanks 7×7 Transformation Matrix is built upon two complementary dimensions.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horizontal dimension</w:t>
      </w:r>
      <w:r w:rsidRPr="00D946B0">
        <w:rPr>
          <w:rFonts w:eastAsia="Times New Roman" w:cs="Times New Roman"/>
          <w:szCs w:val="24"/>
        </w:rPr>
        <w:t xml:space="preserve"> represents the institution's </w:t>
      </w:r>
      <w:r w:rsidRPr="00D946B0">
        <w:rPr>
          <w:rFonts w:eastAsia="Times New Roman" w:cs="Times New Roman"/>
          <w:b/>
          <w:bCs/>
          <w:szCs w:val="24"/>
        </w:rPr>
        <w:t>seven strategic pillars</w:t>
      </w:r>
      <w:r w:rsidRPr="00D946B0">
        <w:rPr>
          <w:rFonts w:eastAsia="Times New Roman" w:cs="Times New Roman"/>
          <w:szCs w:val="24"/>
        </w:rPr>
        <w:t>—the major areas of transformation that require coordinated attention.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lastRenderedPageBreak/>
        <w:t xml:space="preserve">The </w:t>
      </w:r>
      <w:r w:rsidRPr="00D946B0">
        <w:rPr>
          <w:rFonts w:eastAsia="Times New Roman" w:cs="Times New Roman"/>
          <w:b/>
          <w:bCs/>
          <w:szCs w:val="24"/>
        </w:rPr>
        <w:t>vertical dimension</w:t>
      </w:r>
      <w:r w:rsidRPr="00D946B0">
        <w:rPr>
          <w:rFonts w:eastAsia="Times New Roman" w:cs="Times New Roman"/>
          <w:szCs w:val="24"/>
        </w:rPr>
        <w:t xml:space="preserve"> represents the </w:t>
      </w:r>
      <w:r w:rsidRPr="00D946B0">
        <w:rPr>
          <w:rFonts w:eastAsia="Times New Roman" w:cs="Times New Roman"/>
          <w:b/>
          <w:bCs/>
          <w:szCs w:val="24"/>
        </w:rPr>
        <w:t>seven execution enablers</w:t>
      </w:r>
      <w:r w:rsidRPr="00D946B0">
        <w:rPr>
          <w:rFonts w:eastAsia="Times New Roman" w:cs="Times New Roman"/>
          <w:szCs w:val="24"/>
        </w:rPr>
        <w:t xml:space="preserve"> that ensure each strategic pillar is effectively implemented.</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Every strategic initiative within FairBanks can therefore be mapped at the intersection of these two dimensions.</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 result is a practical framework that enables leaders to identify responsibilities, coordinate implementation, monitor progress, and strengthen accountability.</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Rather than managing isolated projects, FairBanks manages an integrat</w:t>
      </w:r>
      <w:r w:rsidR="00D56F1B" w:rsidRPr="00D946B0">
        <w:rPr>
          <w:rFonts w:eastAsia="Times New Roman" w:cs="Times New Roman"/>
          <w:szCs w:val="24"/>
        </w:rPr>
        <w:t>ed portfolio of transformation.</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Strategic Pillars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strategic pillars represent the institution's principal areas of transformation.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They include:</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Clinical Excellence.</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Family and Community Health.</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Research and Innovation.</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Digital Transformation.</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Strategic Partnerships.</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Institutional Sustainability.</w:t>
      </w:r>
    </w:p>
    <w:p w:rsidR="00957B2B" w:rsidRPr="00D946B0" w:rsidRDefault="00957B2B" w:rsidP="00D946B0">
      <w:pPr>
        <w:numPr>
          <w:ilvl w:val="0"/>
          <w:numId w:val="63"/>
        </w:numPr>
        <w:spacing w:beforeAutospacing="1" w:afterAutospacing="1"/>
        <w:rPr>
          <w:rFonts w:eastAsia="Times New Roman" w:cs="Times New Roman"/>
          <w:szCs w:val="24"/>
        </w:rPr>
      </w:pPr>
      <w:r w:rsidRPr="00D946B0">
        <w:rPr>
          <w:rFonts w:eastAsia="Times New Roman" w:cs="Times New Roman"/>
          <w:szCs w:val="24"/>
        </w:rPr>
        <w:t>Leadership and Governance.</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t>These pillars reflect the priorities established throughout the earlier chapters of the Blueprint and provide the strategic direction</w:t>
      </w:r>
      <w:r w:rsidR="00D56F1B" w:rsidRPr="00D946B0">
        <w:rPr>
          <w:rFonts w:eastAsia="Times New Roman" w:cs="Times New Roman"/>
          <w:szCs w:val="24"/>
        </w:rPr>
        <w:t xml:space="preserve"> for institutional development.</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Execution Enablers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strategic pillar is supported by seven execution enablers: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Leadership.</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People.</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Systems.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Resources.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Partnerships.</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Learning.</w:t>
      </w:r>
    </w:p>
    <w:p w:rsidR="00957B2B" w:rsidRPr="00D946B0" w:rsidRDefault="00957B2B" w:rsidP="00D946B0">
      <w:pPr>
        <w:numPr>
          <w:ilvl w:val="0"/>
          <w:numId w:val="64"/>
        </w:numPr>
        <w:spacing w:beforeAutospacing="1" w:afterAutospacing="1"/>
        <w:rPr>
          <w:rFonts w:eastAsia="Times New Roman" w:cs="Times New Roman"/>
          <w:szCs w:val="24"/>
        </w:rPr>
      </w:pPr>
      <w:r w:rsidRPr="00D946B0">
        <w:rPr>
          <w:rFonts w:eastAsia="Times New Roman" w:cs="Times New Roman"/>
          <w:szCs w:val="24"/>
        </w:rPr>
        <w:t>Measurement.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These enablers ensure that strategy is translated into consistent action across the organisation.</w:t>
      </w:r>
    </w:p>
    <w:p w:rsidR="00957B2B" w:rsidRPr="00D946B0" w:rsidRDefault="00957B2B" w:rsidP="00D56F1B">
      <w:pPr>
        <w:spacing w:beforeAutospacing="1" w:afterAutospacing="1"/>
        <w:rPr>
          <w:rFonts w:eastAsia="Times New Roman" w:cs="Times New Roman"/>
          <w:szCs w:val="24"/>
        </w:rPr>
      </w:pPr>
      <w:r w:rsidRPr="00D946B0">
        <w:rPr>
          <w:rFonts w:eastAsia="Times New Roman" w:cs="Times New Roman"/>
          <w:szCs w:val="24"/>
        </w:rPr>
        <w:lastRenderedPageBreak/>
        <w:t>Together, the pillars and enablers create the 7×7 matrix that gives the framework its name.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ensures that institutional transformation remains integrated rather than fragmented.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creates alignment between vision and action.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Between leadership and implementation.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Between investment and impact.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By establishing a common framework for execution, FairBanks strengthens organisational discipline while maintaining the flexibility necessary to respond to changing healthcare needs.</w:t>
      </w:r>
    </w:p>
    <w:p w:rsidR="00781256" w:rsidRPr="00D946B0" w:rsidRDefault="00957B2B" w:rsidP="00781256">
      <w:pPr>
        <w:spacing w:beforeAutospacing="1" w:afterAutospacing="1"/>
        <w:rPr>
          <w:rFonts w:eastAsia="Times New Roman" w:cs="Times New Roman"/>
          <w:szCs w:val="24"/>
        </w:rPr>
      </w:pPr>
      <w:r w:rsidRPr="00D946B0">
        <w:rPr>
          <w:rFonts w:eastAsia="Times New Roman" w:cs="Times New Roman"/>
          <w:szCs w:val="24"/>
        </w:rPr>
        <w:t>The Matrix therefore becomes the institution's primary mechanism for translating str</w:t>
      </w:r>
      <w:r w:rsidR="00781256" w:rsidRPr="00D946B0">
        <w:rPr>
          <w:rFonts w:eastAsia="Times New Roman" w:cs="Times New Roman"/>
          <w:szCs w:val="24"/>
        </w:rPr>
        <w:t>ategy into measurable progress.</w:t>
      </w:r>
    </w:p>
    <w:p w:rsidR="00957B2B" w:rsidRPr="00D946B0" w:rsidRDefault="00957B2B" w:rsidP="00957B2B">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781256" w:rsidRPr="00D946B0" w:rsidTr="00781256">
        <w:tc>
          <w:tcPr>
            <w:tcW w:w="9350" w:type="dxa"/>
            <w:tcMar>
              <w:top w:w="60" w:type="dxa"/>
              <w:left w:w="80" w:type="dxa"/>
              <w:bottom w:w="60" w:type="dxa"/>
              <w:right w:w="80" w:type="dxa"/>
            </w:tcMar>
          </w:tcPr>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p>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781256" w:rsidRPr="00D946B0" w:rsidRDefault="00781256" w:rsidP="0078125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Execution is the true test of leadership.</w:t>
            </w:r>
          </w:p>
          <w:p w:rsidR="00781256" w:rsidRPr="00D946B0" w:rsidRDefault="00781256" w:rsidP="00781256">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on this opening section, consider the following questions: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 our daily activities clearly reflect our strategic priorities?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teams working towards shared institutional outcomes or isolated departmental objectives?</w:t>
            </w:r>
          </w:p>
          <w:p w:rsidR="00781256" w:rsidRPr="00D946B0" w:rsidRDefault="00781256" w:rsidP="00D946B0">
            <w:pPr>
              <w:numPr>
                <w:ilvl w:val="0"/>
                <w:numId w:val="6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alignment between vision, resources, and measurable results?</w:t>
            </w:r>
          </w:p>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sz w:val="20"/>
                <w:szCs w:val="24"/>
              </w:rPr>
              <w:t>Strong institutions are distinguished not only by what they aspire to achieve, but by the consistency with which they translate aspiration into action.</w:t>
            </w:r>
          </w:p>
        </w:tc>
      </w:tr>
    </w:tbl>
    <w:p w:rsidR="0037039F" w:rsidRPr="00D946B0" w:rsidRDefault="0037039F" w:rsidP="00781256">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781256" w:rsidRPr="00D946B0" w:rsidTr="00781256">
        <w:tc>
          <w:tcPr>
            <w:tcW w:w="9350" w:type="dxa"/>
            <w:tcMar>
              <w:top w:w="60" w:type="dxa"/>
              <w:left w:w="80" w:type="dxa"/>
              <w:bottom w:w="60" w:type="dxa"/>
              <w:right w:w="80" w:type="dxa"/>
            </w:tcMar>
          </w:tcPr>
          <w:p w:rsidR="00781256" w:rsidRPr="00D946B0" w:rsidRDefault="00781256" w:rsidP="00781256">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781256" w:rsidRPr="00D946B0" w:rsidRDefault="00781256" w:rsidP="00781256">
            <w:pPr>
              <w:spacing w:before="40" w:beforeAutospacing="1" w:after="40" w:afterAutospacing="1" w:line="264" w:lineRule="auto"/>
              <w:rPr>
                <w:rFonts w:eastAsia="Times New Roman" w:cs="Times New Roman"/>
                <w:b/>
                <w:bCs/>
                <w:szCs w:val="24"/>
              </w:rPr>
            </w:pPr>
            <w:r w:rsidRPr="00D946B0">
              <w:rPr>
                <w:rFonts w:eastAsia="Times New Roman" w:cs="Times New Roman"/>
                <w:i/>
                <w:iCs/>
                <w:sz w:val="20"/>
                <w:szCs w:val="24"/>
              </w:rPr>
              <w:t>"Institutional transformation is sustained when strategy is no longer confined to planning documents but becomes embedded in the daily decisions, behaviours, and responsibilities of the entire organisation."</w:t>
            </w:r>
          </w:p>
        </w:tc>
      </w:tr>
      <w:tr w:rsidR="00781256" w:rsidRPr="00D946B0" w:rsidTr="00781256">
        <w:tc>
          <w:tcPr>
            <w:tcW w:w="9350" w:type="dxa"/>
            <w:tcMar>
              <w:top w:w="60" w:type="dxa"/>
              <w:left w:w="80" w:type="dxa"/>
              <w:bottom w:w="60" w:type="dxa"/>
              <w:right w:w="80" w:type="dxa"/>
            </w:tcMar>
          </w:tcPr>
          <w:p w:rsidR="00781256" w:rsidRPr="00D946B0" w:rsidRDefault="00781256" w:rsidP="00FB1874">
            <w:pPr>
              <w:spacing w:before="40" w:beforeAutospacing="1" w:after="40" w:afterAutospacing="1" w:line="264" w:lineRule="auto"/>
              <w:rPr>
                <w:rFonts w:eastAsia="Times New Roman" w:cs="Times New Roman"/>
                <w:b/>
                <w:bCs/>
                <w:szCs w:val="24"/>
              </w:rPr>
            </w:pPr>
          </w:p>
        </w:tc>
      </w:tr>
    </w:tbl>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781256" w:rsidRPr="00D946B0" w:rsidRDefault="00781256" w:rsidP="00957B2B">
      <w:pPr>
        <w:spacing w:after="0" w:line="240" w:lineRule="auto"/>
        <w:rPr>
          <w:rFonts w:eastAsia="Times New Roman" w:cs="Times New Roman"/>
          <w:szCs w:val="24"/>
        </w:rPr>
      </w:pP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6.4 Constructing the FairBanks 7×7 Transformation Matrix</w:t>
      </w: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i/>
          <w:iCs/>
          <w:szCs w:val="24"/>
        </w:rPr>
        <w:t>Where Strategy Meets Execution</w:t>
      </w:r>
    </w:p>
    <w:p w:rsidR="00D72418" w:rsidRPr="00D946B0" w:rsidRDefault="00957B2B" w:rsidP="00D7241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"Transformation succeeds when every strategic priority is supported by every institutional capability."</w:t>
      </w:r>
    </w:p>
    <w:p w:rsidR="00957B2B" w:rsidRPr="00D946B0" w:rsidRDefault="00957B2B" w:rsidP="00D72418">
      <w:pPr>
        <w:spacing w:beforeAutospacing="1" w:afterAutospacing="1"/>
        <w:rPr>
          <w:rFonts w:eastAsia="Times New Roman" w:cs="Times New Roman"/>
          <w:szCs w:val="24"/>
        </w:rPr>
      </w:pPr>
      <w:r w:rsidRPr="00D946B0">
        <w:rPr>
          <w:rFonts w:eastAsia="Times New Roman" w:cs="Times New Roman"/>
          <w:szCs w:val="24"/>
        </w:rPr>
        <w:t>The effectiveness of the FairBanks 7×7 Transformation Matrix lies in its simplicity.</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Rather than creating separate implementation plans for each strategic initiative, the Matrix provides one integrated framework through which every institutional priority is examined from multiple perspectives.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Each strategic pillar is strengthened by seven execution enablers.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Likewise, each execution enabler contributes simultaneously to all strategic pillars.</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This interconnected design encourages institutional alignment, reduces duplication, and strengthens accountability across the organisation.</w:t>
      </w:r>
    </w:p>
    <w:p w:rsidR="0070491F"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The Matrix therefore becomes a practical decision-making tool for leadership, planning, implementation, performance monitori</w:t>
      </w:r>
      <w:r w:rsidR="0070491F" w:rsidRPr="00D946B0">
        <w:rPr>
          <w:rFonts w:eastAsia="Times New Roman" w:cs="Times New Roman"/>
          <w:szCs w:val="24"/>
        </w:rPr>
        <w:t>ng, and continuous improvement.</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b/>
          <w:bCs/>
          <w:kern w:val="36"/>
          <w:szCs w:val="24"/>
        </w:rPr>
        <w:t>The FairBanks 7 × 7 Transformation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8"/>
        <w:gridCol w:w="1177"/>
        <w:gridCol w:w="777"/>
        <w:gridCol w:w="899"/>
        <w:gridCol w:w="1077"/>
        <w:gridCol w:w="1310"/>
        <w:gridCol w:w="999"/>
        <w:gridCol w:w="1403"/>
      </w:tblGrid>
      <w:tr w:rsidR="00957B2B" w:rsidRPr="00D946B0" w:rsidTr="0070491F">
        <w:trPr>
          <w:tblHeade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Strategic Pillars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Leadership</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People</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Systems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Resources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Partnerships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Learning</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b/>
                <w:bCs/>
                <w:szCs w:val="24"/>
              </w:rPr>
            </w:pPr>
            <w:r w:rsidRPr="00D946B0">
              <w:rPr>
                <w:rFonts w:eastAsia="Times New Roman" w:cs="Times New Roman"/>
                <w:b/>
                <w:bCs/>
                <w:sz w:val="20"/>
                <w:szCs w:val="24"/>
              </w:rPr>
              <w:t>Measurement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1. Clinical Excellence</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2. Family &amp; Community Health</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lastRenderedPageBreak/>
              <w:t>3. Research &amp; Innovation</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4. Digital Transformation</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5. Strategic Partnerships</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Times New Roman"/>
                <w:b/>
                <w:bCs/>
                <w:sz w:val="20"/>
                <w:szCs w:val="24"/>
              </w:rPr>
              <w:t>6. Institutional Sustainability</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r w:rsidR="00957B2B" w:rsidRPr="00D946B0" w:rsidTr="0070491F">
        <w:trPr>
          <w:tblCellSpacing w:w="15" w:type="dxa"/>
        </w:trPr>
        <w:tc>
          <w:tcPr>
            <w:tcW w:w="0" w:type="auto"/>
            <w:tcMar>
              <w:top w:w="60" w:type="dxa"/>
              <w:left w:w="80" w:type="dxa"/>
              <w:bottom w:w="60" w:type="dxa"/>
              <w:right w:w="80" w:type="dxa"/>
            </w:tcMar>
            <w:vAlign w:val="center"/>
          </w:tcPr>
          <w:p w:rsidR="00957B2B" w:rsidRPr="00D946B0" w:rsidRDefault="00957B2B" w:rsidP="00957B2B">
            <w:pPr>
              <w:spacing w:before="40" w:after="40" w:line="264" w:lineRule="auto"/>
              <w:rPr>
                <w:rFonts w:eastAsia="Times New Roman" w:cs="Times New Roman"/>
                <w:szCs w:val="24"/>
              </w:rPr>
            </w:pP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c>
          <w:tcPr>
            <w:tcW w:w="0" w:type="auto"/>
            <w:tcMar>
              <w:top w:w="60" w:type="dxa"/>
              <w:left w:w="80" w:type="dxa"/>
              <w:bottom w:w="60" w:type="dxa"/>
              <w:right w:w="80" w:type="dxa"/>
            </w:tcMar>
            <w:vAlign w:val="center"/>
            <w:hideMark/>
          </w:tcPr>
          <w:p w:rsidR="00957B2B" w:rsidRPr="00D946B0" w:rsidRDefault="00957B2B" w:rsidP="00957B2B">
            <w:pPr>
              <w:spacing w:before="40" w:after="40" w:line="264" w:lineRule="auto"/>
              <w:rPr>
                <w:rFonts w:eastAsia="Times New Roman" w:cs="Times New Roman"/>
                <w:szCs w:val="24"/>
              </w:rPr>
            </w:pPr>
            <w:r w:rsidRPr="00D946B0">
              <w:rPr>
                <w:rFonts w:eastAsia="Times New Roman" w:cs="Segoe UI Symbol"/>
                <w:sz w:val="20"/>
                <w:szCs w:val="24"/>
              </w:rPr>
              <w:t>✓</w:t>
            </w:r>
          </w:p>
        </w:tc>
      </w:tr>
    </w:tbl>
    <w:p w:rsidR="00957B2B" w:rsidRPr="00D946B0" w:rsidRDefault="00957B2B" w:rsidP="00957B2B">
      <w:pPr>
        <w:spacing w:after="0" w:line="240" w:lineRule="auto"/>
        <w:rPr>
          <w:rFonts w:eastAsia="Times New Roman" w:cs="Times New Roman"/>
          <w:szCs w:val="24"/>
        </w:rPr>
      </w:pPr>
    </w:p>
    <w:p w:rsidR="00957B2B" w:rsidRPr="00D946B0" w:rsidRDefault="00957B2B" w:rsidP="00957B2B">
      <w:pPr>
        <w:spacing w:beforeAutospacing="1" w:afterAutospacing="1"/>
        <w:outlineLvl w:val="1"/>
        <w:rPr>
          <w:rFonts w:eastAsia="Times New Roman" w:cs="Times New Roman"/>
          <w:b/>
          <w:bCs/>
          <w:szCs w:val="24"/>
        </w:rPr>
      </w:pPr>
      <w:r w:rsidRPr="00D946B0">
        <w:rPr>
          <w:rFonts w:eastAsia="Times New Roman" w:cs="Times New Roman"/>
          <w:b/>
          <w:bCs/>
          <w:szCs w:val="24"/>
        </w:rPr>
        <w:t>Understanding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row represents a major area of institutional transformation.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Each column represents an institutional capability required to implement that transformation successfully.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intersection of every row and every column asks one fundamental leadership question:</w:t>
      </w:r>
    </w:p>
    <w:p w:rsidR="00957B2B" w:rsidRPr="00D946B0" w:rsidRDefault="00957B2B" w:rsidP="00957B2B">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"Have we deliberately considered this capability when implementing this strategic priority?"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For example: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 xml:space="preserve">If FairBanks wishes to strengthen </w:t>
      </w:r>
      <w:r w:rsidRPr="00D946B0">
        <w:rPr>
          <w:rFonts w:eastAsia="Times New Roman" w:cs="Times New Roman"/>
          <w:b/>
          <w:bCs/>
          <w:szCs w:val="24"/>
        </w:rPr>
        <w:t>Digital Transformation</w:t>
      </w:r>
      <w:r w:rsidRPr="00D946B0">
        <w:rPr>
          <w:rFonts w:eastAsia="Times New Roman" w:cs="Times New Roman"/>
          <w:szCs w:val="24"/>
        </w:rPr>
        <w:t>, leadership should ask:</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Do we have committed leadership?</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Do we have appropriately trained people?</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Are supporting systems in place?</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Have sufficient resources been allocated?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Which partnerships are required?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What new knowledge must be developed?</w:t>
      </w:r>
    </w:p>
    <w:p w:rsidR="00957B2B" w:rsidRPr="00D946B0" w:rsidRDefault="00957B2B" w:rsidP="00D946B0">
      <w:pPr>
        <w:numPr>
          <w:ilvl w:val="0"/>
          <w:numId w:val="66"/>
        </w:numPr>
        <w:spacing w:beforeAutospacing="1" w:afterAutospacing="1"/>
        <w:rPr>
          <w:rFonts w:eastAsia="Times New Roman" w:cs="Times New Roman"/>
          <w:szCs w:val="24"/>
        </w:rPr>
      </w:pPr>
      <w:r w:rsidRPr="00D946B0">
        <w:rPr>
          <w:rFonts w:eastAsia="Times New Roman" w:cs="Times New Roman"/>
          <w:szCs w:val="24"/>
        </w:rPr>
        <w:t>How will success be measured?</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 xml:space="preserve">The Matrix therefore becomes a structured method for ensuring comprehensive planning rather </w:t>
      </w:r>
      <w:r w:rsidR="0070491F" w:rsidRPr="00D946B0">
        <w:rPr>
          <w:rFonts w:eastAsia="Times New Roman" w:cs="Times New Roman"/>
          <w:szCs w:val="24"/>
        </w:rPr>
        <w:t>than fragmented implementation.</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Applying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The FairBanks 7×7 Transformation Matrix is intended to support institutional decision-making at multiple levels.</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Strategic Planning</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During strategic planning, the Matrix ensures that every institutional priority is examined comprehensively before implementation begins.</w:t>
      </w:r>
    </w:p>
    <w:p w:rsidR="00957B2B" w:rsidRPr="00D946B0" w:rsidRDefault="00FD44AB" w:rsidP="00957B2B">
      <w:pPr>
        <w:spacing w:after="0" w:line="240" w:lineRule="auto"/>
        <w:rPr>
          <w:rFonts w:eastAsia="Times New Roman" w:cs="Times New Roman"/>
          <w:szCs w:val="24"/>
        </w:rPr>
      </w:pPr>
      <w:r>
        <w:rPr>
          <w:rFonts w:eastAsia="Times New Roman" w:cs="Times New Roman"/>
          <w:szCs w:val="24"/>
        </w:rPr>
        <w:pict>
          <v:rect id="_x0000_i1032" style="width:0;height:1.5pt" o:hralign="center" o:hrstd="t" o:hr="t" fillcolor="#a0a0a0" stroked="f"/>
        </w:pic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Departmental Planning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can use the Matrix to align annual work plans with institutional priorities while identifying the capabilities required for successful implementation.</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Project Management</w:t>
      </w:r>
    </w:p>
    <w:p w:rsidR="0070491F" w:rsidRPr="00D946B0" w:rsidRDefault="00957B2B" w:rsidP="0070491F">
      <w:pPr>
        <w:spacing w:beforeAutospacing="1" w:afterAutospacing="1"/>
        <w:rPr>
          <w:rFonts w:eastAsia="Times New Roman" w:cs="Times New Roman"/>
          <w:szCs w:val="24"/>
        </w:rPr>
      </w:pPr>
      <w:r w:rsidRPr="00D946B0">
        <w:rPr>
          <w:rFonts w:eastAsia="Times New Roman" w:cs="Times New Roman"/>
          <w:szCs w:val="24"/>
        </w:rPr>
        <w:t>Each project can be evaluated against the seven execution enablers, ensuring that leadership, staffing, systems, partnerships, resources, learning, and performance measurement</w:t>
      </w:r>
      <w:r w:rsidR="0070491F" w:rsidRPr="00D946B0">
        <w:rPr>
          <w:rFonts w:eastAsia="Times New Roman" w:cs="Times New Roman"/>
          <w:szCs w:val="24"/>
        </w:rPr>
        <w:t xml:space="preserve"> are addressed from the outset.</w:t>
      </w:r>
    </w:p>
    <w:p w:rsidR="00957B2B" w:rsidRPr="00D946B0" w:rsidRDefault="00957B2B" w:rsidP="0070491F">
      <w:pPr>
        <w:spacing w:beforeAutospacing="1" w:afterAutospacing="1"/>
        <w:rPr>
          <w:rFonts w:eastAsia="Times New Roman" w:cs="Times New Roman"/>
          <w:szCs w:val="24"/>
        </w:rPr>
      </w:pPr>
      <w:r w:rsidRPr="00D946B0">
        <w:rPr>
          <w:rFonts w:eastAsia="Times New Roman" w:cs="Times New Roman"/>
          <w:b/>
          <w:bCs/>
          <w:szCs w:val="24"/>
        </w:rPr>
        <w:t>Performance Review</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The Matrix provides a structured framework for reviewing organisational progress and identifying areas requiring addi</w:t>
      </w:r>
      <w:r w:rsidR="00DD509C" w:rsidRPr="00D946B0">
        <w:rPr>
          <w:rFonts w:eastAsia="Times New Roman" w:cs="Times New Roman"/>
          <w:szCs w:val="24"/>
        </w:rPr>
        <w:t>tional attention or investment.</w:t>
      </w:r>
    </w:p>
    <w:p w:rsidR="00957B2B" w:rsidRPr="00D946B0" w:rsidRDefault="00957B2B" w:rsidP="00957B2B">
      <w:pPr>
        <w:spacing w:beforeAutospacing="1" w:afterAutospacing="1"/>
        <w:outlineLvl w:val="2"/>
        <w:rPr>
          <w:rFonts w:eastAsia="Times New Roman" w:cs="Times New Roman"/>
          <w:b/>
          <w:bCs/>
          <w:szCs w:val="24"/>
        </w:rPr>
      </w:pPr>
      <w:r w:rsidRPr="00D946B0">
        <w:rPr>
          <w:rFonts w:eastAsia="Times New Roman" w:cs="Times New Roman"/>
          <w:b/>
          <w:bCs/>
          <w:szCs w:val="24"/>
        </w:rPr>
        <w:t>Board Oversight</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 xml:space="preserve">The Board of Directors can use the Matrix to monitor strategic implementation while ensuring that institutional investments remain aligned with the long-term </w:t>
      </w:r>
      <w:r w:rsidR="00DD509C" w:rsidRPr="00D946B0">
        <w:rPr>
          <w:rFonts w:eastAsia="Times New Roman" w:cs="Times New Roman"/>
          <w:szCs w:val="24"/>
        </w:rPr>
        <w:t>vision of FairBanks.</w:t>
      </w: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6.5 Institutional Alignment Through the Matrix</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One of the greatest challenges facing growing institutions is maintaining alignment as complexity increases.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Departments expand.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Services diversify.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Partnerships multiply.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Technology evolves.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Without deliberate coordination, institutional priorities can gradually become disconnected.</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addresses this challenge by establishing a common language for institutional planning.</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Whether discussing clinical services, community outreach, research programmes, digital transformation, or financial sustainability, leaders evaluate each initiative using the same execution framework.</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This consistency strengthens communication, improves decision-making, and reinforces organisational coherence.</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 xml:space="preserve">Alignment therefore becomes an institutional discipline rather than an </w:t>
      </w:r>
      <w:r w:rsidR="00DD509C" w:rsidRPr="00D946B0">
        <w:rPr>
          <w:rFonts w:eastAsia="Times New Roman" w:cs="Times New Roman"/>
          <w:szCs w:val="24"/>
        </w:rPr>
        <w:t>occasional management exercise.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Value of Alignment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Institutional alignment creates several important advantages.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improves strategic clarity by ensuring that every department understands how its work contributes to the overall mission.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strengthens accountability by making responsibilities more transparent.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promotes collaboration across departments by encouraging shared ownership of institutional priorities.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improves resource allocation by directing investments towards agreed strategic objectives.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Finally, it enhances organisational resilience by ensuring that institutional knowledge is shared rather than concentrated within individual departments or leaders.</w:t>
      </w:r>
    </w:p>
    <w:p w:rsidR="00957B2B"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Through alignment, FairBanks transforms individual excellence into collec</w:t>
      </w:r>
      <w:r w:rsidR="00DD509C" w:rsidRPr="00D946B0">
        <w:rPr>
          <w:rFonts w:eastAsia="Times New Roman" w:cs="Times New Roman"/>
          <w:szCs w:val="24"/>
        </w:rPr>
        <w:t>tive institutional performance.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serves as the institution's execution compass.</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does not replace strategic planning, governance structures, or operational management.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Instead, it connects them.</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lastRenderedPageBreak/>
        <w:t>By providing one integrated framework for planning, implementation, monitoring, and organisational learning, the Matrix strengthens institutional discipline while preserving flexibility and innovation.</w:t>
      </w:r>
    </w:p>
    <w:p w:rsidR="00DD509C" w:rsidRPr="00D946B0" w:rsidRDefault="00957B2B" w:rsidP="00DD509C">
      <w:pPr>
        <w:spacing w:beforeAutospacing="1" w:afterAutospacing="1"/>
        <w:rPr>
          <w:rFonts w:eastAsia="Times New Roman" w:cs="Times New Roman"/>
          <w:szCs w:val="24"/>
        </w:rPr>
      </w:pPr>
      <w:r w:rsidRPr="00D946B0">
        <w:rPr>
          <w:rFonts w:eastAsia="Times New Roman" w:cs="Times New Roman"/>
          <w:szCs w:val="24"/>
        </w:rPr>
        <w:t>Execution therefore becomes intentional rather than incidental.</w:t>
      </w:r>
    </w:p>
    <w:tbl>
      <w:tblPr>
        <w:tblStyle w:val="TableGrid"/>
        <w:tblW w:w="0" w:type="auto"/>
        <w:tblLook w:val="04A0" w:firstRow="1" w:lastRow="0" w:firstColumn="1" w:lastColumn="0" w:noHBand="0" w:noVBand="1"/>
      </w:tblPr>
      <w:tblGrid>
        <w:gridCol w:w="9350"/>
      </w:tblGrid>
      <w:tr w:rsidR="00DD509C" w:rsidRPr="00D946B0" w:rsidTr="00DD509C">
        <w:tc>
          <w:tcPr>
            <w:tcW w:w="9350" w:type="dxa"/>
            <w:tcMar>
              <w:top w:w="60" w:type="dxa"/>
              <w:left w:w="80" w:type="dxa"/>
              <w:bottom w:w="60" w:type="dxa"/>
              <w:right w:w="80" w:type="dxa"/>
            </w:tcMar>
          </w:tcPr>
          <w:p w:rsidR="00DD509C" w:rsidRPr="00D946B0" w:rsidRDefault="00DD509C" w:rsidP="00DD509C">
            <w:pPr>
              <w:spacing w:before="40" w:beforeAutospacing="1" w:after="40" w:afterAutospacing="1" w:line="264" w:lineRule="auto"/>
              <w:rPr>
                <w:rFonts w:eastAsia="Times New Roman" w:cs="Times New Roman"/>
                <w:szCs w:val="24"/>
              </w:rPr>
            </w:pPr>
          </w:p>
          <w:p w:rsidR="00DD509C" w:rsidRPr="00D946B0" w:rsidRDefault="00DD509C" w:rsidP="00DD509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Strong execution depends upon disciplined alignment.</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strategic priorities consistently supported by leadership, people, systems, partnerships, resources, learning, and performance measurement?</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areas of our organisation demonstrate strong alignment?</w:t>
            </w:r>
          </w:p>
          <w:p w:rsidR="00DD509C" w:rsidRPr="00D946B0" w:rsidRDefault="00DD509C" w:rsidP="00D946B0">
            <w:pPr>
              <w:numPr>
                <w:ilvl w:val="0"/>
                <w:numId w:val="6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Where might fragmentation be limiting our ability to achieve institutional excellence?</w:t>
            </w:r>
          </w:p>
          <w:p w:rsidR="00DD509C" w:rsidRPr="00D946B0" w:rsidRDefault="00DD509C" w:rsidP="00DD509C">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fulfil their vision when every part of the organisation moves together towards shared outcomes.</w:t>
            </w:r>
          </w:p>
          <w:p w:rsidR="00DD509C" w:rsidRPr="00D946B0" w:rsidRDefault="00DD509C" w:rsidP="00DD509C">
            <w:pPr>
              <w:spacing w:before="40" w:beforeAutospacing="1" w:after="40" w:afterAutospacing="1" w:line="264" w:lineRule="auto"/>
              <w:rPr>
                <w:rFonts w:eastAsia="Times New Roman" w:cs="Times New Roman"/>
                <w:szCs w:val="24"/>
              </w:rPr>
            </w:pPr>
          </w:p>
        </w:tc>
      </w:tr>
    </w:tbl>
    <w:p w:rsidR="00861FE7" w:rsidRPr="00D946B0" w:rsidRDefault="00861FE7" w:rsidP="00957B2B">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861FE7" w:rsidRPr="00D946B0" w:rsidTr="00861FE7">
        <w:tc>
          <w:tcPr>
            <w:tcW w:w="9350" w:type="dxa"/>
            <w:tcMar>
              <w:top w:w="60" w:type="dxa"/>
              <w:left w:w="80" w:type="dxa"/>
              <w:bottom w:w="60" w:type="dxa"/>
              <w:right w:w="80" w:type="dxa"/>
            </w:tcMar>
          </w:tcPr>
          <w:p w:rsidR="00861FE7" w:rsidRPr="00D946B0" w:rsidRDefault="00861FE7" w:rsidP="00861FE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861FE7" w:rsidRPr="00D946B0" w:rsidRDefault="00861FE7" w:rsidP="00957B2B">
            <w:pPr>
              <w:spacing w:before="40" w:beforeAutospacing="1" w:after="40" w:afterAutospacing="1" w:line="264" w:lineRule="auto"/>
              <w:rPr>
                <w:rFonts w:eastAsia="Times New Roman" w:cs="Times New Roman"/>
                <w:i/>
                <w:iCs/>
                <w:szCs w:val="24"/>
              </w:rPr>
            </w:pPr>
            <w:r w:rsidRPr="00D946B0">
              <w:rPr>
                <w:rFonts w:eastAsia="Times New Roman" w:cs="Times New Roman"/>
                <w:i/>
                <w:iCs/>
                <w:sz w:val="20"/>
                <w:szCs w:val="24"/>
              </w:rPr>
              <w:t>"The purpose of the Matrix is not to add complexity to leadership. It is to simplify complexity by ensuring that every important decision is examined through one integrated institutional lens."</w:t>
            </w:r>
          </w:p>
          <w:p w:rsidR="00861FE7" w:rsidRPr="00D946B0" w:rsidRDefault="00861FE7" w:rsidP="00957B2B">
            <w:pPr>
              <w:spacing w:before="40" w:beforeAutospacing="1" w:after="40" w:afterAutospacing="1" w:line="264" w:lineRule="auto"/>
              <w:rPr>
                <w:rFonts w:eastAsia="Times New Roman" w:cs="Times New Roman"/>
                <w:szCs w:val="24"/>
              </w:rPr>
            </w:pPr>
          </w:p>
        </w:tc>
      </w:tr>
    </w:tbl>
    <w:p w:rsidR="00861FE7" w:rsidRPr="00D946B0" w:rsidRDefault="00861FE7" w:rsidP="00957B2B">
      <w:pPr>
        <w:spacing w:beforeAutospacing="1" w:after="0" w:afterAutospacing="1" w:line="240" w:lineRule="auto"/>
        <w:rPr>
          <w:rFonts w:eastAsia="Times New Roman" w:cs="Times New Roman"/>
          <w:szCs w:val="24"/>
        </w:rPr>
      </w:pPr>
    </w:p>
    <w:p w:rsidR="00957B2B" w:rsidRPr="00D946B0" w:rsidRDefault="00957B2B" w:rsidP="00957B2B">
      <w:pPr>
        <w:spacing w:after="0" w:line="240" w:lineRule="auto"/>
        <w:rPr>
          <w:rFonts w:eastAsia="Times New Roman" w:cs="Times New Roman"/>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957B2B" w:rsidRPr="00D946B0" w:rsidRDefault="00957B2B" w:rsidP="00FB1874">
      <w:pPr>
        <w:spacing w:beforeAutospacing="1" w:after="0" w:afterAutospacing="1" w:line="240" w:lineRule="auto"/>
        <w:rPr>
          <w:rFonts w:eastAsia="Times New Roman" w:cs="Times New Roman"/>
          <w:b/>
          <w:bCs/>
          <w:szCs w:val="24"/>
        </w:rPr>
      </w:pPr>
    </w:p>
    <w:p w:rsidR="00861FE7" w:rsidRPr="00D946B0" w:rsidRDefault="00861FE7" w:rsidP="00FB1874">
      <w:pPr>
        <w:spacing w:beforeAutospacing="1" w:after="0" w:afterAutospacing="1" w:line="240" w:lineRule="auto"/>
        <w:rPr>
          <w:rFonts w:eastAsia="Times New Roman" w:cs="Times New Roman"/>
          <w:b/>
          <w:bCs/>
          <w:szCs w:val="24"/>
        </w:rPr>
      </w:pPr>
    </w:p>
    <w:p w:rsidR="00957B2B" w:rsidRPr="00D946B0" w:rsidRDefault="00957B2B" w:rsidP="00957B2B">
      <w:pPr>
        <w:spacing w:after="0" w:line="240" w:lineRule="auto"/>
        <w:rPr>
          <w:rFonts w:eastAsia="Times New Roman" w:cs="Times New Roman"/>
          <w:szCs w:val="24"/>
        </w:rPr>
      </w:pPr>
    </w:p>
    <w:p w:rsidR="00957B2B" w:rsidRPr="00D946B0" w:rsidRDefault="00957B2B" w:rsidP="00861FE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6.6 Transforming Leadership Through the FairBanks 7×7 Transformation Matrix</w:t>
      </w:r>
    </w:p>
    <w:p w:rsidR="00957B2B" w:rsidRPr="00D946B0" w:rsidRDefault="00957B2B" w:rsidP="00861FE7">
      <w:pPr>
        <w:spacing w:beforeAutospacing="1" w:afterAutospacing="1"/>
        <w:outlineLvl w:val="1"/>
        <w:rPr>
          <w:rFonts w:eastAsia="Times New Roman" w:cs="Times New Roman"/>
          <w:b/>
          <w:bCs/>
          <w:szCs w:val="24"/>
        </w:rPr>
      </w:pPr>
      <w:r w:rsidRPr="00D946B0">
        <w:rPr>
          <w:rFonts w:eastAsia="Times New Roman" w:cs="Times New Roman"/>
          <w:b/>
          <w:bCs/>
          <w:i/>
          <w:iCs/>
          <w:szCs w:val="24"/>
        </w:rPr>
        <w:t>Creating a Culture of Strategic Alignment</w:t>
      </w:r>
    </w:p>
    <w:p w:rsidR="00957B2B" w:rsidRPr="00D946B0" w:rsidRDefault="00957B2B" w:rsidP="00861FE7">
      <w:pPr>
        <w:spacing w:before="160" w:beforeAutospacing="1" w:after="160" w:afterAutospacing="1"/>
        <w:jc w:val="center"/>
        <w:rPr>
          <w:rFonts w:eastAsia="Times New Roman" w:cs="Times New Roman"/>
          <w:i/>
          <w:iCs/>
          <w:szCs w:val="24"/>
        </w:rPr>
      </w:pPr>
      <w:r w:rsidRPr="00D946B0">
        <w:rPr>
          <w:rFonts w:eastAsia="Times New Roman" w:cs="Times New Roman"/>
          <w:i/>
          <w:iCs/>
          <w:color w:val="333333"/>
          <w:sz w:val="22"/>
          <w:szCs w:val="24"/>
        </w:rPr>
        <w:t>"Leadership is not measured by the number of decisions made, but by the consistency with which every decision advances the institution's shared purpose."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Leadership within complex healthcare institutions extends far beyond directing daily operations.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 are entrusted with aligning people, resources, partnerships, technology, and organisational priorities towards one common vision.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As institutions grow, this responsibility becomes increasingly demanding.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expand.</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Services diversify.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Stakeholders increase.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Opportunities multiply.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Without deliberate alignment, leadership can gradually shift from strategic stewardship to operational firefighting.</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The FairBanks 7×7 Transformation Matrix has therefore been designed to strengthen leadership by providing a consistent framework for institutional decision-making.</w:t>
      </w:r>
    </w:p>
    <w:p w:rsidR="00957B2B" w:rsidRPr="00D946B0" w:rsidRDefault="00957B2B" w:rsidP="00861FE7">
      <w:pPr>
        <w:spacing w:beforeAutospacing="1" w:afterAutospacing="1"/>
        <w:jc w:val="both"/>
        <w:rPr>
          <w:rFonts w:eastAsia="Times New Roman" w:cs="Times New Roman"/>
          <w:szCs w:val="24"/>
        </w:rPr>
      </w:pPr>
      <w:r w:rsidRPr="00D946B0">
        <w:rPr>
          <w:rFonts w:eastAsia="Times New Roman" w:cs="Times New Roman"/>
          <w:szCs w:val="24"/>
        </w:rPr>
        <w:t>Rather than asking leaders to manage isolated programmes, F7TM encourages them to understand the organisation as an interconnected system in which every decision influences multiple dimensions of institutional performance.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Leadership becomes less reactive.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intentional.</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collaborative.</w:t>
      </w:r>
    </w:p>
    <w:p w:rsidR="00861FE7"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More strategic.</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b/>
          <w:bCs/>
          <w:kern w:val="36"/>
          <w:szCs w:val="24"/>
        </w:rPr>
        <w:t>Leadership as System Stewardship</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Traditional management often focuses on supervising individual departments or functions.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FairBanks approach broadens this perspective.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Every leader becomes a steward of the entire institution.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 clinical leader considers not only patient care but also workforce development, digital systems, partnerships, learning, and institutional sustainability.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A finance leader considers not only budgets but also how financial decisions strengthen clinical excellence, research, community programmes, and long-term institutional resilience.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Every executive decision is therefore evaluated through the broader institutional lens established by the Matrix.</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systems perspective encourages leaders to think beyond departmental boundaries and contribute to collective organisational success.</w:t>
      </w:r>
    </w:p>
    <w:p w:rsidR="00957B2B" w:rsidRPr="00D946B0" w:rsidRDefault="00FD44AB" w:rsidP="00861FE7">
      <w:pPr>
        <w:spacing w:after="0" w:line="240" w:lineRule="auto"/>
        <w:rPr>
          <w:rFonts w:eastAsia="Times New Roman" w:cs="Times New Roman"/>
          <w:szCs w:val="24"/>
        </w:rPr>
      </w:pPr>
      <w:r>
        <w:rPr>
          <w:rFonts w:eastAsia="Times New Roman" w:cs="Times New Roman"/>
          <w:szCs w:val="24"/>
        </w:rPr>
        <w:pict>
          <v:rect id="_x0000_i1033" style="width:0;height:1.5pt" o:hralign="center" o:hrstd="t" o:hr="t" fillcolor="#a0a0a0" stroked="f"/>
        </w:pic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Cross-Functional Collaboration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Healthcare transformation rarely succeeds through isolated departments.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Clinical excellence depends upon laboratory services, pharmacy, finance, procurement, information technology, community outreach, human resources, and leadership working together.</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Matrix reinforces this collaboration by providing one shared planning framework across the institution.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continue to maintain their specialised expertise.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However, their planning, implementation, and performance review are coordinated through common institutional priorities.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alignment reduces duplication, strengthens communication, and promotes shared ownership of organisational outcomes.</w:t>
      </w:r>
    </w:p>
    <w:p w:rsidR="00957B2B" w:rsidRPr="00D946B0" w:rsidRDefault="00FD44AB" w:rsidP="00861FE7">
      <w:pPr>
        <w:spacing w:after="0" w:line="240" w:lineRule="auto"/>
        <w:rPr>
          <w:rFonts w:eastAsia="Times New Roman" w:cs="Times New Roman"/>
          <w:szCs w:val="24"/>
        </w:rPr>
      </w:pPr>
      <w:r>
        <w:rPr>
          <w:rFonts w:eastAsia="Times New Roman" w:cs="Times New Roman"/>
          <w:szCs w:val="24"/>
        </w:rPr>
        <w:pict>
          <v:rect id="_x0000_i1034" style="width:0;height:1.5pt" o:hralign="center" o:hrstd="t" o:hr="t" fillcolor="#a0a0a0" stroked="f"/>
        </w:pic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From Individual Performance to Institutional Performance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Many organisations evaluate departments independently.</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While departmental accountability remains important, institutional transformation requires a broader perspective.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F7TM encourages leaders to ask not only:</w:t>
      </w:r>
    </w:p>
    <w:p w:rsidR="00957B2B" w:rsidRPr="00D946B0" w:rsidRDefault="00957B2B" w:rsidP="00861FE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"Did my department achieve its objectives?"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but also:</w:t>
      </w:r>
    </w:p>
    <w:p w:rsidR="00957B2B" w:rsidRPr="00D946B0" w:rsidRDefault="00957B2B" w:rsidP="00861FE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did my department contribute to the institution's overall transformation?"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subtle shift promotes collaboration rather than competition.</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Success becomes collective.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Departments become partners rather than isolated units.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institution grows stronger because every area contrib</w:t>
      </w:r>
      <w:r w:rsidR="00861FE7" w:rsidRPr="00D946B0">
        <w:rPr>
          <w:rFonts w:eastAsia="Times New Roman" w:cs="Times New Roman"/>
          <w:szCs w:val="24"/>
        </w:rPr>
        <w:t>utes to one integrated mission.</w:t>
      </w:r>
    </w:p>
    <w:p w:rsidR="00957B2B" w:rsidRPr="00D946B0" w:rsidRDefault="00957B2B" w:rsidP="00861FE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Conversations Become Better Conversations</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lastRenderedPageBreak/>
        <w:t>One of the often-overlooked benefits of a shared execution framework is the improvement of organisational dialogue.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Instead of discussing issues from narrow departmental perspectives, leaders begin asking common questions: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How does this initiative strengthen our strategic pillars?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capabilities are required for successful implementation?</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partnerships will improve outcomes?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How will we measure success?</w:t>
      </w:r>
    </w:p>
    <w:p w:rsidR="00957B2B" w:rsidRPr="00D946B0" w:rsidRDefault="00957B2B" w:rsidP="00D946B0">
      <w:pPr>
        <w:numPr>
          <w:ilvl w:val="0"/>
          <w:numId w:val="68"/>
        </w:numPr>
        <w:spacing w:beforeAutospacing="1" w:afterAutospacing="1"/>
        <w:rPr>
          <w:rFonts w:eastAsia="Times New Roman" w:cs="Times New Roman"/>
          <w:szCs w:val="24"/>
        </w:rPr>
      </w:pPr>
      <w:r w:rsidRPr="00D946B0">
        <w:rPr>
          <w:rFonts w:eastAsia="Times New Roman" w:cs="Times New Roman"/>
          <w:szCs w:val="24"/>
        </w:rPr>
        <w:t>What organisational learning will result from this initiative?</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The Matrix therefore creates a common language for leadership.</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This shared language strengthens strategic thinking and im</w:t>
      </w:r>
      <w:r w:rsidR="00861FE7" w:rsidRPr="00D946B0">
        <w:rPr>
          <w:rFonts w:eastAsia="Times New Roman" w:cs="Times New Roman"/>
          <w:szCs w:val="24"/>
        </w:rPr>
        <w:t>proves institutional coherence.</w:t>
      </w:r>
    </w:p>
    <w:p w:rsidR="00957B2B" w:rsidRPr="00D946B0" w:rsidRDefault="00957B2B" w:rsidP="00957B2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strengthens leadership by transforming execution into a shared institutional responsibility.</w:t>
      </w:r>
    </w:p>
    <w:p w:rsidR="00957B2B" w:rsidRPr="00D946B0" w:rsidRDefault="00957B2B" w:rsidP="00957B2B">
      <w:pPr>
        <w:spacing w:beforeAutospacing="1" w:afterAutospacing="1"/>
        <w:jc w:val="both"/>
        <w:rPr>
          <w:rFonts w:eastAsia="Times New Roman" w:cs="Times New Roman"/>
          <w:szCs w:val="24"/>
        </w:rPr>
      </w:pPr>
      <w:r w:rsidRPr="00D946B0">
        <w:rPr>
          <w:rFonts w:eastAsia="Times New Roman" w:cs="Times New Roman"/>
          <w:szCs w:val="24"/>
        </w:rPr>
        <w:t>It enables leaders to view the organisation holistically, align departmental priorities, strengthen collaboration, improve resource stewardship, and guide institutional transformation with greater clarity and consistency.</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 xml:space="preserve">In doing so, the Matrix reinforces one of the central principles of </w:t>
      </w:r>
      <w:r w:rsidRPr="00D946B0">
        <w:rPr>
          <w:rFonts w:eastAsia="Times New Roman" w:cs="Times New Roman"/>
          <w:i/>
          <w:iCs/>
          <w:szCs w:val="24"/>
        </w:rPr>
        <w:t>The FairBanks Blueprint</w:t>
      </w:r>
      <w:r w:rsidRPr="00D946B0">
        <w:rPr>
          <w:rFonts w:eastAsia="Times New Roman" w:cs="Times New Roman"/>
          <w:szCs w:val="24"/>
        </w:rPr>
        <w:t>:</w:t>
      </w:r>
    </w:p>
    <w:p w:rsidR="00957B2B" w:rsidRPr="00D946B0" w:rsidRDefault="00957B2B" w:rsidP="00861FE7">
      <w:pPr>
        <w:spacing w:beforeAutospacing="1" w:afterAutospacing="1"/>
        <w:rPr>
          <w:rFonts w:eastAsia="Times New Roman" w:cs="Times New Roman"/>
          <w:szCs w:val="24"/>
        </w:rPr>
      </w:pPr>
      <w:r w:rsidRPr="00D946B0">
        <w:rPr>
          <w:rFonts w:eastAsia="Times New Roman" w:cs="Times New Roman"/>
          <w:szCs w:val="24"/>
        </w:rPr>
        <w:t xml:space="preserve">Institutional excellence is achieved not through isolated leadership, </w:t>
      </w:r>
      <w:r w:rsidR="00861FE7" w:rsidRPr="00D946B0">
        <w:rPr>
          <w:rFonts w:eastAsia="Times New Roman" w:cs="Times New Roman"/>
          <w:szCs w:val="24"/>
        </w:rPr>
        <w:t>but through aligned leadership.</w:t>
      </w:r>
    </w:p>
    <w:p w:rsidR="00957B2B" w:rsidRPr="00D946B0" w:rsidRDefault="00957B2B" w:rsidP="00957B2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6.7 The Matrix as a Tool for Continuous Institutional Improvement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Transformation is not a destination.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It is a continuous process of learning, adaptation, and improvement.</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The FairBanks 7×7 Transformation Matrix supports this process by encouraging regular institutional reflection.</w:t>
      </w:r>
    </w:p>
    <w:p w:rsidR="00957B2B" w:rsidRPr="00D946B0" w:rsidRDefault="00957B2B" w:rsidP="00957B2B">
      <w:pPr>
        <w:spacing w:beforeAutospacing="1" w:afterAutospacing="1"/>
        <w:rPr>
          <w:rFonts w:eastAsia="Times New Roman" w:cs="Times New Roman"/>
          <w:szCs w:val="24"/>
        </w:rPr>
      </w:pPr>
      <w:r w:rsidRPr="00D946B0">
        <w:rPr>
          <w:rFonts w:eastAsia="Times New Roman" w:cs="Times New Roman"/>
          <w:szCs w:val="24"/>
        </w:rPr>
        <w:t>At planned intervals, leadership teams can review each strategic pillar through the seven execution enablers and ask:</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lastRenderedPageBreak/>
        <w:t>Where have we made meaningful progress?</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Which capabilities remain underdeveloped?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new opportunities have emerged?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barriers require attention?</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How should resources be adjusted?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What lessons have we learned?</w:t>
      </w:r>
    </w:p>
    <w:p w:rsidR="00957B2B" w:rsidRPr="00D946B0" w:rsidRDefault="00957B2B" w:rsidP="00D946B0">
      <w:pPr>
        <w:numPr>
          <w:ilvl w:val="0"/>
          <w:numId w:val="69"/>
        </w:numPr>
        <w:spacing w:beforeAutospacing="1" w:afterAutospacing="1"/>
        <w:rPr>
          <w:rFonts w:eastAsia="Times New Roman" w:cs="Times New Roman"/>
          <w:szCs w:val="24"/>
        </w:rPr>
      </w:pPr>
      <w:r w:rsidRPr="00D946B0">
        <w:rPr>
          <w:rFonts w:eastAsia="Times New Roman" w:cs="Times New Roman"/>
          <w:szCs w:val="24"/>
        </w:rPr>
        <w:t>How should future priorities evolve?</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Through this process, strategic planning becomes a continuous cycle rather than a periodic event.</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The institution develops the capacity to learn systematically from both its achievements and its challenges.</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This approach strengthens resilience while ensuring that transformation remains responsiv</w:t>
      </w:r>
      <w:r w:rsidR="00861FE7" w:rsidRPr="00D946B0">
        <w:rPr>
          <w:rFonts w:eastAsia="Times New Roman" w:cs="Times New Roman"/>
          <w:szCs w:val="24"/>
        </w:rPr>
        <w:t>e to changing healthcare needs.</w:t>
      </w:r>
    </w:p>
    <w:p w:rsidR="00957B2B" w:rsidRPr="00D946B0" w:rsidRDefault="00957B2B"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Continuous improvement is sustained when institutions develop reliable mechanisms for reflection, learning, and adaptation.</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The Matrix provides such a mechanism.</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It transforms performance reviews from administrative reporting exercises into opportunities for institutional learning and strategic renewal.</w:t>
      </w:r>
    </w:p>
    <w:p w:rsidR="00957B2B" w:rsidRPr="00D946B0" w:rsidRDefault="00957B2B" w:rsidP="00F224E9">
      <w:pPr>
        <w:spacing w:beforeAutospacing="1" w:afterAutospacing="1"/>
        <w:rPr>
          <w:rFonts w:eastAsia="Times New Roman" w:cs="Times New Roman"/>
          <w:szCs w:val="24"/>
        </w:rPr>
      </w:pPr>
      <w:r w:rsidRPr="00D946B0">
        <w:rPr>
          <w:rFonts w:eastAsia="Times New Roman" w:cs="Times New Roman"/>
          <w:szCs w:val="24"/>
        </w:rPr>
        <w:t>In doing so, it reinforces FairBanks' aspiration to become a learning organisation committed to excellence, innovation, and responsible stewardship.</w:t>
      </w:r>
    </w:p>
    <w:p w:rsidR="00957B2B" w:rsidRPr="00D946B0" w:rsidRDefault="00FD44AB" w:rsidP="00F224E9">
      <w:pPr>
        <w:spacing w:after="0" w:line="240" w:lineRule="auto"/>
        <w:rPr>
          <w:rFonts w:eastAsia="Times New Roman" w:cs="Times New Roman"/>
          <w:szCs w:val="24"/>
        </w:rPr>
      </w:pPr>
      <w:r>
        <w:rPr>
          <w:rFonts w:eastAsia="Times New Roman" w:cs="Times New Roman"/>
          <w:szCs w:val="24"/>
        </w:rPr>
        <w:pict>
          <v:rect id="_x0000_i1035" style="width:0;height:1.5pt" o:hralign="center" o:hrstd="t" o:hr="t" fillcolor="#a0a0a0" stroked="f"/>
        </w:pict>
      </w:r>
    </w:p>
    <w:tbl>
      <w:tblPr>
        <w:tblStyle w:val="TableGrid"/>
        <w:tblW w:w="0" w:type="auto"/>
        <w:tblLook w:val="04A0" w:firstRow="1" w:lastRow="0" w:firstColumn="1" w:lastColumn="0" w:noHBand="0" w:noVBand="1"/>
      </w:tblPr>
      <w:tblGrid>
        <w:gridCol w:w="9350"/>
      </w:tblGrid>
      <w:tr w:rsidR="00F224E9" w:rsidRPr="00D946B0" w:rsidTr="00F224E9">
        <w:tc>
          <w:tcPr>
            <w:tcW w:w="9350" w:type="dxa"/>
            <w:tcMar>
              <w:top w:w="60" w:type="dxa"/>
              <w:left w:w="80" w:type="dxa"/>
              <w:bottom w:w="60" w:type="dxa"/>
              <w:right w:w="80" w:type="dxa"/>
            </w:tcMar>
          </w:tcPr>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Effective execution requires leaders who regularly pause to learn as well as to act.</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consistently do we align leadership decisions with our institutional priorities?</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creating opportunities for cross-functional learning and collaboration?</w:t>
            </w:r>
          </w:p>
          <w:p w:rsidR="00F224E9" w:rsidRPr="00D946B0" w:rsidRDefault="00F224E9" w:rsidP="00D946B0">
            <w:pPr>
              <w:numPr>
                <w:ilvl w:val="0"/>
                <w:numId w:val="70"/>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Does our performance review process encourage institutional learning or simply report organisational activity?</w:t>
            </w:r>
          </w:p>
          <w:p w:rsidR="00F224E9" w:rsidRPr="00D946B0" w:rsidRDefault="00F224E9" w:rsidP="00F224E9">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Institutions improve most rapidly when reflection becomes as disciplined as implementation.</w:t>
            </w: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p>
        </w:tc>
      </w:tr>
    </w:tbl>
    <w:p w:rsidR="00957B2B" w:rsidRPr="00D946B0" w:rsidRDefault="00957B2B" w:rsidP="00957B2B">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F224E9" w:rsidRPr="00D946B0" w:rsidTr="00F224E9">
        <w:tc>
          <w:tcPr>
            <w:tcW w:w="9350" w:type="dxa"/>
            <w:tcMar>
              <w:top w:w="60" w:type="dxa"/>
              <w:left w:w="80" w:type="dxa"/>
              <w:bottom w:w="60" w:type="dxa"/>
              <w:right w:w="80" w:type="dxa"/>
            </w:tcMar>
          </w:tcPr>
          <w:p w:rsidR="00F224E9" w:rsidRPr="00D946B0" w:rsidRDefault="00F224E9" w:rsidP="00957B2B">
            <w:pPr>
              <w:spacing w:before="40" w:after="40" w:line="264" w:lineRule="auto"/>
              <w:rPr>
                <w:rFonts w:eastAsia="Times New Roman" w:cs="Times New Roman"/>
                <w:szCs w:val="24"/>
              </w:rPr>
            </w:pPr>
          </w:p>
          <w:p w:rsidR="00F224E9" w:rsidRPr="00D946B0" w:rsidRDefault="00F224E9" w:rsidP="00F224E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F224E9" w:rsidRPr="00D946B0" w:rsidRDefault="00F224E9" w:rsidP="00F224E9">
            <w:pPr>
              <w:spacing w:before="40" w:after="40" w:line="264" w:lineRule="auto"/>
              <w:rPr>
                <w:rFonts w:eastAsia="Times New Roman" w:cs="Times New Roman"/>
                <w:szCs w:val="24"/>
              </w:rPr>
            </w:pPr>
            <w:r w:rsidRPr="00D946B0">
              <w:rPr>
                <w:rFonts w:eastAsia="Times New Roman" w:cs="Times New Roman"/>
                <w:i/>
                <w:iCs/>
                <w:sz w:val="20"/>
                <w:szCs w:val="24"/>
              </w:rPr>
              <w:t>"Execution is not simply about completing activities. It is about building an institution in which every decision, every partnership, and every improvement contributes to one shared vision."</w:t>
            </w:r>
          </w:p>
          <w:p w:rsidR="00F224E9" w:rsidRPr="00D946B0" w:rsidRDefault="00F224E9" w:rsidP="00957B2B">
            <w:pPr>
              <w:spacing w:before="40" w:after="40" w:line="264" w:lineRule="auto"/>
              <w:rPr>
                <w:rFonts w:eastAsia="Times New Roman" w:cs="Times New Roman"/>
                <w:szCs w:val="24"/>
              </w:rPr>
            </w:pPr>
          </w:p>
          <w:p w:rsidR="00F224E9" w:rsidRPr="00D946B0" w:rsidRDefault="00F224E9" w:rsidP="00957B2B">
            <w:pPr>
              <w:spacing w:before="40" w:after="40" w:line="264" w:lineRule="auto"/>
              <w:rPr>
                <w:rFonts w:eastAsia="Times New Roman" w:cs="Times New Roman"/>
                <w:szCs w:val="24"/>
              </w:rPr>
            </w:pPr>
          </w:p>
          <w:p w:rsidR="00F224E9" w:rsidRPr="00D946B0" w:rsidRDefault="00F224E9" w:rsidP="00957B2B">
            <w:pPr>
              <w:spacing w:before="40" w:after="40" w:line="264" w:lineRule="auto"/>
              <w:rPr>
                <w:rFonts w:eastAsia="Times New Roman" w:cs="Times New Roman"/>
                <w:szCs w:val="24"/>
              </w:rPr>
            </w:pPr>
          </w:p>
        </w:tc>
      </w:tr>
    </w:tbl>
    <w:p w:rsidR="00957B2B" w:rsidRPr="00D946B0" w:rsidRDefault="00957B2B"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F224E9" w:rsidRPr="00D946B0" w:rsidRDefault="00F224E9" w:rsidP="00957B2B">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b/>
          <w:bCs/>
          <w:szCs w:val="24"/>
        </w:rPr>
      </w:pPr>
    </w:p>
    <w:p w:rsidR="00F224E9" w:rsidRPr="00D946B0" w:rsidRDefault="00F224E9" w:rsidP="00A81AD8">
      <w:pPr>
        <w:spacing w:after="0" w:line="240" w:lineRule="auto"/>
        <w:rPr>
          <w:rFonts w:eastAsia="Times New Roman" w:cs="Times New Roman"/>
          <w:szCs w:val="24"/>
        </w:rPr>
      </w:pPr>
    </w:p>
    <w:p w:rsidR="00A81AD8" w:rsidRPr="00D946B0" w:rsidRDefault="00A81AD8" w:rsidP="00F224E9">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7</w:t>
      </w:r>
    </w:p>
    <w:p w:rsidR="00A81AD8" w:rsidRPr="00D946B0" w:rsidRDefault="00A81AD8"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Maturity Model (FMM)</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szCs w:val="24"/>
        </w:rPr>
        <w:t>Measuring Institutional Growth, Capability and Excellence</w:t>
      </w:r>
    </w:p>
    <w:p w:rsidR="00A81AD8" w:rsidRPr="00D946B0" w:rsidRDefault="00A81AD8" w:rsidP="00F224E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"True transformation is measured not only by what an institution achieves today, but by the capability it develops to achieve even more tomorrow."</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evolves.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Some grow in size.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Others expand their services.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Many improve operational efficiency.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Yet growth alone does not necessarily indicate institutional maturity.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 larger organisation is not always a stronger organisation.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 institution may introduce new programmes without strengthening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may invest in technology without improving organisational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may increase revenue without enhancing community impact.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These examples illustrate an important leadership principle: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Growth measures expansion.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Maturity measures capability.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sustainable transformation requires both.</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For this reason, </w:t>
      </w:r>
      <w:r w:rsidRPr="00D946B0">
        <w:rPr>
          <w:rFonts w:eastAsia="Times New Roman" w:cs="Times New Roman"/>
          <w:i/>
          <w:iCs/>
          <w:szCs w:val="24"/>
        </w:rPr>
        <w:t>The FairBanks Blueprint</w:t>
      </w:r>
      <w:r w:rsidRPr="00D946B0">
        <w:rPr>
          <w:rFonts w:eastAsia="Times New Roman" w:cs="Times New Roman"/>
          <w:szCs w:val="24"/>
        </w:rPr>
        <w:t xml:space="preserve"> introduces the </w:t>
      </w:r>
      <w:r w:rsidRPr="00D946B0">
        <w:rPr>
          <w:rFonts w:eastAsia="Times New Roman" w:cs="Times New Roman"/>
          <w:b/>
          <w:bCs/>
          <w:szCs w:val="24"/>
        </w:rPr>
        <w:t>FairBanks Maturity Model (FMM)</w:t>
      </w:r>
      <w:r w:rsidRPr="00D946B0">
        <w:rPr>
          <w:rFonts w:eastAsia="Times New Roman" w:cs="Times New Roman"/>
          <w:szCs w:val="24"/>
        </w:rPr>
        <w:t xml:space="preserve"> as the institution's framework for assessing organisational development over time.</w:t>
      </w:r>
    </w:p>
    <w:p w:rsidR="00A81AD8" w:rsidRPr="00D946B0" w:rsidRDefault="00A81AD8" w:rsidP="00F224E9">
      <w:pPr>
        <w:spacing w:beforeAutospacing="1" w:afterAutospacing="1"/>
        <w:jc w:val="both"/>
        <w:rPr>
          <w:rFonts w:eastAsia="Times New Roman" w:cs="Times New Roman"/>
          <w:szCs w:val="24"/>
        </w:rPr>
      </w:pPr>
      <w:r w:rsidRPr="00D946B0">
        <w:rPr>
          <w:rFonts w:eastAsia="Times New Roman" w:cs="Times New Roman"/>
          <w:szCs w:val="24"/>
        </w:rPr>
        <w:t>Unlike traditional performance measurement systems that focus primarily on outputs and short-term targets, the FairBanks Maturity Model evaluates the institution's overall capability across leadership, governance, service integration, partnerships, innovation, organisational learning, digital transformation, and long-term sustainability.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The purpose of FMM is therefore not to judge institutional performance.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Its purpose is to guide institutional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enables FairBanks to understand where it is today, identify opportunities for improvement, and plan deliberately for future growth.</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 doing so, the Model transforms evaluation from an exercise in accountability into a pathway for contin</w:t>
      </w:r>
      <w:r w:rsidR="00F224E9" w:rsidRPr="00D946B0">
        <w:rPr>
          <w:rFonts w:eastAsia="Times New Roman" w:cs="Times New Roman"/>
          <w:szCs w:val="24"/>
        </w:rPr>
        <w:t>uous institutional advancement.</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7.1 Why Institutional Maturity Matters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institutions operate within environments characterised by continuous change.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Scientific knowledge advances.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Technology evolves.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expectations increase.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 priorities shift.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Regulatory environments develop.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New partnerships emerge.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Institutions that fail to mature struggle to respond effectively to these changes.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By contrast, mature institutions possess the organisational capability to learn, adapt, innovate, and sustain excellence even as circumstances evolve.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therefore represents organisational readiness.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reflects the degree to which systems, leadership, people, partnerships, knowledge, and culture have developed sufficiently to support long-term success.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FairBanks, maturity is viewed as an ongoing journey rather than a final destination.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Every stage of development provides opportunities for fu</w:t>
      </w:r>
      <w:r w:rsidR="00F224E9" w:rsidRPr="00D946B0">
        <w:rPr>
          <w:rFonts w:eastAsia="Times New Roman" w:cs="Times New Roman"/>
          <w:szCs w:val="24"/>
        </w:rPr>
        <w:t>rther learning and improvement.</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7.2 The Philosophy of the FairBanks Maturity Model</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Maturity Model is founded upon one central belief:</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b/>
          <w:bCs/>
          <w:szCs w:val="24"/>
        </w:rPr>
        <w:lastRenderedPageBreak/>
        <w:t>Institutional excellence is achieved through continuous growth in organisational capability rather than through isolated achievements.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philosophy encourages leaders to look beyond immediate results and consider the long-term development of the institution.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asking only:</w:t>
      </w:r>
    </w:p>
    <w:p w:rsidR="00A81AD8" w:rsidRPr="00D946B0" w:rsidRDefault="00A81AD8" w:rsidP="00A81A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"Did we achieve this year's objectives?"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Model also asks:</w:t>
      </w:r>
    </w:p>
    <w:p w:rsidR="00A81AD8" w:rsidRPr="00D946B0" w:rsidRDefault="00A81AD8" w:rsidP="00A81A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"Have we strengthened the institution's ability to achieve even greater outcomes in the future?"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 this way, maturity becomes both a measure of progress and</w:t>
      </w:r>
      <w:r w:rsidR="00F224E9" w:rsidRPr="00D946B0">
        <w:rPr>
          <w:rFonts w:eastAsia="Times New Roman" w:cs="Times New Roman"/>
          <w:szCs w:val="24"/>
        </w:rPr>
        <w:t xml:space="preserve"> a guide for future investment.</w:t>
      </w:r>
    </w:p>
    <w:p w:rsidR="00A81AD8" w:rsidRPr="00D946B0" w:rsidRDefault="00A81AD8" w:rsidP="00F224E9">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7.3 The Five Stages of Institutional Maturity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The FairBanks Maturity Model describes institutional development through </w:t>
      </w:r>
      <w:r w:rsidRPr="00D946B0">
        <w:rPr>
          <w:rFonts w:eastAsia="Times New Roman" w:cs="Times New Roman"/>
          <w:b/>
          <w:bCs/>
          <w:szCs w:val="24"/>
        </w:rPr>
        <w:t>five progressive stages</w:t>
      </w:r>
      <w:r w:rsidRPr="00D946B0">
        <w:rPr>
          <w:rFonts w:eastAsia="Times New Roman" w:cs="Times New Roman"/>
          <w:szCs w:val="24"/>
        </w:rPr>
        <w:t>.</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Each stage represents an increase in organisational capability, integration, leadership, and societal impact.</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stages should not be viewed as rigid categories.</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Rather, they provide a practical roadmap through which FairBanks can assess its development and identify priorities for future advancement.</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One – Emerging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At this stage, the organisation is establishing its identity, governance structures, operational systems, and core healthcare services.</w:t>
      </w:r>
    </w:p>
    <w:p w:rsidR="00F224E9"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Leadership focuses primarily on organisational stabili</w:t>
      </w:r>
      <w:r w:rsidR="00F224E9" w:rsidRPr="00D946B0">
        <w:rPr>
          <w:rFonts w:eastAsia="Times New Roman" w:cs="Times New Roman"/>
          <w:szCs w:val="24"/>
        </w:rPr>
        <w:t>ty and foundational capability.</w:t>
      </w:r>
    </w:p>
    <w:p w:rsidR="00F224E9" w:rsidRPr="00D946B0" w:rsidRDefault="00F224E9" w:rsidP="00F224E9">
      <w:pPr>
        <w:spacing w:beforeAutospacing="1" w:after="0" w:afterAutospacing="1" w:line="240" w:lineRule="auto"/>
        <w:rPr>
          <w:rFonts w:eastAsia="Times New Roman" w:cs="Times New Roman"/>
          <w:szCs w:val="24"/>
        </w:rPr>
      </w:pP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b/>
          <w:bCs/>
          <w:szCs w:val="24"/>
        </w:rPr>
        <w:t>Stage Two – Developing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Systems become more coordinated.</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Departments begin working collaboratively.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lastRenderedPageBreak/>
        <w:t>Quality improvement processes strengthen.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Partnerships expand.</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Organisational learning becomes increasingly intentional.</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begins transitioning from operational management</w:t>
      </w:r>
      <w:r w:rsidR="00F224E9" w:rsidRPr="00D946B0">
        <w:rPr>
          <w:rFonts w:eastAsia="Times New Roman" w:cs="Times New Roman"/>
          <w:szCs w:val="24"/>
        </w:rPr>
        <w:t xml:space="preserve"> towards strategic development.</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Three – Integrated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Clinical services, community programmes, research, digital systems, and partnerships operate as one coordinated ecosystem.</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Strategic alignment becomes increasingly evident across the organisation.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Decision-making is guided by evidence, collaboration, an</w:t>
      </w:r>
      <w:r w:rsidR="00F224E9" w:rsidRPr="00D946B0">
        <w:rPr>
          <w:rFonts w:eastAsia="Times New Roman" w:cs="Times New Roman"/>
          <w:szCs w:val="24"/>
        </w:rPr>
        <w:t>d shared institutional purpose.</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Four – Transformational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Innovation becomes embedded within organisational culture.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contributes actively to health system strengthening, research, workforce development, policy dialogue, and community transformation.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Leadership increasingly influences healthcare</w:t>
      </w:r>
      <w:r w:rsidR="00F224E9" w:rsidRPr="00D946B0">
        <w:rPr>
          <w:rFonts w:eastAsia="Times New Roman" w:cs="Times New Roman"/>
          <w:szCs w:val="24"/>
        </w:rPr>
        <w:t xml:space="preserve"> beyond the institution itself.</w:t>
      </w:r>
    </w:p>
    <w:p w:rsidR="00A81AD8" w:rsidRPr="00D946B0" w:rsidRDefault="00A81AD8" w:rsidP="00F224E9">
      <w:pPr>
        <w:spacing w:beforeAutospacing="1" w:afterAutospacing="1"/>
        <w:outlineLvl w:val="2"/>
        <w:rPr>
          <w:rFonts w:eastAsia="Times New Roman" w:cs="Times New Roman"/>
          <w:b/>
          <w:bCs/>
          <w:szCs w:val="24"/>
        </w:rPr>
      </w:pPr>
      <w:r w:rsidRPr="00D946B0">
        <w:rPr>
          <w:rFonts w:eastAsia="Times New Roman" w:cs="Times New Roman"/>
          <w:b/>
          <w:bCs/>
          <w:szCs w:val="24"/>
        </w:rPr>
        <w:t>Stage Five – Legacy Institution</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institution becomes recognised not merely for the services it provides but for the enduring value it creates.</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Its influence extends through knowledge generation, leadership development, institutional partnerships, social impact, and contributions to healthier communities and stronger health systems.</w:t>
      </w:r>
    </w:p>
    <w:p w:rsidR="00A81AD8" w:rsidRPr="00D946B0" w:rsidRDefault="00A81AD8" w:rsidP="00037963">
      <w:pPr>
        <w:spacing w:beforeAutospacing="1" w:afterAutospacing="1"/>
        <w:rPr>
          <w:rFonts w:eastAsia="Times New Roman" w:cs="Times New Roman"/>
          <w:szCs w:val="24"/>
        </w:rPr>
      </w:pPr>
      <w:r w:rsidRPr="00D946B0">
        <w:rPr>
          <w:rFonts w:eastAsia="Times New Roman" w:cs="Times New Roman"/>
          <w:szCs w:val="24"/>
        </w:rPr>
        <w:t xml:space="preserve">At this stage, the institution serves as a model of excellence while </w:t>
      </w:r>
      <w:r w:rsidR="00037963" w:rsidRPr="00D946B0">
        <w:rPr>
          <w:rFonts w:eastAsia="Times New Roman" w:cs="Times New Roman"/>
          <w:szCs w:val="24"/>
        </w:rPr>
        <w:t>continuing to learn and evolve.</w:t>
      </w:r>
    </w:p>
    <w:p w:rsidR="00A81AD8" w:rsidRPr="00D946B0" w:rsidRDefault="00A81AD8" w:rsidP="00F224E9">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The FairBanks Maturity Model encourages leaders to view institutional development as a deliberate and measurable journey.</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lastRenderedPageBreak/>
        <w:t>Rather than asking how large FairBanks has become, the Model asks how capable, resilient, collaborative, innovative, and impactful it has become.</w:t>
      </w:r>
    </w:p>
    <w:p w:rsidR="00A81AD8" w:rsidRPr="00D946B0" w:rsidRDefault="00A81AD8" w:rsidP="00F224E9">
      <w:pPr>
        <w:spacing w:beforeAutospacing="1" w:afterAutospacing="1"/>
        <w:rPr>
          <w:rFonts w:eastAsia="Times New Roman" w:cs="Times New Roman"/>
          <w:szCs w:val="24"/>
        </w:rPr>
      </w:pPr>
      <w:r w:rsidRPr="00D946B0">
        <w:rPr>
          <w:rFonts w:eastAsia="Times New Roman" w:cs="Times New Roman"/>
          <w:szCs w:val="24"/>
        </w:rPr>
        <w:t xml:space="preserve">This distinction reinforces one of the central themes of </w:t>
      </w:r>
      <w:r w:rsidRPr="00D946B0">
        <w:rPr>
          <w:rFonts w:eastAsia="Times New Roman" w:cs="Times New Roman"/>
          <w:i/>
          <w:iCs/>
          <w:szCs w:val="24"/>
        </w:rPr>
        <w:t>The FairBanks Blueprint</w:t>
      </w:r>
      <w:r w:rsidRPr="00D946B0">
        <w:rPr>
          <w:rFonts w:eastAsia="Times New Roman" w:cs="Times New Roman"/>
          <w:szCs w:val="24"/>
        </w:rPr>
        <w:t>:</w:t>
      </w:r>
    </w:p>
    <w:p w:rsidR="00037963" w:rsidRPr="00D946B0" w:rsidRDefault="00A81AD8" w:rsidP="00037963">
      <w:pPr>
        <w:spacing w:beforeAutospacing="1" w:afterAutospacing="1"/>
        <w:rPr>
          <w:rFonts w:eastAsia="Times New Roman" w:cs="Times New Roman"/>
          <w:b/>
          <w:bCs/>
          <w:szCs w:val="24"/>
        </w:rPr>
      </w:pPr>
      <w:r w:rsidRPr="00D946B0">
        <w:rPr>
          <w:rFonts w:eastAsia="Times New Roman" w:cs="Times New Roman"/>
          <w:b/>
          <w:bCs/>
          <w:szCs w:val="24"/>
        </w:rPr>
        <w:t>The future belongs not simply to growing institutions, but to maturing institutions.</w:t>
      </w:r>
    </w:p>
    <w:p w:rsidR="00037963" w:rsidRPr="00D946B0" w:rsidRDefault="00037963" w:rsidP="00037963">
      <w:pPr>
        <w:spacing w:beforeAutospacing="1" w:after="0" w:afterAutospacing="1" w:line="240" w:lineRule="auto"/>
        <w:rPr>
          <w:rFonts w:eastAsia="Times New Roman" w:cs="Times New Roman"/>
          <w:b/>
          <w:bCs/>
          <w:szCs w:val="24"/>
        </w:rPr>
      </w:pPr>
    </w:p>
    <w:tbl>
      <w:tblPr>
        <w:tblStyle w:val="TableGrid"/>
        <w:tblW w:w="0" w:type="auto"/>
        <w:tblLook w:val="04A0" w:firstRow="1" w:lastRow="0" w:firstColumn="1" w:lastColumn="0" w:noHBand="0" w:noVBand="1"/>
      </w:tblPr>
      <w:tblGrid>
        <w:gridCol w:w="9350"/>
      </w:tblGrid>
      <w:tr w:rsidR="00037963" w:rsidRPr="00D946B0" w:rsidTr="00037963">
        <w:tc>
          <w:tcPr>
            <w:tcW w:w="9350" w:type="dxa"/>
            <w:tcMar>
              <w:top w:w="60" w:type="dxa"/>
              <w:left w:w="80" w:type="dxa"/>
              <w:bottom w:w="60" w:type="dxa"/>
              <w:right w:w="80" w:type="dxa"/>
            </w:tcMar>
          </w:tcPr>
          <w:p w:rsidR="00037963" w:rsidRPr="00D946B0" w:rsidRDefault="00037963" w:rsidP="00037963">
            <w:pPr>
              <w:spacing w:before="40" w:beforeAutospacing="1" w:after="40" w:afterAutospacing="1" w:line="264" w:lineRule="auto"/>
              <w:rPr>
                <w:rFonts w:eastAsia="Times New Roman" w:cs="Times New Roman"/>
                <w:b/>
                <w:bCs/>
                <w:szCs w:val="24"/>
              </w:rPr>
            </w:pPr>
          </w:p>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begins with honest reflection.</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consider this opening section, reflect on the following questions:</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stage of maturity best reflects FairBanks today?</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capabilities must we strengthen to reach the next stage?</w:t>
            </w:r>
          </w:p>
          <w:p w:rsidR="00037963" w:rsidRPr="00D946B0" w:rsidRDefault="00037963" w:rsidP="00D946B0">
            <w:pPr>
              <w:numPr>
                <w:ilvl w:val="0"/>
                <w:numId w:val="7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investing as intentionally in institutional development as we are in organisational growth?</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Leadership is not measured by how quickly an institution expands.</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is measured by how intentionally it matures.</w:t>
            </w:r>
          </w:p>
        </w:tc>
      </w:tr>
    </w:tbl>
    <w:p w:rsidR="00A81AD8" w:rsidRPr="00D946B0" w:rsidRDefault="00A81AD8" w:rsidP="00F224E9">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037963" w:rsidRPr="00D946B0" w:rsidTr="00037963">
        <w:tc>
          <w:tcPr>
            <w:tcW w:w="9350" w:type="dxa"/>
            <w:tcMar>
              <w:top w:w="60" w:type="dxa"/>
              <w:left w:w="80" w:type="dxa"/>
              <w:bottom w:w="60" w:type="dxa"/>
              <w:right w:w="80" w:type="dxa"/>
            </w:tcMar>
          </w:tcPr>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p>
          <w:p w:rsidR="00037963" w:rsidRPr="00D946B0" w:rsidRDefault="00037963" w:rsidP="0003796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037963" w:rsidRPr="00D946B0" w:rsidRDefault="00037963" w:rsidP="00037963">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"Growth increases capacity. Maturity increases capability. Sustainable institutions pursue both with equal discipline."</w:t>
            </w:r>
          </w:p>
        </w:tc>
      </w:tr>
    </w:tbl>
    <w:p w:rsidR="00037963" w:rsidRPr="00D946B0" w:rsidRDefault="00037963" w:rsidP="00F224E9">
      <w:pPr>
        <w:spacing w:beforeAutospacing="1" w:after="0" w:afterAutospacing="1" w:line="240" w:lineRule="auto"/>
        <w:rPr>
          <w:rFonts w:eastAsia="Times New Roman" w:cs="Times New Roman"/>
          <w:szCs w:val="24"/>
        </w:rPr>
      </w:pPr>
    </w:p>
    <w:p w:rsidR="00A81AD8" w:rsidRPr="00D946B0" w:rsidRDefault="00A81AD8" w:rsidP="00F224E9">
      <w:pPr>
        <w:spacing w:after="0" w:line="240" w:lineRule="auto"/>
        <w:rPr>
          <w:rFonts w:eastAsia="Times New Roman" w:cs="Times New Roman"/>
          <w:szCs w:val="24"/>
        </w:rPr>
      </w:pPr>
    </w:p>
    <w:p w:rsidR="00957B2B" w:rsidRPr="00D946B0" w:rsidRDefault="00957B2B" w:rsidP="00F224E9">
      <w:pPr>
        <w:spacing w:beforeAutospacing="1" w:after="0" w:afterAutospacing="1" w:line="240" w:lineRule="auto"/>
        <w:rPr>
          <w:rFonts w:eastAsia="Times New Roman" w:cs="Times New Roman"/>
          <w:b/>
          <w:bCs/>
          <w:szCs w:val="24"/>
        </w:rPr>
      </w:pPr>
    </w:p>
    <w:p w:rsidR="00A81AD8" w:rsidRPr="00D946B0" w:rsidRDefault="00A81AD8" w:rsidP="00F224E9">
      <w:pPr>
        <w:spacing w:beforeAutospacing="1" w:after="0" w:afterAutospacing="1" w:line="240" w:lineRule="auto"/>
        <w:rPr>
          <w:rFonts w:eastAsia="Times New Roman" w:cs="Times New Roman"/>
          <w:b/>
          <w:bCs/>
          <w:szCs w:val="24"/>
        </w:rPr>
      </w:pPr>
    </w:p>
    <w:p w:rsidR="00A81AD8" w:rsidRPr="00D946B0" w:rsidRDefault="00A81AD8" w:rsidP="00F224E9">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037963" w:rsidRPr="00D946B0" w:rsidRDefault="00037963"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7.4 The Dimensions of Institutional Maturity</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Assessing Organisational Capability Beyond Performance</w:t>
      </w:r>
    </w:p>
    <w:p w:rsidR="00A81AD8" w:rsidRPr="00D946B0" w:rsidRDefault="00A81AD8" w:rsidP="0003796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mature when every dimension of organisational capability develops in harmony."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cannot be determined by a single indicator.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Financial performance alone cannot demonstrate organisational excellence.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Neither can patient numbers, infrastructure expansion, or technological investment.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 mature healthcare institution is characterised by balanced development across multiple dimensions that collectively strengthen its ability to fulfil its mission.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this reason, the FairBanks Maturity Model evaluates institutional capability through eight interconnected dimensions.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These dimensions reflect the philosophy established throughout </w:t>
      </w:r>
      <w:r w:rsidRPr="00D946B0">
        <w:rPr>
          <w:rFonts w:eastAsia="Times New Roman" w:cs="Times New Roman"/>
          <w:i/>
          <w:iCs/>
          <w:szCs w:val="24"/>
        </w:rPr>
        <w:t>The FairBanks Blueprint</w:t>
      </w:r>
      <w:r w:rsidRPr="00D946B0">
        <w:rPr>
          <w:rFonts w:eastAsia="Times New Roman" w:cs="Times New Roman"/>
          <w:szCs w:val="24"/>
        </w:rPr>
        <w:t xml:space="preserve"> and provide a comprehensive picture of organisational development.</w:t>
      </w:r>
    </w:p>
    <w:p w:rsidR="00A81AD8" w:rsidRPr="00D946B0" w:rsidRDefault="00A81AD8" w:rsidP="00037963">
      <w:pPr>
        <w:spacing w:beforeAutospacing="1" w:afterAutospacing="1"/>
        <w:rPr>
          <w:rFonts w:eastAsia="Times New Roman" w:cs="Times New Roman"/>
          <w:szCs w:val="24"/>
        </w:rPr>
      </w:pPr>
      <w:r w:rsidRPr="00D946B0">
        <w:rPr>
          <w:rFonts w:eastAsia="Times New Roman" w:cs="Times New Roman"/>
          <w:szCs w:val="24"/>
        </w:rPr>
        <w:t>Together, they enable FairBanks to assess not merely what has been achieved, but how prepared the institution is to su</w:t>
      </w:r>
      <w:r w:rsidR="00037963" w:rsidRPr="00D946B0">
        <w:rPr>
          <w:rFonts w:eastAsia="Times New Roman" w:cs="Times New Roman"/>
          <w:szCs w:val="24"/>
        </w:rPr>
        <w:t>stain excellence in the future.</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One – Leadership and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begins with leadership.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 the effectiveness of governance structures, strategic leadership, ethical decision-making, accountability, succession planning, and stewardship of institutional resources.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Key questions include: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Is leadership guided by a clear institutional vision?</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lastRenderedPageBreak/>
        <w:t>Are governance systems transparent and effective?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Is decision-making evidence-informed and accountable?</w:t>
      </w:r>
    </w:p>
    <w:p w:rsidR="00A81AD8" w:rsidRPr="00D946B0" w:rsidRDefault="00A81AD8" w:rsidP="00D946B0">
      <w:pPr>
        <w:numPr>
          <w:ilvl w:val="0"/>
          <w:numId w:val="72"/>
        </w:numPr>
        <w:spacing w:beforeAutospacing="1" w:afterAutospacing="1"/>
        <w:rPr>
          <w:rFonts w:eastAsia="Times New Roman" w:cs="Times New Roman"/>
          <w:szCs w:val="24"/>
        </w:rPr>
      </w:pPr>
      <w:r w:rsidRPr="00D946B0">
        <w:rPr>
          <w:rFonts w:eastAsia="Times New Roman" w:cs="Times New Roman"/>
          <w:szCs w:val="24"/>
        </w:rPr>
        <w:t>Are future leaders being intentionally developed?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Mature institutions create leadership continuity rather than leadership dependency.</w:t>
      </w: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Two – Clinical Excellence and Quality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Clinical services remain the primary expression of the institution's mission.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Quality and safety of patient care.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Clinical governance.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Evidence-based practice.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Patient-centred care.</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Quality improvement systems.</w:t>
      </w:r>
    </w:p>
    <w:p w:rsidR="00A81AD8" w:rsidRPr="00D946B0" w:rsidRDefault="00A81AD8" w:rsidP="00D946B0">
      <w:pPr>
        <w:numPr>
          <w:ilvl w:val="0"/>
          <w:numId w:val="73"/>
        </w:numPr>
        <w:spacing w:beforeAutospacing="1" w:afterAutospacing="1"/>
        <w:rPr>
          <w:rFonts w:eastAsia="Times New Roman" w:cs="Times New Roman"/>
          <w:szCs w:val="24"/>
        </w:rPr>
      </w:pPr>
      <w:r w:rsidRPr="00D946B0">
        <w:rPr>
          <w:rFonts w:eastAsia="Times New Roman" w:cs="Times New Roman"/>
          <w:szCs w:val="24"/>
        </w:rPr>
        <w:t>Continuity of care.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Institutional maturity is reflected not only in the availability of services but also in their consiste</w:t>
      </w:r>
      <w:r w:rsidR="00447407" w:rsidRPr="00D946B0">
        <w:rPr>
          <w:rFonts w:eastAsia="Times New Roman" w:cs="Times New Roman"/>
          <w:szCs w:val="24"/>
        </w:rPr>
        <w:t>ncy, safety, and effectiveness.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Three – People and Organisational Culture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People determine whether institutional values become organisational reality.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assesses:</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Workforce capability.</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Professional development.</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Staff wellbeing.</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Organisational culture.</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Teamwork.</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Employee engagement.</w:t>
      </w:r>
    </w:p>
    <w:p w:rsidR="00A81AD8" w:rsidRPr="00D946B0" w:rsidRDefault="00A81AD8" w:rsidP="00D946B0">
      <w:pPr>
        <w:numPr>
          <w:ilvl w:val="0"/>
          <w:numId w:val="74"/>
        </w:numPr>
        <w:spacing w:beforeAutospacing="1" w:afterAutospacing="1"/>
        <w:rPr>
          <w:rFonts w:eastAsia="Times New Roman" w:cs="Times New Roman"/>
          <w:szCs w:val="24"/>
        </w:rPr>
      </w:pPr>
      <w:r w:rsidRPr="00D946B0">
        <w:rPr>
          <w:rFonts w:eastAsia="Times New Roman" w:cs="Times New Roman"/>
          <w:szCs w:val="24"/>
        </w:rPr>
        <w:t>Leadership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A mature institution cultivates an environment in which people continue t</w:t>
      </w:r>
      <w:r w:rsidR="00447407" w:rsidRPr="00D946B0">
        <w:rPr>
          <w:rFonts w:eastAsia="Times New Roman" w:cs="Times New Roman"/>
          <w:szCs w:val="24"/>
        </w:rPr>
        <w:t>o learn, collaborate, and grow.</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Four – Integrated Service Delivery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This dimension evaluates how effectively healthcare services are coordinated across individuals, families, communities, clinical departments, digital systems, and external partners.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considers:</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Service integration.</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Referral coordination.</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Community engagement.</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Family-centred care.</w:t>
      </w:r>
    </w:p>
    <w:p w:rsidR="00A81AD8" w:rsidRPr="00D946B0" w:rsidRDefault="00A81AD8" w:rsidP="00D946B0">
      <w:pPr>
        <w:numPr>
          <w:ilvl w:val="0"/>
          <w:numId w:val="75"/>
        </w:numPr>
        <w:spacing w:beforeAutospacing="1" w:afterAutospacing="1"/>
        <w:rPr>
          <w:rFonts w:eastAsia="Times New Roman" w:cs="Times New Roman"/>
          <w:szCs w:val="24"/>
        </w:rPr>
      </w:pPr>
      <w:r w:rsidRPr="00D946B0">
        <w:rPr>
          <w:rFonts w:eastAsia="Times New Roman" w:cs="Times New Roman"/>
          <w:szCs w:val="24"/>
        </w:rPr>
        <w:t>Continuity across the patient journey.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 xml:space="preserve">Maturity is demonstrated when patients experience healthcare as one coordinated system rather than </w:t>
      </w:r>
      <w:r w:rsidR="00447407" w:rsidRPr="00D946B0">
        <w:rPr>
          <w:rFonts w:eastAsia="Times New Roman" w:cs="Times New Roman"/>
          <w:szCs w:val="24"/>
        </w:rPr>
        <w:t>multiple disconnected services.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Five – Partnerships and Resource Stewardship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capability is strengthened through responsible collaboration and stewardship.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focuses on:</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Strategic partnerships.</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Resource mobilisation.</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Financial sustainability.</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Infrastructure development.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Procurement.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Asset management.</w:t>
      </w:r>
    </w:p>
    <w:p w:rsidR="00A81AD8" w:rsidRPr="00D946B0" w:rsidRDefault="00A81AD8" w:rsidP="00D946B0">
      <w:pPr>
        <w:numPr>
          <w:ilvl w:val="0"/>
          <w:numId w:val="76"/>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Mature institutions maximise collective value while managing resources ethically and transparen</w:t>
      </w:r>
      <w:r w:rsidR="00447407" w:rsidRPr="00D946B0">
        <w:rPr>
          <w:rFonts w:eastAsia="Times New Roman" w:cs="Times New Roman"/>
          <w:szCs w:val="24"/>
        </w:rPr>
        <w:t>tly.</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Six – Learning, Research and Innovation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Learning organisations continuously improve.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dimension evaluates:</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Research activity.</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Innovation culture.</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Continuous Professional Development.</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Organisational learning.</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Knowledge management.</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lastRenderedPageBreak/>
        <w:t>Quality improvement initiatives.</w:t>
      </w:r>
    </w:p>
    <w:p w:rsidR="00A81AD8" w:rsidRPr="00D946B0" w:rsidRDefault="00A81AD8" w:rsidP="00D946B0">
      <w:pPr>
        <w:numPr>
          <w:ilvl w:val="0"/>
          <w:numId w:val="77"/>
        </w:numPr>
        <w:spacing w:beforeAutospacing="1" w:afterAutospacing="1"/>
        <w:rPr>
          <w:rFonts w:eastAsia="Times New Roman" w:cs="Times New Roman"/>
          <w:szCs w:val="24"/>
        </w:rPr>
      </w:pPr>
      <w:r w:rsidRPr="00D946B0">
        <w:rPr>
          <w:rFonts w:eastAsia="Times New Roman" w:cs="Times New Roman"/>
          <w:szCs w:val="24"/>
        </w:rPr>
        <w:t>Adoption of evidence-informed practice.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Institutional maturity is reflected in the ability to transform experie</w:t>
      </w:r>
      <w:r w:rsidR="00447407" w:rsidRPr="00D946B0">
        <w:rPr>
          <w:rFonts w:eastAsia="Times New Roman" w:cs="Times New Roman"/>
          <w:szCs w:val="24"/>
        </w:rPr>
        <w:t>nce into organisational wisdom.</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Seven – Digital Transformation and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increasingly depends upon intelligent use of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Assessment therefore includes: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Digital health systems.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Electronic medical records.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Data quality.</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Health information management.</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Decision-support systems.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Predictive analytics.</w:t>
      </w:r>
    </w:p>
    <w:p w:rsidR="00A81AD8" w:rsidRPr="00D946B0" w:rsidRDefault="00A81AD8" w:rsidP="00D946B0">
      <w:pPr>
        <w:numPr>
          <w:ilvl w:val="0"/>
          <w:numId w:val="78"/>
        </w:numPr>
        <w:spacing w:beforeAutospacing="1" w:afterAutospacing="1"/>
        <w:rPr>
          <w:rFonts w:eastAsia="Times New Roman" w:cs="Times New Roman"/>
          <w:szCs w:val="24"/>
        </w:rPr>
      </w:pPr>
      <w:r w:rsidRPr="00D946B0">
        <w:rPr>
          <w:rFonts w:eastAsia="Times New Roman" w:cs="Times New Roman"/>
          <w:szCs w:val="24"/>
        </w:rPr>
        <w:t>Digital integration through FCHIP.</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Technology is assessed not by its presence alone but by its contribution to better decision-makin</w:t>
      </w:r>
      <w:r w:rsidR="00447407" w:rsidRPr="00D946B0">
        <w:rPr>
          <w:rFonts w:eastAsia="Times New Roman" w:cs="Times New Roman"/>
          <w:szCs w:val="24"/>
        </w:rPr>
        <w:t>g and improved health outcomes.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Dimension Eight – Community Impact and Sustainability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final dimension evaluates the institution's contribution beyond its own operations.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Indicators include:</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Community health outcomes.</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Social impact.</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Health system strengthening.</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Public trust.</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Institutional reputation.</w:t>
      </w:r>
    </w:p>
    <w:p w:rsidR="00A81AD8" w:rsidRPr="00D946B0" w:rsidRDefault="00A81AD8" w:rsidP="00D946B0">
      <w:pPr>
        <w:numPr>
          <w:ilvl w:val="0"/>
          <w:numId w:val="79"/>
        </w:numPr>
        <w:spacing w:beforeAutospacing="1" w:afterAutospacing="1"/>
        <w:rPr>
          <w:rFonts w:eastAsia="Times New Roman" w:cs="Times New Roman"/>
          <w:szCs w:val="24"/>
        </w:rPr>
      </w:pPr>
      <w:r w:rsidRPr="00D946B0">
        <w:rPr>
          <w:rFonts w:eastAsia="Times New Roman" w:cs="Times New Roman"/>
          <w:szCs w:val="24"/>
        </w:rPr>
        <w:t>Long-term sustainability.</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Ultimately, the maturity of FairBanks will be judged by th</w:t>
      </w:r>
      <w:r w:rsidR="00447407" w:rsidRPr="00D946B0">
        <w:rPr>
          <w:rFonts w:eastAsia="Times New Roman" w:cs="Times New Roman"/>
          <w:szCs w:val="24"/>
        </w:rPr>
        <w:t>e value it creates for society.</w:t>
      </w:r>
    </w:p>
    <w:p w:rsidR="00A81AD8" w:rsidRPr="00D946B0" w:rsidRDefault="00A81AD8" w:rsidP="0044740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7.5 Applying the Maturity Assessment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lastRenderedPageBreak/>
        <w:t>The FairBanks Maturity Model is intended to support institutional reflection rather than institutional judgement.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Its purpose is to identify strengths, recognise opportunities for growth, and guide strategic investment.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assessment process should therefore be collaborative, evidence-based, and developmental.</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Leadership teams should periodically evaluate each of the eight maturity dimensions using the five stages of institutional development established earlier in this chapter.</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This process enables FairBanks to:</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understand its current level of organisational capability;</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identify areas requiring focused investment;</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prioritise strategic improvements;</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monitor long-term institutional progress;</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strengthen accountability and organisational learning; and</w:t>
      </w:r>
    </w:p>
    <w:p w:rsidR="00A81AD8" w:rsidRPr="00D946B0" w:rsidRDefault="00A81AD8" w:rsidP="00D946B0">
      <w:pPr>
        <w:numPr>
          <w:ilvl w:val="0"/>
          <w:numId w:val="80"/>
        </w:numPr>
        <w:spacing w:beforeAutospacing="1" w:afterAutospacing="1"/>
        <w:rPr>
          <w:rFonts w:eastAsia="Times New Roman" w:cs="Times New Roman"/>
          <w:szCs w:val="24"/>
        </w:rPr>
      </w:pPr>
      <w:r w:rsidRPr="00D946B0">
        <w:rPr>
          <w:rFonts w:eastAsia="Times New Roman" w:cs="Times New Roman"/>
          <w:szCs w:val="24"/>
        </w:rPr>
        <w:t>align future planning with the institution's evolving needs.</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value of the Model lies not in assigning a maturity score, but in fostering informed conversations about continuous institu</w:t>
      </w:r>
      <w:r w:rsidR="00447407" w:rsidRPr="00D946B0">
        <w:rPr>
          <w:rFonts w:eastAsia="Times New Roman" w:cs="Times New Roman"/>
          <w:szCs w:val="24"/>
        </w:rPr>
        <w:t>tional advancement.</w:t>
      </w:r>
    </w:p>
    <w:p w:rsidR="00A81AD8" w:rsidRPr="00D946B0" w:rsidRDefault="00A81AD8" w:rsidP="0044740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FairBanks Maturity Model broadens institutional evaluation beyond traditional performance reporting.</w:t>
      </w:r>
    </w:p>
    <w:p w:rsidR="00A81AD8" w:rsidRPr="00D946B0" w:rsidRDefault="00A81AD8" w:rsidP="00447407">
      <w:pPr>
        <w:spacing w:beforeAutospacing="1" w:afterAutospacing="1"/>
        <w:jc w:val="both"/>
        <w:rPr>
          <w:rFonts w:eastAsia="Times New Roman" w:cs="Times New Roman"/>
          <w:szCs w:val="24"/>
        </w:rPr>
      </w:pPr>
      <w:r w:rsidRPr="00D946B0">
        <w:rPr>
          <w:rFonts w:eastAsia="Times New Roman" w:cs="Times New Roman"/>
          <w:szCs w:val="24"/>
        </w:rPr>
        <w:t>By assessing leadership, clinical excellence, people, service integration, partnerships, innovation, digital capability, and community impact together, the Model provides a balanced understanding of organisational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This integrated perspective enables FairBanks to make strategic decisions that strengthen the institution today while preparing it for the challenges and opportunities of tomorrow.</w:t>
      </w:r>
    </w:p>
    <w:tbl>
      <w:tblPr>
        <w:tblStyle w:val="TableGrid"/>
        <w:tblW w:w="0" w:type="auto"/>
        <w:tblLook w:val="04A0" w:firstRow="1" w:lastRow="0" w:firstColumn="1" w:lastColumn="0" w:noHBand="0" w:noVBand="1"/>
      </w:tblPr>
      <w:tblGrid>
        <w:gridCol w:w="9350"/>
      </w:tblGrid>
      <w:tr w:rsidR="00447407" w:rsidRPr="00D946B0" w:rsidTr="00447407">
        <w:tc>
          <w:tcPr>
            <w:tcW w:w="9350" w:type="dxa"/>
            <w:tcMar>
              <w:top w:w="60" w:type="dxa"/>
              <w:left w:w="80" w:type="dxa"/>
              <w:bottom w:w="60" w:type="dxa"/>
              <w:right w:w="80" w:type="dxa"/>
            </w:tcMar>
          </w:tcPr>
          <w:p w:rsidR="00447407" w:rsidRPr="00D946B0" w:rsidRDefault="00447407" w:rsidP="0044740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requires the courage to evaluate capability as honestly as performance.</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Which dimensions of institutional maturity represent our greatest strengths?</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Where do we see the greatest opportunities for future development?</w:t>
            </w:r>
          </w:p>
          <w:p w:rsidR="00447407" w:rsidRPr="00D946B0" w:rsidRDefault="00447407" w:rsidP="00D946B0">
            <w:pPr>
              <w:numPr>
                <w:ilvl w:val="0"/>
                <w:numId w:val="81"/>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ensure that growth across these dimensions remains balanced rather than uneven?</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Mature institutions are distinguished not by the absence of challenges but by their willingness to learn, adapt, and improve continuously.</w:t>
            </w:r>
          </w:p>
          <w:p w:rsidR="00447407" w:rsidRPr="00D946B0" w:rsidRDefault="00447407" w:rsidP="00447407">
            <w:pPr>
              <w:spacing w:before="40" w:beforeAutospacing="1" w:after="40" w:afterAutospacing="1" w:line="264" w:lineRule="auto"/>
              <w:rPr>
                <w:rFonts w:eastAsia="Times New Roman" w:cs="Times New Roman"/>
                <w:szCs w:val="24"/>
              </w:rPr>
            </w:pPr>
          </w:p>
        </w:tc>
      </w:tr>
    </w:tbl>
    <w:p w:rsidR="00447407" w:rsidRPr="00D946B0" w:rsidRDefault="00447407" w:rsidP="00447407">
      <w:pPr>
        <w:spacing w:beforeAutospacing="1" w:after="0" w:afterAutospacing="1"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447407" w:rsidRPr="00D946B0" w:rsidTr="00447407">
        <w:tc>
          <w:tcPr>
            <w:tcW w:w="9350" w:type="dxa"/>
            <w:tcMar>
              <w:top w:w="60" w:type="dxa"/>
              <w:left w:w="80" w:type="dxa"/>
              <w:bottom w:w="60" w:type="dxa"/>
              <w:right w:w="80" w:type="dxa"/>
            </w:tcMar>
          </w:tcPr>
          <w:p w:rsidR="00447407" w:rsidRPr="00D946B0" w:rsidRDefault="00447407" w:rsidP="00447407">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447407" w:rsidRPr="00D946B0" w:rsidRDefault="00447407" w:rsidP="00447407">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"Institutional maturity is achieved when leadership, people, systems, services, partnerships, knowledge, technology, and community impact evolve together. Lasting excellence depends upon balance as much as progress."</w:t>
            </w:r>
          </w:p>
          <w:p w:rsidR="00447407" w:rsidRPr="00D946B0" w:rsidRDefault="00447407" w:rsidP="00A81AD8">
            <w:pPr>
              <w:spacing w:before="40" w:after="40" w:line="264" w:lineRule="auto"/>
              <w:rPr>
                <w:rFonts w:eastAsia="Times New Roman" w:cs="Times New Roman"/>
                <w:szCs w:val="24"/>
              </w:rPr>
            </w:pPr>
          </w:p>
        </w:tc>
      </w:tr>
    </w:tbl>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447407" w:rsidRPr="00D946B0" w:rsidRDefault="00447407" w:rsidP="00FB1874">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7.6 The FairBanks Institutional Maturity Assessment Matrix</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A Practical Framework for Measuring Organisational Development</w:t>
      </w:r>
    </w:p>
    <w:p w:rsidR="00A81AD8" w:rsidRPr="00D946B0" w:rsidRDefault="00A81AD8" w:rsidP="0044740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"Institutional maturity is not measured by intuition alone. It requires disciplined observation, honest reflection, and evidence-informed assessment."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FairBanks Maturity Model is intended to support continuous institutional learning rather than periodic organisational inspection.</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Its purpose is not to rank departments or compare individuals.</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Rather, it provides a structured framework through which leaders can evaluate the institution's collective capability and identify priorities for future development.</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The Institutional Maturity Assessment Matrix translates the principles of the FairBanks Maturity Model into a practical governance and management tool.</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lastRenderedPageBreak/>
        <w:t>It enables leadership teams to assess each maturity dimension against the five developmental stages described earlier in this chapter.</w:t>
      </w:r>
    </w:p>
    <w:p w:rsidR="00A81AD8" w:rsidRPr="00D946B0" w:rsidRDefault="00A81AD8" w:rsidP="00447407">
      <w:pPr>
        <w:spacing w:beforeAutospacing="1" w:afterAutospacing="1"/>
        <w:rPr>
          <w:rFonts w:eastAsia="Times New Roman" w:cs="Times New Roman"/>
          <w:szCs w:val="24"/>
        </w:rPr>
      </w:pPr>
      <w:r w:rsidRPr="00D946B0">
        <w:rPr>
          <w:rFonts w:eastAsia="Times New Roman" w:cs="Times New Roman"/>
          <w:szCs w:val="24"/>
        </w:rPr>
        <w:t>By reviewing evidence across these dimensions, FairBanks can monitor institutional progress while maintaining a balanced perspe</w:t>
      </w:r>
      <w:r w:rsidR="00447407" w:rsidRPr="00D946B0">
        <w:rPr>
          <w:rFonts w:eastAsia="Times New Roman" w:cs="Times New Roman"/>
          <w:szCs w:val="24"/>
        </w:rPr>
        <w:t>ctive on long-term development.</w:t>
      </w:r>
    </w:p>
    <w:p w:rsidR="00A81AD8" w:rsidRPr="00D946B0" w:rsidRDefault="00A81AD8"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Institutional Maturity Assessment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196"/>
        <w:gridCol w:w="1035"/>
        <w:gridCol w:w="1146"/>
        <w:gridCol w:w="1090"/>
        <w:gridCol w:w="1713"/>
        <w:gridCol w:w="816"/>
      </w:tblGrid>
      <w:tr w:rsidR="00447407" w:rsidRPr="00D946B0" w:rsidTr="00447407">
        <w:trPr>
          <w:tblHeade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Institutional Dimension</w:t>
            </w:r>
          </w:p>
        </w:tc>
        <w:tc>
          <w:tcPr>
            <w:tcW w:w="0" w:type="auto"/>
            <w:vMerge w:val="restart"/>
            <w:tcMar>
              <w:top w:w="60" w:type="dxa"/>
              <w:left w:w="80" w:type="dxa"/>
              <w:bottom w:w="60" w:type="dxa"/>
              <w:right w:w="80" w:type="dxa"/>
            </w:tcMar>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Emerging</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Developing</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Integrated</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Transformational</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Legacy</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Leadership &amp; Governance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Clinical Excellence &amp; Quality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People &amp; Organisational Culture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Service Delivery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Partnerships &amp; Resource Stewardship</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Learning, Research &amp; Innovation</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Digital Transformation &amp; Intelligence</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r w:rsidR="00447407" w:rsidRPr="00D946B0" w:rsidTr="00447407">
        <w:trPr>
          <w:tblCellSpacing w:w="15" w:type="dxa"/>
        </w:trPr>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Community Impact &amp; Sustainability</w:t>
            </w:r>
          </w:p>
        </w:tc>
        <w:tc>
          <w:tcPr>
            <w:tcW w:w="0" w:type="auto"/>
            <w:vMerge/>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after="0" w:line="240" w:lineRule="auto"/>
              <w:jc w:val="center"/>
              <w:rPr>
                <w:rFonts w:eastAsia="Times New Roman" w:cs="Times New Roman"/>
                <w:szCs w:val="24"/>
              </w:rPr>
            </w:pP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c>
          <w:tcPr>
            <w:tcW w:w="0" w:type="auto"/>
            <w:tcMar>
              <w:top w:w="60" w:type="dxa"/>
              <w:left w:w="80" w:type="dxa"/>
              <w:bottom w:w="60" w:type="dxa"/>
              <w:right w:w="80" w:type="dxa"/>
            </w:tcMar>
            <w:vAlign w:val="center"/>
            <w:hideMark/>
          </w:tcPr>
          <w:p w:rsidR="00447407" w:rsidRPr="00D946B0" w:rsidRDefault="00447407" w:rsidP="00447407">
            <w:pPr>
              <w:pBdr>
                <w:top w:val="single" w:sz="4" w:space="1" w:color="auto"/>
                <w:left w:val="single" w:sz="4" w:space="1" w:color="auto"/>
                <w:bottom w:val="single" w:sz="4" w:space="1" w:color="auto"/>
                <w:right w:val="single" w:sz="4" w:space="1"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w:t>
            </w:r>
          </w:p>
        </w:tc>
      </w:tr>
    </w:tbl>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Matrix should be completed using objective evidence rather than perception alone.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Leadership discussions should focus on identifying the stage that most accurately reflects current institutional capability while documenting evide</w:t>
      </w:r>
      <w:r w:rsidR="00C372D3" w:rsidRPr="00D946B0">
        <w:rPr>
          <w:rFonts w:eastAsia="Times New Roman" w:cs="Times New Roman"/>
          <w:szCs w:val="24"/>
        </w:rPr>
        <w:t>nce to support each assessment.</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Guiding Principles for Assessment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To preserve the integrity of the assessment process, FairBanks adopts the following principles.</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Evidence Before Opinion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maturity rating should be supported by documented evidence, measurable indicators, or demonstrated institutional practice.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Evidence may include strategic documents, clinical audits, performance reports, research outputs, patient feedback, financial reports, partnership agreements, quality improvement records, and organisational policies.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Assessment should therefore be based upon observable institutional capability rat</w:t>
      </w:r>
      <w:r w:rsidR="00C372D3" w:rsidRPr="00D946B0">
        <w:rPr>
          <w:rFonts w:eastAsia="Times New Roman" w:cs="Times New Roman"/>
          <w:szCs w:val="24"/>
        </w:rPr>
        <w:t>her than individual perception.</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Development Rather Than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purpose of assessment is continuous improvement.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Lower maturity levels should never be interpreted as institutional failure.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Instead, they represent opportunities for focused investment, learning, and future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begins somewhere.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is achieved progressively through disciplined leadership and sus</w:t>
      </w:r>
      <w:r w:rsidR="00C372D3" w:rsidRPr="00D946B0">
        <w:rPr>
          <w:rFonts w:eastAsia="Times New Roman" w:cs="Times New Roman"/>
          <w:szCs w:val="24"/>
        </w:rPr>
        <w:t>tained organisational learning.</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Balanced Institutional Development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excellence depends upon balanced growth across all dimensions.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Exceptional progress in one area cannot fully compensate for persistent weakness in another.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For example, advanced digital systems cannot substitute for ineffective leadership.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Likewise, financial sustainability cannot replace compassionate patient care.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assessment therefore encourages bala</w:t>
      </w:r>
      <w:r w:rsidR="00C372D3" w:rsidRPr="00D946B0">
        <w:rPr>
          <w:rFonts w:eastAsia="Times New Roman" w:cs="Times New Roman"/>
          <w:szCs w:val="24"/>
        </w:rPr>
        <w:t>nced institutional development.</w: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Periodic Review</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should be reviewed regularly as part of FairBanks' strategic management cycle.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Annual assessments are recommended, with interim reviews conducted where significant organisational change occurs.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Regular assessment enables leadership to monitor progress, identify emerging challenges, and adjust strategic priorities accordingly.</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Using Assessment Results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results of the maturity assessment should guide institutional decision-making rather than simply document organisational status.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Assessment findings should inform:</w: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Strategic Planning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Future strategic priorities should reflect areas where institutional cap</w:t>
      </w:r>
      <w:r w:rsidR="00C372D3" w:rsidRPr="00D946B0">
        <w:rPr>
          <w:rFonts w:eastAsia="Times New Roman" w:cs="Times New Roman"/>
          <w:szCs w:val="24"/>
        </w:rPr>
        <w:t>ability requires strengthening.</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Leadership Development</w:t>
      </w:r>
    </w:p>
    <w:p w:rsidR="00C372D3"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Assessment results should identify leadership competencies requiring further investment through mentoring, succession planning, executive education</w:t>
      </w:r>
      <w:r w:rsidR="00C372D3" w:rsidRPr="00D946B0">
        <w:rPr>
          <w:rFonts w:eastAsia="Times New Roman" w:cs="Times New Roman"/>
          <w:szCs w:val="24"/>
        </w:rPr>
        <w:t>, and professional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b/>
          <w:bCs/>
          <w:szCs w:val="24"/>
        </w:rPr>
        <w:t>Resource Allocation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investments should be prioritised according to the maturity needs identified through the assessment process.</w:t>
      </w:r>
    </w:p>
    <w:p w:rsidR="00C372D3"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This strengthens the alignment between financial planning </w:t>
      </w:r>
      <w:r w:rsidR="00C372D3" w:rsidRPr="00D946B0">
        <w:rPr>
          <w:rFonts w:eastAsia="Times New Roman" w:cs="Times New Roman"/>
          <w:szCs w:val="24"/>
        </w:rPr>
        <w:t>and organisational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b/>
          <w:bCs/>
          <w:szCs w:val="24"/>
        </w:rPr>
        <w:t>Quality Improvement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Areas demonstrating lower maturity provide valuable opportunities for targeted quality improvement initiatives.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responding reactively to isolated challenges, FairBanks can pursue systematic institutional development.</w:t>
      </w:r>
    </w:p>
    <w:p w:rsidR="00A81AD8" w:rsidRPr="00D946B0" w:rsidRDefault="00FD44AB" w:rsidP="00A81AD8">
      <w:pPr>
        <w:spacing w:after="0" w:line="240" w:lineRule="auto"/>
        <w:rPr>
          <w:rFonts w:eastAsia="Times New Roman" w:cs="Times New Roman"/>
          <w:szCs w:val="24"/>
        </w:rPr>
      </w:pPr>
      <w:r>
        <w:rPr>
          <w:rFonts w:eastAsia="Times New Roman" w:cs="Times New Roman"/>
          <w:szCs w:val="24"/>
        </w:rPr>
        <w:pict>
          <v:rect id="_x0000_i1036" style="width:0;height:1.5pt" o:hralign="center" o:hrstd="t" o:hr="t" fillcolor="#a0a0a0" stroked="f"/>
        </w:pict>
      </w:r>
    </w:p>
    <w:p w:rsidR="00A81AD8" w:rsidRPr="00D946B0" w:rsidRDefault="00A81AD8" w:rsidP="00C372D3">
      <w:pPr>
        <w:spacing w:beforeAutospacing="1" w:afterAutospacing="1"/>
        <w:outlineLvl w:val="2"/>
        <w:rPr>
          <w:rFonts w:eastAsia="Times New Roman" w:cs="Times New Roman"/>
          <w:b/>
          <w:bCs/>
          <w:szCs w:val="24"/>
        </w:rPr>
      </w:pPr>
      <w:r w:rsidRPr="00D946B0">
        <w:rPr>
          <w:rFonts w:eastAsia="Times New Roman" w:cs="Times New Roman"/>
          <w:b/>
          <w:bCs/>
          <w:szCs w:val="24"/>
        </w:rPr>
        <w:t>Board Oversight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Board of Directors should use maturity assessment findings to monitor long-term institutional capability rather than short-term operational performance alone.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This broader perspective strengthens governance while rei</w:t>
      </w:r>
      <w:r w:rsidR="00C372D3" w:rsidRPr="00D946B0">
        <w:rPr>
          <w:rFonts w:eastAsia="Times New Roman" w:cs="Times New Roman"/>
          <w:szCs w:val="24"/>
        </w:rPr>
        <w:t>nforcing strategic stewardship.</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Institutional Maturity Assessment Matrix transforms the FairBanks Maturity Model from a conceptual framework into an operational governance instrument.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strengthens evidence-informed leadership.</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Encourages organisational reflection.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Supports balanced institutional growth.</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Reinforces accountability.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Most importantly, it creates an organisational culture in which continuous improvement becomes a nor</w:t>
      </w:r>
      <w:r w:rsidR="00C372D3" w:rsidRPr="00D946B0">
        <w:rPr>
          <w:rFonts w:eastAsia="Times New Roman" w:cs="Times New Roman"/>
          <w:szCs w:val="24"/>
        </w:rPr>
        <w:t>mal part of institutional life.</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7.7 Maturity as a Continuous Journey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maturity should never be understood as a final destination.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continues to evolve.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Communities continue to change.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continues to expand.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Technology continues to advance.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Leadership therefore requires institutions that remain curious, adaptable, and committed to lifelong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Maturity Model embraces this philosophy.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Reaching the </w:t>
      </w:r>
      <w:r w:rsidRPr="00D946B0">
        <w:rPr>
          <w:rFonts w:eastAsia="Times New Roman" w:cs="Times New Roman"/>
          <w:b/>
          <w:bCs/>
          <w:szCs w:val="24"/>
        </w:rPr>
        <w:t>Legacy Institution</w:t>
      </w:r>
      <w:r w:rsidRPr="00D946B0">
        <w:rPr>
          <w:rFonts w:eastAsia="Times New Roman" w:cs="Times New Roman"/>
          <w:szCs w:val="24"/>
        </w:rPr>
        <w:t xml:space="preserve"> stage does not signify completion.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it reflects a heightened responsibility to continue learning, sharing knowledge, strengthening partnerships, and contributing to the broader healthcare system.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True institutional maturity is characterised by humility as much as achievement.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recognises that every stage of development create</w:t>
      </w:r>
      <w:r w:rsidR="00C372D3" w:rsidRPr="00D946B0">
        <w:rPr>
          <w:rFonts w:eastAsia="Times New Roman" w:cs="Times New Roman"/>
          <w:szCs w:val="24"/>
        </w:rPr>
        <w:t>s new opportunities for growth.</w:t>
      </w:r>
    </w:p>
    <w:tbl>
      <w:tblPr>
        <w:tblStyle w:val="TableGrid"/>
        <w:tblW w:w="0" w:type="auto"/>
        <w:tblLook w:val="04A0" w:firstRow="1" w:lastRow="0" w:firstColumn="1" w:lastColumn="0" w:noHBand="0" w:noVBand="1"/>
      </w:tblPr>
      <w:tblGrid>
        <w:gridCol w:w="9350"/>
      </w:tblGrid>
      <w:tr w:rsidR="00C372D3" w:rsidRPr="00D946B0" w:rsidTr="00C372D3">
        <w:tc>
          <w:tcPr>
            <w:tcW w:w="9350" w:type="dxa"/>
            <w:tcMar>
              <w:top w:w="60" w:type="dxa"/>
              <w:left w:w="80" w:type="dxa"/>
              <w:bottom w:w="60" w:type="dxa"/>
              <w:right w:w="80" w:type="dxa"/>
            </w:tcMar>
          </w:tcPr>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p>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Institutional maturity begins with honest reflection and continues through disciplined improvement.</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Are our assessments guided by evidence or assumptions?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maturity assessments become meaningful conversations rather than administrative exercises?</w:t>
            </w:r>
          </w:p>
          <w:p w:rsidR="00C372D3" w:rsidRPr="00D946B0" w:rsidRDefault="00C372D3" w:rsidP="00D946B0">
            <w:pPr>
              <w:numPr>
                <w:ilvl w:val="0"/>
                <w:numId w:val="82"/>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deliberate investments today will strengthen FairBanks for the next generation of leaders, professionals, and communities?</w:t>
            </w:r>
          </w:p>
          <w:p w:rsidR="00C372D3" w:rsidRPr="00D946B0" w:rsidRDefault="00C372D3" w:rsidP="00C372D3">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Mature institutions are distinguished not by perfection, but by their commitment to continuous learning and responsible stewardship.</w:t>
            </w:r>
          </w:p>
        </w:tc>
      </w:tr>
    </w:tbl>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C372D3" w:rsidRPr="00D946B0" w:rsidTr="00C372D3">
        <w:tc>
          <w:tcPr>
            <w:tcW w:w="9350" w:type="dxa"/>
            <w:tcMar>
              <w:top w:w="60" w:type="dxa"/>
              <w:left w:w="80" w:type="dxa"/>
              <w:bottom w:w="60" w:type="dxa"/>
              <w:right w:w="80" w:type="dxa"/>
            </w:tcMar>
          </w:tcPr>
          <w:p w:rsidR="00C372D3" w:rsidRPr="00D946B0" w:rsidRDefault="00C372D3" w:rsidP="00C372D3">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C372D3" w:rsidRPr="00D946B0" w:rsidRDefault="00C372D3" w:rsidP="00C372D3">
            <w:pPr>
              <w:spacing w:before="40" w:beforeAutospacing="1" w:after="40" w:afterAutospacing="1" w:line="264" w:lineRule="auto"/>
              <w:rPr>
                <w:rFonts w:eastAsia="Times New Roman" w:cs="Times New Roman"/>
                <w:b/>
                <w:bCs/>
                <w:szCs w:val="24"/>
              </w:rPr>
            </w:pPr>
            <w:r w:rsidRPr="00D946B0">
              <w:rPr>
                <w:rFonts w:eastAsia="Times New Roman" w:cs="Times New Roman"/>
                <w:i/>
                <w:iCs/>
                <w:sz w:val="20"/>
                <w:szCs w:val="24"/>
              </w:rPr>
              <w:t>"Institutional maturity is not a trophy to be won. It is a discipline to be practised. Every honest assessment creates an opportunity to build a stronger institution for tomorrow."</w:t>
            </w:r>
          </w:p>
          <w:p w:rsidR="00C372D3" w:rsidRPr="00D946B0" w:rsidRDefault="00C372D3" w:rsidP="00FB1874">
            <w:pPr>
              <w:spacing w:before="40" w:beforeAutospacing="1" w:after="40" w:afterAutospacing="1" w:line="264" w:lineRule="auto"/>
              <w:rPr>
                <w:rFonts w:eastAsia="Times New Roman" w:cs="Times New Roman"/>
                <w:b/>
                <w:bCs/>
                <w:szCs w:val="24"/>
              </w:rPr>
            </w:pPr>
          </w:p>
        </w:tc>
      </w:tr>
    </w:tbl>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7.8 Integrating the FairBanks Maturity Model Across the Blueprint</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One Institution. One Transformation System.</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achieve excellence when their philosophy, operations, execution, and continuous development function as one integrated system."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is not intended to function as a stand-alone framework.</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Its greatest value lies in its ability to evaluate how effectively the broader institutional transformation system is developing over time.</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 xml:space="preserve">Throughout </w:t>
      </w:r>
      <w:r w:rsidRPr="00D946B0">
        <w:rPr>
          <w:rFonts w:eastAsia="Times New Roman" w:cs="Times New Roman"/>
          <w:i/>
          <w:iCs/>
          <w:szCs w:val="24"/>
        </w:rPr>
        <w:t>The FairBanks Blueprint</w:t>
      </w:r>
      <w:r w:rsidRPr="00D946B0">
        <w:rPr>
          <w:rFonts w:eastAsia="Times New Roman" w:cs="Times New Roman"/>
          <w:szCs w:val="24"/>
        </w:rPr>
        <w:t>, FairBanks has introduced a series of complementary frameworks that together define the institution's philosophy, architecture, operations, execution, learning, and long-term sustainability.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Each framework answers a different leadership question.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Together, they create one coherent model of institutional excellence.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provides the mechanism through which the institution periodically reflects upon its progress across each of these interconnected dimensions.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Institutional maturity is therefore assessed not through isolated achievements but through the collective development of th</w:t>
      </w:r>
      <w:r w:rsidR="00C372D3" w:rsidRPr="00D946B0">
        <w:rPr>
          <w:rFonts w:eastAsia="Times New Roman" w:cs="Times New Roman"/>
          <w:szCs w:val="24"/>
        </w:rPr>
        <w:t>e entire transformation system.</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Connecting the FairBanks Frameworks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relationship between the major frameworks can be understood through four complementary questions.</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Institutional Transformation Framework (FITF)</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FITF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be designed?"</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establishes the institutional architecture by defining the seven foundational layers of institutional excellence.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Purpose.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Systems.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People.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Service integration.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Partnerships.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Learning.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FITF therefore provides the structural foundation upon which ever</w:t>
      </w:r>
      <w:r w:rsidR="00C372D3" w:rsidRPr="00D946B0">
        <w:rPr>
          <w:rFonts w:eastAsia="Times New Roman" w:cs="Times New Roman"/>
          <w:szCs w:val="24"/>
        </w:rPr>
        <w:t>y other framework is built.</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Integrated Health Ecosystem (FIHE)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FIHE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deliver integrated healthcare?"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translates institutional architecture into coordinated healthcare by connecting individuals, families, communities, clinical services, research, digital intelligence, partnerships, and sustainable financing.</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FIHE therefore represents the </w:t>
      </w:r>
      <w:r w:rsidR="00C372D3" w:rsidRPr="00D946B0">
        <w:rPr>
          <w:rFonts w:eastAsia="Times New Roman" w:cs="Times New Roman"/>
          <w:szCs w:val="24"/>
        </w:rPr>
        <w:t>operational expression of FITF.</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7×7 Transformation Matrix (F7TM)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F7TM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should FairBanks implement its strategy?"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Matrix aligns strategic priorities with leadership, people, systems, partnerships, resources, learning, and measurement.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transforms institutional vision into coordinated execution.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F7TM therefore provides the implementation discipline that connects strategy with</w:t>
      </w:r>
      <w:r w:rsidR="00C372D3" w:rsidRPr="00D946B0">
        <w:rPr>
          <w:rFonts w:eastAsia="Times New Roman" w:cs="Times New Roman"/>
          <w:szCs w:val="24"/>
        </w:rPr>
        <w:t xml:space="preserve"> daily organisational practice.</w:t>
      </w:r>
    </w:p>
    <w:p w:rsidR="00A81AD8" w:rsidRPr="00D946B0" w:rsidRDefault="00A81AD8" w:rsidP="00C372D3">
      <w:pPr>
        <w:spacing w:beforeAutospacing="1" w:afterAutospacing="1"/>
        <w:outlineLvl w:val="1"/>
        <w:rPr>
          <w:rFonts w:eastAsia="Times New Roman" w:cs="Times New Roman"/>
          <w:b/>
          <w:bCs/>
          <w:szCs w:val="24"/>
        </w:rPr>
      </w:pPr>
      <w:r w:rsidRPr="00D946B0">
        <w:rPr>
          <w:rFonts w:eastAsia="Times New Roman" w:cs="Times New Roman"/>
          <w:b/>
          <w:bCs/>
          <w:szCs w:val="24"/>
        </w:rPr>
        <w:t>The FairBanks Maturity Model (FMM)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Finally, the FairBanks Maturity Model answers the question:</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"How do we know the institution is becoming stronger?"</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Rather than evaluating isolated projects or annual targets alone, the Model examines the institution's evolving capability across leadership, governance, service delivery, innovation, partnerships, digital transformation, organisational learning, and societal 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It provides a structured pathway for c</w:t>
      </w:r>
      <w:r w:rsidR="00C372D3" w:rsidRPr="00D946B0">
        <w:rPr>
          <w:rFonts w:eastAsia="Times New Roman" w:cs="Times New Roman"/>
          <w:szCs w:val="24"/>
        </w:rPr>
        <w:t>ontinuous institutional growth.</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One Integrated Institutional Transformation System</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Taken together, these four frameworks form the foundation of the FairBanks transformation system.</w:t>
      </w:r>
    </w:p>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Autospacing="1" w:afterAutospacing="1"/>
        <w:rPr>
          <w:rFonts w:eastAsia="Times New Roman" w:cs="Times New Roman"/>
          <w:szCs w:val="24"/>
        </w:rPr>
      </w:pPr>
      <w:r w:rsidRPr="00D946B0">
        <w:rPr>
          <w:rFonts w:eastAsia="Times New Roman" w:cs="Times New Roman"/>
          <w:szCs w:val="24"/>
        </w:rPr>
        <w:t>Their relationship can be summarised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2667"/>
        <w:gridCol w:w="4611"/>
      </w:tblGrid>
      <w:tr w:rsidR="00A81AD8" w:rsidRPr="00D946B0" w:rsidTr="00C372D3">
        <w:trPr>
          <w:tblHeade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Primary Purpose</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Leadership Question</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Architecture</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the institution be designed?</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Healthcare Delivery</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healthcare be delivered?</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Strategic Execution</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implement the vision?</w:t>
            </w:r>
          </w:p>
        </w:tc>
      </w:tr>
      <w:tr w:rsidR="00A81AD8" w:rsidRPr="00D946B0" w:rsidTr="00C372D3">
        <w:trPr>
          <w:tblCellSpacing w:w="15" w:type="dxa"/>
        </w:trPr>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Growth</w:t>
            </w:r>
          </w:p>
        </w:tc>
        <w:tc>
          <w:tcPr>
            <w:tcW w:w="4566" w:type="dxa"/>
            <w:tcMar>
              <w:top w:w="60" w:type="dxa"/>
              <w:left w:w="80" w:type="dxa"/>
              <w:bottom w:w="60" w:type="dxa"/>
              <w:right w:w="80" w:type="dxa"/>
            </w:tcMar>
            <w:vAlign w:val="center"/>
            <w:hideMark/>
          </w:tcPr>
          <w:p w:rsidR="00A81AD8" w:rsidRPr="00D946B0" w:rsidRDefault="00A81AD8" w:rsidP="00C372D3">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measure and strengthen maturity?</w:t>
            </w:r>
          </w:p>
        </w:tc>
      </w:tr>
    </w:tbl>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Each framework performs a distinct function.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None replaces another.</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Together, they create a continuous cycle of institutional development:</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FITF</w:t>
      </w:r>
      <w:r w:rsidRPr="00D946B0">
        <w:rPr>
          <w:rFonts w:eastAsia="Times New Roman" w:cs="Times New Roman"/>
          <w:szCs w:val="24"/>
        </w:rPr>
        <w:t xml:space="preserve"> provides direction.</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FIHE</w:t>
      </w:r>
      <w:r w:rsidRPr="00D946B0">
        <w:rPr>
          <w:rFonts w:eastAsia="Times New Roman" w:cs="Times New Roman"/>
          <w:szCs w:val="24"/>
        </w:rPr>
        <w:t xml:space="preserve"> delivers coordinated value.</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F7TM</w:t>
      </w:r>
      <w:r w:rsidRPr="00D946B0">
        <w:rPr>
          <w:rFonts w:eastAsia="Times New Roman" w:cs="Times New Roman"/>
          <w:szCs w:val="24"/>
        </w:rPr>
        <w:t xml:space="preserve"> enables disciplined execution.</w:t>
      </w:r>
    </w:p>
    <w:p w:rsidR="00A81AD8" w:rsidRPr="00D946B0" w:rsidRDefault="00A81AD8" w:rsidP="00D946B0">
      <w:pPr>
        <w:numPr>
          <w:ilvl w:val="0"/>
          <w:numId w:val="83"/>
        </w:numPr>
        <w:spacing w:beforeAutospacing="1" w:afterAutospacing="1"/>
        <w:rPr>
          <w:rFonts w:eastAsia="Times New Roman" w:cs="Times New Roman"/>
          <w:szCs w:val="24"/>
        </w:rPr>
      </w:pPr>
      <w:r w:rsidRPr="00D946B0">
        <w:rPr>
          <w:rFonts w:eastAsia="Times New Roman" w:cs="Times New Roman"/>
          <w:b/>
          <w:bCs/>
          <w:szCs w:val="24"/>
        </w:rPr>
        <w:t>FMM</w:t>
      </w:r>
      <w:r w:rsidRPr="00D946B0">
        <w:rPr>
          <w:rFonts w:eastAsia="Times New Roman" w:cs="Times New Roman"/>
          <w:szCs w:val="24"/>
        </w:rPr>
        <w:t xml:space="preserve"> guides continuous improvement.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cycle then begins again as new learning informs institutional design, operational practice, strategic execution, and organisational maturity.</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Transformation therefore becomes an ongoing institutional capability ra</w:t>
      </w:r>
      <w:r w:rsidR="00C372D3" w:rsidRPr="00D946B0">
        <w:rPr>
          <w:rFonts w:eastAsia="Times New Roman" w:cs="Times New Roman"/>
          <w:szCs w:val="24"/>
        </w:rPr>
        <w:t>ther than a time-bound project.</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integration of these frameworks demonstrates that institutional excellence cannot be achieved through isolated initiatives.</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Architecture without execution produces aspiration.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Execution without maturity limits long-term growth.</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Operations without learning become routine.</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lastRenderedPageBreak/>
        <w:t>Learning without purpose lacks direction.</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By connecting each framework within one coherent system, FairBanks creates an institution capable of continuous adaptation, responsible innovation, and sustained impact.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 xml:space="preserve">This integrated approach represents one of the defining characteristics of </w:t>
      </w:r>
      <w:r w:rsidRPr="00D946B0">
        <w:rPr>
          <w:rFonts w:eastAsia="Times New Roman" w:cs="Times New Roman"/>
          <w:i/>
          <w:iCs/>
          <w:szCs w:val="24"/>
        </w:rPr>
        <w:t>The FairBanks Blueprint</w:t>
      </w:r>
      <w:r w:rsidR="00C372D3" w:rsidRPr="00D946B0">
        <w:rPr>
          <w:rFonts w:eastAsia="Times New Roman" w:cs="Times New Roman"/>
          <w:szCs w:val="24"/>
        </w:rPr>
        <w: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The FairBanks Maturity Model provides the institution with a structured approach to assessing organisational capability, guiding strategic investment, and promoting continuous institutional development.</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Through its five stages of maturity and eight dimensions of organisational capability, the Model enables FairBanks to evaluate progress while maintaining a long-term perspective on institutional excellence.</w:t>
      </w:r>
    </w:p>
    <w:p w:rsidR="00A81AD8" w:rsidRPr="00D946B0" w:rsidRDefault="00A81AD8" w:rsidP="00C372D3">
      <w:pPr>
        <w:spacing w:beforeAutospacing="1" w:afterAutospacing="1"/>
        <w:jc w:val="both"/>
        <w:rPr>
          <w:rFonts w:eastAsia="Times New Roman" w:cs="Times New Roman"/>
          <w:szCs w:val="24"/>
        </w:rPr>
      </w:pPr>
      <w:r w:rsidRPr="00D946B0">
        <w:rPr>
          <w:rFonts w:eastAsia="Times New Roman" w:cs="Times New Roman"/>
          <w:szCs w:val="24"/>
        </w:rPr>
        <w:t>More importantly, the FairBanks Maturity Model completes the first cycle of the institutional transformation system by connecting architecture, operations, execution, and organisational development into one integrated philosophy of leadership.</w:t>
      </w:r>
    </w:p>
    <w:p w:rsidR="00A81AD8" w:rsidRPr="00D946B0" w:rsidRDefault="00A81AD8" w:rsidP="00C372D3">
      <w:pPr>
        <w:spacing w:beforeAutospacing="1" w:afterAutospacing="1"/>
        <w:rPr>
          <w:rFonts w:eastAsia="Times New Roman" w:cs="Times New Roman"/>
          <w:szCs w:val="24"/>
        </w:rPr>
      </w:pPr>
      <w:r w:rsidRPr="00D946B0">
        <w:rPr>
          <w:rFonts w:eastAsia="Times New Roman" w:cs="Times New Roman"/>
          <w:szCs w:val="24"/>
        </w:rPr>
        <w:t>As the Blueprint now turns towards digital transformation, this strong foundation ensures that future innovation is built upon disciplined governance, organisational learning, and strategic clarity.</w:t>
      </w:r>
    </w:p>
    <w:p w:rsidR="00A81AD8" w:rsidRPr="00D946B0" w:rsidRDefault="00A81AD8" w:rsidP="00C372D3">
      <w:pPr>
        <w:spacing w:after="0" w:line="240" w:lineRule="auto"/>
        <w:rPr>
          <w:rFonts w:eastAsia="Times New Roman" w:cs="Times New Roman"/>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C372D3">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FB1874">
      <w:pPr>
        <w:spacing w:beforeAutospacing="1" w:after="0" w:afterAutospacing="1" w:line="240" w:lineRule="auto"/>
        <w:rPr>
          <w:rFonts w:eastAsia="Times New Roman" w:cs="Times New Roman"/>
          <w:b/>
          <w:bCs/>
          <w:kern w:val="36"/>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0A67E3">
      <w:pPr>
        <w:pageBreakBefore/>
        <w:spacing w:before="120" w:beforeAutospacing="1" w:afterAutospacing="1" w:line="264" w:lineRule="auto"/>
        <w:jc w:val="center"/>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8</w:t>
      </w:r>
    </w:p>
    <w:p w:rsidR="00A81AD8" w:rsidRPr="00D946B0" w:rsidRDefault="00A81AD8" w:rsidP="00C372D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Community Health Intelligence Platform (FCHIP)</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szCs w:val="24"/>
        </w:rPr>
        <w:t>Transforming Data into Community Health Intelligence</w:t>
      </w:r>
    </w:p>
    <w:p w:rsidR="00A81AD8" w:rsidRPr="00D946B0" w:rsidRDefault="00A81AD8" w:rsidP="00C372D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of healthcare belongs not to those who collect the most data, but to those who transform knowledge into wiser decisions and healthier communities."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generates knowledge every day.</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patient consultation contributes clinical observations.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laboratory investigation produces diagnostic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prescription reflects treatment decisions.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community outreach programme reveals patterns of health behaviour.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research project expands understanding.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partnership creates new opportunities for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Collectively, these activities generate enormous quantities of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Yet information alone does not improve health.</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Its value depends upon how effectively it is transformed into knowledge, shared across the institution, and applied to improve decisions.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FairBanks Medical Centre Limited recognises that healthcare institutions of the future will require more than digital record systems.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They will require intelligent systems capable of connecting clinical care, community health, research, operational management, and strategic planning into one integrated platform.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This understanding has led to the development of the </w:t>
      </w:r>
      <w:r w:rsidRPr="00D946B0">
        <w:rPr>
          <w:rFonts w:eastAsia="Times New Roman" w:cs="Times New Roman"/>
          <w:b/>
          <w:bCs/>
          <w:szCs w:val="24"/>
        </w:rPr>
        <w:t>FairBanks Community Health Intelligence Platform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represents the institution's digital intelligence framework.</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lastRenderedPageBreak/>
        <w:t>It provides the capability through which information generated across the FairBanks Integrated Health Ecosystem is transformed into actionable knowledge that supports clinical excellence, preventive healthcare, organisational learning, research, and strategic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Rather than functioning simply as a technology platform, FCHIP represents a new philosophy of healthcare intelligence.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It seeks to ensure that every piece of knowledge generated by FairBanks contributes to healthier individuals, stronger families, more resilient communities, and a cont</w:t>
      </w:r>
      <w:r w:rsidR="000A67E3" w:rsidRPr="00D946B0">
        <w:rPr>
          <w:rFonts w:eastAsia="Times New Roman" w:cs="Times New Roman"/>
          <w:szCs w:val="24"/>
        </w:rPr>
        <w:t>inuously improving institution.</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8.1 Why Community Health Intelligence Matters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decisions are becoming increasingly complex.</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Leaders must understand changing disease patterns.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Clinicians require timely access to reliable patient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programmes need evidence to identify priority populations.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Researchers require quality data.</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Managers require operational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Development partners increasingly seek measurable outcomes.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Traditional health information systems often focus on recording events.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seeks to go further.</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transforms information into insight.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Insight into action.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Action into improved health outcomes.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Platform therefore strengthens decision-making at every level of the institution.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enables FairBanks to respond proactively rather than reactively to emerging healthcare challenges.</w:t>
      </w:r>
    </w:p>
    <w:p w:rsidR="00A81AD8" w:rsidRPr="00D946B0" w:rsidRDefault="00A81AD8"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8.2 The Philosophy of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is founded upon one central belief:</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b/>
          <w:bCs/>
          <w:szCs w:val="24"/>
        </w:rPr>
        <w:t>Knowledge becomes most valuable when it is shared responsibly, analysed intelligently, and applied compassionately to improve the health of individuals, families, and communities.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philosophy recognises that technology should serve people rather than replace them.</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Digital intelligence strengthens clinical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enhances community engagement.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supports institutional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informs strategic planning.</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Technology therefore becomes an enabler of compassionate healthcar</w:t>
      </w:r>
      <w:r w:rsidR="000A67E3" w:rsidRPr="00D946B0">
        <w:rPr>
          <w:rFonts w:eastAsia="Times New Roman" w:cs="Times New Roman"/>
          <w:szCs w:val="24"/>
        </w:rPr>
        <w:t>e rather than an end in itself.</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8.3 The Vision of FCHIP</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t>The vision of the FairBanks Community Health Intelligence Platform is to create an integrated digital environment where clinical information, community health data, research findings, operational performance, and strategic knowledge are connected to support evidence-informed healthcare.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Through this platform, FairBanks aspires to:</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Improve clinical decision-making.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Strengthen preventive healthcare.</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Identify emerging community health trends.</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Support research and innovation.</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Enhance operational efficiency.</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Guide strategic planning.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Promote organisational learning.</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Strengthen collaboration with partners.</w:t>
      </w:r>
    </w:p>
    <w:p w:rsidR="00A81AD8" w:rsidRPr="00D946B0" w:rsidRDefault="00A81AD8" w:rsidP="00D946B0">
      <w:pPr>
        <w:numPr>
          <w:ilvl w:val="0"/>
          <w:numId w:val="84"/>
        </w:numPr>
        <w:spacing w:beforeAutospacing="1" w:afterAutospacing="1"/>
        <w:rPr>
          <w:rFonts w:eastAsia="Times New Roman" w:cs="Times New Roman"/>
          <w:szCs w:val="24"/>
        </w:rPr>
      </w:pPr>
      <w:r w:rsidRPr="00D946B0">
        <w:rPr>
          <w:rFonts w:eastAsia="Times New Roman" w:cs="Times New Roman"/>
          <w:szCs w:val="24"/>
        </w:rPr>
        <w:t>Contribute to stronger health systems.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The long-term ambition is not simply to build a digital platform, but to cultivate an intelligent institution—one that learns continuously from the people it serves and uses that learning to improve future care.</w:t>
      </w: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8.4 The Core Components of FCHIP</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is organised around seven interconnected components.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Together, they transform information into institutional intelligence.</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One – Clinical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Clinical information forms the foundation of healthcare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Electronic medical records, diagnostic results, treatment outcomes, referral information, medication histories, and follow-up data contribute to a comprehensive understanding of patient care.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Clinical intelligence enables healthcare professionals to make more informed, coordinated, and timely decisions whil</w:t>
      </w:r>
      <w:r w:rsidR="000A67E3" w:rsidRPr="00D946B0">
        <w:rPr>
          <w:rFonts w:eastAsia="Times New Roman" w:cs="Times New Roman"/>
          <w:szCs w:val="24"/>
        </w:rPr>
        <w:t>e improving continuity of care.</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Two – Community Health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 extends beyond clinical facilities.</w:t>
      </w:r>
    </w:p>
    <w:p w:rsidR="00A81AD8" w:rsidRPr="00D946B0" w:rsidRDefault="00A81AD8" w:rsidP="00A81AD8">
      <w:pPr>
        <w:spacing w:beforeAutospacing="1" w:afterAutospacing="1"/>
        <w:jc w:val="both"/>
        <w:rPr>
          <w:rFonts w:eastAsia="Times New Roman" w:cs="Times New Roman"/>
          <w:szCs w:val="24"/>
        </w:rPr>
      </w:pPr>
      <w:r w:rsidRPr="00D946B0">
        <w:rPr>
          <w:rFonts w:eastAsia="Times New Roman" w:cs="Times New Roman"/>
          <w:szCs w:val="24"/>
        </w:rPr>
        <w:t>Community outreach programmes, screening initiatives, household visits, school health programmes, workplace wellness activities, Village Health Teams, and public health campaigns generate valuable insights into the health needs of the population.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FCHIP integrates this information to strengthen prevention, identify priority health challenges, and guide ta</w:t>
      </w:r>
      <w:r w:rsidR="000A67E3" w:rsidRPr="00D946B0">
        <w:rPr>
          <w:rFonts w:eastAsia="Times New Roman" w:cs="Times New Roman"/>
          <w:szCs w:val="24"/>
        </w:rPr>
        <w:t>rgeted community interventions.</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Three – Organisational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Every institution generates operational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Financial performance.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Human resource information.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Service utilisation.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Patient flow.</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Supply chain management.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Quality improvement activities.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Partnership performance.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Organisational intelligence enables leadership to understand institutional performance while supportin</w:t>
      </w:r>
      <w:r w:rsidR="000A67E3" w:rsidRPr="00D946B0">
        <w:rPr>
          <w:rFonts w:eastAsia="Times New Roman" w:cs="Times New Roman"/>
          <w:szCs w:val="24"/>
        </w:rPr>
        <w:t>g evidence-informed management.</w:t>
      </w:r>
    </w:p>
    <w:p w:rsidR="00A81AD8" w:rsidRPr="00D946B0" w:rsidRDefault="00A81AD8" w:rsidP="00A81AD8">
      <w:pPr>
        <w:spacing w:beforeAutospacing="1" w:afterAutospacing="1"/>
        <w:outlineLvl w:val="2"/>
        <w:rPr>
          <w:rFonts w:eastAsia="Times New Roman" w:cs="Times New Roman"/>
          <w:b/>
          <w:bCs/>
          <w:szCs w:val="24"/>
        </w:rPr>
      </w:pPr>
      <w:r w:rsidRPr="00D946B0">
        <w:rPr>
          <w:rFonts w:eastAsia="Times New Roman" w:cs="Times New Roman"/>
          <w:b/>
          <w:bCs/>
          <w:szCs w:val="24"/>
        </w:rPr>
        <w:t>Component Four – Research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 transforms institutional experience into scientific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supports the collection, organisation, analysis, and dissemination of research findings that strengthen clinical practice, community programmes, policy development, and institutional innovation.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Platform therefore reinforces FairBanks' aspiration to become a learning organisation grounded in evi</w:t>
      </w:r>
      <w:r w:rsidR="000A67E3" w:rsidRPr="00D946B0">
        <w:rPr>
          <w:rFonts w:eastAsia="Times New Roman" w:cs="Times New Roman"/>
          <w:szCs w:val="24"/>
        </w:rPr>
        <w:t>dence-informed decision-making.</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Five – Strategic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leaders require more than operational reports.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They require strategic insight.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integrates information from across the institution to support long-term planning, resource allocation, partnership development, risk management, and organisational transformation.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Strategic intelligence enables leadership to anticipate future challenges rather than simply re</w:t>
      </w:r>
      <w:r w:rsidR="000A67E3" w:rsidRPr="00D946B0">
        <w:rPr>
          <w:rFonts w:eastAsia="Times New Roman" w:cs="Times New Roman"/>
          <w:szCs w:val="24"/>
        </w:rPr>
        <w:t>spond to present circumstances.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Six – Partnership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Strong partnerships generate valuable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Information shared through collaboration with government, universities, development partners, insurers, professional associations, and community organisations contributes to broader institutional learning.</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Partnership intelligence strengthens coordination while encouraging collective acti</w:t>
      </w:r>
      <w:r w:rsidR="000A67E3" w:rsidRPr="00D946B0">
        <w:rPr>
          <w:rFonts w:eastAsia="Times New Roman" w:cs="Times New Roman"/>
          <w:szCs w:val="24"/>
        </w:rPr>
        <w:t>on towards shared health goals.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szCs w:val="24"/>
        </w:rPr>
        <w:t>Component Seven – Innovation Intelligence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Innovation flourishes where knowledge is actively shared.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encourages the identification of emerging ideas, promising practices, digital innovations, quality improvement initiatives, and research opportunities.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Innovation intelligence ensures that institutional learning continuously contributes to the f</w:t>
      </w:r>
      <w:r w:rsidR="000A67E3" w:rsidRPr="00D946B0">
        <w:rPr>
          <w:rFonts w:eastAsia="Times New Roman" w:cs="Times New Roman"/>
          <w:szCs w:val="24"/>
        </w:rPr>
        <w:t>uture development of FairBanks.</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transforms information into one of the institution's most valuable strategic resources.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 xml:space="preserve">By integrating clinical, community, organisational, research, strategic, partnership, and innovation intelligence, FCHIP strengthens every major framework introduced throughout </w:t>
      </w:r>
      <w:r w:rsidRPr="00D946B0">
        <w:rPr>
          <w:rFonts w:eastAsia="Times New Roman" w:cs="Times New Roman"/>
          <w:i/>
          <w:iCs/>
          <w:szCs w:val="24"/>
        </w:rPr>
        <w:t>The FairBanks Blueprint</w:t>
      </w:r>
      <w:r w:rsidRPr="00D946B0">
        <w:rPr>
          <w:rFonts w:eastAsia="Times New Roman" w:cs="Times New Roman"/>
          <w:szCs w:val="24"/>
        </w:rPr>
        <w: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supports FITF through better governance.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strengthens FIHE through coordinated 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enhances F7TM through evidence-informed execution.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It enriches FMM through measurable institutional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therefore becomes the connecting thread that enables the entire FairBanks transformation system to evolve continuously.</w:t>
      </w:r>
    </w:p>
    <w:p w:rsidR="00A81AD8" w:rsidRPr="00D946B0" w:rsidRDefault="00A81AD8" w:rsidP="00A81AD8">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0A67E3" w:rsidRPr="00D946B0" w:rsidRDefault="000A67E3" w:rsidP="00A81AD8">
      <w:pPr>
        <w:spacing w:after="0"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8.5 The Community Health Intelligence Cycle</w:t>
      </w:r>
    </w:p>
    <w:p w:rsidR="00A81AD8" w:rsidRPr="00D946B0" w:rsidRDefault="00A81AD8" w:rsidP="00A81AD8">
      <w:pPr>
        <w:spacing w:beforeAutospacing="1" w:afterAutospacing="1"/>
        <w:outlineLvl w:val="1"/>
        <w:rPr>
          <w:rFonts w:eastAsia="Times New Roman" w:cs="Times New Roman"/>
          <w:b/>
          <w:bCs/>
          <w:szCs w:val="24"/>
        </w:rPr>
      </w:pPr>
      <w:r w:rsidRPr="00D946B0">
        <w:rPr>
          <w:rFonts w:eastAsia="Times New Roman" w:cs="Times New Roman"/>
          <w:b/>
          <w:bCs/>
          <w:i/>
          <w:iCs/>
          <w:szCs w:val="24"/>
        </w:rPr>
        <w:t>Transforming Data into Better Decisions</w:t>
      </w:r>
    </w:p>
    <w:p w:rsidR="00A81AD8" w:rsidRPr="00D946B0" w:rsidRDefault="00A81AD8" w:rsidP="000A67E3">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"Information becomes intelligence only when it leads to wiser decisions and meaningful action."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Every day, FairBanks generates valuable information through patient care, community engagement, operational management, research, and strategic partnerships.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However, information alone has limited value.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Unless it is organised, analysed, interpreted, and applied, it remains an untapped institutional resource.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 xml:space="preserve">The FairBanks Community Health Intelligence Platform addresses this challenge through the </w:t>
      </w:r>
      <w:r w:rsidRPr="00D946B0">
        <w:rPr>
          <w:rFonts w:eastAsia="Times New Roman" w:cs="Times New Roman"/>
          <w:b/>
          <w:bCs/>
          <w:szCs w:val="24"/>
        </w:rPr>
        <w:t>Community Health Intelligence Cycle</w:t>
      </w:r>
      <w:r w:rsidRPr="00D946B0">
        <w:rPr>
          <w:rFonts w:eastAsia="Times New Roman" w:cs="Times New Roman"/>
          <w:szCs w:val="24"/>
        </w:rPr>
        <w:t>—a continuous process that transforms raw information into improved healthcare outcomes.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This cycle ensures that learning becomes an institutional habit rather than an occasional activity.</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Every patient interaction, outreach programme, research project, and operational review contributes to a growing body of knowledge that stre</w:t>
      </w:r>
      <w:r w:rsidR="000A67E3" w:rsidRPr="00D946B0">
        <w:rPr>
          <w:rFonts w:eastAsia="Times New Roman" w:cs="Times New Roman"/>
          <w:szCs w:val="24"/>
        </w:rPr>
        <w:t>ngthens future decision-making.</w:t>
      </w:r>
    </w:p>
    <w:p w:rsidR="00A81AD8" w:rsidRPr="00D946B0" w:rsidRDefault="00A81AD8" w:rsidP="000A67E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One – Data Collection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cycle begins with responsible and systematic data collection.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lastRenderedPageBreak/>
        <w:t>Information is generated from multiple sources, including:</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Clinical consultations.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Electronic medical records.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Laboratory and diagnostic services.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Pharmacy services.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Village Health Team reports.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Home visits.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Patient satisfaction surveys.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Financial and operational records.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Research studies.</w:t>
      </w:r>
    </w:p>
    <w:p w:rsidR="00A81AD8" w:rsidRPr="00D946B0" w:rsidRDefault="00A81AD8" w:rsidP="00D946B0">
      <w:pPr>
        <w:numPr>
          <w:ilvl w:val="0"/>
          <w:numId w:val="85"/>
        </w:numPr>
        <w:spacing w:beforeAutospacing="1" w:afterAutospacing="1"/>
        <w:rPr>
          <w:rFonts w:eastAsia="Times New Roman" w:cs="Times New Roman"/>
          <w:szCs w:val="24"/>
        </w:rPr>
      </w:pPr>
      <w:r w:rsidRPr="00D946B0">
        <w:rPr>
          <w:rFonts w:eastAsia="Times New Roman" w:cs="Times New Roman"/>
          <w:szCs w:val="24"/>
        </w:rPr>
        <w:t>Partnership activities.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quality of institutional intelligence depends upon the quality of the information collected.</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FairBanks therefore emphasises accuracy, completeness, timeliness, consistenc</w:t>
      </w:r>
      <w:r w:rsidR="000A67E3" w:rsidRPr="00D946B0">
        <w:rPr>
          <w:rFonts w:eastAsia="Times New Roman" w:cs="Times New Roman"/>
          <w:szCs w:val="24"/>
        </w:rPr>
        <w:t>y, and ethical data management.</w:t>
      </w:r>
    </w:p>
    <w:p w:rsidR="00A81AD8" w:rsidRPr="00D946B0" w:rsidRDefault="00A81AD8" w:rsidP="000A67E3">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Two – Information Integration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Information generated from different departments has limited value when it remains isolated.</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FCHIP integrates clinical, operational, financial, community, and research information into one coordinated platform.</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This integration allows leaders and healthcare professionals to understand relationships that would otherwise remain hidden.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For example, clinical trends may be linked with community health behaviours, operational performance, or resource utilisation.</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 xml:space="preserve">Integration transforms isolated information into a </w:t>
      </w:r>
      <w:r w:rsidR="000A67E3" w:rsidRPr="00D946B0">
        <w:rPr>
          <w:rFonts w:eastAsia="Times New Roman" w:cs="Times New Roman"/>
          <w:szCs w:val="24"/>
        </w:rPr>
        <w:t>coherent institutional picture.</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kern w:val="36"/>
          <w:szCs w:val="24"/>
        </w:rPr>
        <w:t>Stage Three – Analysis and Interpretation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Once information has been integrated, it is analysed to identify meaningful patterns and trends.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Analysis may include: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Disease prevalence.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Service utilisation.</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lastRenderedPageBreak/>
        <w:t>Patient outcomes.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Community health indicators.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Workforce performance.</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Financial trends.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Partnership effectiveness.</w:t>
      </w:r>
    </w:p>
    <w:p w:rsidR="00A81AD8" w:rsidRPr="00D946B0" w:rsidRDefault="00A81AD8" w:rsidP="00D946B0">
      <w:pPr>
        <w:numPr>
          <w:ilvl w:val="0"/>
          <w:numId w:val="86"/>
        </w:numPr>
        <w:spacing w:beforeAutospacing="1" w:afterAutospacing="1"/>
        <w:rPr>
          <w:rFonts w:eastAsia="Times New Roman" w:cs="Times New Roman"/>
          <w:szCs w:val="24"/>
        </w:rPr>
      </w:pPr>
      <w:r w:rsidRPr="00D946B0">
        <w:rPr>
          <w:rFonts w:eastAsia="Times New Roman" w:cs="Times New Roman"/>
          <w:szCs w:val="24"/>
        </w:rPr>
        <w:t>Quality improvement results.</w:t>
      </w:r>
    </w:p>
    <w:p w:rsidR="000A67E3"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The objective is not simply to produce reports but to generate insig</w:t>
      </w:r>
      <w:r w:rsidR="000A67E3" w:rsidRPr="00D946B0">
        <w:rPr>
          <w:rFonts w:eastAsia="Times New Roman" w:cs="Times New Roman"/>
          <w:szCs w:val="24"/>
        </w:rPr>
        <w:t>hts that guide informed action.</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b/>
          <w:bCs/>
          <w:kern w:val="36"/>
          <w:szCs w:val="24"/>
        </w:rPr>
        <w:t>Stage Four – Knowledge Generation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Analysis becomes valuable when it contributes to institutional knowledge.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Knowledge generation involves interpreting findings in ways that improve clinical practice, operational management, research, preventive programmes, and strategic planning.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This knowledge is shared across the institution through meetings, quality improvement forums, research dissemination, leadership discussions, and professional development activities.</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Knowledge therefore becomes an organisational asset rather</w:t>
      </w:r>
      <w:r w:rsidR="000A67E3" w:rsidRPr="00D946B0">
        <w:rPr>
          <w:rFonts w:eastAsia="Times New Roman" w:cs="Times New Roman"/>
          <w:szCs w:val="24"/>
        </w:rPr>
        <w:t xml:space="preserve"> than an individual possession.</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Five – Decision Support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Institutional intelligence reaches its greatest value when it informs decision-making.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FCHIP supports decisions across multiple levels of FairBanks.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Clinicians use intelligence to improve patient 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Managers use intelligence to strengthen operations.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Researchers use intelligence to generate new evidence.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Community teams use intelligence to target preventive programmes.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Board uses intelligence to guide long-term institutional strategy.</w:t>
      </w:r>
    </w:p>
    <w:p w:rsidR="00A81AD8" w:rsidRPr="00D946B0" w:rsidRDefault="00A81AD8" w:rsidP="000A67E3">
      <w:pPr>
        <w:spacing w:beforeAutospacing="1" w:afterAutospacing="1"/>
        <w:rPr>
          <w:rFonts w:eastAsia="Times New Roman" w:cs="Times New Roman"/>
          <w:szCs w:val="24"/>
        </w:rPr>
      </w:pPr>
      <w:r w:rsidRPr="00D946B0">
        <w:rPr>
          <w:rFonts w:eastAsia="Times New Roman" w:cs="Times New Roman"/>
          <w:szCs w:val="24"/>
        </w:rPr>
        <w:t>Decisions therefore become increasingly evidence-informed</w:t>
      </w:r>
      <w:r w:rsidR="000A67E3" w:rsidRPr="00D946B0">
        <w:rPr>
          <w:rFonts w:eastAsia="Times New Roman" w:cs="Times New Roman"/>
          <w:szCs w:val="24"/>
        </w:rPr>
        <w:t xml:space="preserve"> rather than assumption-driven.</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Six – Action and Implementation</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lastRenderedPageBreak/>
        <w:t>Knowledge without action creates little value.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insights generated through FCHIP should therefore lead to practical improvements such as: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Enhanced clinical protocols.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New community health interventions.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Better resource allocation.</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Improved patient safety initiatives.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Stronger partnership programmes.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More effective digital services.</w:t>
      </w:r>
    </w:p>
    <w:p w:rsidR="00A81AD8" w:rsidRPr="00D946B0" w:rsidRDefault="00A81AD8" w:rsidP="00D946B0">
      <w:pPr>
        <w:numPr>
          <w:ilvl w:val="0"/>
          <w:numId w:val="87"/>
        </w:numPr>
        <w:spacing w:beforeAutospacing="1" w:afterAutospacing="1"/>
        <w:rPr>
          <w:rFonts w:eastAsia="Times New Roman" w:cs="Times New Roman"/>
          <w:szCs w:val="24"/>
        </w:rPr>
      </w:pPr>
      <w:r w:rsidRPr="00D946B0">
        <w:rPr>
          <w:rFonts w:eastAsia="Times New Roman" w:cs="Times New Roman"/>
          <w:szCs w:val="24"/>
        </w:rPr>
        <w:t>Organisational policy improvements.</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Institutional intelligence fulfils its purpose only when it contributes to measurable impro</w:t>
      </w:r>
      <w:r w:rsidR="00CB3C87" w:rsidRPr="00D946B0">
        <w:rPr>
          <w:rFonts w:eastAsia="Times New Roman" w:cs="Times New Roman"/>
          <w:szCs w:val="24"/>
        </w:rPr>
        <w:t>vements in healthcare delivery.</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Stage Seven – Monitoring and Learning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final stage of the cycle focuses on evaluating the results of implemented actions.</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Did patient outcomes improve?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Were community interventions effective?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Did operational efficiency increase?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What lessons have been learned?</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answers generate new information, restarting the cycle with greater knowledge and institutional capability.</w:t>
      </w:r>
    </w:p>
    <w:p w:rsidR="0055545F"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Through this continuous process, FairBanks becomes an institution that learns systemat</w:t>
      </w:r>
      <w:r w:rsidR="00CB3C87" w:rsidRPr="00D946B0">
        <w:rPr>
          <w:rFonts w:eastAsia="Times New Roman" w:cs="Times New Roman"/>
          <w:szCs w:val="24"/>
        </w:rPr>
        <w:t xml:space="preserve">ically </w:t>
      </w:r>
    </w:p>
    <w:p w:rsidR="00A81AD8" w:rsidRPr="00D946B0" w:rsidRDefault="00CB3C87" w:rsidP="00CB3C87">
      <w:pPr>
        <w:spacing w:beforeAutospacing="1" w:afterAutospacing="1"/>
        <w:rPr>
          <w:rFonts w:eastAsia="Times New Roman" w:cs="Times New Roman"/>
          <w:szCs w:val="24"/>
        </w:rPr>
      </w:pPr>
      <w:r w:rsidRPr="00D946B0">
        <w:rPr>
          <w:rFonts w:eastAsia="Times New Roman" w:cs="Times New Roman"/>
          <w:szCs w:val="24"/>
        </w:rPr>
        <w:t>from its own experience.</w:t>
      </w:r>
    </w:p>
    <w:p w:rsidR="00A81AD8" w:rsidRPr="00D946B0" w:rsidRDefault="00A81AD8" w:rsidP="00A81A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8.6 Artificial Intelligence and Predictive Healthcare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Healthcare is entering an era in which data analytics and artificial intelligence can complement professional judgement.</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FairBanks views these technologies as tools that enhance—not replace—human expertise.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Within FCHIP, artificial intelligence may support:</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lastRenderedPageBreak/>
        <w:t>Early identification of disease patterns.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Prediction of community health risks.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Clinical decision support.</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Optimisation of appointment scheduling.</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Forecasting medicine and supply requirements.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Monitoring chronic disease trends.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Identifying patients who may benefit from preventive interventions.</w:t>
      </w:r>
    </w:p>
    <w:p w:rsidR="00A81AD8" w:rsidRPr="00D946B0" w:rsidRDefault="00A81AD8" w:rsidP="00D946B0">
      <w:pPr>
        <w:numPr>
          <w:ilvl w:val="0"/>
          <w:numId w:val="88"/>
        </w:numPr>
        <w:spacing w:beforeAutospacing="1" w:afterAutospacing="1"/>
        <w:rPr>
          <w:rFonts w:eastAsia="Times New Roman" w:cs="Times New Roman"/>
          <w:szCs w:val="24"/>
        </w:rPr>
      </w:pPr>
      <w:r w:rsidRPr="00D946B0">
        <w:rPr>
          <w:rFonts w:eastAsia="Times New Roman" w:cs="Times New Roman"/>
          <w:szCs w:val="24"/>
        </w:rPr>
        <w:t>Supporting operational planning.</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use of artificial intelligence must always remain transparent, ethical, accountable, and guided by qualified healthcare professionals.</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Technology should strengthen compassionate care rather than diminish the human relationsh</w:t>
      </w:r>
      <w:r w:rsidR="00CB3C87" w:rsidRPr="00D946B0">
        <w:rPr>
          <w:rFonts w:eastAsia="Times New Roman" w:cs="Times New Roman"/>
          <w:szCs w:val="24"/>
        </w:rPr>
        <w:t>ips at the heart of healthcare.</w:t>
      </w:r>
    </w:p>
    <w:p w:rsidR="00A81AD8" w:rsidRPr="00D946B0" w:rsidRDefault="00A81AD8" w:rsidP="00A81AD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Community Health Intelligence Cycle is designed to help FairBanks become an institution that continuously learns from its own experience.</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By integrating data, analysis, knowledge, decision-making, implementation, and evaluation into one ongoing process, FCHIP creates an environment where improvement is systematic rather than accidental.</w:t>
      </w:r>
    </w:p>
    <w:p w:rsidR="00A81AD8" w:rsidRPr="00D946B0" w:rsidRDefault="00A81AD8" w:rsidP="00A81AD8">
      <w:pPr>
        <w:spacing w:beforeAutospacing="1" w:afterAutospacing="1"/>
        <w:rPr>
          <w:rFonts w:eastAsia="Times New Roman" w:cs="Times New Roman"/>
          <w:szCs w:val="24"/>
        </w:rPr>
      </w:pPr>
      <w:r w:rsidRPr="00D946B0">
        <w:rPr>
          <w:rFonts w:eastAsia="Times New Roman" w:cs="Times New Roman"/>
          <w:szCs w:val="24"/>
        </w:rPr>
        <w:t>The addition of responsible artificial intelligence further enhances the institution's ability to anticipate health needs, allocate resources wisely, and strengthen preventive healthcare.</w:t>
      </w:r>
    </w:p>
    <w:p w:rsidR="00A81AD8" w:rsidRPr="00D946B0" w:rsidRDefault="00A81AD8" w:rsidP="00CB3C87">
      <w:pPr>
        <w:spacing w:beforeAutospacing="1" w:afterAutospacing="1"/>
        <w:rPr>
          <w:rFonts w:eastAsia="Times New Roman" w:cs="Times New Roman"/>
          <w:szCs w:val="24"/>
        </w:rPr>
      </w:pPr>
      <w:r w:rsidRPr="00D946B0">
        <w:rPr>
          <w:rFonts w:eastAsia="Times New Roman" w:cs="Times New Roman"/>
          <w:szCs w:val="24"/>
        </w:rPr>
        <w:t>Institutional intelligence therefore becomes a catalyst for better decisions, stronger partnersh</w:t>
      </w:r>
      <w:r w:rsidR="00CB3C87" w:rsidRPr="00D946B0">
        <w:rPr>
          <w:rFonts w:eastAsia="Times New Roman" w:cs="Times New Roman"/>
          <w:szCs w:val="24"/>
        </w:rPr>
        <w:t>ips, and healthier communities.</w:t>
      </w:r>
    </w:p>
    <w:p w:rsidR="0055545F" w:rsidRPr="00D946B0" w:rsidRDefault="0055545F" w:rsidP="00CB3C87">
      <w:pPr>
        <w:spacing w:beforeAutospacing="1" w:after="0" w:afterAutospacing="1" w:line="240" w:lineRule="auto"/>
        <w:rPr>
          <w:rFonts w:eastAsia="Times New Roman" w:cs="Times New Roman"/>
          <w:szCs w:val="24"/>
        </w:rPr>
      </w:pPr>
    </w:p>
    <w:p w:rsidR="0055545F" w:rsidRPr="00D946B0" w:rsidRDefault="0055545F" w:rsidP="00CB3C87">
      <w:pPr>
        <w:spacing w:beforeAutospacing="1" w:after="0" w:afterAutospacing="1" w:line="240" w:lineRule="auto"/>
        <w:rPr>
          <w:rFonts w:eastAsia="Times New Roman" w:cs="Times New Roman"/>
          <w:szCs w:val="24"/>
        </w:rPr>
      </w:pPr>
    </w:p>
    <w:p w:rsidR="0055545F" w:rsidRPr="00D946B0" w:rsidRDefault="0055545F" w:rsidP="00CB3C87">
      <w:pPr>
        <w:spacing w:beforeAutospacing="1" w:after="0" w:afterAutospacing="1" w:line="240" w:lineRule="auto"/>
        <w:rPr>
          <w:rFonts w:eastAsia="Times New Roman" w:cs="Times New Roman"/>
          <w:szCs w:val="24"/>
        </w:rPr>
      </w:pPr>
    </w:p>
    <w:tbl>
      <w:tblPr>
        <w:tblStyle w:val="TableGrid"/>
        <w:tblpPr w:leftFromText="180" w:rightFromText="180" w:vertAnchor="text" w:horzAnchor="margin" w:tblpY="130"/>
        <w:tblW w:w="0" w:type="auto"/>
        <w:tblLook w:val="04A0" w:firstRow="1" w:lastRow="0" w:firstColumn="1" w:lastColumn="0" w:noHBand="0" w:noVBand="1"/>
      </w:tblPr>
      <w:tblGrid>
        <w:gridCol w:w="9350"/>
      </w:tblGrid>
      <w:tr w:rsidR="0055545F" w:rsidRPr="00D946B0" w:rsidTr="0055545F">
        <w:tc>
          <w:tcPr>
            <w:tcW w:w="9350" w:type="dxa"/>
            <w:tcMar>
              <w:top w:w="60" w:type="dxa"/>
              <w:left w:w="80" w:type="dxa"/>
              <w:bottom w:w="60" w:type="dxa"/>
              <w:right w:w="80" w:type="dxa"/>
            </w:tcMar>
          </w:tcPr>
          <w:p w:rsidR="0055545F" w:rsidRPr="00D946B0" w:rsidRDefault="0055545F" w:rsidP="0055545F">
            <w:pPr>
              <w:spacing w:before="40" w:beforeAutospacing="1" w:after="40" w:afterAutospacing="1" w:line="264" w:lineRule="auto"/>
              <w:rPr>
                <w:rFonts w:eastAsia="Times New Roman" w:cs="Times New Roman"/>
                <w:szCs w:val="24"/>
              </w:rPr>
            </w:pPr>
          </w:p>
          <w:p w:rsidR="0055545F" w:rsidRPr="00D946B0" w:rsidRDefault="0055545F" w:rsidP="0055545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Every healthcare institution possesses information.</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lastRenderedPageBreak/>
              <w:t>The distinguishing factor is how effectively that information is transformed into action.</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our decisions consistently informed by reliable evidence?</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the quality and integration of the information we collect?</w:t>
            </w:r>
          </w:p>
          <w:p w:rsidR="0055545F" w:rsidRPr="00D946B0" w:rsidRDefault="0055545F" w:rsidP="00D946B0">
            <w:pPr>
              <w:numPr>
                <w:ilvl w:val="0"/>
                <w:numId w:val="89"/>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digital intelligence support—not replace—the wisdom, compassion, and professional judgement of healthcare practitioners?</w:t>
            </w:r>
          </w:p>
          <w:p w:rsidR="0055545F" w:rsidRPr="00D946B0" w:rsidRDefault="0055545F" w:rsidP="0055545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Institutions become intelligent not because they possess technology, but because they use knowledge responsibly to improve lives.</w:t>
            </w:r>
          </w:p>
          <w:p w:rsidR="0055545F" w:rsidRPr="00D946B0" w:rsidRDefault="0055545F" w:rsidP="0055545F">
            <w:pPr>
              <w:spacing w:before="40" w:beforeAutospacing="1" w:after="40" w:afterAutospacing="1" w:line="264" w:lineRule="auto"/>
              <w:rPr>
                <w:rFonts w:eastAsia="Times New Roman" w:cs="Times New Roman"/>
                <w:szCs w:val="24"/>
              </w:rPr>
            </w:pPr>
          </w:p>
        </w:tc>
      </w:tr>
    </w:tbl>
    <w:p w:rsidR="00A81AD8" w:rsidRPr="00D946B0" w:rsidRDefault="00A81AD8" w:rsidP="00A81AD8">
      <w:pPr>
        <w:spacing w:beforeAutospacing="1" w:after="0" w:afterAutospacing="1" w:line="240" w:lineRule="auto"/>
        <w:rPr>
          <w:rFonts w:eastAsia="Times New Roman" w:cs="Times New Roman"/>
          <w:i/>
          <w:iCs/>
          <w:szCs w:val="24"/>
        </w:rPr>
      </w:pPr>
    </w:p>
    <w:tbl>
      <w:tblPr>
        <w:tblStyle w:val="TableGrid"/>
        <w:tblW w:w="0" w:type="auto"/>
        <w:tblLook w:val="04A0" w:firstRow="1" w:lastRow="0" w:firstColumn="1" w:lastColumn="0" w:noHBand="0" w:noVBand="1"/>
      </w:tblPr>
      <w:tblGrid>
        <w:gridCol w:w="9350"/>
      </w:tblGrid>
      <w:tr w:rsidR="0055545F" w:rsidRPr="00D946B0" w:rsidTr="0055545F">
        <w:tc>
          <w:tcPr>
            <w:tcW w:w="9350" w:type="dxa"/>
            <w:tcMar>
              <w:top w:w="60" w:type="dxa"/>
              <w:left w:w="80" w:type="dxa"/>
              <w:bottom w:w="60" w:type="dxa"/>
              <w:right w:w="80" w:type="dxa"/>
            </w:tcMar>
          </w:tcPr>
          <w:p w:rsidR="0055545F" w:rsidRPr="00D946B0" w:rsidRDefault="0055545F" w:rsidP="0055545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55545F" w:rsidRPr="00D946B0" w:rsidRDefault="0055545F" w:rsidP="00A81AD8">
            <w:pPr>
              <w:spacing w:before="40" w:beforeAutospacing="1" w:after="40" w:afterAutospacing="1" w:line="264" w:lineRule="auto"/>
              <w:rPr>
                <w:rFonts w:eastAsia="Times New Roman" w:cs="Times New Roman"/>
                <w:i/>
                <w:iCs/>
                <w:szCs w:val="24"/>
              </w:rPr>
            </w:pPr>
            <w:r w:rsidRPr="00D946B0">
              <w:rPr>
                <w:rFonts w:eastAsia="Times New Roman" w:cs="Times New Roman"/>
                <w:i/>
                <w:iCs/>
                <w:sz w:val="20"/>
                <w:szCs w:val="24"/>
              </w:rPr>
              <w:t>"Data records the past. Intelligence prepares the future. Wisdom ensures that both are used in service of humanity."</w:t>
            </w:r>
          </w:p>
          <w:p w:rsidR="0055545F" w:rsidRPr="00D946B0" w:rsidRDefault="0055545F" w:rsidP="00A81AD8">
            <w:pPr>
              <w:spacing w:before="40" w:beforeAutospacing="1" w:after="40" w:afterAutospacing="1" w:line="264" w:lineRule="auto"/>
              <w:rPr>
                <w:rFonts w:eastAsia="Times New Roman" w:cs="Times New Roman"/>
                <w:i/>
                <w:iCs/>
                <w:szCs w:val="24"/>
              </w:rPr>
            </w:pPr>
          </w:p>
        </w:tc>
      </w:tr>
    </w:tbl>
    <w:p w:rsidR="0055545F" w:rsidRPr="00D946B0" w:rsidRDefault="0055545F" w:rsidP="00A81AD8">
      <w:pPr>
        <w:spacing w:beforeAutospacing="1" w:after="0" w:afterAutospacing="1" w:line="240" w:lineRule="auto"/>
        <w:rPr>
          <w:rFonts w:eastAsia="Times New Roman" w:cs="Times New Roman"/>
          <w:i/>
          <w:iCs/>
          <w:szCs w:val="24"/>
        </w:rPr>
      </w:pPr>
    </w:p>
    <w:p w:rsidR="0055545F" w:rsidRPr="00D946B0" w:rsidRDefault="0055545F" w:rsidP="00A81AD8">
      <w:pPr>
        <w:spacing w:beforeAutospacing="1" w:after="0" w:afterAutospacing="1" w:line="240" w:lineRule="auto"/>
        <w:rPr>
          <w:rFonts w:eastAsia="Times New Roman" w:cs="Times New Roman"/>
          <w:szCs w:val="24"/>
        </w:rPr>
      </w:pPr>
    </w:p>
    <w:p w:rsidR="00A81AD8" w:rsidRPr="00D946B0" w:rsidRDefault="00A81AD8" w:rsidP="00A81AD8">
      <w:pPr>
        <w:spacing w:after="0" w:line="240" w:lineRule="auto"/>
        <w:rPr>
          <w:rFonts w:eastAsia="Times New Roman" w:cs="Times New Roman"/>
          <w:szCs w:val="24"/>
        </w:rPr>
      </w:pPr>
    </w:p>
    <w:p w:rsidR="006C6737" w:rsidRPr="00D946B0" w:rsidRDefault="006C6737"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55545F" w:rsidRPr="00D946B0" w:rsidRDefault="0055545F" w:rsidP="006C6737">
      <w:pPr>
        <w:spacing w:after="0" w:line="240" w:lineRule="auto"/>
        <w:rPr>
          <w:rFonts w:eastAsia="Times New Roman" w:cs="Times New Roman"/>
          <w:szCs w:val="24"/>
        </w:rPr>
      </w:pPr>
    </w:p>
    <w:p w:rsidR="006C6737" w:rsidRPr="00D946B0" w:rsidRDefault="006C6737" w:rsidP="006C673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8.7 Integrating FCHIP Across the FairBanks Institution</w:t>
      </w:r>
    </w:p>
    <w:p w:rsidR="006C6737" w:rsidRPr="00D946B0" w:rsidRDefault="006C6737" w:rsidP="006C6737">
      <w:pPr>
        <w:spacing w:beforeAutospacing="1" w:afterAutospacing="1"/>
        <w:outlineLvl w:val="1"/>
        <w:rPr>
          <w:rFonts w:eastAsia="Times New Roman" w:cs="Times New Roman"/>
          <w:b/>
          <w:bCs/>
          <w:szCs w:val="24"/>
        </w:rPr>
      </w:pPr>
      <w:r w:rsidRPr="00D946B0">
        <w:rPr>
          <w:rFonts w:eastAsia="Times New Roman" w:cs="Times New Roman"/>
          <w:b/>
          <w:bCs/>
          <w:i/>
          <w:iCs/>
          <w:szCs w:val="24"/>
        </w:rPr>
        <w:t>The Digital Nervous System of Institutional Excellence</w:t>
      </w:r>
    </w:p>
    <w:p w:rsidR="0055545F" w:rsidRPr="00D946B0" w:rsidRDefault="006C6737" w:rsidP="0055545F">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"Just as the human nervous system connects every organ of the body, institutional intelligence connects every function of the organisation."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Healthcare institutions generate knowledge continuously.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However, knowledge creates the greatest value when it flows freely across the organisation.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An isolated clinical insight may improve one patient's care.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 shared clinical insight may improve the care of thousands.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Likewise, operational lessons learned within one department can strengthen performance throughout the institution when knowledge is intentionally shared.</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has therefore been designed as an institutional intelligence system rather than a departmental information system.</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Its purpose is to connect every major function of FairBanks through one coordinated learning environment.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Under the FCHIP design, information should no longer remain locked inside individual departments.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It is intended to become a shared institutional resource that supports better decisions, stronger collaboration, and continuous improvement.</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Clinical Services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Clinical care remains the primary beneficiary of institutional intelligence.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As FCHIP is implemented in phases, clinicians are intended to gain timely access to integrated patient information, treatment histories, diagnostic findings, medication records, and follow-up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This supports: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Better clinical decision-making.</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Improved continuity of care.</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Reduced duplication of services.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Safer prescribing.</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More effective referrals.</w:t>
      </w:r>
    </w:p>
    <w:p w:rsidR="006C6737" w:rsidRPr="00D946B0" w:rsidRDefault="006C6737" w:rsidP="00D946B0">
      <w:pPr>
        <w:numPr>
          <w:ilvl w:val="0"/>
          <w:numId w:val="90"/>
        </w:numPr>
        <w:spacing w:beforeAutospacing="1" w:afterAutospacing="1"/>
        <w:rPr>
          <w:rFonts w:eastAsia="Times New Roman" w:cs="Times New Roman"/>
          <w:szCs w:val="24"/>
        </w:rPr>
      </w:pPr>
      <w:r w:rsidRPr="00D946B0">
        <w:rPr>
          <w:rFonts w:eastAsia="Times New Roman" w:cs="Times New Roman"/>
          <w:szCs w:val="24"/>
        </w:rPr>
        <w:t>Better multidisciplinary collaboration.</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Clinical intelligence therefore enhances professional judgement while preserving compa</w:t>
      </w:r>
      <w:r w:rsidR="0055545F" w:rsidRPr="00D946B0">
        <w:rPr>
          <w:rFonts w:eastAsia="Times New Roman" w:cs="Times New Roman"/>
          <w:szCs w:val="24"/>
        </w:rPr>
        <w:t>ssionate, patient-centred care.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lastRenderedPageBreak/>
        <w:t>Supporting Community Health</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Community health programmes generate valuable knowledge regarding disease patterns, health behaviours, environmental risks, and healthcare accessibility.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integrates this information with clinical services to strengthen:</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Community outreach planning.</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Screening campaigns.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Maternal and child health initiatives.</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Chronic disease follow-up.</w:t>
      </w:r>
    </w:p>
    <w:p w:rsidR="006C6737" w:rsidRPr="00D946B0" w:rsidRDefault="006C6737" w:rsidP="00D946B0">
      <w:pPr>
        <w:numPr>
          <w:ilvl w:val="0"/>
          <w:numId w:val="91"/>
        </w:numPr>
        <w:spacing w:beforeAutospacing="1" w:afterAutospacing="1"/>
        <w:rPr>
          <w:rFonts w:eastAsia="Times New Roman" w:cs="Times New Roman"/>
          <w:szCs w:val="24"/>
        </w:rPr>
      </w:pPr>
      <w:r w:rsidRPr="00D946B0">
        <w:rPr>
          <w:rFonts w:eastAsia="Times New Roman" w:cs="Times New Roman"/>
          <w:szCs w:val="24"/>
        </w:rPr>
        <w:t>Public health education.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Community intelligence enables FairBanks to anticipate community needs rather than respond on</w:t>
      </w:r>
      <w:r w:rsidR="0055545F" w:rsidRPr="00D946B0">
        <w:rPr>
          <w:rFonts w:eastAsia="Times New Roman" w:cs="Times New Roman"/>
          <w:szCs w:val="24"/>
        </w:rPr>
        <w:t>ly after illness has developed.</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Leadership and Governance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Leadership requires reliable intelligence.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Executives and Board members require more than operational reports.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They require strategic insight.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therefore provides leadership with information relating to:</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Institutional performance.</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Quality indicators.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Financial trends.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Workforce development.</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Partnership performance.</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Community impact.</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Strategic risks.</w:t>
      </w:r>
    </w:p>
    <w:p w:rsidR="006C6737" w:rsidRPr="00D946B0" w:rsidRDefault="006C6737" w:rsidP="00D946B0">
      <w:pPr>
        <w:numPr>
          <w:ilvl w:val="0"/>
          <w:numId w:val="92"/>
        </w:numPr>
        <w:spacing w:beforeAutospacing="1" w:afterAutospacing="1"/>
        <w:rPr>
          <w:rFonts w:eastAsia="Times New Roman" w:cs="Times New Roman"/>
          <w:szCs w:val="24"/>
        </w:rPr>
      </w:pPr>
      <w:r w:rsidRPr="00D946B0">
        <w:rPr>
          <w:rFonts w:eastAsia="Times New Roman" w:cs="Times New Roman"/>
          <w:szCs w:val="24"/>
        </w:rPr>
        <w:t>Innovation opportunities.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This strengthens evidence-informed governance while supporting lo</w:t>
      </w:r>
      <w:r w:rsidR="0055545F" w:rsidRPr="00D946B0">
        <w:rPr>
          <w:rFonts w:eastAsia="Times New Roman" w:cs="Times New Roman"/>
          <w:szCs w:val="24"/>
        </w:rPr>
        <w:t>ng-term institutional planning.</w:t>
      </w:r>
    </w:p>
    <w:p w:rsidR="0055545F" w:rsidRPr="00D946B0" w:rsidRDefault="0055545F" w:rsidP="0055545F">
      <w:pPr>
        <w:spacing w:beforeAutospacing="1" w:after="0" w:afterAutospacing="1" w:line="240" w:lineRule="auto"/>
        <w:rPr>
          <w:rFonts w:eastAsia="Times New Roman" w:cs="Times New Roman"/>
          <w:szCs w:val="24"/>
        </w:rPr>
      </w:pPr>
    </w:p>
    <w:p w:rsidR="0055545F" w:rsidRPr="00D946B0" w:rsidRDefault="0055545F" w:rsidP="0055545F">
      <w:pPr>
        <w:spacing w:beforeAutospacing="1" w:after="0" w:afterAutospacing="1" w:line="240" w:lineRule="auto"/>
        <w:rPr>
          <w:rFonts w:eastAsia="Times New Roman" w:cs="Times New Roman"/>
          <w:szCs w:val="24"/>
        </w:rPr>
      </w:pP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lastRenderedPageBreak/>
        <w:t>Supporting Research and Innovation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Research thrives where quality information is readily available.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strengthens research by facilitating:</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Secure access to approved datasets.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Monitoring of health trends.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Evaluation of programme outcomes.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Identification of emerging research priorities.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Collaboration with universities and research partners.</w:t>
      </w:r>
    </w:p>
    <w:p w:rsidR="006C6737" w:rsidRPr="00D946B0" w:rsidRDefault="006C6737" w:rsidP="00D946B0">
      <w:pPr>
        <w:numPr>
          <w:ilvl w:val="0"/>
          <w:numId w:val="93"/>
        </w:numPr>
        <w:spacing w:beforeAutospacing="1" w:afterAutospacing="1"/>
        <w:rPr>
          <w:rFonts w:eastAsia="Times New Roman" w:cs="Times New Roman"/>
          <w:szCs w:val="24"/>
        </w:rPr>
      </w:pPr>
      <w:r w:rsidRPr="00D946B0">
        <w:rPr>
          <w:rFonts w:eastAsia="Times New Roman" w:cs="Times New Roman"/>
          <w:szCs w:val="24"/>
        </w:rPr>
        <w:t>Dissemination of institutional learning.</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Research therefore becomes embedded within e</w:t>
      </w:r>
      <w:r w:rsidR="0055545F" w:rsidRPr="00D946B0">
        <w:rPr>
          <w:rFonts w:eastAsia="Times New Roman" w:cs="Times New Roman"/>
          <w:szCs w:val="24"/>
        </w:rPr>
        <w:t>veryday institutional practice.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Quality Improvement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Continuous improvement depends upon continuous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FCHIP supports quality improvement by identifying:</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Clinical variation.</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Patient safety events.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Service bottlenecks.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Operational inefficiencies.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Patient feedback trends.</w:t>
      </w:r>
    </w:p>
    <w:p w:rsidR="006C6737" w:rsidRPr="00D946B0" w:rsidRDefault="006C6737" w:rsidP="00D946B0">
      <w:pPr>
        <w:numPr>
          <w:ilvl w:val="0"/>
          <w:numId w:val="94"/>
        </w:numPr>
        <w:spacing w:beforeAutospacing="1" w:afterAutospacing="1"/>
        <w:rPr>
          <w:rFonts w:eastAsia="Times New Roman" w:cs="Times New Roman"/>
          <w:szCs w:val="24"/>
        </w:rPr>
      </w:pPr>
      <w:r w:rsidRPr="00D946B0">
        <w:rPr>
          <w:rFonts w:eastAsia="Times New Roman" w:cs="Times New Roman"/>
          <w:szCs w:val="24"/>
        </w:rPr>
        <w:t>Opportunities for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Rather than relying upon occasional audits alone, FairBanks develops the capability for ongoing organisational learning.</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Strategic Partnerships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Strategic partnerships become stronger when supported by reliable information.</w:t>
      </w:r>
    </w:p>
    <w:p w:rsidR="006C6737" w:rsidRPr="00D946B0" w:rsidRDefault="006C6737" w:rsidP="006C6737">
      <w:pPr>
        <w:spacing w:beforeAutospacing="1" w:afterAutospacing="1"/>
        <w:jc w:val="both"/>
        <w:rPr>
          <w:rFonts w:eastAsia="Times New Roman" w:cs="Times New Roman"/>
          <w:szCs w:val="24"/>
        </w:rPr>
      </w:pPr>
      <w:r w:rsidRPr="00D946B0">
        <w:rPr>
          <w:rFonts w:eastAsia="Times New Roman" w:cs="Times New Roman"/>
          <w:szCs w:val="24"/>
        </w:rPr>
        <w:t>FCHIP enables FairBanks to share agreed performance information, programme outcomes, research findings, and community impact with appropriate partners while respecting privacy, confidentiality, and applicable legal and ethical obligations.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This strengthens transparency.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Builds trust.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Encourages collaborative planning.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Supports responsible resource mobilisation.</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Institutional intelligence therefore becomes an important foundatio</w:t>
      </w:r>
      <w:r w:rsidR="0055545F" w:rsidRPr="00D946B0">
        <w:rPr>
          <w:rFonts w:eastAsia="Times New Roman" w:cs="Times New Roman"/>
          <w:szCs w:val="24"/>
        </w:rPr>
        <w:t>n for sustainable partnerships.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Supporting Institutional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Perhaps the greatest contribution of FCHIP lies in its ability to strengthen organisational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patient encounter.</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outreach programme.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research project.</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partnership.</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Every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Every leadership decision.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Each contributes to a growing body of institutional knowledge.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Rather than allowing valuable experience to disappear over time, FairBanks deliberately captures, organises, shares, and applies institutional learning for the benefit of future generations.</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This transforms experience into one of the instituti</w:t>
      </w:r>
      <w:r w:rsidR="0055545F" w:rsidRPr="00D946B0">
        <w:rPr>
          <w:rFonts w:eastAsia="Times New Roman" w:cs="Times New Roman"/>
          <w:szCs w:val="24"/>
        </w:rPr>
        <w:t>on's greatest strategic assets.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functions as the digital nervous system of the institution.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It connects people.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Services.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Knowledge.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Technology.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Leadership.</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Partnerships.</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Research.</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Community health.</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Through these connections, FairBanks strengthens its ability to learn continuously, respond intelligently, and improve systematically.</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Digital intelligence therefore becomes inseparable</w:t>
      </w:r>
      <w:r w:rsidR="0055545F" w:rsidRPr="00D946B0">
        <w:rPr>
          <w:rFonts w:eastAsia="Times New Roman" w:cs="Times New Roman"/>
          <w:szCs w:val="24"/>
        </w:rPr>
        <w:t xml:space="preserve"> from institutional excellence.</w:t>
      </w:r>
    </w:p>
    <w:p w:rsidR="006C6737" w:rsidRPr="00D946B0" w:rsidRDefault="006C6737" w:rsidP="0055545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8.8 Governance, Ethics and Responsible Use of Health Intelligence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power of institutional intelligence carries significant responsibility.</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Information entrusted to FairBanks represents the lives, experiences, and wellbeing of individuals, families, communities, staff, and partners.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Its management must therefore be guided by the highest standards of professionalism and ethics.</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FairBanks is committed to ensuring that FCHIP operates within a framework of responsible governance that protects confidentiality, respects individual dignity, promotes transparency, and supports lawful and ethical use of health information.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The governance of FCHIP is founded upon several guiding principles.</w:t>
      </w:r>
    </w:p>
    <w:p w:rsidR="006C6737" w:rsidRPr="00D946B0" w:rsidRDefault="006C6737" w:rsidP="0055545F">
      <w:pPr>
        <w:spacing w:beforeAutospacing="1" w:afterAutospacing="1"/>
        <w:outlineLvl w:val="2"/>
        <w:rPr>
          <w:rFonts w:eastAsia="Times New Roman" w:cs="Times New Roman"/>
          <w:b/>
          <w:bCs/>
          <w:szCs w:val="24"/>
        </w:rPr>
      </w:pPr>
      <w:r w:rsidRPr="00D946B0">
        <w:rPr>
          <w:rFonts w:eastAsia="Times New Roman" w:cs="Times New Roman"/>
          <w:b/>
          <w:bCs/>
          <w:szCs w:val="24"/>
        </w:rPr>
        <w:t>Respect for Privacy</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Personal health information should be collected, used, stored, and shared only for legitimate healthcare, operational, research, or public health purposes, with appropriate safeguards and applicable consent or legal authority.</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Respect for privacy strengthens trust between FairBanks</w:t>
      </w:r>
      <w:r w:rsidR="0055545F" w:rsidRPr="00D946B0">
        <w:rPr>
          <w:rFonts w:eastAsia="Times New Roman" w:cs="Times New Roman"/>
          <w:szCs w:val="24"/>
        </w:rPr>
        <w:t xml:space="preserve"> and the communities it serves.</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szCs w:val="24"/>
        </w:rPr>
        <w:t>Data Quality and Integrity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Reliable decisions depend upon reliable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FairBanks therefore promotes accuracy, completeness, consistency, timeliness, and responsible stewardship of institutional data.</w:t>
      </w:r>
    </w:p>
    <w:p w:rsidR="0055545F"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lastRenderedPageBreak/>
        <w:t>Every member of staff contributes to maintaining the quality of the information upon</w:t>
      </w:r>
      <w:r w:rsidR="0055545F" w:rsidRPr="00D946B0">
        <w:rPr>
          <w:rFonts w:eastAsia="Times New Roman" w:cs="Times New Roman"/>
          <w:szCs w:val="24"/>
        </w:rPr>
        <w:t xml:space="preserve"> which future decisions depend.</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b/>
          <w:bCs/>
          <w:szCs w:val="24"/>
        </w:rPr>
        <w:t>Transparency and Accountability</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The use of health intelligence should remain transparent and subject to appropriate governance.</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Clear policies, defined responsibilities, regular oversight, and documented decision-making processes strengthen accountability while reinforcing public confidence.</w:t>
      </w:r>
    </w:p>
    <w:p w:rsidR="006C6737" w:rsidRPr="00D946B0" w:rsidRDefault="006C6737" w:rsidP="0055545F">
      <w:pPr>
        <w:spacing w:beforeAutospacing="1" w:afterAutospacing="1"/>
        <w:outlineLvl w:val="2"/>
        <w:rPr>
          <w:rFonts w:eastAsia="Times New Roman" w:cs="Times New Roman"/>
          <w:b/>
          <w:bCs/>
          <w:szCs w:val="24"/>
        </w:rPr>
      </w:pPr>
      <w:r w:rsidRPr="00D946B0">
        <w:rPr>
          <w:rFonts w:eastAsia="Times New Roman" w:cs="Times New Roman"/>
          <w:b/>
          <w:bCs/>
          <w:szCs w:val="24"/>
        </w:rPr>
        <w:t>Ethical Innovation</w:t>
      </w:r>
    </w:p>
    <w:p w:rsidR="006C6737" w:rsidRPr="00D946B0" w:rsidRDefault="006C6737" w:rsidP="0055545F">
      <w:pPr>
        <w:spacing w:beforeAutospacing="1" w:afterAutospacing="1"/>
        <w:rPr>
          <w:rFonts w:eastAsia="Times New Roman" w:cs="Times New Roman"/>
          <w:szCs w:val="24"/>
        </w:rPr>
      </w:pPr>
      <w:r w:rsidRPr="00D946B0">
        <w:rPr>
          <w:rFonts w:eastAsia="Times New Roman" w:cs="Times New Roman"/>
          <w:szCs w:val="24"/>
        </w:rPr>
        <w:t>Innovation should always advance human wellbeing.</w:t>
      </w:r>
    </w:p>
    <w:p w:rsidR="006C6737" w:rsidRPr="00D946B0" w:rsidRDefault="006C6737" w:rsidP="0055545F">
      <w:pPr>
        <w:spacing w:beforeAutospacing="1" w:afterAutospacing="1"/>
        <w:jc w:val="both"/>
        <w:rPr>
          <w:rFonts w:eastAsia="Times New Roman" w:cs="Times New Roman"/>
          <w:szCs w:val="24"/>
        </w:rPr>
      </w:pPr>
      <w:r w:rsidRPr="00D946B0">
        <w:rPr>
          <w:rFonts w:eastAsia="Times New Roman" w:cs="Times New Roman"/>
          <w:szCs w:val="24"/>
        </w:rPr>
        <w:t>The introduction of digital technologies, artificial intelligence, predictive analytics, and decision-support systems should be guided by ethical principles that promote fairness, minimise bias, support professional judgement, and protect the rights and dignity of individuals.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Technology must alway</w:t>
      </w:r>
      <w:r w:rsidR="002A7B4D" w:rsidRPr="00D946B0">
        <w:rPr>
          <w:rFonts w:eastAsia="Times New Roman" w:cs="Times New Roman"/>
          <w:szCs w:val="24"/>
        </w:rPr>
        <w:t>s remain accountable to people.</w:t>
      </w:r>
    </w:p>
    <w:p w:rsidR="006C6737" w:rsidRPr="00D946B0" w:rsidRDefault="006C6737" w:rsidP="002A7B4D">
      <w:pPr>
        <w:spacing w:beforeAutospacing="1" w:afterAutospacing="1"/>
        <w:outlineLvl w:val="2"/>
        <w:rPr>
          <w:rFonts w:eastAsia="Times New Roman" w:cs="Times New Roman"/>
          <w:b/>
          <w:bCs/>
          <w:szCs w:val="24"/>
        </w:rPr>
      </w:pPr>
      <w:r w:rsidRPr="00D946B0">
        <w:rPr>
          <w:rFonts w:eastAsia="Times New Roman" w:cs="Times New Roman"/>
          <w:b/>
          <w:bCs/>
          <w:szCs w:val="24"/>
        </w:rPr>
        <w:t>Security and Resilience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intelligence is a strategic asset that requires appropriate protection.</w:t>
      </w:r>
    </w:p>
    <w:p w:rsidR="002A7B4D" w:rsidRPr="00D946B0" w:rsidRDefault="006C6737" w:rsidP="002A7B4D">
      <w:pPr>
        <w:spacing w:beforeAutospacing="1" w:afterAutospacing="1"/>
        <w:jc w:val="both"/>
        <w:rPr>
          <w:rFonts w:eastAsia="Times New Roman" w:cs="Times New Roman"/>
          <w:szCs w:val="24"/>
        </w:rPr>
      </w:pPr>
      <w:r w:rsidRPr="00D946B0">
        <w:rPr>
          <w:rFonts w:eastAsia="Times New Roman" w:cs="Times New Roman"/>
          <w:szCs w:val="24"/>
        </w:rPr>
        <w:t>FairBanks therefore seeks to maintain secure information systems, responsible access controls, business continuity planning, and organisational resilience to ensure that health information remains available, accurate, and protected against</w:t>
      </w:r>
      <w:r w:rsidR="002A7B4D" w:rsidRPr="00D946B0">
        <w:rPr>
          <w:rFonts w:eastAsia="Times New Roman" w:cs="Times New Roman"/>
          <w:szCs w:val="24"/>
        </w:rPr>
        <w:t xml:space="preserve"> unauthorised access or misuse.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b/>
          <w:bCs/>
          <w:kern w:val="36"/>
          <w:szCs w:val="24"/>
        </w:rPr>
        <w:t>Strategic Significance</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Responsible governance is the foundation of trustworthy digital transformation.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By embedding ethical principles, privacy protections, accountability, and security within FCHIP, FairBanks demonstrates that digital intelligence is not only a technological capability but also a public trust.</w:t>
      </w:r>
    </w:p>
    <w:p w:rsidR="002A7B4D"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This commitment strengthens confidence among patients, staff, partners, researchers, regulators, and the comm</w:t>
      </w:r>
      <w:r w:rsidR="002A7B4D" w:rsidRPr="00D946B0">
        <w:rPr>
          <w:rFonts w:eastAsia="Times New Roman" w:cs="Times New Roman"/>
          <w:szCs w:val="24"/>
        </w:rPr>
        <w:t>unities the institution serves.</w:t>
      </w: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rPr>
                <w:rFonts w:eastAsia="Times New Roman" w:cs="Times New Roman"/>
                <w:szCs w:val="24"/>
              </w:rPr>
            </w:pP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b/>
                <w:bCs/>
                <w:kern w:val="36"/>
                <w:sz w:val="20"/>
                <w:szCs w:val="24"/>
              </w:rPr>
              <w:lastRenderedPageBreak/>
              <w:t>Reflection for Leaders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Digital intelligence should always strengthen human judgement rather than replace it.</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using information responsibly and transparently?</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we strengthen trust while expanding digital innovation?</w:t>
            </w:r>
          </w:p>
          <w:p w:rsidR="002A7B4D" w:rsidRPr="00D946B0" w:rsidRDefault="002A7B4D" w:rsidP="00D946B0">
            <w:pPr>
              <w:numPr>
                <w:ilvl w:val="0"/>
                <w:numId w:val="95"/>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In what ways can institutional intelligence improve patient care without compromising dignity, privacy, or professional ethics?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most intelligent institutions are those that combine technological capability with ethical leadership and compassionate service.</w:t>
            </w:r>
          </w:p>
          <w:p w:rsidR="002A7B4D" w:rsidRPr="00D946B0" w:rsidRDefault="002A7B4D" w:rsidP="002A7B4D">
            <w:pPr>
              <w:spacing w:before="40" w:beforeAutospacing="1" w:after="40" w:afterAutospacing="1"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6C6737" w:rsidRPr="00D946B0" w:rsidRDefault="006C6737" w:rsidP="006C6737">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2A7B4D" w:rsidRPr="00D946B0" w:rsidRDefault="002A7B4D" w:rsidP="006C6737">
            <w:pPr>
              <w:spacing w:before="40" w:after="40" w:line="264" w:lineRule="auto"/>
              <w:rPr>
                <w:rFonts w:eastAsia="Times New Roman" w:cs="Times New Roman"/>
                <w:szCs w:val="24"/>
              </w:rPr>
            </w:pPr>
            <w:r w:rsidRPr="00D946B0">
              <w:rPr>
                <w:rFonts w:eastAsia="Times New Roman" w:cs="Times New Roman"/>
                <w:i/>
                <w:iCs/>
                <w:sz w:val="20"/>
                <w:szCs w:val="24"/>
              </w:rPr>
              <w:t>"The value of institutional intelligence is measured not by the volume of information collected, but by the wisdom, integrity, and compassion with which that information is used."</w:t>
            </w:r>
          </w:p>
          <w:p w:rsidR="002A7B4D" w:rsidRPr="00D946B0" w:rsidRDefault="002A7B4D" w:rsidP="006C6737">
            <w:pPr>
              <w:spacing w:before="40" w:after="40"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A81AD8" w:rsidRPr="00D946B0" w:rsidRDefault="00A81AD8"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FB1874">
      <w:pPr>
        <w:spacing w:beforeAutospacing="1" w:after="0" w:afterAutospacing="1" w:line="240" w:lineRule="auto"/>
        <w:rPr>
          <w:rFonts w:eastAsia="Times New Roman" w:cs="Times New Roman"/>
          <w:b/>
          <w:bCs/>
          <w:szCs w:val="24"/>
        </w:rPr>
      </w:pPr>
    </w:p>
    <w:p w:rsidR="006C6737" w:rsidRPr="00D946B0" w:rsidRDefault="006C6737"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b/>
          <w:bCs/>
          <w:szCs w:val="24"/>
        </w:rPr>
      </w:pPr>
    </w:p>
    <w:p w:rsidR="002A7B4D" w:rsidRPr="00D946B0" w:rsidRDefault="002A7B4D" w:rsidP="006C6737">
      <w:pPr>
        <w:spacing w:after="0" w:line="240" w:lineRule="auto"/>
        <w:rPr>
          <w:rFonts w:eastAsia="Times New Roman" w:cs="Times New Roman"/>
          <w:szCs w:val="24"/>
        </w:rPr>
      </w:pPr>
    </w:p>
    <w:p w:rsidR="006C6737" w:rsidRPr="00D946B0" w:rsidRDefault="006C6737" w:rsidP="006C673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8.9 FCHIP Within the FairBanks Transformation System</w:t>
      </w:r>
    </w:p>
    <w:p w:rsidR="006C6737" w:rsidRPr="00D946B0" w:rsidRDefault="006C6737" w:rsidP="006C6737">
      <w:pPr>
        <w:spacing w:beforeAutospacing="1" w:afterAutospacing="1"/>
        <w:outlineLvl w:val="1"/>
        <w:rPr>
          <w:rFonts w:eastAsia="Times New Roman" w:cs="Times New Roman"/>
          <w:b/>
          <w:bCs/>
          <w:szCs w:val="24"/>
        </w:rPr>
      </w:pPr>
      <w:r w:rsidRPr="00D946B0">
        <w:rPr>
          <w:rFonts w:eastAsia="Times New Roman" w:cs="Times New Roman"/>
          <w:b/>
          <w:bCs/>
          <w:i/>
          <w:iCs/>
          <w:szCs w:val="24"/>
        </w:rPr>
        <w:t>Connecting Intelligence to Institutional Excellence</w:t>
      </w:r>
    </w:p>
    <w:p w:rsidR="006C6737" w:rsidRPr="00D946B0" w:rsidRDefault="006C6737" w:rsidP="002A7B4D">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"Intelligence has little value unless it strengthens leadership, improves care, advances learning, and creates healthier communities."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has been presented throughout this chapter as a framework for transforming information into institutional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Its greatest contribution, however, lies in the way it strengthens every other component of the FairBanks transformation system.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Digital intelligence should never operate in isolation.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should enhance institutional purpose.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Support integrated healthcare.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Strengthen strategic execution.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Accelerate organisational learning.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Promote responsible innovation.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For this reason, FCHIP functions as the connective intelligence layer that links every framework within </w:t>
      </w:r>
      <w:r w:rsidRPr="00D946B0">
        <w:rPr>
          <w:rFonts w:eastAsia="Times New Roman" w:cs="Times New Roman"/>
          <w:i/>
          <w:iCs/>
          <w:szCs w:val="24"/>
        </w:rPr>
        <w:t>The FairBanks Blueprint</w:t>
      </w:r>
      <w:r w:rsidRPr="00D946B0">
        <w:rPr>
          <w:rFonts w:eastAsia="Times New Roman" w:cs="Times New Roman"/>
          <w:szCs w:val="24"/>
        </w:rPr>
        <w:t xml:space="preserve"> into one coherent institutional system.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lastRenderedPageBreak/>
        <w:t>Rather than introducing a separate digital agenda, the Platform reinforces the existing philosophy of institutional excellence established throughout this publication.</w:t>
      </w:r>
    </w:p>
    <w:p w:rsidR="006C6737" w:rsidRPr="00D946B0" w:rsidRDefault="00FD44AB" w:rsidP="002A7B4D">
      <w:pPr>
        <w:spacing w:after="0" w:line="240" w:lineRule="auto"/>
        <w:rPr>
          <w:rFonts w:eastAsia="Times New Roman" w:cs="Times New Roman"/>
          <w:szCs w:val="24"/>
        </w:rPr>
      </w:pPr>
      <w:r>
        <w:rPr>
          <w:rFonts w:eastAsia="Times New Roman" w:cs="Times New Roman"/>
          <w:szCs w:val="24"/>
        </w:rPr>
        <w:pict>
          <v:rect id="_x0000_i1037" style="width:0;height:1.5pt" o:hralign="center" o:hrstd="t" o:hr="t" fillcolor="#a0a0a0" stroked="f"/>
        </w:pic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Institutional Transformation Framework (FITF)</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Institutional Transformation Framework defines the architecture of the institution.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strengthens this architecture by providing leaders with timely, reliable, and integrated intelligence to support governance, strategic planning, organisational learning, and institutional stewardship.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seven layers of FITF become increasingly effective when informed by high-quality information and evidence-informed decision-making.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architecture is therefore strengthened through institutional intelligence.</w:t>
      </w:r>
    </w:p>
    <w:p w:rsidR="006C6737" w:rsidRPr="00D946B0" w:rsidRDefault="00FD44AB" w:rsidP="002A7B4D">
      <w:pPr>
        <w:spacing w:after="0" w:line="240" w:lineRule="auto"/>
        <w:rPr>
          <w:rFonts w:eastAsia="Times New Roman" w:cs="Times New Roman"/>
          <w:szCs w:val="24"/>
        </w:rPr>
      </w:pPr>
      <w:r>
        <w:rPr>
          <w:rFonts w:eastAsia="Times New Roman" w:cs="Times New Roman"/>
          <w:szCs w:val="24"/>
        </w:rPr>
        <w:pict>
          <v:rect id="_x0000_i1038" style="width:0;height:1.5pt" o:hralign="center" o:hrstd="t" o:hr="t" fillcolor="#a0a0a0" stroked="f"/>
        </w:pic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Integrated Health Ecosystem (FIHE)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FairBanks Integrated Health Ecosystem depends upon effective coordination between individuals, families, communities, healthcare professionals, researchers, and partners.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enables this coordination by connecting information across the entire continuum of 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Clinical intelligence supports better patient 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Community intelligence strengthens preventive programmes.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Research intelligence informs innovation.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Operational intelligence improves service delivery.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Through these connections, FCHIP enhances the effectiveness of the integrated healthcare ecosys</w:t>
      </w:r>
      <w:r w:rsidR="002A7B4D" w:rsidRPr="00D946B0">
        <w:rPr>
          <w:rFonts w:eastAsia="Times New Roman" w:cs="Times New Roman"/>
          <w:szCs w:val="24"/>
        </w:rPr>
        <w:t>tem.</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7×7 Transformation Matrix (F7TM)</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Successful execution depends upon reliable information.</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lastRenderedPageBreak/>
        <w:t>FCHIP strengthens strategic execution by providing evidence that supports planning, implementation, monitoring, and organisational learning.</w:t>
      </w:r>
    </w:p>
    <w:p w:rsidR="006C6737" w:rsidRPr="00D946B0" w:rsidRDefault="006C6737" w:rsidP="006C6737">
      <w:pPr>
        <w:spacing w:beforeAutospacing="1" w:afterAutospacing="1"/>
        <w:rPr>
          <w:rFonts w:eastAsia="Times New Roman" w:cs="Times New Roman"/>
          <w:szCs w:val="24"/>
        </w:rPr>
      </w:pPr>
      <w:r w:rsidRPr="00D946B0">
        <w:rPr>
          <w:rFonts w:eastAsia="Times New Roman" w:cs="Times New Roman"/>
          <w:szCs w:val="24"/>
        </w:rPr>
        <w:t>Leaders are able to monitor institutional performance, evaluate progress, identify emerging challenges, and adjust strategic priorities using timely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Execution therefore becomes increasingly adaptive, evidence-informed, and responsive</w:t>
      </w:r>
      <w:r w:rsidR="002A7B4D" w:rsidRPr="00D946B0">
        <w:rPr>
          <w:rFonts w:eastAsia="Times New Roman" w:cs="Times New Roman"/>
          <w:szCs w:val="24"/>
        </w:rPr>
        <w:t>.</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FairBanks Maturity Model (FMM)</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Institutional maturity depends upon accurate assessment.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provides the information required to evaluate organisational capability across leadership, service delivery, partnerships, innovation, digital transformation, and community impact.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Rather than relying solely upon periodic reviews, FairBanks develops the capacity for continuous maturity assessment informed by reliable institutional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Learning therefore becomes integrated with evalua</w:t>
      </w:r>
      <w:r w:rsidR="002A7B4D" w:rsidRPr="00D946B0">
        <w:rPr>
          <w:rFonts w:eastAsia="Times New Roman" w:cs="Times New Roman"/>
          <w:szCs w:val="24"/>
        </w:rPr>
        <w:t>tion.</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Strengthening the Community Health Insurance Programme (CHIP)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Community Health Insurance Programme represents FairBanks' commitment to improving equitable access to healthcare.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strengthens CHIP by providing intelligence regarding:</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Population health needs.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Service utilisation patterns.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Community enrolment trends.</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Preventive healthcare uptake.</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Financial sustainability.</w:t>
      </w:r>
    </w:p>
    <w:p w:rsidR="006C6737" w:rsidRPr="00D946B0" w:rsidRDefault="006C6737" w:rsidP="00D946B0">
      <w:pPr>
        <w:numPr>
          <w:ilvl w:val="0"/>
          <w:numId w:val="96"/>
        </w:numPr>
        <w:spacing w:beforeAutospacing="1" w:afterAutospacing="1"/>
        <w:rPr>
          <w:rFonts w:eastAsia="Times New Roman" w:cs="Times New Roman"/>
          <w:szCs w:val="24"/>
        </w:rPr>
      </w:pPr>
      <w:r w:rsidRPr="00D946B0">
        <w:rPr>
          <w:rFonts w:eastAsia="Times New Roman" w:cs="Times New Roman"/>
          <w:szCs w:val="24"/>
        </w:rPr>
        <w:t>Programme outcomes.</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This information enables FairBanks to refine programme design, improve resource allocation, identify underserved populations, and strengthen long-term sustainability.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Digital intelligence therefore supports both financial protect</w:t>
      </w:r>
      <w:r w:rsidR="002A7B4D" w:rsidRPr="00D946B0">
        <w:rPr>
          <w:rFonts w:eastAsia="Times New Roman" w:cs="Times New Roman"/>
          <w:szCs w:val="24"/>
        </w:rPr>
        <w:t>ion and better health outcomes.</w:t>
      </w:r>
    </w:p>
    <w:p w:rsidR="006C6737" w:rsidRPr="00D946B0" w:rsidRDefault="006C6737" w:rsidP="006C673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Intelligence Layer of the Blueprint</w:t>
      </w:r>
    </w:p>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Autospacing="1" w:afterAutospacing="1"/>
        <w:rPr>
          <w:rFonts w:eastAsia="Times New Roman" w:cs="Times New Roman"/>
          <w:szCs w:val="24"/>
        </w:rPr>
      </w:pPr>
      <w:r w:rsidRPr="00D946B0">
        <w:rPr>
          <w:rFonts w:eastAsia="Times New Roman" w:cs="Times New Roman"/>
          <w:szCs w:val="24"/>
        </w:rPr>
        <w:lastRenderedPageBreak/>
        <w:t>Taken together, the major frameworks of the Blueprint can now be understood as one integrated institutional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2834"/>
        <w:gridCol w:w="4476"/>
      </w:tblGrid>
      <w:tr w:rsidR="006C6737" w:rsidRPr="00D946B0" w:rsidTr="006C6737">
        <w:trPr>
          <w:tblHeade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Framework</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Primary Role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b/>
                <w:bCs/>
                <w:szCs w:val="24"/>
              </w:rPr>
            </w:pPr>
            <w:r w:rsidRPr="00D946B0">
              <w:rPr>
                <w:rFonts w:eastAsia="Times New Roman" w:cs="Times New Roman"/>
                <w:b/>
                <w:bCs/>
                <w:sz w:val="20"/>
                <w:szCs w:val="24"/>
              </w:rPr>
              <w:t>Core Leadership Question</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FITF</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Architecture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FairBanks be designed?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FIHE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Integrated Healthcare Ecosystem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healthcare be delivered?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F7TM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Strategic Execution</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should the vision be implemented?</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FMM</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Maturity</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strengthen organisational capability?</w:t>
            </w:r>
          </w:p>
        </w:tc>
      </w:tr>
      <w:tr w:rsidR="006C6737" w:rsidRPr="00D946B0" w:rsidTr="006C6737">
        <w:trPr>
          <w:tblCellSpacing w:w="15" w:type="dxa"/>
        </w:trPr>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b/>
                <w:bCs/>
                <w:sz w:val="20"/>
                <w:szCs w:val="24"/>
              </w:rPr>
              <w:t>FCHIP</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Institutional Intelligence</w:t>
            </w:r>
          </w:p>
        </w:tc>
        <w:tc>
          <w:tcPr>
            <w:tcW w:w="0" w:type="auto"/>
            <w:tcMar>
              <w:top w:w="60" w:type="dxa"/>
              <w:left w:w="80" w:type="dxa"/>
              <w:bottom w:w="60" w:type="dxa"/>
              <w:right w:w="80" w:type="dxa"/>
            </w:tcMar>
            <w:vAlign w:val="center"/>
            <w:hideMark/>
          </w:tcPr>
          <w:p w:rsidR="006C6737" w:rsidRPr="00D946B0" w:rsidRDefault="006C6737" w:rsidP="002A7B4D">
            <w:pPr>
              <w:pBdr>
                <w:top w:val="single" w:sz="4" w:space="1" w:color="auto"/>
                <w:left w:val="single" w:sz="4" w:space="4" w:color="auto"/>
                <w:bottom w:val="single" w:sz="4" w:space="1" w:color="auto"/>
                <w:right w:val="single" w:sz="4" w:space="4" w:color="auto"/>
                <w:between w:val="single" w:sz="4" w:space="1" w:color="auto"/>
                <w:bar w:val="single" w:sz="4" w:color="auto"/>
              </w:pBdr>
              <w:spacing w:before="40" w:after="40" w:line="264" w:lineRule="auto"/>
              <w:rPr>
                <w:rFonts w:eastAsia="Times New Roman" w:cs="Times New Roman"/>
                <w:szCs w:val="24"/>
              </w:rPr>
            </w:pPr>
            <w:r w:rsidRPr="00D946B0">
              <w:rPr>
                <w:rFonts w:eastAsia="Times New Roman" w:cs="Times New Roman"/>
                <w:sz w:val="20"/>
                <w:szCs w:val="24"/>
              </w:rPr>
              <w:t>How do we learn, decide, and improve continuously?</w:t>
            </w:r>
          </w:p>
        </w:tc>
      </w:tr>
    </w:tbl>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These frameworks do not compete with one another.</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Each performs a unique institutional function.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Together, they establish the philosophy, architecture, operation, execution, learning, and intelligence required for long-term institutional excellence.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result is an institution capable of thinking systematically, learning continuously, and serving compassionately.</w:t>
      </w:r>
    </w:p>
    <w:p w:rsidR="006C6737" w:rsidRPr="00D946B0" w:rsidRDefault="006C6737" w:rsidP="002A7B4D">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The integration of FCHIP across the Blueprint demonstrates that digital transformation is not an independent objective.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is an enabling capability.</w:t>
      </w:r>
    </w:p>
    <w:p w:rsidR="006C6737" w:rsidRPr="00D946B0" w:rsidRDefault="006C6737" w:rsidP="002A7B4D">
      <w:pPr>
        <w:spacing w:beforeAutospacing="1" w:afterAutospacing="1"/>
        <w:jc w:val="both"/>
        <w:rPr>
          <w:rFonts w:eastAsia="Times New Roman" w:cs="Times New Roman"/>
          <w:szCs w:val="24"/>
        </w:rPr>
      </w:pPr>
      <w:r w:rsidRPr="00D946B0">
        <w:rPr>
          <w:rFonts w:eastAsia="Times New Roman" w:cs="Times New Roman"/>
          <w:szCs w:val="24"/>
        </w:rPr>
        <w:t>By connecting leadership, operations, strategy, learning, maturity, and community health through one intelligent platform, FairBanks strengthens its capacity to make better decisions, improve patient outcomes, and respond proactively to the evolving health needs of society.</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Institutional intelligence therefore becomes one of the defining capabilities </w:t>
      </w:r>
      <w:r w:rsidR="002A7B4D" w:rsidRPr="00D946B0">
        <w:rPr>
          <w:rFonts w:eastAsia="Times New Roman" w:cs="Times New Roman"/>
          <w:szCs w:val="24"/>
        </w:rPr>
        <w:t>of the FairBanks of the future.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 xml:space="preserve">The FairBanks Community Health Intelligence Platform represents the institutional intelligence framework of </w:t>
      </w:r>
      <w:r w:rsidRPr="00D946B0">
        <w:rPr>
          <w:rFonts w:eastAsia="Times New Roman" w:cs="Times New Roman"/>
          <w:i/>
          <w:iCs/>
          <w:szCs w:val="24"/>
        </w:rPr>
        <w:t>The FairBanks Blueprint</w:t>
      </w:r>
      <w:r w:rsidRPr="00D946B0">
        <w:rPr>
          <w:rFonts w:eastAsia="Times New Roman" w:cs="Times New Roman"/>
          <w:szCs w:val="24"/>
        </w:rPr>
        <w: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lastRenderedPageBreak/>
        <w:t>By integrating clinical information, community health data, organisational knowledge, research, strategic planning, partnerships, and innovation, FCHIP transforms information into actionable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More importantly, it strengthens every other framework introduced throughout the Blueprint.</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supports governance through better information.</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strengthens healthcare through integrated intelligence.</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improves execution through evidence-informed leadership.</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It accelerates organisational maturity through continuous learning.</w:t>
      </w:r>
    </w:p>
    <w:p w:rsidR="006C6737"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And it enhances equitable access to healthcare through informed programme development.</w:t>
      </w:r>
    </w:p>
    <w:p w:rsidR="002A7B4D" w:rsidRPr="00D946B0" w:rsidRDefault="006C6737" w:rsidP="002A7B4D">
      <w:pPr>
        <w:spacing w:beforeAutospacing="1" w:afterAutospacing="1"/>
        <w:rPr>
          <w:rFonts w:eastAsia="Times New Roman" w:cs="Times New Roman"/>
          <w:szCs w:val="24"/>
        </w:rPr>
      </w:pPr>
      <w:r w:rsidRPr="00D946B0">
        <w:rPr>
          <w:rFonts w:eastAsia="Times New Roman" w:cs="Times New Roman"/>
          <w:szCs w:val="24"/>
        </w:rPr>
        <w:t>FCHIP therefore establishes FairBanks as an institution that not only delivers healthcare but also learns systematically from every experience in order to improve th</w:t>
      </w:r>
      <w:r w:rsidR="002A7B4D" w:rsidRPr="00D946B0">
        <w:rPr>
          <w:rFonts w:eastAsia="Times New Roman" w:cs="Times New Roman"/>
          <w:szCs w:val="24"/>
        </w:rPr>
        <w:t>e health of future generations.</w:t>
      </w:r>
    </w:p>
    <w:tbl>
      <w:tblPr>
        <w:tblStyle w:val="TableGrid"/>
        <w:tblW w:w="0" w:type="auto"/>
        <w:tblLook w:val="04A0" w:firstRow="1" w:lastRow="0" w:firstColumn="1" w:lastColumn="0" w:noHBand="0" w:noVBand="1"/>
      </w:tblPr>
      <w:tblGrid>
        <w:gridCol w:w="9350"/>
      </w:tblGrid>
      <w:tr w:rsidR="002A7B4D" w:rsidRPr="00D946B0" w:rsidTr="002A7B4D">
        <w:tc>
          <w:tcPr>
            <w:tcW w:w="9350" w:type="dxa"/>
            <w:tcMar>
              <w:top w:w="60" w:type="dxa"/>
              <w:left w:w="80" w:type="dxa"/>
              <w:bottom w:w="60" w:type="dxa"/>
              <w:right w:w="80" w:type="dxa"/>
            </w:tcMar>
          </w:tcPr>
          <w:p w:rsidR="002A7B4D" w:rsidRPr="00D946B0" w:rsidRDefault="002A7B4D" w:rsidP="002A7B4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Knowledge becomes transformational only when it is intentionally connected to purpose and action.</w:t>
            </w:r>
          </w:p>
          <w:p w:rsidR="002A7B4D" w:rsidRPr="00D946B0" w:rsidRDefault="002A7B4D" w:rsidP="002A7B4D">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chapter, consider the following questions:</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Are we treating information as an operational by-product or as a strategic institutional asset?</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digital intelligence strengthen compassion rather than replace it?</w:t>
            </w:r>
          </w:p>
          <w:p w:rsidR="002A7B4D" w:rsidRPr="00D946B0" w:rsidRDefault="002A7B4D" w:rsidP="00D946B0">
            <w:pPr>
              <w:numPr>
                <w:ilvl w:val="0"/>
                <w:numId w:val="97"/>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systems must we establish today to ensure that tomorrow's decisions are guided by reliable evidence and ethical leadership?</w:t>
            </w:r>
          </w:p>
          <w:p w:rsidR="002A7B4D" w:rsidRPr="00D946B0" w:rsidRDefault="002A7B4D" w:rsidP="00AD5F8F">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institutions that will shape the future are those that combine technological capability with wisdom, integrity, and an unwavering commitment to human dignity.</w:t>
            </w:r>
          </w:p>
          <w:p w:rsidR="002A7B4D" w:rsidRPr="00D946B0" w:rsidRDefault="002A7B4D" w:rsidP="002A7B4D">
            <w:pPr>
              <w:spacing w:before="40" w:beforeAutospacing="1" w:after="40" w:afterAutospacing="1" w:line="264" w:lineRule="auto"/>
              <w:rPr>
                <w:rFonts w:eastAsia="Times New Roman" w:cs="Times New Roman"/>
                <w:szCs w:val="24"/>
              </w:rPr>
            </w:pPr>
          </w:p>
        </w:tc>
      </w:tr>
    </w:tbl>
    <w:p w:rsidR="002A7B4D" w:rsidRPr="00D946B0" w:rsidRDefault="002A7B4D" w:rsidP="002A7B4D">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AD5F8F" w:rsidRPr="00D946B0" w:rsidTr="00AD5F8F">
        <w:tc>
          <w:tcPr>
            <w:tcW w:w="9350" w:type="dxa"/>
            <w:tcMar>
              <w:top w:w="60" w:type="dxa"/>
              <w:left w:w="80" w:type="dxa"/>
              <w:bottom w:w="60" w:type="dxa"/>
              <w:right w:w="80" w:type="dxa"/>
            </w:tcMar>
          </w:tcPr>
          <w:p w:rsidR="00AD5F8F" w:rsidRPr="00D946B0" w:rsidRDefault="00AD5F8F" w:rsidP="00AD5F8F">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AD5F8F" w:rsidRPr="00D946B0" w:rsidRDefault="00AD5F8F" w:rsidP="00AD5F8F">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"Technology does not transform institutions. People do. Technology becomes transformational only when it enables people to make wiser decisions, build stronger relationships, and improve more lives."</w:t>
            </w:r>
          </w:p>
          <w:p w:rsidR="00AD5F8F" w:rsidRPr="00D946B0" w:rsidRDefault="00AD5F8F" w:rsidP="006C6737">
            <w:pPr>
              <w:spacing w:before="40" w:after="40" w:line="264" w:lineRule="auto"/>
              <w:rPr>
                <w:rFonts w:eastAsia="Times New Roman" w:cs="Times New Roman"/>
                <w:szCs w:val="24"/>
              </w:rPr>
            </w:pPr>
          </w:p>
        </w:tc>
      </w:tr>
    </w:tbl>
    <w:p w:rsidR="006C6737" w:rsidRPr="00D946B0" w:rsidRDefault="006C6737" w:rsidP="006C6737">
      <w:pPr>
        <w:spacing w:after="0" w:line="240" w:lineRule="auto"/>
        <w:rPr>
          <w:rFonts w:eastAsia="Times New Roman" w:cs="Times New Roman"/>
          <w:szCs w:val="24"/>
        </w:rPr>
      </w:pPr>
    </w:p>
    <w:p w:rsidR="006C6737" w:rsidRPr="00D946B0" w:rsidRDefault="006C6737"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b/>
          <w:bCs/>
          <w:kern w:val="36"/>
          <w:szCs w:val="24"/>
        </w:rPr>
      </w:pPr>
    </w:p>
    <w:p w:rsidR="00AD5F8F" w:rsidRPr="00D946B0" w:rsidRDefault="00AD5F8F" w:rsidP="006C6737">
      <w:pPr>
        <w:spacing w:after="0" w:line="240" w:lineRule="auto"/>
        <w:rPr>
          <w:rFonts w:eastAsia="Times New Roman" w:cs="Times New Roman"/>
          <w:szCs w:val="24"/>
        </w:rPr>
      </w:pPr>
    </w:p>
    <w:p w:rsidR="00375002" w:rsidRPr="00D946B0" w:rsidRDefault="00375002" w:rsidP="005362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9</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Community Health Insurance Programme (CHIP)</w:t>
      </w:r>
    </w:p>
    <w:p w:rsidR="00375002" w:rsidRPr="00D946B0" w:rsidRDefault="00375002"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Building a Sustainable Community-Based Health Financing System</w:t>
      </w:r>
    </w:p>
    <w:p w:rsidR="00375002" w:rsidRPr="00D946B0" w:rsidRDefault="00375002"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strength of a community health insurance programme lies not only in the collection of contributions, but in the confidence that every member receives protection, dignity, and access to quality healthcare when it is needed most."</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9.1 Introduction</w:t>
      </w:r>
    </w:p>
    <w:p w:rsidR="00375002" w:rsidRPr="00D946B0" w:rsidRDefault="00375002" w:rsidP="00536292">
      <w:pPr>
        <w:spacing w:beforeAutospacing="1" w:afterAutospacing="1"/>
        <w:jc w:val="both"/>
        <w:rPr>
          <w:rFonts w:eastAsia="Times New Roman" w:cs="Times New Roman"/>
          <w:szCs w:val="24"/>
        </w:rPr>
      </w:pPr>
      <w:r>
        <w:rPr>
          <w:rFonts w:eastAsia="Times New Roman"/>
        </w:rPr>
        <w:t>Access to healthcare is shaped not only by clinical quality, but also by whether families can afford care when illness occurs. For many households, out-of-pocket payments delay treatment, deepen poverty, and weaken trust in the health system.</w:t>
      </w:r>
    </w:p>
    <w:p w:rsidR="00375002" w:rsidRPr="00D946B0" w:rsidRDefault="00375002" w:rsidP="00536292">
      <w:pPr>
        <w:spacing w:beforeAutospacing="1" w:afterAutospacing="1"/>
        <w:jc w:val="both"/>
        <w:rPr>
          <w:rFonts w:eastAsia="Times New Roman" w:cs="Times New Roman"/>
          <w:szCs w:val="24"/>
        </w:rPr>
      </w:pPr>
      <w:r>
        <w:rPr>
          <w:rFonts w:eastAsia="Times New Roman"/>
        </w:rPr>
        <w:t>The Community Health Insurance Programme (CHIP) is FairBanks Medical Centre Limited's proposed community-based financing pathway. In this Founding Edition, CHIP is presented as a designed programme model for phased validation and partnership development - not as a claim that nationwide coverage already exists.</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9.2 Purpose of CHIP</w:t>
      </w:r>
    </w:p>
    <w:p w:rsidR="00375002" w:rsidRPr="00D946B0" w:rsidRDefault="00375002" w:rsidP="00536292">
      <w:pPr>
        <w:spacing w:beforeAutospacing="1" w:afterAutospacing="1"/>
        <w:rPr>
          <w:rFonts w:eastAsia="Times New Roman" w:cs="Times New Roman"/>
          <w:szCs w:val="24"/>
        </w:rPr>
      </w:pPr>
      <w:r>
        <w:rPr>
          <w:rFonts w:eastAsia="Times New Roman"/>
        </w:rPr>
        <w:t>CHIP seeks to:</w:t>
      </w:r>
    </w:p>
    <w:p w:rsidR="00375002" w:rsidRPr="00D946B0" w:rsidRDefault="00375002" w:rsidP="00536292">
      <w:pPr>
        <w:spacing w:beforeAutospacing="1" w:afterAutospacing="1"/>
        <w:rPr>
          <w:rFonts w:eastAsia="Times New Roman" w:cs="Times New Roman"/>
          <w:szCs w:val="24"/>
        </w:rPr>
      </w:pPr>
      <w:r>
        <w:rPr>
          <w:rFonts w:eastAsia="Times New Roman"/>
        </w:rPr>
        <w:t>Reduce financial barriers to essential healthcare for enrolled members.</w:t>
      </w:r>
    </w:p>
    <w:p w:rsidR="00375002" w:rsidRPr="00D946B0" w:rsidRDefault="00375002" w:rsidP="00536292">
      <w:pPr>
        <w:spacing w:beforeAutospacing="1" w:afterAutospacing="1"/>
        <w:rPr>
          <w:rFonts w:eastAsia="Times New Roman" w:cs="Times New Roman"/>
          <w:szCs w:val="24"/>
        </w:rPr>
      </w:pPr>
      <w:r>
        <w:rPr>
          <w:rFonts w:eastAsia="Times New Roman"/>
        </w:rPr>
        <w:t>Promote solidarity through risk pooling across families and community groups.</w:t>
      </w:r>
    </w:p>
    <w:p w:rsidR="00375002" w:rsidRPr="00D946B0" w:rsidRDefault="00375002" w:rsidP="00536292">
      <w:pPr>
        <w:spacing w:beforeAutospacing="1" w:afterAutospacing="1"/>
        <w:rPr>
          <w:rFonts w:eastAsia="Times New Roman" w:cs="Times New Roman"/>
          <w:szCs w:val="24"/>
        </w:rPr>
      </w:pPr>
      <w:r>
        <w:rPr>
          <w:rFonts w:eastAsia="Times New Roman"/>
        </w:rPr>
        <w:t>Encourage prevention, early care-seeking, and continuity of treatment.</w:t>
      </w:r>
    </w:p>
    <w:p w:rsidR="00375002" w:rsidRPr="00D946B0" w:rsidRDefault="00375002" w:rsidP="00536292">
      <w:pPr>
        <w:spacing w:beforeAutospacing="1" w:afterAutospacing="1"/>
        <w:rPr>
          <w:rFonts w:eastAsia="Times New Roman" w:cs="Times New Roman"/>
          <w:szCs w:val="24"/>
        </w:rPr>
      </w:pPr>
      <w:r>
        <w:rPr>
          <w:rFonts w:eastAsia="Times New Roman"/>
        </w:rPr>
        <w:t>Strengthen transparent stewardship of contributions and benefits.</w:t>
      </w:r>
    </w:p>
    <w:p w:rsidR="00375002" w:rsidRPr="00D946B0" w:rsidRDefault="00375002" w:rsidP="00536292">
      <w:pPr>
        <w:spacing w:beforeAutospacing="1" w:afterAutospacing="1"/>
        <w:rPr>
          <w:rFonts w:eastAsia="Times New Roman" w:cs="Times New Roman"/>
          <w:szCs w:val="24"/>
        </w:rPr>
      </w:pPr>
      <w:r>
        <w:rPr>
          <w:rFonts w:eastAsia="Times New Roman"/>
        </w:rPr>
        <w:t>Create a partnership platform with cooperatives, employers, insurers, and development partners.</w:t>
      </w:r>
    </w:p>
    <w:p w:rsidR="00375002" w:rsidRPr="00D946B0" w:rsidRDefault="00375002" w:rsidP="00536292">
      <w:pPr>
        <w:spacing w:beforeAutospacing="1" w:afterAutospacing="1"/>
        <w:rPr>
          <w:rFonts w:eastAsia="Times New Roman" w:cs="Times New Roman"/>
          <w:szCs w:val="24"/>
        </w:rPr>
      </w:pPr>
      <w:r>
        <w:rPr>
          <w:rFonts w:eastAsia="Times New Roman"/>
        </w:rPr>
        <w:t>Complement FairBanks clinical services and community health programmes within FIHE.</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9.3 Guiding Principles</w:t>
      </w:r>
    </w:p>
    <w:p w:rsidR="00375002" w:rsidRPr="00D946B0" w:rsidRDefault="00375002" w:rsidP="00536292">
      <w:pPr>
        <w:spacing w:beforeAutospacing="1" w:afterAutospacing="1"/>
        <w:rPr>
          <w:rFonts w:eastAsia="Times New Roman" w:cs="Times New Roman"/>
          <w:szCs w:val="24"/>
        </w:rPr>
      </w:pPr>
      <w:r>
        <w:rPr>
          <w:rFonts w:eastAsia="Times New Roman"/>
        </w:rPr>
        <w:t>CHIP is guided by:</w:t>
      </w:r>
    </w:p>
    <w:p w:rsidR="00375002" w:rsidRPr="00D946B0" w:rsidRDefault="00375002" w:rsidP="00536292">
      <w:pPr>
        <w:spacing w:beforeAutospacing="1" w:afterAutospacing="1"/>
        <w:rPr>
          <w:rFonts w:eastAsia="Times New Roman" w:cs="Times New Roman"/>
          <w:szCs w:val="24"/>
        </w:rPr>
      </w:pPr>
      <w:r>
        <w:rPr>
          <w:rFonts w:eastAsia="Times New Roman"/>
        </w:rPr>
        <w:t>Solidarity - members share risk so that illness does not fall on one household alone.</w:t>
      </w:r>
    </w:p>
    <w:p w:rsidR="00375002" w:rsidRPr="00D946B0" w:rsidRDefault="00375002" w:rsidP="00536292">
      <w:pPr>
        <w:spacing w:beforeAutospacing="1" w:afterAutospacing="1"/>
        <w:rPr>
          <w:rFonts w:eastAsia="Times New Roman" w:cs="Times New Roman"/>
          <w:szCs w:val="24"/>
        </w:rPr>
      </w:pPr>
      <w:r>
        <w:rPr>
          <w:rFonts w:eastAsia="Times New Roman"/>
        </w:rPr>
        <w:lastRenderedPageBreak/>
        <w:t>Equity - contribution arrangements should consider ability to pay while protecting fairness.</w:t>
      </w:r>
    </w:p>
    <w:p w:rsidR="00375002" w:rsidRPr="00D946B0" w:rsidRDefault="00375002" w:rsidP="00536292">
      <w:pPr>
        <w:spacing w:beforeAutospacing="1" w:afterAutospacing="1"/>
        <w:rPr>
          <w:rFonts w:eastAsia="Times New Roman" w:cs="Times New Roman"/>
          <w:szCs w:val="24"/>
        </w:rPr>
      </w:pPr>
      <w:r>
        <w:rPr>
          <w:rFonts w:eastAsia="Times New Roman"/>
        </w:rPr>
        <w:t>Prevention - benefits and education should reward early action, not only late crisis care.</w:t>
      </w:r>
    </w:p>
    <w:p w:rsidR="00375002" w:rsidRPr="00D946B0" w:rsidRDefault="00375002" w:rsidP="00536292">
      <w:pPr>
        <w:spacing w:beforeAutospacing="1" w:afterAutospacing="1"/>
        <w:rPr>
          <w:rFonts w:eastAsia="Times New Roman" w:cs="Times New Roman"/>
          <w:szCs w:val="24"/>
        </w:rPr>
      </w:pPr>
      <w:r>
        <w:rPr>
          <w:rFonts w:eastAsia="Times New Roman"/>
        </w:rPr>
        <w:t>Transparency - enrolment, benefits, claims, and governance must be understandable to members.</w:t>
      </w:r>
    </w:p>
    <w:p w:rsidR="00375002" w:rsidRPr="00D946B0" w:rsidRDefault="00375002" w:rsidP="00536292">
      <w:pPr>
        <w:spacing w:beforeAutospacing="1" w:afterAutospacing="1"/>
        <w:rPr>
          <w:rFonts w:eastAsia="Times New Roman" w:cs="Times New Roman"/>
          <w:szCs w:val="24"/>
        </w:rPr>
      </w:pPr>
      <w:r>
        <w:rPr>
          <w:rFonts w:eastAsia="Times New Roman"/>
        </w:rPr>
        <w:t>Stewardship - funds are held in trust for community health, not short-term institutional gain.</w:t>
      </w:r>
    </w:p>
    <w:p w:rsidR="00375002" w:rsidRPr="00D946B0" w:rsidRDefault="00375002" w:rsidP="00536292">
      <w:pPr>
        <w:spacing w:beforeAutospacing="1" w:afterAutospacing="1"/>
        <w:rPr>
          <w:rFonts w:eastAsia="Times New Roman" w:cs="Times New Roman"/>
          <w:szCs w:val="24"/>
        </w:rPr>
      </w:pPr>
      <w:r>
        <w:rPr>
          <w:rFonts w:eastAsia="Times New Roman"/>
        </w:rPr>
        <w:t>Quality - financing must be paired with reliable clinical and referral standards.</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9.4 Programme Design Status and Phased Roll-out</w:t>
      </w:r>
    </w:p>
    <w:p w:rsidR="00375002" w:rsidRPr="00D946B0" w:rsidRDefault="00375002" w:rsidP="00536292">
      <w:pPr>
        <w:spacing w:beforeAutospacing="1" w:afterAutospacing="1"/>
        <w:rPr>
          <w:rFonts w:eastAsia="Times New Roman" w:cs="Times New Roman"/>
          <w:szCs w:val="24"/>
        </w:rPr>
      </w:pPr>
      <w:r>
        <w:rPr>
          <w:rFonts w:eastAsia="Times New Roman"/>
        </w:rPr>
        <w:t>CHIP will be developed in phases aligned to the 2027-2032 roadmap:</w:t>
      </w:r>
    </w:p>
    <w:p w:rsidR="00375002" w:rsidRPr="00D946B0" w:rsidRDefault="00375002" w:rsidP="00536292">
      <w:pPr>
        <w:spacing w:beforeAutospacing="1" w:afterAutospacing="1"/>
        <w:rPr>
          <w:rFonts w:eastAsia="Times New Roman" w:cs="Times New Roman"/>
          <w:szCs w:val="24"/>
        </w:rPr>
      </w:pPr>
      <w:r>
        <w:rPr>
          <w:rFonts w:eastAsia="Times New Roman"/>
        </w:rPr>
        <w:t>Phase foundation - finalise benefit package options, contribution models, governance, and member communication.</w:t>
      </w:r>
    </w:p>
    <w:p w:rsidR="00375002" w:rsidRPr="00D946B0" w:rsidRDefault="00375002" w:rsidP="00536292">
      <w:pPr>
        <w:spacing w:beforeAutospacing="1" w:afterAutospacing="1"/>
        <w:rPr>
          <w:rFonts w:eastAsia="Times New Roman" w:cs="Times New Roman"/>
          <w:szCs w:val="24"/>
        </w:rPr>
      </w:pPr>
      <w:r>
        <w:rPr>
          <w:rFonts w:eastAsia="Times New Roman"/>
        </w:rPr>
        <w:t>Pilot enrolment - test CHIP with defined community cohorts and employer/cooperative partners.</w:t>
      </w:r>
    </w:p>
    <w:p w:rsidR="00375002" w:rsidRPr="00D946B0" w:rsidRDefault="00375002" w:rsidP="00536292">
      <w:pPr>
        <w:spacing w:beforeAutospacing="1" w:afterAutospacing="1"/>
        <w:rPr>
          <w:rFonts w:eastAsia="Times New Roman" w:cs="Times New Roman"/>
          <w:szCs w:val="24"/>
        </w:rPr>
      </w:pPr>
      <w:r>
        <w:rPr>
          <w:rFonts w:eastAsia="Times New Roman"/>
        </w:rPr>
        <w:t>Learning and adjustment - review utilisation, claims integrity, member satisfaction, and financial sustainability.</w:t>
      </w:r>
    </w:p>
    <w:p w:rsidR="00375002" w:rsidRPr="00D946B0" w:rsidRDefault="00375002" w:rsidP="00536292">
      <w:pPr>
        <w:spacing w:beforeAutospacing="1" w:afterAutospacing="1"/>
        <w:rPr>
          <w:rFonts w:eastAsia="Times New Roman" w:cs="Times New Roman"/>
          <w:szCs w:val="24"/>
        </w:rPr>
      </w:pPr>
      <w:r>
        <w:rPr>
          <w:rFonts w:eastAsia="Times New Roman"/>
        </w:rPr>
        <w:t>Scale with partners - expand carefully where evidence, systems, and reserves support growth.</w:t>
      </w:r>
    </w:p>
    <w:p w:rsidR="00375002" w:rsidRPr="00D946B0" w:rsidRDefault="00375002" w:rsidP="00536292">
      <w:pPr>
        <w:spacing w:beforeAutospacing="1" w:afterAutospacing="1"/>
        <w:rPr>
          <w:rFonts w:eastAsia="Times New Roman" w:cs="Times New Roman"/>
          <w:szCs w:val="24"/>
        </w:rPr>
      </w:pPr>
      <w:r>
        <w:rPr>
          <w:rFonts w:eastAsia="Times New Roman"/>
        </w:rPr>
        <w:t>Strategic partnership with the Uganda Health Partners Cooperative (UHPC) and other collaborators will be pursued where roles, risk-sharing, and accountability are clearly agreed.</w:t>
      </w:r>
    </w:p>
    <w:p w:rsidR="00375002" w:rsidRPr="00D946B0" w:rsidRDefault="00375002" w:rsidP="00536292">
      <w:pPr>
        <w:spacing w:before="240" w:beforeAutospacing="1" w:after="80" w:afterAutospacing="1"/>
        <w:rPr>
          <w:rFonts w:eastAsia="Times New Roman" w:cs="Times New Roman"/>
          <w:szCs w:val="24"/>
        </w:rPr>
      </w:pPr>
      <w:r>
        <w:rPr>
          <w:rFonts w:eastAsia="Times New Roman"/>
          <w:b/>
          <w:color w:val="1A3A5C"/>
        </w:rPr>
        <w:t>9.5 The Community Health Insurance Operational Model</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success of any community health insurance programme depends upon more than financial contributions.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depends upon trust.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Communities must understand how the programme operates.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must appreciate the value of participation.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Healthcare providers must deliver quality services.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Governance systems must demonstrate transparency and accountability.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Financial resources must be managed responsibly.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The Community Health Insurance Programme (CHIP) has therefore been designed as an integrated health financing model that balances social solidarity with responsible financial stewardship.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Rather than functioning solely as a reimbursement mechanism, CHIP seeks to strengthen relationships between communities, healthcare providers, development partners, employers, insurers, and policymakers.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Through this collaborative approach, healthcare financing becomes an instrument for improving population health rather than simply payi</w:t>
      </w:r>
      <w:r w:rsidR="00BE3203" w:rsidRPr="00D946B0">
        <w:rPr>
          <w:rFonts w:eastAsia="Times New Roman" w:cs="Times New Roman"/>
          <w:szCs w:val="24"/>
        </w:rPr>
        <w:t>ng for medical treatment.</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Membership and Enrolment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Membership represents the foundation of CHIP.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Participation should be voluntary, inclusive, and community-oriented.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seeks to encourage enrolment among:</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Individuals.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Families.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Community groups.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Savings and credit associations.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Employers.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Schools.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Faith-based organisations.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Cooperatives.</w:t>
      </w:r>
    </w:p>
    <w:p w:rsidR="00375002" w:rsidRPr="00D946B0" w:rsidRDefault="00375002" w:rsidP="00D946B0">
      <w:pPr>
        <w:numPr>
          <w:ilvl w:val="0"/>
          <w:numId w:val="99"/>
        </w:numPr>
        <w:spacing w:beforeAutospacing="1" w:afterAutospacing="1"/>
        <w:rPr>
          <w:rFonts w:eastAsia="Times New Roman" w:cs="Times New Roman"/>
          <w:szCs w:val="24"/>
        </w:rPr>
      </w:pPr>
      <w:r w:rsidRPr="00D946B0">
        <w:rPr>
          <w:rFonts w:eastAsia="Times New Roman" w:cs="Times New Roman"/>
          <w:szCs w:val="24"/>
        </w:rPr>
        <w:t>Informal sector associations.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FairBanks recognises that different communities possess varying financial capacities.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should therefore remain flexible, allowing contribution arrangements that are appropriate to local circumstances while maintaining fairness and 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Enrolment also creates an opportunity to strengthen health education.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become active participants in protecting both their own health and t</w:t>
      </w:r>
      <w:r w:rsidR="00BE3203" w:rsidRPr="00D946B0">
        <w:rPr>
          <w:rFonts w:eastAsia="Times New Roman" w:cs="Times New Roman"/>
          <w:szCs w:val="24"/>
        </w:rPr>
        <w:t>he health of their communities.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Risk Pooling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Community health insurance functions most effectively when health risks are shared across a broad membership base.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Healthy members contribute alongside those requiring healthcare.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Those who require fewer services today support those experiencing illness.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Tomorrow, the roles may be reversed.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Risk pooling therefore reflects one of the Programme's central values: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Community solidarity.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Rather than viewing illness as an individual burden, CHIP encourages communities to protect one another through collective participation.</w:t>
      </w:r>
    </w:p>
    <w:p w:rsidR="00536292" w:rsidRPr="00D946B0" w:rsidRDefault="00375002" w:rsidP="00D3506C">
      <w:pPr>
        <w:spacing w:beforeAutospacing="1" w:afterAutospacing="1"/>
        <w:rPr>
          <w:rFonts w:eastAsia="Times New Roman" w:cs="Times New Roman"/>
          <w:szCs w:val="24"/>
        </w:rPr>
      </w:pPr>
      <w:r w:rsidRPr="00D946B0">
        <w:rPr>
          <w:rFonts w:eastAsia="Times New Roman" w:cs="Times New Roman"/>
          <w:szCs w:val="24"/>
        </w:rPr>
        <w:t>This principle strengthens both financial resilience and social cohesion.</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Benefit Design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value of CHIP depends upon meaningful health benefits that respond to community needs while remaining financially sustainable.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Benefits may include:</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Primary healthcare consultations.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Essential laboratory investigations.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Essential medicines.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Maternal and child health services.</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Preventive health screening.</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Immunisation support.</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Chronic disease management.</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Health education.</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Referral coordination.</w:t>
      </w:r>
    </w:p>
    <w:p w:rsidR="00375002" w:rsidRPr="00D946B0" w:rsidRDefault="00375002" w:rsidP="00D946B0">
      <w:pPr>
        <w:numPr>
          <w:ilvl w:val="0"/>
          <w:numId w:val="100"/>
        </w:numPr>
        <w:spacing w:beforeAutospacing="1" w:afterAutospacing="1"/>
        <w:rPr>
          <w:rFonts w:eastAsia="Times New Roman" w:cs="Times New Roman"/>
          <w:szCs w:val="24"/>
        </w:rPr>
      </w:pPr>
      <w:r w:rsidRPr="00D946B0">
        <w:rPr>
          <w:rFonts w:eastAsia="Times New Roman" w:cs="Times New Roman"/>
          <w:szCs w:val="24"/>
        </w:rPr>
        <w:t>Selected emergency services.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Benefit packages should be reviewed periodically to ensure that they remain responsive to changing health priorities, available resourc</w:t>
      </w:r>
      <w:r w:rsidR="00BE3203" w:rsidRPr="00D946B0">
        <w:rPr>
          <w:rFonts w:eastAsia="Times New Roman" w:cs="Times New Roman"/>
          <w:szCs w:val="24"/>
        </w:rPr>
        <w:t>es, and community expectations.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Provider Network</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FairBanks Medical Centre Limited serves as the anchor healthcare provider within the Programme.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However, as the Programme grows, partnerships with accredited healthcare providers may expand the availability of services while maintaining agreed quality standards.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Provider participation should be guided by: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Clinical quality.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Professional ethics.</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Transparent contractual arrangements.</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Patient-centred care.</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Accountability.</w:t>
      </w:r>
    </w:p>
    <w:p w:rsidR="00375002" w:rsidRPr="00D946B0" w:rsidRDefault="00375002" w:rsidP="00D946B0">
      <w:pPr>
        <w:numPr>
          <w:ilvl w:val="0"/>
          <w:numId w:val="101"/>
        </w:numPr>
        <w:spacing w:beforeAutospacing="1" w:afterAutospacing="1"/>
        <w:rPr>
          <w:rFonts w:eastAsia="Times New Roman" w:cs="Times New Roman"/>
          <w:szCs w:val="24"/>
        </w:rPr>
      </w:pPr>
      <w:r w:rsidRPr="00D946B0">
        <w:rPr>
          <w:rFonts w:eastAsia="Times New Roman" w:cs="Times New Roman"/>
          <w:szCs w:val="24"/>
        </w:rPr>
        <w:t>Continuous quality improvement.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A strong provider network increases both acces</w:t>
      </w:r>
      <w:r w:rsidR="00BE3203" w:rsidRPr="00D946B0">
        <w:rPr>
          <w:rFonts w:eastAsia="Times New Roman" w:cs="Times New Roman"/>
          <w:szCs w:val="24"/>
        </w:rPr>
        <w:t>sibility and member confidence.</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Claims Management and Accountability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Responsible financial stewardship requires transparent claims management.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Clear procedures should guide:</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Service verification.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Benefit eligibility.</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Claims submission.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Clinical review where appropriate.</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Financial reconciliation.</w:t>
      </w:r>
    </w:p>
    <w:p w:rsidR="00375002" w:rsidRPr="00D946B0" w:rsidRDefault="00375002" w:rsidP="00D946B0">
      <w:pPr>
        <w:numPr>
          <w:ilvl w:val="0"/>
          <w:numId w:val="102"/>
        </w:numPr>
        <w:spacing w:beforeAutospacing="1" w:afterAutospacing="1"/>
        <w:rPr>
          <w:rFonts w:eastAsia="Times New Roman" w:cs="Times New Roman"/>
          <w:szCs w:val="24"/>
        </w:rPr>
      </w:pPr>
      <w:r w:rsidRPr="00D946B0">
        <w:rPr>
          <w:rFonts w:eastAsia="Times New Roman" w:cs="Times New Roman"/>
          <w:szCs w:val="24"/>
        </w:rPr>
        <w:t>Appeals and dispute resolution.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Technology supported by FCHIP should simplify administration while strengthening accountability and reducing unnecessary delays.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Members should understand how decisions are made and how concerns may be addressed.</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Transparency strengthens trust.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w:t>
      </w:r>
      <w:r w:rsidR="00BE3203" w:rsidRPr="00D946B0">
        <w:rPr>
          <w:rFonts w:eastAsia="Times New Roman" w:cs="Times New Roman"/>
          <w:szCs w:val="24"/>
        </w:rPr>
        <w:t>rust strengthens participation.</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Preventive Health Incentives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One of the distinguishing characteristics of CHIP is its commitment to prevention.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lastRenderedPageBreak/>
        <w:t>The Programme should actively encourage healthy behaviours through incentives such as: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Annual health screening.</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Routine immunisation.</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Maternal health attendance.</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Chronic disease follow-up.</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Participation in community wellness programmes.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Health education activities.</w:t>
      </w:r>
    </w:p>
    <w:p w:rsidR="00375002" w:rsidRPr="00D946B0" w:rsidRDefault="00375002" w:rsidP="00D946B0">
      <w:pPr>
        <w:numPr>
          <w:ilvl w:val="0"/>
          <w:numId w:val="103"/>
        </w:numPr>
        <w:spacing w:beforeAutospacing="1" w:afterAutospacing="1"/>
        <w:rPr>
          <w:rFonts w:eastAsia="Times New Roman" w:cs="Times New Roman"/>
          <w:szCs w:val="24"/>
        </w:rPr>
      </w:pPr>
      <w:r w:rsidRPr="00D946B0">
        <w:rPr>
          <w:rFonts w:eastAsia="Times New Roman" w:cs="Times New Roman"/>
          <w:szCs w:val="24"/>
        </w:rPr>
        <w:t>Lifestyle improvement initiatives.</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By encouraging prevention, CHIP seeks to reduce avoidable illness while improving long-term community wellbeing.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Healthcare financing therefore supports health creation rather</w:t>
      </w:r>
      <w:r w:rsidR="00BE3203" w:rsidRPr="00D946B0">
        <w:rPr>
          <w:rFonts w:eastAsia="Times New Roman" w:cs="Times New Roman"/>
          <w:szCs w:val="24"/>
        </w:rPr>
        <w:t xml:space="preserve"> than illness management alone.</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Community Participation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Communities should not merely enrol in CHIP.</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They should help shape it.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Community participation strengthens:</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Programme ownership.</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Accountability.</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Trust.</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Local responsiveness.</w:t>
      </w:r>
    </w:p>
    <w:p w:rsidR="00375002" w:rsidRPr="00D946B0" w:rsidRDefault="00375002" w:rsidP="00D946B0">
      <w:pPr>
        <w:numPr>
          <w:ilvl w:val="0"/>
          <w:numId w:val="104"/>
        </w:numPr>
        <w:spacing w:beforeAutospacing="1" w:afterAutospacing="1"/>
        <w:rPr>
          <w:rFonts w:eastAsia="Times New Roman" w:cs="Times New Roman"/>
          <w:szCs w:val="24"/>
        </w:rPr>
      </w:pPr>
      <w:r w:rsidRPr="00D946B0">
        <w:rPr>
          <w:rFonts w:eastAsia="Times New Roman" w:cs="Times New Roman"/>
          <w:szCs w:val="24"/>
        </w:rPr>
        <w:t>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Regular dialogue with community representatives ensures that the Programme continues to reflect local priorities while maintaining sound institutional governance.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Participation transfor</w:t>
      </w:r>
      <w:r w:rsidR="00BE3203" w:rsidRPr="00D946B0">
        <w:rPr>
          <w:rFonts w:eastAsia="Times New Roman" w:cs="Times New Roman"/>
          <w:szCs w:val="24"/>
        </w:rPr>
        <w:t>ms beneficiaries into partners.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Financial Sustainability</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Long-term success depends upon responsible financial management.</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Programme therefore encourages:</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Sound actuarial planning.</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Diversified revenue sources.</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lastRenderedPageBreak/>
        <w:t>Responsible reserve management.</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Cost-effective service delivery.</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Transparent financial reporting.</w:t>
      </w:r>
    </w:p>
    <w:p w:rsidR="00375002" w:rsidRPr="00D946B0" w:rsidRDefault="00375002" w:rsidP="00D946B0">
      <w:pPr>
        <w:numPr>
          <w:ilvl w:val="0"/>
          <w:numId w:val="105"/>
        </w:numPr>
        <w:spacing w:beforeAutospacing="1" w:afterAutospacing="1"/>
        <w:rPr>
          <w:rFonts w:eastAsia="Times New Roman" w:cs="Times New Roman"/>
          <w:szCs w:val="24"/>
        </w:rPr>
      </w:pPr>
      <w:r w:rsidRPr="00D946B0">
        <w:rPr>
          <w:rFonts w:eastAsia="Times New Roman" w:cs="Times New Roman"/>
          <w:szCs w:val="24"/>
        </w:rPr>
        <w:t>Continuous financial monitoring.</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Financial sustainability protects both members and the institution.</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enables CHIP to continue expanding access while maintaining quality hea</w:t>
      </w:r>
      <w:r w:rsidR="00BE3203" w:rsidRPr="00D946B0">
        <w:rPr>
          <w:rFonts w:eastAsia="Times New Roman" w:cs="Times New Roman"/>
          <w:szCs w:val="24"/>
        </w:rPr>
        <w:t>lthcare for future generations.</w:t>
      </w:r>
    </w:p>
    <w:p w:rsidR="00375002" w:rsidRPr="00D946B0" w:rsidRDefault="00375002"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The Community Health Insurance Operational Model transforms CHIP from a financing concept into a practical mechanism for strengthening community health.</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It combines solidarity, preventive healthcare, responsible governance, financial stewardship, and community participation within one integrated framework.</w:t>
      </w:r>
    </w:p>
    <w:p w:rsidR="00375002" w:rsidRPr="00D946B0" w:rsidRDefault="00375002" w:rsidP="00536292">
      <w:pPr>
        <w:spacing w:beforeAutospacing="1" w:afterAutospacing="1"/>
        <w:rPr>
          <w:rFonts w:eastAsia="Times New Roman" w:cs="Times New Roman"/>
          <w:szCs w:val="24"/>
        </w:rPr>
      </w:pPr>
      <w:r w:rsidRPr="00D946B0">
        <w:rPr>
          <w:rFonts w:eastAsia="Times New Roman" w:cs="Times New Roman"/>
          <w:szCs w:val="24"/>
        </w:rPr>
        <w:t>Through this model, FairBanks seeks to demonstrate that equitable access to healthcare can be strengthened through collaboration, transparency, and long</w:t>
      </w:r>
      <w:r w:rsidR="00BE3203" w:rsidRPr="00D946B0">
        <w:rPr>
          <w:rFonts w:eastAsia="Times New Roman" w:cs="Times New Roman"/>
          <w:szCs w:val="24"/>
        </w:rPr>
        <w:t>-term institutional commitment.</w:t>
      </w:r>
    </w:p>
    <w:tbl>
      <w:tblPr>
        <w:tblStyle w:val="TableGrid"/>
        <w:tblW w:w="0" w:type="auto"/>
        <w:tblLook w:val="04A0" w:firstRow="1" w:lastRow="0" w:firstColumn="1" w:lastColumn="0" w:noHBand="0" w:noVBand="1"/>
      </w:tblPr>
      <w:tblGrid>
        <w:gridCol w:w="9350"/>
      </w:tblGrid>
      <w:tr w:rsidR="00BE3203" w:rsidRPr="00D946B0" w:rsidTr="00BE3203">
        <w:tc>
          <w:tcPr>
            <w:tcW w:w="9350" w:type="dxa"/>
            <w:tcMar>
              <w:top w:w="60" w:type="dxa"/>
              <w:left w:w="80" w:type="dxa"/>
              <w:bottom w:w="60" w:type="dxa"/>
              <w:right w:w="80" w:type="dxa"/>
            </w:tcMar>
          </w:tcPr>
          <w:p w:rsidR="00BE3203" w:rsidRPr="00D946B0" w:rsidRDefault="00BE3203" w:rsidP="00536292">
            <w:pPr>
              <w:spacing w:before="40" w:beforeAutospacing="1" w:after="40" w:afterAutospacing="1" w:line="264" w:lineRule="auto"/>
              <w:rPr>
                <w:rFonts w:eastAsia="Times New Roman" w:cs="Times New Roman"/>
                <w:szCs w:val="24"/>
              </w:rPr>
            </w:pPr>
          </w:p>
          <w:p w:rsidR="00BE3203" w:rsidRPr="00D946B0" w:rsidRDefault="00BE3203"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Effective health financing requires more than sound financial management.</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It requires public confidence.</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section, consider the following questions:</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CHIP strengthen both financial protection and community ownership?</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governance mechanisms will sustain public trust over time?</w:t>
            </w:r>
          </w:p>
          <w:p w:rsidR="00BE3203" w:rsidRPr="00D946B0" w:rsidRDefault="00BE3203" w:rsidP="00D946B0">
            <w:pPr>
              <w:numPr>
                <w:ilvl w:val="0"/>
                <w:numId w:val="106"/>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preventive healthcare become the central value proposition of the Programme?</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most sustainable health financing systems are those in which communities view participation not merely as a contribution, but as an investment in collective wellbeing.</w:t>
            </w:r>
          </w:p>
          <w:p w:rsidR="00BE3203" w:rsidRPr="00D946B0" w:rsidRDefault="00BE3203" w:rsidP="00536292">
            <w:pPr>
              <w:spacing w:before="40" w:beforeAutospacing="1" w:after="40" w:afterAutospacing="1" w:line="264" w:lineRule="auto"/>
              <w:rPr>
                <w:rFonts w:eastAsia="Times New Roman" w:cs="Times New Roman"/>
                <w:szCs w:val="24"/>
              </w:rPr>
            </w:pPr>
          </w:p>
        </w:tc>
      </w:tr>
    </w:tbl>
    <w:p w:rsidR="00375002" w:rsidRPr="00D946B0" w:rsidRDefault="00375002" w:rsidP="0053629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BE3203" w:rsidRPr="00D946B0" w:rsidTr="00BE3203">
        <w:tc>
          <w:tcPr>
            <w:tcW w:w="9350" w:type="dxa"/>
            <w:tcMar>
              <w:top w:w="60" w:type="dxa"/>
              <w:left w:w="80" w:type="dxa"/>
              <w:bottom w:w="60" w:type="dxa"/>
              <w:right w:w="80" w:type="dxa"/>
            </w:tcMar>
          </w:tcPr>
          <w:p w:rsidR="00BE3203" w:rsidRPr="00D946B0" w:rsidRDefault="00BE3203"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BE3203" w:rsidRPr="00D946B0" w:rsidRDefault="00BE3203" w:rsidP="00536292">
            <w:pPr>
              <w:spacing w:before="40" w:beforeAutospacing="1" w:after="40" w:afterAutospacing="1" w:line="264" w:lineRule="auto"/>
              <w:rPr>
                <w:rFonts w:eastAsia="Times New Roman" w:cs="Times New Roman"/>
                <w:szCs w:val="24"/>
              </w:rPr>
            </w:pPr>
            <w:r w:rsidRPr="00D946B0">
              <w:rPr>
                <w:rFonts w:eastAsia="Times New Roman" w:cs="Times New Roman"/>
                <w:i/>
                <w:iCs/>
                <w:sz w:val="20"/>
                <w:szCs w:val="24"/>
              </w:rPr>
              <w:t>"Community health insurance succeeds when financial protection, quality healthcare, and public trust grow together. Sustainability is built not only through sound finance, but through shared purpose."</w:t>
            </w:r>
          </w:p>
        </w:tc>
      </w:tr>
    </w:tbl>
    <w:p w:rsidR="00BE3203" w:rsidRPr="00D946B0" w:rsidRDefault="00BE3203" w:rsidP="00536292">
      <w:pPr>
        <w:spacing w:after="0"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9.6 Strategic Partnership with the Uganda Health Partners Cooperative (UHPC)</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i/>
          <w:iCs/>
          <w:szCs w:val="24"/>
        </w:rPr>
        <w:t>Strengthening Community Health Financing Through Collaborative Leadership</w:t>
      </w:r>
    </w:p>
    <w:p w:rsidR="00BE3203" w:rsidRPr="00D946B0" w:rsidRDefault="00BE1567"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"Sustainable healthcare financing is strengthened when healthcare institutions work together through trusted partnerships that place communities at the centre of every decision."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recognises that expanding equitable access to healthcare requires collaboration across the health sector.</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No single healthcare institution possesses all the resources, expertise, or geographical reach required to meet the diverse health needs of every community.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For this reason, FairBanks Medical Centre Limited embraces strategic partnerships that strengthen healthcare delivery, improve financial protection, and promote long-term institutional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Among these partnerships, the </w:t>
      </w:r>
      <w:r w:rsidRPr="00D946B0">
        <w:rPr>
          <w:rFonts w:eastAsia="Times New Roman" w:cs="Times New Roman"/>
          <w:b/>
          <w:bCs/>
          <w:szCs w:val="24"/>
        </w:rPr>
        <w:t>Uganda Health Partners Cooperative (UHPC)</w:t>
      </w:r>
      <w:r w:rsidRPr="00D946B0">
        <w:rPr>
          <w:rFonts w:eastAsia="Times New Roman" w:cs="Times New Roman"/>
          <w:szCs w:val="24"/>
        </w:rPr>
        <w:t xml:space="preserve"> occupies a strategic position in advancing the vision of community-based healthcare financing.</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collaboration reflects a shared commitment to improving access to quality healthcare through cooperative action, responsible stewardship, a</w:t>
      </w:r>
      <w:r w:rsidR="00BE3203" w:rsidRPr="00D946B0">
        <w:rPr>
          <w:rFonts w:eastAsia="Times New Roman" w:cs="Times New Roman"/>
          <w:szCs w:val="24"/>
        </w:rPr>
        <w:t>nd institutional collaboration.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t>The Role of UHPC Within CHIP</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Uganda Health Partners Cooperative serves as a strategic partner in supporting the development and implementation of the Community Health Insurance Programme.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This partnership is expected to strengthen several critical areas of the Programme, including:</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Community mobilisation and awareness.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Health insurance education.</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Membership mobilisation and enrolment.</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Provider collaboration and network development.</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Financial stewardship and accountability.</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Quality assurance.</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Capacity building for participating healthcare providers.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Institutional collaboration among member facilities.</w:t>
      </w:r>
    </w:p>
    <w:p w:rsidR="00BE1567" w:rsidRPr="00D946B0" w:rsidRDefault="00BE1567" w:rsidP="00D946B0">
      <w:pPr>
        <w:numPr>
          <w:ilvl w:val="0"/>
          <w:numId w:val="107"/>
        </w:numPr>
        <w:spacing w:beforeAutospacing="1" w:afterAutospacing="1"/>
        <w:rPr>
          <w:rFonts w:eastAsia="Times New Roman" w:cs="Times New Roman"/>
          <w:szCs w:val="24"/>
        </w:rPr>
      </w:pPr>
      <w:r w:rsidRPr="00D946B0">
        <w:rPr>
          <w:rFonts w:eastAsia="Times New Roman" w:cs="Times New Roman"/>
          <w:szCs w:val="24"/>
        </w:rPr>
        <w:t>Advocacy for sustainable community health financing.</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Through these collaborative efforts, FairBanks and UHPC seek to create a health financing model that is accessible, transparent, res</w:t>
      </w:r>
      <w:r w:rsidR="00BE3203" w:rsidRPr="00D946B0">
        <w:rPr>
          <w:rFonts w:eastAsia="Times New Roman" w:cs="Times New Roman"/>
          <w:szCs w:val="24"/>
        </w:rPr>
        <w:t>ponsive, and community-centred.</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t>A Shared Vision for Community Health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partnership between FairBanks and UHPC extends beyond healthcare financing.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 reflects a broader vision of strengthening Uganda's healthcare system through cooperation rather than competition.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Both institutions recognise that stronger healthcare systems emerge when providers collaborate to:</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Improve access to quality healthcare.</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Promote preventive health services.</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Strengthen primary healthcare.</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Encourage responsible resource utilisation.</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Support institutional learning.</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Share good practices.</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Expand community participation.</w:t>
      </w:r>
    </w:p>
    <w:p w:rsidR="00BE1567" w:rsidRPr="00D946B0" w:rsidRDefault="00BE1567" w:rsidP="00D946B0">
      <w:pPr>
        <w:numPr>
          <w:ilvl w:val="0"/>
          <w:numId w:val="108"/>
        </w:numPr>
        <w:spacing w:beforeAutospacing="1" w:afterAutospacing="1"/>
        <w:rPr>
          <w:rFonts w:eastAsia="Times New Roman" w:cs="Times New Roman"/>
          <w:szCs w:val="24"/>
        </w:rPr>
      </w:pPr>
      <w:r w:rsidRPr="00D946B0">
        <w:rPr>
          <w:rFonts w:eastAsia="Times New Roman" w:cs="Times New Roman"/>
          <w:szCs w:val="24"/>
        </w:rPr>
        <w:t>Build resilient healthcare networks.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This shared vision reinforces the philosophy that healthcare transformation is most effective when institutions work together in pursuit</w:t>
      </w:r>
      <w:r w:rsidR="00BE3203" w:rsidRPr="00D946B0">
        <w:rPr>
          <w:rFonts w:eastAsia="Times New Roman" w:cs="Times New Roman"/>
          <w:szCs w:val="24"/>
        </w:rPr>
        <w:t xml:space="preserve"> of common public health goals.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Supporting Institutional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Strategic collaboration with UHPC also strengthens the long-term sustainability of the Community Health Insurance Programme.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shared expertise, coordinated planning, provider engagement, and collaborative governance, the partnership contributes to:</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More resilient financing mechanisms.</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Improved operational efficiency.</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Broader provider participation.</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Enhanced public confidence.</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Greater institutional accountability.</w:t>
      </w:r>
    </w:p>
    <w:p w:rsidR="00BE1567" w:rsidRPr="00D946B0" w:rsidRDefault="00BE1567" w:rsidP="00D946B0">
      <w:pPr>
        <w:numPr>
          <w:ilvl w:val="0"/>
          <w:numId w:val="109"/>
        </w:numPr>
        <w:spacing w:beforeAutospacing="1" w:afterAutospacing="1"/>
        <w:rPr>
          <w:rFonts w:eastAsia="Times New Roman" w:cs="Times New Roman"/>
          <w:szCs w:val="24"/>
        </w:rPr>
      </w:pPr>
      <w:r w:rsidRPr="00D946B0">
        <w:rPr>
          <w:rFonts w:eastAsia="Times New Roman" w:cs="Times New Roman"/>
          <w:szCs w:val="24"/>
        </w:rPr>
        <w:t>Sustainable programme growth.</w:t>
      </w:r>
    </w:p>
    <w:p w:rsidR="00BE3203"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partnership therefore supports both organisational resilience</w:t>
      </w:r>
      <w:r w:rsidR="00BE3203" w:rsidRPr="00D946B0">
        <w:rPr>
          <w:rFonts w:eastAsia="Times New Roman" w:cs="Times New Roman"/>
          <w:szCs w:val="24"/>
        </w:rPr>
        <w:t xml:space="preserve"> and community 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kern w:val="36"/>
          <w:szCs w:val="24"/>
        </w:rPr>
        <w:lastRenderedPageBreak/>
        <w:t>Strategic Significance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collaboration between FairBanks Medical Centre Limited and the Uganda Health Partners Cooperative demonstrates that healthcare transformation is fundamentally collaborative.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Rather than viewing community health financing as the responsibility of a single institution, the partnership embraces a collective approach that combines institutional strengths for the benefit of individuals, families, and communities.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This partnership also reinforces one of the central themes of </w:t>
      </w:r>
      <w:r w:rsidRPr="00D946B0">
        <w:rPr>
          <w:rFonts w:eastAsia="Times New Roman" w:cs="Times New Roman"/>
          <w:i/>
          <w:iCs/>
          <w:szCs w:val="24"/>
        </w:rPr>
        <w:t>The FairBanks Blueprint</w:t>
      </w:r>
      <w:r w:rsidRPr="00D946B0">
        <w:rPr>
          <w:rFonts w:eastAsia="Times New Roman" w:cs="Times New Roman"/>
          <w:szCs w:val="24"/>
        </w:rPr>
        <w: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b/>
          <w:bCs/>
          <w:szCs w:val="24"/>
        </w:rPr>
        <w:t>Lasting institutional impact is achieved through purposeful partnerships founded upon shared vision, mutual trust, and collective responsibility.</w:t>
      </w:r>
    </w:p>
    <w:p w:rsidR="00BE1567" w:rsidRPr="00D946B0" w:rsidRDefault="00BE1567" w:rsidP="00536292">
      <w:pPr>
        <w:spacing w:after="0" w:line="240" w:lineRule="auto"/>
        <w:rPr>
          <w:rFonts w:eastAsia="Times New Roman" w:cs="Times New Roman"/>
          <w:szCs w:val="24"/>
        </w:rPr>
      </w:pPr>
    </w:p>
    <w:p w:rsidR="006C6737" w:rsidRPr="00D946B0" w:rsidRDefault="006C673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D3506C" w:rsidRPr="00D946B0" w:rsidRDefault="00D3506C"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b/>
          <w:bCs/>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9.7 Measuring the Success of the Community Health Insurance Programme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i/>
          <w:iCs/>
          <w:szCs w:val="24"/>
        </w:rPr>
        <w:t>Evaluating Access, Equity and Community Impact</w:t>
      </w:r>
    </w:p>
    <w:p w:rsidR="00BE1567" w:rsidRPr="00D946B0" w:rsidRDefault="00BE1567" w:rsidP="005362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lastRenderedPageBreak/>
        <w:t>"The success of community health insurance is measured not only by financial sustainability, but by healthier families, stronger communities, and greater confidence in the healthcare 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effectiveness of the Community Health Insurance Programme should be evaluated through indicators that reflect both institutional performance and community wellbeing.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Financial sustainability remains essential.</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However, financial performance alone cannot fully demonstrate whether CHIP is fulfilling its broader social purpose.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FairBanks therefore adopts a balanced approach to programme evaluation that considers accessibility, equity, service quality, preventive healthcare, community participation, institutional sustainability, and long-term 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Evaluation should encourage learning rather than simply reporting.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regular assessment, CHIP can continue evolving in response to the changing needs of the communities it serves.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Performance Domains</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Membership Growth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Programme should monitor:</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Number of enrolled individuals.</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Number of enrolled families.</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Community group participation.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Employer participation.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Membership retention.</w:t>
      </w:r>
    </w:p>
    <w:p w:rsidR="00BE1567" w:rsidRPr="00D946B0" w:rsidRDefault="00BE1567" w:rsidP="00D946B0">
      <w:pPr>
        <w:numPr>
          <w:ilvl w:val="0"/>
          <w:numId w:val="110"/>
        </w:numPr>
        <w:spacing w:beforeAutospacing="1" w:afterAutospacing="1"/>
        <w:rPr>
          <w:rFonts w:eastAsia="Times New Roman" w:cs="Times New Roman"/>
          <w:szCs w:val="24"/>
        </w:rPr>
      </w:pPr>
      <w:r w:rsidRPr="00D946B0">
        <w:rPr>
          <w:rFonts w:eastAsia="Times New Roman" w:cs="Times New Roman"/>
          <w:szCs w:val="24"/>
        </w:rPr>
        <w:t>Geographic coverage.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Growing membership reflects increasing community confidence and strengthens the sustainability of the risk pool.</w:t>
      </w:r>
    </w:p>
    <w:p w:rsidR="00BE1567" w:rsidRPr="00D946B0" w:rsidRDefault="00BE1567" w:rsidP="00536292">
      <w:pPr>
        <w:spacing w:after="0" w:line="240" w:lineRule="auto"/>
        <w:rPr>
          <w:rFonts w:eastAsia="Times New Roman" w:cs="Times New Roman"/>
          <w:szCs w:val="24"/>
        </w:rPr>
      </w:pPr>
    </w:p>
    <w:p w:rsidR="00BE3203" w:rsidRPr="00D946B0" w:rsidRDefault="00BE3203" w:rsidP="00536292">
      <w:pPr>
        <w:spacing w:beforeAutospacing="1" w:after="0" w:afterAutospacing="1" w:line="240" w:lineRule="auto"/>
        <w:outlineLvl w:val="2"/>
        <w:rPr>
          <w:rFonts w:eastAsia="Times New Roman" w:cs="Times New Roman"/>
          <w:b/>
          <w:bCs/>
          <w:szCs w:val="24"/>
        </w:rPr>
      </w:pP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Healthcare Accessibility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Assessment should examine whether CHIP is improving access to timely and quality healthcare.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Indicators may include:</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Earlier presentation for treatment.</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Increased utilisation of preventive services.</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Reduced delays in seeking care.</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Continuity of treatment for chronic illnesses.</w:t>
      </w:r>
    </w:p>
    <w:p w:rsidR="00BE1567" w:rsidRPr="00D946B0" w:rsidRDefault="00BE1567" w:rsidP="00D946B0">
      <w:pPr>
        <w:numPr>
          <w:ilvl w:val="0"/>
          <w:numId w:val="111"/>
        </w:numPr>
        <w:spacing w:beforeAutospacing="1" w:afterAutospacing="1"/>
        <w:rPr>
          <w:rFonts w:eastAsia="Times New Roman" w:cs="Times New Roman"/>
          <w:szCs w:val="24"/>
        </w:rPr>
      </w:pPr>
      <w:r w:rsidRPr="00D946B0">
        <w:rPr>
          <w:rFonts w:eastAsia="Times New Roman" w:cs="Times New Roman"/>
          <w:szCs w:val="24"/>
        </w:rPr>
        <w:t>Improved referral coordination.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objective is to ensure that financial protection translates in</w:t>
      </w:r>
      <w:r w:rsidR="00BE3203" w:rsidRPr="00D946B0">
        <w:rPr>
          <w:rFonts w:eastAsia="Times New Roman" w:cs="Times New Roman"/>
          <w:szCs w:val="24"/>
        </w:rPr>
        <w:t>to better access to healthcare.</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Financial Protection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should evaluate the extent to which it reduces financial hardship associated with illness.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Assessment may include:</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Reduction in catastrophic out-of-pocket expenditure.</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Increased affordability of essential healthcare services.</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Stability of programme finances.</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Timeliness of provider reimbursement.</w:t>
      </w:r>
    </w:p>
    <w:p w:rsidR="00BE1567" w:rsidRPr="00D946B0" w:rsidRDefault="00BE1567" w:rsidP="00D946B0">
      <w:pPr>
        <w:numPr>
          <w:ilvl w:val="0"/>
          <w:numId w:val="112"/>
        </w:numPr>
        <w:spacing w:beforeAutospacing="1" w:afterAutospacing="1"/>
        <w:rPr>
          <w:rFonts w:eastAsia="Times New Roman" w:cs="Times New Roman"/>
          <w:szCs w:val="24"/>
        </w:rPr>
      </w:pPr>
      <w:r w:rsidRPr="00D946B0">
        <w:rPr>
          <w:rFonts w:eastAsia="Times New Roman" w:cs="Times New Roman"/>
          <w:szCs w:val="24"/>
        </w:rPr>
        <w:t>Growth of financial reserves.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Financial sustainability should always remain aligned with </w:t>
      </w:r>
      <w:r w:rsidR="00BE3203" w:rsidRPr="00D946B0">
        <w:rPr>
          <w:rFonts w:eastAsia="Times New Roman" w:cs="Times New Roman"/>
          <w:szCs w:val="24"/>
        </w:rPr>
        <w:t>the Programme's social mission.</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Health Outcomes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Ultimately, CHIP exists to improve health.</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Evaluation should therefore consider:</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Preventive service uptake.</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Maternal and child health indicators.</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Immunisation participation.</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Chronic disease management.</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Community health trends.</w:t>
      </w:r>
    </w:p>
    <w:p w:rsidR="00BE1567" w:rsidRPr="00D946B0" w:rsidRDefault="00BE1567" w:rsidP="00D946B0">
      <w:pPr>
        <w:numPr>
          <w:ilvl w:val="0"/>
          <w:numId w:val="113"/>
        </w:numPr>
        <w:spacing w:beforeAutospacing="1" w:afterAutospacing="1"/>
        <w:rPr>
          <w:rFonts w:eastAsia="Times New Roman" w:cs="Times New Roman"/>
          <w:szCs w:val="24"/>
        </w:rPr>
      </w:pPr>
      <w:r w:rsidRPr="00D946B0">
        <w:rPr>
          <w:rFonts w:eastAsia="Times New Roman" w:cs="Times New Roman"/>
          <w:szCs w:val="24"/>
        </w:rPr>
        <w:t>Patient wellbeing.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Improved health outcomes represent the Programme's greates</w:t>
      </w:r>
      <w:r w:rsidR="00BE3203" w:rsidRPr="00D946B0">
        <w:rPr>
          <w:rFonts w:eastAsia="Times New Roman" w:cs="Times New Roman"/>
          <w:szCs w:val="24"/>
        </w:rPr>
        <w:t>t measure of success.</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Community Engagement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Strong programmes are strengthened by active communities.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Evaluation should include:</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Participation in health education.</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Community meetings.</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Member feedback.</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Volunteer engagement.</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Local leadership participation.</w:t>
      </w:r>
    </w:p>
    <w:p w:rsidR="00BE1567" w:rsidRPr="00D946B0" w:rsidRDefault="00BE1567" w:rsidP="00D946B0">
      <w:pPr>
        <w:numPr>
          <w:ilvl w:val="0"/>
          <w:numId w:val="114"/>
        </w:numPr>
        <w:spacing w:beforeAutospacing="1" w:afterAutospacing="1"/>
        <w:rPr>
          <w:rFonts w:eastAsia="Times New Roman" w:cs="Times New Roman"/>
          <w:szCs w:val="24"/>
        </w:rPr>
      </w:pPr>
      <w:r w:rsidRPr="00D946B0">
        <w:rPr>
          <w:rFonts w:eastAsia="Times New Roman" w:cs="Times New Roman"/>
          <w:szCs w:val="24"/>
        </w:rPr>
        <w:t>Satisfaction with Programme governance.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Community ownership strengthens both acc</w:t>
      </w:r>
      <w:r w:rsidR="00BE3203" w:rsidRPr="00D946B0">
        <w:rPr>
          <w:rFonts w:eastAsia="Times New Roman" w:cs="Times New Roman"/>
          <w:szCs w:val="24"/>
        </w:rPr>
        <w:t>ountability and sustainability.</w:t>
      </w:r>
    </w:p>
    <w:p w:rsidR="00BE1567" w:rsidRPr="00D946B0" w:rsidRDefault="00BE1567" w:rsidP="00536292">
      <w:pPr>
        <w:spacing w:beforeAutospacing="1" w:afterAutospacing="1"/>
        <w:outlineLvl w:val="2"/>
        <w:rPr>
          <w:rFonts w:eastAsia="Times New Roman" w:cs="Times New Roman"/>
          <w:b/>
          <w:bCs/>
          <w:szCs w:val="24"/>
        </w:rPr>
      </w:pPr>
      <w:r w:rsidRPr="00D946B0">
        <w:rPr>
          <w:rFonts w:eastAsia="Times New Roman" w:cs="Times New Roman"/>
          <w:b/>
          <w:bCs/>
          <w:szCs w:val="24"/>
        </w:rPr>
        <w:t>Institutional Learning</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should continuously learn from experience.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Programme evaluation should therefore identify:</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Operational improvements.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Policy refinements.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Partnership opportunities.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Innovation initiatives.</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Lessons learned.</w:t>
      </w:r>
    </w:p>
    <w:p w:rsidR="00BE1567" w:rsidRPr="00D946B0" w:rsidRDefault="00BE1567" w:rsidP="00D946B0">
      <w:pPr>
        <w:numPr>
          <w:ilvl w:val="0"/>
          <w:numId w:val="115"/>
        </w:numPr>
        <w:spacing w:beforeAutospacing="1" w:afterAutospacing="1"/>
        <w:rPr>
          <w:rFonts w:eastAsia="Times New Roman" w:cs="Times New Roman"/>
          <w:szCs w:val="24"/>
        </w:rPr>
      </w:pPr>
      <w:r w:rsidRPr="00D946B0">
        <w:rPr>
          <w:rFonts w:eastAsia="Times New Roman" w:cs="Times New Roman"/>
          <w:szCs w:val="24"/>
        </w:rPr>
        <w:t>Research priorities.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Continuous learning ensures that the Programme remains responsi</w:t>
      </w:r>
      <w:r w:rsidR="00536292" w:rsidRPr="00D946B0">
        <w:rPr>
          <w:rFonts w:eastAsia="Times New Roman" w:cs="Times New Roman"/>
          <w:szCs w:val="24"/>
        </w:rPr>
        <w:t>ve to changing community needs.</w:t>
      </w:r>
    </w:p>
    <w:p w:rsidR="00BE1567" w:rsidRPr="00D946B0" w:rsidRDefault="00BE1567" w:rsidP="005362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9.8 CHIP Within the FairBanks Transformation 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does not operate independently.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 xml:space="preserve">Its effectiveness depends upon the strength of the broader institutional transformation system established throughout </w:t>
      </w:r>
      <w:r w:rsidRPr="00D946B0">
        <w:rPr>
          <w:rFonts w:eastAsia="Times New Roman" w:cs="Times New Roman"/>
          <w:i/>
          <w:iCs/>
          <w:szCs w:val="24"/>
        </w:rPr>
        <w:t>The FairBanks Blueprint</w:t>
      </w:r>
      <w:r w:rsidRPr="00D946B0">
        <w:rPr>
          <w:rFonts w:eastAsia="Times New Roman" w:cs="Times New Roman"/>
          <w:szCs w:val="24"/>
        </w:rPr>
        <w: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CHIP therefore functions as the social and financial access framework within the FairBanks model.</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Its relationship with the other framework</w:t>
      </w:r>
      <w:r w:rsidR="00536292" w:rsidRPr="00D946B0">
        <w:rPr>
          <w:rFonts w:eastAsia="Times New Roman" w:cs="Times New Roman"/>
          <w:szCs w:val="24"/>
        </w:rPr>
        <w:t>s can be understood as follows.</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FITF – Institutional Architecture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The FairBanks Institutional Transformation Framework provides the governance, leadership, partnership, and sustainability structures upon which CHIP is built.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Without strong institutional foundations, community health financing cannot r</w:t>
      </w:r>
      <w:r w:rsidR="00536292" w:rsidRPr="00D946B0">
        <w:rPr>
          <w:rFonts w:eastAsia="Times New Roman" w:cs="Times New Roman"/>
          <w:szCs w:val="24"/>
        </w:rPr>
        <w:t>emain accountable or resilient.</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FIHE – Integrated Healthcare Ecosystem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Integrated Health Ecosystem ensures that CHIP members receive coordinated, person-centred, family-centred, and community-centred healthcare.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Financial access and integrated care t</w:t>
      </w:r>
      <w:r w:rsidR="00536292" w:rsidRPr="00D946B0">
        <w:rPr>
          <w:rFonts w:eastAsia="Times New Roman" w:cs="Times New Roman"/>
          <w:szCs w:val="24"/>
        </w:rPr>
        <w:t>herefore reinforce one another.</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F7TM – Strategic Execution</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7×7 Transformation Matrix provides the execution discipline required to implement and continuously impro</w:t>
      </w:r>
      <w:r w:rsidR="00536292" w:rsidRPr="00D946B0">
        <w:rPr>
          <w:rFonts w:eastAsia="Times New Roman" w:cs="Times New Roman"/>
          <w:szCs w:val="24"/>
        </w:rPr>
        <w:t>ve CHIP across the institution.</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FMM – Institutional Maturity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Maturity Model enables FairBanks to evaluate how effectively CHIP contributes to organisational capability, sustainability, community engagement</w:t>
      </w:r>
      <w:r w:rsidR="00536292" w:rsidRPr="00D946B0">
        <w:rPr>
          <w:rFonts w:eastAsia="Times New Roman" w:cs="Times New Roman"/>
          <w:szCs w:val="24"/>
        </w:rPr>
        <w:t>, and institutional excellence.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FCHIP – Community Health Intelligence Platform</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FairBanks Community Health Intelligence Platform strengthens CHIP through evidence-informed planning, monitoring, programme evaluation, and predictive community health intelligence.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Together, these two frameworks connect financial protection w</w:t>
      </w:r>
      <w:r w:rsidR="00536292" w:rsidRPr="00D946B0">
        <w:rPr>
          <w:rFonts w:eastAsia="Times New Roman" w:cs="Times New Roman"/>
          <w:szCs w:val="24"/>
        </w:rPr>
        <w:t>ith institutional intelligence.</w:t>
      </w:r>
    </w:p>
    <w:p w:rsidR="00BE1567" w:rsidRPr="00D946B0" w:rsidRDefault="00BE1567" w:rsidP="00536292">
      <w:pPr>
        <w:spacing w:beforeAutospacing="1" w:afterAutospacing="1"/>
        <w:outlineLvl w:val="1"/>
        <w:rPr>
          <w:rFonts w:eastAsia="Times New Roman" w:cs="Times New Roman"/>
          <w:b/>
          <w:bCs/>
          <w:szCs w:val="24"/>
        </w:rPr>
      </w:pPr>
      <w:r w:rsidRPr="00D946B0">
        <w:rPr>
          <w:rFonts w:eastAsia="Times New Roman" w:cs="Times New Roman"/>
          <w:b/>
          <w:bCs/>
          <w:szCs w:val="24"/>
        </w:rPr>
        <w:t>UHPC – Strategic Collaboration</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 xml:space="preserve">The partnership with the </w:t>
      </w:r>
      <w:r w:rsidRPr="00D946B0">
        <w:rPr>
          <w:rFonts w:eastAsia="Times New Roman" w:cs="Times New Roman"/>
          <w:b/>
          <w:bCs/>
          <w:szCs w:val="24"/>
        </w:rPr>
        <w:t>Uganda Health Partners Cooperative (UHPC)</w:t>
      </w:r>
      <w:r w:rsidRPr="00D946B0">
        <w:rPr>
          <w:rFonts w:eastAsia="Times New Roman" w:cs="Times New Roman"/>
          <w:szCs w:val="24"/>
        </w:rPr>
        <w:t xml:space="preserve"> reinforces the collaborative philosophy of CHIP by strengthening provider networks, community mobilisation, governance, health financing expertise, and long-term sustainability.</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this partnership, FairBanks demonstrates that equitable healthcare financing is most effective when institutions cooperate in pursuit</w:t>
      </w:r>
      <w:r w:rsidR="00536292" w:rsidRPr="00D946B0">
        <w:rPr>
          <w:rFonts w:eastAsia="Times New Roman" w:cs="Times New Roman"/>
          <w:szCs w:val="24"/>
        </w:rPr>
        <w:t xml:space="preserve"> of shared public health goals.</w:t>
      </w:r>
    </w:p>
    <w:p w:rsidR="00BE1567" w:rsidRPr="00D946B0" w:rsidRDefault="00BE1567" w:rsidP="005362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Significance</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lastRenderedPageBreak/>
        <w:t>The Community Health Insurance Programme completes the institutional transformation architecture of FairBanks.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It ensures that the institution's commitment to excellence is matched by an equally strong commitment to equitable access.</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By integrating responsible financing, community participation, preventive healthcare, strategic partnerships, and institutional learning, CHIP extends the impact of FairBanks beyond the walls of the Medical Centre into the lives of the communities it serves.</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Healthcare transformation therefore becomes both an institutional achie</w:t>
      </w:r>
      <w:r w:rsidR="00536292" w:rsidRPr="00D946B0">
        <w:rPr>
          <w:rFonts w:eastAsia="Times New Roman" w:cs="Times New Roman"/>
          <w:szCs w:val="24"/>
        </w:rPr>
        <w:t>vement and a social commitment.</w:t>
      </w:r>
    </w:p>
    <w:p w:rsidR="00BE1567"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The Community Health Insurance Programme represents FairBanks Medical Centre Limited's vision for sustainable, community-based health financing.</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Built upon the principles of solidarity, equity, prevention, transparency, and responsible stewardship, CHIP seeks to reduce financial barriers to healthcare while strengthening institutional sustainability and community resilience.</w:t>
      </w:r>
    </w:p>
    <w:p w:rsidR="00BE1567" w:rsidRPr="00D946B0" w:rsidRDefault="00BE1567" w:rsidP="00536292">
      <w:pPr>
        <w:spacing w:beforeAutospacing="1" w:afterAutospacing="1"/>
        <w:jc w:val="both"/>
        <w:rPr>
          <w:rFonts w:eastAsia="Times New Roman" w:cs="Times New Roman"/>
          <w:szCs w:val="24"/>
        </w:rPr>
      </w:pPr>
      <w:r w:rsidRPr="00D946B0">
        <w:rPr>
          <w:rFonts w:eastAsia="Times New Roman" w:cs="Times New Roman"/>
          <w:szCs w:val="24"/>
        </w:rPr>
        <w:t>Supported by strategic partnerships—including the Uganda Health Partners Cooperative (UHPC)—and reinforced by the broader FairBanks transformation system, CHIP demonstrates that financial protection is an essential component of integrated, people-centred healthcare.</w:t>
      </w:r>
    </w:p>
    <w:p w:rsidR="00536292" w:rsidRPr="00D946B0" w:rsidRDefault="00BE1567" w:rsidP="00536292">
      <w:pPr>
        <w:spacing w:beforeAutospacing="1" w:afterAutospacing="1"/>
        <w:rPr>
          <w:rFonts w:eastAsia="Times New Roman" w:cs="Times New Roman"/>
          <w:szCs w:val="24"/>
        </w:rPr>
      </w:pPr>
      <w:r w:rsidRPr="00D946B0">
        <w:rPr>
          <w:rFonts w:eastAsia="Times New Roman" w:cs="Times New Roman"/>
          <w:szCs w:val="24"/>
        </w:rPr>
        <w:t>Through CHIP, FairBanks affirms that access to quality healthcare should be strengthened through collaboration, innovation, and shared responsibility.</w:t>
      </w:r>
    </w:p>
    <w:p w:rsidR="00536292" w:rsidRPr="00D946B0" w:rsidRDefault="00536292" w:rsidP="00536292">
      <w:pPr>
        <w:spacing w:beforeAutospacing="1" w:after="0" w:afterAutospacing="1" w:line="240" w:lineRule="auto"/>
        <w:rPr>
          <w:rFonts w:eastAsia="Times New Roman" w:cs="Times New Roman"/>
          <w:szCs w:val="24"/>
        </w:rPr>
      </w:pPr>
    </w:p>
    <w:tbl>
      <w:tblPr>
        <w:tblStyle w:val="TableGrid1"/>
        <w:tblW w:w="0" w:type="auto"/>
        <w:tblLook w:val="04A0" w:firstRow="1" w:lastRow="0" w:firstColumn="1" w:lastColumn="0" w:noHBand="0" w:noVBand="1"/>
      </w:tblPr>
      <w:tblGrid>
        <w:gridCol w:w="9350"/>
      </w:tblGrid>
      <w:tr w:rsidR="00536292" w:rsidRPr="00D946B0" w:rsidTr="00892F38">
        <w:tc>
          <w:tcPr>
            <w:tcW w:w="9350" w:type="dxa"/>
            <w:tcMar>
              <w:top w:w="60" w:type="dxa"/>
              <w:left w:w="80" w:type="dxa"/>
              <w:bottom w:w="60" w:type="dxa"/>
              <w:right w:w="80" w:type="dxa"/>
            </w:tcMar>
          </w:tcPr>
          <w:p w:rsidR="00536292" w:rsidRPr="00D946B0" w:rsidRDefault="00536292" w:rsidP="00536292">
            <w:pPr>
              <w:spacing w:before="40" w:beforeAutospacing="1" w:after="40" w:afterAutospacing="1" w:line="264" w:lineRule="auto"/>
              <w:rPr>
                <w:rFonts w:eastAsia="Times New Roman" w:cs="Times New Roman"/>
                <w:szCs w:val="24"/>
              </w:rPr>
            </w:pPr>
          </w:p>
          <w:p w:rsidR="00536292" w:rsidRPr="00D946B0" w:rsidRDefault="00536292"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Reflection for Leaders</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Financial protection is an essential component of compassionate healthcare.</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As you reflect upon this opening section, consider the following questions:</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healthcare institutions reduce financial barriers without compromising quality?</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What role should communities play in strengthening their own health security?</w:t>
            </w:r>
          </w:p>
          <w:p w:rsidR="00536292" w:rsidRPr="00D946B0" w:rsidRDefault="00536292" w:rsidP="00D946B0">
            <w:pPr>
              <w:numPr>
                <w:ilvl w:val="0"/>
                <w:numId w:val="98"/>
              </w:num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How can financing systems encourage prevention rather than simply paying for illness?</w:t>
            </w:r>
          </w:p>
          <w:p w:rsidR="00536292" w:rsidRPr="00D946B0" w:rsidRDefault="00536292" w:rsidP="00536292">
            <w:pPr>
              <w:spacing w:before="40" w:beforeAutospacing="1" w:after="40" w:afterAutospacing="1" w:line="264" w:lineRule="auto"/>
              <w:rPr>
                <w:rFonts w:eastAsia="Times New Roman" w:cs="Times New Roman"/>
                <w:szCs w:val="24"/>
              </w:rPr>
            </w:pPr>
            <w:r w:rsidRPr="00D946B0">
              <w:rPr>
                <w:rFonts w:eastAsia="Times New Roman" w:cs="Times New Roman"/>
                <w:sz w:val="20"/>
                <w:szCs w:val="24"/>
              </w:rPr>
              <w:t>The strongest health systems are those in which access to care is shaped by need rather than financial capacity.</w:t>
            </w:r>
          </w:p>
          <w:p w:rsidR="00536292" w:rsidRPr="00D946B0" w:rsidRDefault="00536292" w:rsidP="00536292">
            <w:pPr>
              <w:spacing w:before="40" w:beforeAutospacing="1" w:after="40" w:afterAutospacing="1" w:line="264" w:lineRule="auto"/>
              <w:rPr>
                <w:rFonts w:eastAsia="Times New Roman" w:cs="Times New Roman"/>
                <w:szCs w:val="24"/>
              </w:rPr>
            </w:pPr>
          </w:p>
        </w:tc>
      </w:tr>
    </w:tbl>
    <w:p w:rsidR="00536292" w:rsidRPr="00D946B0" w:rsidRDefault="00536292" w:rsidP="00536292">
      <w:pPr>
        <w:spacing w:beforeAutospacing="1" w:after="0" w:afterAutospacing="1" w:line="240" w:lineRule="auto"/>
        <w:rPr>
          <w:rFonts w:eastAsia="Times New Roman" w:cs="Times New Roman"/>
          <w:szCs w:val="24"/>
        </w:rPr>
      </w:pPr>
    </w:p>
    <w:tbl>
      <w:tblPr>
        <w:tblStyle w:val="TableGrid1"/>
        <w:tblW w:w="0" w:type="auto"/>
        <w:tblLook w:val="04A0" w:firstRow="1" w:lastRow="0" w:firstColumn="1" w:lastColumn="0" w:noHBand="0" w:noVBand="1"/>
      </w:tblPr>
      <w:tblGrid>
        <w:gridCol w:w="9350"/>
      </w:tblGrid>
      <w:tr w:rsidR="00536292" w:rsidRPr="00D946B0" w:rsidTr="00892F38">
        <w:tc>
          <w:tcPr>
            <w:tcW w:w="9350" w:type="dxa"/>
            <w:tcMar>
              <w:top w:w="60" w:type="dxa"/>
              <w:left w:w="80" w:type="dxa"/>
              <w:bottom w:w="60" w:type="dxa"/>
              <w:right w:w="80" w:type="dxa"/>
            </w:tcMar>
          </w:tcPr>
          <w:p w:rsidR="00536292" w:rsidRPr="00D946B0" w:rsidRDefault="00536292" w:rsidP="00536292">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Editorial Insight</w:t>
            </w:r>
          </w:p>
          <w:p w:rsidR="00536292" w:rsidRPr="00D946B0" w:rsidRDefault="00536292" w:rsidP="00536292">
            <w:pPr>
              <w:spacing w:before="40" w:after="40" w:line="264" w:lineRule="auto"/>
              <w:rPr>
                <w:rFonts w:eastAsia="Times New Roman" w:cs="Times New Roman"/>
                <w:szCs w:val="24"/>
              </w:rPr>
            </w:pPr>
            <w:r w:rsidRPr="00D946B0">
              <w:rPr>
                <w:rFonts w:eastAsia="Times New Roman" w:cs="Times New Roman"/>
                <w:i/>
                <w:iCs/>
                <w:sz w:val="20"/>
                <w:szCs w:val="24"/>
              </w:rPr>
              <w:t>"Healthcare financing is more than an economic function. It is a moral commitment to ensuring that every person has a fair opportunity to live a healthy and dignified life."</w:t>
            </w:r>
          </w:p>
          <w:p w:rsidR="00536292" w:rsidRPr="00D946B0" w:rsidRDefault="00536292" w:rsidP="00536292">
            <w:pPr>
              <w:spacing w:before="40" w:after="40" w:line="264" w:lineRule="auto"/>
              <w:rPr>
                <w:rFonts w:eastAsia="Times New Roman" w:cs="Times New Roman"/>
                <w:szCs w:val="24"/>
              </w:rPr>
            </w:pPr>
          </w:p>
          <w:p w:rsidR="00536292" w:rsidRPr="00D946B0" w:rsidRDefault="00536292" w:rsidP="00536292">
            <w:pPr>
              <w:spacing w:before="40" w:after="40" w:line="264" w:lineRule="auto"/>
              <w:rPr>
                <w:rFonts w:eastAsia="Times New Roman" w:cs="Times New Roman"/>
                <w:szCs w:val="24"/>
              </w:rPr>
            </w:pPr>
          </w:p>
        </w:tc>
      </w:tr>
    </w:tbl>
    <w:p w:rsidR="00536292" w:rsidRPr="00D946B0" w:rsidRDefault="00536292" w:rsidP="00536292">
      <w:pPr>
        <w:spacing w:after="0" w:line="240" w:lineRule="auto"/>
        <w:rPr>
          <w:rFonts w:eastAsia="Times New Roman" w:cs="Times New Roman"/>
          <w:szCs w:val="24"/>
        </w:rPr>
      </w:pPr>
    </w:p>
    <w:p w:rsidR="00536292" w:rsidRPr="00D946B0" w:rsidRDefault="00536292" w:rsidP="00536292">
      <w:pPr>
        <w:spacing w:beforeAutospacing="1" w:after="0" w:afterAutospacing="1"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BE1567" w:rsidRPr="00D946B0" w:rsidRDefault="00BE1567"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536292">
      <w:pPr>
        <w:spacing w:after="0" w:line="240" w:lineRule="auto"/>
        <w:rPr>
          <w:rFonts w:eastAsia="Times New Roman" w:cs="Times New Roman"/>
          <w:szCs w:val="24"/>
        </w:rPr>
      </w:pPr>
    </w:p>
    <w:p w:rsidR="00892F38" w:rsidRPr="00D946B0" w:rsidRDefault="00892F38" w:rsidP="00892F38">
      <w:pPr>
        <w:spacing w:after="0" w:line="240" w:lineRule="auto"/>
        <w:rPr>
          <w:rFonts w:eastAsia="Times New Roman" w:cs="Times New Roman"/>
          <w:szCs w:val="24"/>
        </w:rPr>
      </w:pPr>
    </w:p>
    <w:p w:rsidR="005262C5" w:rsidRPr="00D946B0" w:rsidRDefault="005262C5" w:rsidP="005262C5">
      <w:pPr>
        <w:spacing w:after="0" w:line="240" w:lineRule="auto"/>
        <w:rPr>
          <w:rFonts w:eastAsia="Times New Roman" w:cs="Times New Roman"/>
          <w:szCs w:val="24"/>
        </w:rPr>
      </w:pPr>
    </w:p>
    <w:p w:rsidR="005262C5" w:rsidRPr="00D946B0" w:rsidRDefault="005262C5" w:rsidP="005262C5">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III</w:t>
      </w:r>
    </w:p>
    <w:p w:rsidR="005262C5" w:rsidRPr="00D946B0" w:rsidRDefault="005262C5" w:rsidP="005262C5">
      <w:pPr>
        <w:spacing w:before="120" w:after="160" w:line="264" w:lineRule="auto"/>
        <w:jc w:val="center"/>
        <w:rPr>
          <w:rFonts w:eastAsia="Times New Roman" w:cs="Times New Roman"/>
          <w:szCs w:val="24"/>
        </w:rPr>
      </w:pPr>
      <w:r>
        <w:rPr>
          <w:rFonts w:eastAsia="Times New Roman"/>
          <w:b/>
          <w:color w:val="1A3A5C"/>
          <w:sz w:val="32"/>
        </w:rPr>
        <w:t>BUILDING THE FUTURE</w:t>
      </w:r>
    </w:p>
    <w:p w:rsidR="005262C5" w:rsidRPr="00D946B0" w:rsidRDefault="005262C5" w:rsidP="005262C5">
      <w:pPr>
        <w:rPr>
          <w:rFonts w:eastAsia="Times New Roman" w:cs="Times New Roman"/>
          <w:szCs w:val="24"/>
        </w:rPr>
      </w:pPr>
      <w:r>
        <w:rPr>
          <w:rFonts w:eastAsia="Times New Roman"/>
        </w:rPr>
        <w:t>From Roadmap to Institutional Capability</w:t>
      </w:r>
    </w:p>
    <w:p w:rsidR="005262C5" w:rsidRPr="00D946B0" w:rsidRDefault="005262C5" w:rsidP="005262C5">
      <w:pPr>
        <w:spacing w:before="160" w:after="160"/>
        <w:jc w:val="center"/>
        <w:rPr>
          <w:rFonts w:eastAsia="Times New Roman" w:cs="Times New Roman"/>
          <w:szCs w:val="24"/>
        </w:rPr>
      </w:pPr>
      <w:r>
        <w:rPr>
          <w:rFonts w:eastAsia="Times New Roman"/>
          <w:i/>
          <w:color w:val="333333"/>
          <w:sz w:val="22"/>
        </w:rPr>
        <w:t>"Vision becomes durable when plans, people, resources, and partnerships move together."</w:t>
      </w:r>
    </w:p>
    <w:p w:rsidR="00C4543B" w:rsidRPr="00C4543B" w:rsidRDefault="00C4543B" w:rsidP="00C4543B">
      <w:pPr>
        <w:pageBreakBefore/>
        <w:spacing w:before="120" w:beforeAutospacing="1" w:afterAutospacing="1" w:line="264" w:lineRule="auto"/>
        <w:outlineLvl w:val="0"/>
        <w:rPr>
          <w:rFonts w:eastAsia="Times New Roman" w:cs="Times New Roman"/>
          <w:b/>
          <w:bCs/>
          <w:kern w:val="36"/>
          <w:szCs w:val="24"/>
        </w:rPr>
      </w:pPr>
      <w:r w:rsidRPr="00C4543B">
        <w:rPr>
          <w:rFonts w:eastAsia="Times New Roman" w:cs="Times New Roman"/>
          <w:b/>
          <w:bCs/>
          <w:color w:val="1A3A5C"/>
          <w:kern w:val="36"/>
          <w:sz w:val="28"/>
          <w:szCs w:val="24"/>
        </w:rPr>
        <w:lastRenderedPageBreak/>
        <w:t>CHAPTER 10</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Strategic Implementation Roadmap (2027–2032)</w:t>
      </w:r>
    </w:p>
    <w:p w:rsidR="00C4543B" w:rsidRPr="00C4543B" w:rsidRDefault="00C4543B" w:rsidP="00C4543B">
      <w:pPr>
        <w:spacing w:beforeAutospacing="1" w:afterAutospacing="1"/>
        <w:outlineLvl w:val="1"/>
        <w:rPr>
          <w:rFonts w:eastAsia="Times New Roman" w:cs="Times New Roman"/>
          <w:b/>
          <w:bCs/>
          <w:szCs w:val="24"/>
        </w:rPr>
      </w:pPr>
      <w:r w:rsidRPr="00C4543B">
        <w:rPr>
          <w:rFonts w:eastAsia="Times New Roman" w:cs="Times New Roman"/>
          <w:b/>
          <w:bCs/>
          <w:i/>
          <w:iCs/>
          <w:szCs w:val="24"/>
        </w:rPr>
        <w:t>From Vision to Measurable Institutional Transformation</w:t>
      </w:r>
    </w:p>
    <w:p w:rsidR="00C11D1D" w:rsidRDefault="00C4543B" w:rsidP="00C11D1D">
      <w:pPr>
        <w:spacing w:before="160" w:beforeAutospacing="1" w:after="160" w:afterAutospacing="1"/>
        <w:jc w:val="center"/>
        <w:rPr>
          <w:rFonts w:eastAsia="Times New Roman" w:cs="Times New Roman"/>
          <w:szCs w:val="24"/>
        </w:rPr>
      </w:pPr>
      <w:r w:rsidRPr="00C4543B">
        <w:rPr>
          <w:rFonts w:eastAsia="Times New Roman" w:cs="Times New Roman"/>
          <w:i/>
          <w:iCs/>
          <w:color w:val="333333"/>
          <w:sz w:val="22"/>
          <w:szCs w:val="24"/>
        </w:rPr>
        <w:t>"A vision becomes reality only when it is translated into disciplined action."</w:t>
      </w:r>
    </w:p>
    <w:p w:rsidR="00C4543B" w:rsidRPr="00C4543B" w:rsidRDefault="00C4543B" w:rsidP="00C11D1D">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 Introduction</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A compelling vision alone does not transform an institution. Transformation occurs when vision is translated into coordinated action, measurable milestones, accountable leadership, and continuous learning.</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preceding chapters of this Blueprint established the philosophical, strategic, and institutional foundations for the transformation of FairBanks Medical Centre Limited. They described why transformation is necessary, introduced the FairBanks institutional frameworks, and articulated the principles that will guide organisational development.</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 xml:space="preserve">This chapter represents the transition from </w:t>
      </w:r>
      <w:r w:rsidRPr="00C4543B">
        <w:rPr>
          <w:rFonts w:eastAsia="Times New Roman" w:cs="Times New Roman"/>
          <w:b/>
          <w:bCs/>
          <w:szCs w:val="24"/>
        </w:rPr>
        <w:t>vision to implementation</w:t>
      </w:r>
      <w:r w:rsidRPr="00C4543B">
        <w:rPr>
          <w:rFonts w:eastAsia="Times New Roman" w:cs="Times New Roman"/>
          <w:szCs w:val="24"/>
        </w:rPr>
        <w:t>.</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 xml:space="preserve">It presents the Strategic Implementation Roadmap for the period </w:t>
      </w:r>
      <w:r w:rsidRPr="00C4543B">
        <w:rPr>
          <w:rFonts w:eastAsia="Times New Roman" w:cs="Times New Roman"/>
          <w:b/>
          <w:bCs/>
          <w:szCs w:val="24"/>
        </w:rPr>
        <w:t>2027–2032</w:t>
      </w:r>
      <w:r w:rsidRPr="00C4543B">
        <w:rPr>
          <w:rFonts w:eastAsia="Times New Roman" w:cs="Times New Roman"/>
          <w:szCs w:val="24"/>
        </w:rPr>
        <w:t>, providing a structured approach to translating the Blueprint into practical institutional change. The roadmap recognises that meaningful transformation requires deliberate sequencing, realistic prioritisation, effective governance, prudent resource allocation, and regular performance review.</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Rather than attempting to implement every initiative simultaneously, the roadmap organises transformation into progressive phases that build upon one another. Each phase is designed to strengthen institutional capacity while preparing the organisation for subsequent stages of growth, innovation, leadership, and sustainability.</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roadmap also recognises that implementation is not solely the responsibility of management. Successful transformation requires shared ownership among the Board of Directors, executive leadership, staff, strategic partners, community representatives, and other stakeholders who contribute to the FairBanks mission.</w:t>
      </w:r>
    </w:p>
    <w:p w:rsidR="008875ED"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Ultimately, this chapter provides the bridge between aspiration and achievement. It establishes the practical pathway through which the vision articulated in this Blueprint can become a measurable reality over the 2027–2032 strategic horizon.</w:t>
      </w:r>
      <w:r w:rsidR="008875ED">
        <w:rPr>
          <w:rFonts w:eastAsia="Times New Roman" w:cs="Times New Roman"/>
          <w:szCs w:val="24"/>
        </w:rPr>
      </w:r>
    </w:p>
    <w:p w:rsidR="00C4543B" w:rsidRPr="008875ED" w:rsidRDefault="00C4543B" w:rsidP="008875ED">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10.2 Purpose of the Chapter</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lastRenderedPageBreak/>
        <w:t>This chapter aims to:</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Translate the FairBanks Blueprint into a phased implementation strategy.</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Define institutional priorities for the period 2027–2032.</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Align strategic initiatives with organisational capacity and available resources.</w:t>
      </w:r>
    </w:p>
    <w:p w:rsidR="00C4543B" w:rsidRPr="00C4543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Establish accountability for implementation across leadership and operational teams.</w:t>
      </w:r>
    </w:p>
    <w:p w:rsidR="0068565B" w:rsidRDefault="00C4543B" w:rsidP="00713248">
      <w:pPr>
        <w:numPr>
          <w:ilvl w:val="0"/>
          <w:numId w:val="307"/>
        </w:numPr>
        <w:spacing w:beforeAutospacing="1" w:afterAutospacing="1"/>
        <w:rPr>
          <w:rFonts w:eastAsia="Times New Roman" w:cs="Times New Roman"/>
          <w:szCs w:val="24"/>
        </w:rPr>
      </w:pPr>
      <w:r w:rsidRPr="00C4543B">
        <w:rPr>
          <w:rFonts w:eastAsia="Times New Roman" w:cs="Times New Roman"/>
          <w:szCs w:val="24"/>
        </w:rPr>
        <w:t>Provide a practical framework for monitoring progress, adapting to emerging challenges, and sustaining long-term institutional transformation.</w:t>
      </w:r>
    </w:p>
    <w:p w:rsidR="00C4543B" w:rsidRPr="0068565B" w:rsidRDefault="00C4543B" w:rsidP="0068565B">
      <w:pPr>
        <w:spacing w:before="240" w:beforeAutospacing="1" w:after="80" w:afterAutospacing="1"/>
        <w:rPr>
          <w:rFonts w:eastAsia="Times New Roman" w:cs="Times New Roman"/>
          <w:szCs w:val="24"/>
        </w:rPr>
      </w:pPr>
      <w:r w:rsidRPr="0068565B">
        <w:rPr>
          <w:rFonts w:eastAsia="Times New Roman" w:cs="Times New Roman"/>
          <w:b/>
          <w:bCs/>
          <w:color w:val="1A3A5C"/>
          <w:kern w:val="36"/>
          <w:szCs w:val="24"/>
        </w:rPr>
        <w:t>10.3 Strategic Context</w:t>
      </w:r>
    </w:p>
    <w:p w:rsidR="00C4543B" w:rsidRPr="00C4543B" w:rsidRDefault="00C4543B" w:rsidP="008875ED">
      <w:pPr>
        <w:spacing w:beforeAutospacing="1" w:afterAutospacing="1"/>
        <w:jc w:val="both"/>
        <w:rPr>
          <w:rFonts w:eastAsia="Times New Roman" w:cs="Times New Roman"/>
          <w:szCs w:val="24"/>
        </w:rPr>
      </w:pPr>
      <w:r w:rsidRPr="00C4543B">
        <w:rPr>
          <w:rFonts w:eastAsia="Times New Roman" w:cs="Times New Roman"/>
          <w:szCs w:val="24"/>
        </w:rPr>
        <w:t>The FairBanks Blueprint does not present transformation as a collection of independent projects. It establishes an integrated institutional architecture in which clinical care, family and community health, digital transformation, research, innovation, partnerships, financing, governance, and organisational development reinforce one another.</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 xml:space="preserve">The master Blueprint identifies </w:t>
      </w:r>
      <w:r w:rsidRPr="00C4543B">
        <w:rPr>
          <w:rFonts w:eastAsia="Times New Roman" w:cs="Times New Roman"/>
          <w:b/>
          <w:bCs/>
          <w:szCs w:val="24"/>
        </w:rPr>
        <w:t>six interconnected institutional frameworks</w:t>
      </w:r>
      <w:r w:rsidRPr="00C4543B">
        <w:rPr>
          <w:rFonts w:eastAsia="Times New Roman" w:cs="Times New Roman"/>
          <w:szCs w:val="24"/>
        </w:rPr>
        <w:t xml:space="preserve"> and </w:t>
      </w:r>
      <w:r w:rsidRPr="00C4543B">
        <w:rPr>
          <w:rFonts w:eastAsia="Times New Roman" w:cs="Times New Roman"/>
          <w:b/>
          <w:bCs/>
          <w:szCs w:val="24"/>
        </w:rPr>
        <w:t>seven strategic priorities</w:t>
      </w:r>
      <w:r w:rsidRPr="00C4543B">
        <w:rPr>
          <w:rFonts w:eastAsia="Times New Roman" w:cs="Times New Roman"/>
          <w:szCs w:val="24"/>
        </w:rPr>
        <w:t xml:space="preserve"> that collectively guide FairBanks' transformation.</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implementation roadmap therefore serves as the mechanism through which these frameworks and priorities are progressively translated into institutional capability and measurable results.</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central implementation principle is:</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b/>
          <w:bCs/>
          <w:szCs w:val="24"/>
        </w:rPr>
        <w:t>FairBanks will grow by strengthening its foundations, integrating its capabilities, generating innovation, demonstrating leadership, and consolidating sustainability.</w:t>
      </w:r>
    </w:p>
    <w:p w:rsidR="00C4543B" w:rsidRPr="00C4543B" w:rsidRDefault="00C4543B" w:rsidP="0068565B">
      <w:pPr>
        <w:spacing w:beforeAutospacing="1" w:afterAutospacing="1"/>
        <w:jc w:val="both"/>
        <w:rPr>
          <w:rFonts w:eastAsia="Times New Roman" w:cs="Times New Roman"/>
          <w:szCs w:val="24"/>
        </w:rPr>
      </w:pPr>
      <w:r w:rsidRPr="00C4543B">
        <w:rPr>
          <w:rFonts w:eastAsia="Times New Roman" w:cs="Times New Roman"/>
          <w:szCs w:val="24"/>
        </w:rPr>
        <w:t>This approach recognises that institutional maturity cannot be created through accelerated expansion alone. Sustainable transformation requires the organisation to develop the systems, people, resources, partnerships, knowledge, and governance capacity necessary to</w:t>
      </w:r>
      <w:r w:rsidR="0068565B">
        <w:rPr>
          <w:rFonts w:eastAsia="Times New Roman" w:cs="Times New Roman"/>
          <w:szCs w:val="24"/>
        </w:rPr>
        <w:t xml:space="preserve"> support each successive stage.</w:t>
      </w:r>
    </w:p>
    <w:p w:rsidR="00C4543B" w:rsidRPr="00C4543B" w:rsidRDefault="00C4543B" w:rsidP="008875ED">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10.4 The FairBanks Strategic Transformation Roadmap</w:t>
      </w:r>
    </w:p>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The implementation of the FairBanks Blueprint shall follow a progressive five-stage transformation journey: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5"/>
        <w:gridCol w:w="2094"/>
        <w:gridCol w:w="5603"/>
      </w:tblGrid>
      <w:tr w:rsidR="00C4543B" w:rsidRPr="00C4543B" w:rsidTr="0068565B">
        <w:trPr>
          <w:tblHeade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Period</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Transformation Stage</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b/>
                <w:bCs/>
                <w:szCs w:val="24"/>
              </w:rPr>
            </w:pPr>
            <w:r w:rsidRPr="00C4543B">
              <w:rPr>
                <w:rFonts w:eastAsia="Times New Roman" w:cs="Times New Roman"/>
                <w:b/>
                <w:bCs/>
                <w:sz w:val="20"/>
                <w:szCs w:val="24"/>
              </w:rPr>
              <w:t>Central Focus</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2027</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Foundation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Governance, systems and institutional capacity</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lastRenderedPageBreak/>
              <w:t>2028</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Integration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Connecting clinical, community, digital and organisational systems</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2029</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Innovation</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Research, FCHIP, AI, knowledge and strategic expansion</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2030–2031</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Leadership</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Influence, policy engagement, training and research excellence</w:t>
            </w:r>
          </w:p>
        </w:tc>
      </w:tr>
      <w:tr w:rsidR="00C4543B" w:rsidRPr="00C4543B" w:rsidTr="0068565B">
        <w:trPr>
          <w:tblCellSpacing w:w="15" w:type="dxa"/>
        </w:trPr>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2032</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b/>
                <w:bCs/>
                <w:sz w:val="20"/>
                <w:szCs w:val="24"/>
              </w:rPr>
              <w:t>Sustainability</w:t>
            </w:r>
          </w:p>
        </w:tc>
        <w:tc>
          <w:tcPr>
            <w:tcW w:w="0" w:type="auto"/>
            <w:tcMar>
              <w:top w:w="60" w:type="dxa"/>
              <w:left w:w="80" w:type="dxa"/>
              <w:bottom w:w="60" w:type="dxa"/>
              <w:right w:w="80" w:type="dxa"/>
            </w:tcMar>
            <w:vAlign w:val="center"/>
            <w:hideMark/>
          </w:tcPr>
          <w:p w:rsidR="00C4543B" w:rsidRPr="00C4543B" w:rsidRDefault="00C4543B" w:rsidP="008875ED">
            <w:pPr>
              <w:spacing w:before="40" w:after="40" w:line="264" w:lineRule="auto"/>
              <w:rPr>
                <w:rFonts w:eastAsia="Times New Roman" w:cs="Times New Roman"/>
                <w:szCs w:val="24"/>
              </w:rPr>
            </w:pPr>
            <w:r w:rsidRPr="00C4543B">
              <w:rPr>
                <w:rFonts w:eastAsia="Times New Roman" w:cs="Times New Roman"/>
                <w:sz w:val="20"/>
                <w:szCs w:val="24"/>
              </w:rPr>
              <w:t>Institutional maturity, resilience and responsible replication</w:t>
            </w:r>
          </w:p>
        </w:tc>
      </w:tr>
    </w:tbl>
    <w:p w:rsidR="00C4543B" w:rsidRPr="00C4543B" w:rsidRDefault="00C4543B" w:rsidP="008875ED">
      <w:pPr>
        <w:spacing w:beforeAutospacing="1" w:afterAutospacing="1"/>
        <w:rPr>
          <w:rFonts w:eastAsia="Times New Roman" w:cs="Times New Roman"/>
          <w:szCs w:val="24"/>
        </w:rPr>
      </w:pPr>
      <w:r w:rsidRPr="00C4543B">
        <w:rPr>
          <w:rFonts w:eastAsia="Times New Roman" w:cs="Times New Roman"/>
          <w:szCs w:val="24"/>
        </w:rPr>
        <w:t>This sequence reflects the transformation journey established in the master Blueprint.</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The stages should not be interpreted as isolated annual projects. Rather, each represents a period of incre</w:t>
      </w:r>
      <w:r w:rsidR="0068565B">
        <w:rPr>
          <w:rFonts w:eastAsia="Times New Roman" w:cs="Times New Roman"/>
          <w:szCs w:val="24"/>
        </w:rPr>
        <w:t>asing institutional capability.</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10.5 Strategic Implementation Principles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Five principles will guide implementation throughout the 2027–2032 strategic horizon.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1. Build Strong Foundations Before Expansion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FairBanks shall strengthen governance, systems, infrastructure, people, policies, and financial controls before undertaking major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2. Strengthen Systems Before Scaling Services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Service expansion shall be matched by adequate clinical, digital, financial, operational, and human-resource capacity.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3. Promote Partnerships Before Duplication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FairBanks shall prioritise collaboration with government, universities, insurers, development partners, communities, and other stakeholders where partnerships can accelerate impact and reduce unnecessary duplication.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4. Measure Progress Before Accelerating Growth</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Institutional performance, patient outcomes, financial sustainability, community impact, and organisational maturity shall inform decisions about subsequent stages of implementation.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5. Pursue Sustainability Before Replication</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lastRenderedPageBreak/>
        <w:t>Successful programmes shall first demonstrate institutional and financial sustainability before being replicated across additional locations or communities.</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10.6 The Seven Strategic Priorities</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The five-stage roadmap will be implemented through the seven strategic priorities established in the Blueprint:</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1 — Delivering Clinical Excellence</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quality, patient safety, specialist services, multidisciplinary care, and patient experience.</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2 — Strengthening Family &amp; Community Health</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Expand preventive healthcare, community outreach, family health, health education, and community participation.</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3 — Accelerating Digital Transformation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digital health systems, electronic medical records, health intelligence, artificial intelligence, telemedicine, and data-driven decision-making.</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4 — Advancing Research &amp; Innovation</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Develop research capacity, academic collaboration, innovation programmes, knowledge generation, and evidence-informed practice.</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5 — Building Strategic Partnerships</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Develop meaningful relationships with government, academia, insurers, development partners, corporations, communities, and other stakeholders.</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6 — Promoting Sustainable Healthcare Financing</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revenue diversification, insurance partnerships, resource mobilisation, financial management, and sustainable financing mechanisms.</w:t>
      </w:r>
    </w:p>
    <w:p w:rsidR="00C4543B" w:rsidRPr="00C4543B" w:rsidRDefault="00C4543B" w:rsidP="0068565B">
      <w:pPr>
        <w:spacing w:beforeAutospacing="1" w:afterAutospacing="1"/>
        <w:outlineLvl w:val="2"/>
        <w:rPr>
          <w:rFonts w:eastAsia="Times New Roman" w:cs="Times New Roman"/>
          <w:b/>
          <w:bCs/>
          <w:szCs w:val="24"/>
        </w:rPr>
      </w:pPr>
      <w:r w:rsidRPr="00C4543B">
        <w:rPr>
          <w:rFonts w:eastAsia="Times New Roman" w:cs="Times New Roman"/>
          <w:b/>
          <w:bCs/>
          <w:szCs w:val="24"/>
        </w:rPr>
        <w:t>Priority 7 — Achieving Institutional Excellence</w:t>
      </w:r>
    </w:p>
    <w:p w:rsidR="00C4543B" w:rsidRPr="00C4543B" w:rsidRDefault="00C4543B" w:rsidP="0068565B">
      <w:pPr>
        <w:spacing w:beforeAutospacing="1" w:afterAutospacing="1"/>
        <w:rPr>
          <w:rFonts w:eastAsia="Times New Roman" w:cs="Times New Roman"/>
          <w:szCs w:val="24"/>
        </w:rPr>
      </w:pPr>
      <w:r w:rsidRPr="00C4543B">
        <w:rPr>
          <w:rFonts w:eastAsia="Times New Roman" w:cs="Times New Roman"/>
          <w:szCs w:val="24"/>
        </w:rPr>
        <w:t>Strengthen governance, leadership, organisational culture, workforce capability, risk management, monitoring, evaluation, learning, and institutional maturity.</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lastRenderedPageBreak/>
        <w:t>These priorities are explicitly established in the master Blueprint as the areas guiding planning, investment, implementatio</w:t>
      </w:r>
      <w:r w:rsidR="0068565B">
        <w:rPr>
          <w:rFonts w:eastAsia="Times New Roman" w:cs="Times New Roman"/>
          <w:szCs w:val="24"/>
        </w:rPr>
        <w:t>n, and performance measurement.</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10.7 Phase I — 2027</w:t>
      </w:r>
    </w:p>
    <w:p w:rsidR="00C4543B" w:rsidRPr="00C4543B" w:rsidRDefault="00C4543B" w:rsidP="0068565B">
      <w:pPr>
        <w:outlineLvl w:val="0"/>
        <w:rPr>
          <w:rFonts w:eastAsia="Times New Roman" w:cs="Times New Roman"/>
          <w:b/>
          <w:bCs/>
          <w:kern w:val="36"/>
          <w:szCs w:val="24"/>
        </w:rPr>
      </w:pPr>
      <w:r w:rsidRPr="00C4543B">
        <w:rPr>
          <w:rFonts w:eastAsia="Times New Roman" w:cs="Times New Roman"/>
          <w:b/>
          <w:bCs/>
          <w:kern w:val="36"/>
          <w:szCs w:val="24"/>
        </w:rPr>
        <w:t>Foundation and Institutional Strengthening</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68565B">
      <w:pPr>
        <w:rPr>
          <w:rFonts w:eastAsia="Times New Roman" w:cs="Times New Roman"/>
          <w:szCs w:val="24"/>
        </w:rPr>
      </w:pPr>
      <w:r w:rsidRPr="00C4543B">
        <w:rPr>
          <w:rFonts w:eastAsia="Times New Roman" w:cs="Times New Roman"/>
          <w:szCs w:val="24"/>
        </w:rPr>
        <w:t>To establish the organisational, governance, financial, digital, human-resource, and operational foundations required for long-term institutional transformation.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68565B">
      <w:pPr>
        <w:rPr>
          <w:rFonts w:eastAsia="Times New Roman" w:cs="Times New Roman"/>
          <w:szCs w:val="24"/>
        </w:rPr>
      </w:pPr>
      <w:r w:rsidRPr="00C4543B">
        <w:rPr>
          <w:rFonts w:eastAsia="Times New Roman" w:cs="Times New Roman"/>
          <w:szCs w:val="24"/>
        </w:rPr>
        <w:t>FairBanks will focus on:</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institutional governance.</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Implementing the FairBanks Institutional Transformation Framework (FITF).</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and strengthening institutional policies and SOPs.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financial management systems.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Operationalising the FairBanks Community Health Intelligence Platform (FCHIP).</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Expanding primary and preventive healthcare services.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Strengthening human-resource systems.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strategic partnerships.</w:t>
      </w:r>
    </w:p>
    <w:p w:rsidR="00C4543B" w:rsidRPr="00C4543B" w:rsidRDefault="00C4543B" w:rsidP="00713248">
      <w:pPr>
        <w:numPr>
          <w:ilvl w:val="0"/>
          <w:numId w:val="308"/>
        </w:numPr>
        <w:rPr>
          <w:rFonts w:eastAsia="Times New Roman" w:cs="Times New Roman"/>
          <w:szCs w:val="24"/>
        </w:rPr>
      </w:pPr>
      <w:r w:rsidRPr="00C4543B">
        <w:rPr>
          <w:rFonts w:eastAsia="Times New Roman" w:cs="Times New Roman"/>
          <w:szCs w:val="24"/>
        </w:rPr>
        <w:t>Establishing baseline institutional performance measures.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Governance and accountability structures.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Institutional policies and SOPs.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Strengthened financial management systems.</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Digital health infrastructure.</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Community engagement strategy.</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Partnership and resource-mobilisation framework.</w:t>
      </w:r>
    </w:p>
    <w:p w:rsidR="00C4543B" w:rsidRPr="00C4543B" w:rsidRDefault="00C4543B" w:rsidP="00713248">
      <w:pPr>
        <w:numPr>
          <w:ilvl w:val="0"/>
          <w:numId w:val="309"/>
        </w:numPr>
        <w:rPr>
          <w:rFonts w:eastAsia="Times New Roman" w:cs="Times New Roman"/>
          <w:szCs w:val="24"/>
        </w:rPr>
      </w:pPr>
      <w:r w:rsidRPr="00C4543B">
        <w:rPr>
          <w:rFonts w:eastAsia="Times New Roman" w:cs="Times New Roman"/>
          <w:szCs w:val="24"/>
        </w:rPr>
        <w:t>Institutional baseline assessment.</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68565B">
      <w:pPr>
        <w:rPr>
          <w:rFonts w:eastAsia="Times New Roman" w:cs="Times New Roman"/>
          <w:szCs w:val="24"/>
        </w:rPr>
      </w:pPr>
      <w:r w:rsidRPr="00C4543B">
        <w:rPr>
          <w:rFonts w:eastAsia="Times New Roman" w:cs="Times New Roman"/>
          <w:szCs w:val="24"/>
        </w:rPr>
        <w:t>By the end of 2027, FairBanks should have established the organisational foundations required for the next stage of transformation.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68565B">
      <w:pPr>
        <w:rPr>
          <w:rFonts w:eastAsia="Times New Roman" w:cs="Times New Roman"/>
          <w:szCs w:val="24"/>
        </w:rPr>
      </w:pPr>
      <w:r w:rsidRPr="00C4543B">
        <w:rPr>
          <w:rFonts w:eastAsia="Times New Roman" w:cs="Times New Roman"/>
          <w:b/>
          <w:bCs/>
          <w:szCs w:val="24"/>
        </w:rPr>
        <w:lastRenderedPageBreak/>
        <w:t>Build the institution before attempting to scale it.</w:t>
      </w:r>
    </w:p>
    <w:p w:rsidR="00C4543B" w:rsidRPr="00C4543B" w:rsidRDefault="00FD44AB" w:rsidP="0068565B">
      <w:pPr>
        <w:spacing w:after="0" w:line="240" w:lineRule="auto"/>
        <w:rPr>
          <w:rFonts w:eastAsia="Times New Roman" w:cs="Times New Roman"/>
          <w:szCs w:val="24"/>
        </w:rPr>
      </w:pPr>
      <w:r>
        <w:rPr>
          <w:rFonts w:eastAsia="Times New Roman" w:cs="Times New Roman"/>
          <w:szCs w:val="24"/>
        </w:rPr>
        <w:pict>
          <v:rect id="_x0000_i1039" style="width:0;height:1.5pt" o:hralign="center" o:hrstd="t" o:hr="t" fillcolor="#a0a0a0" stroked="f"/>
        </w:pict>
      </w:r>
    </w:p>
    <w:p w:rsidR="00C4543B" w:rsidRPr="00C4543B" w:rsidRDefault="00C4543B" w:rsidP="0068565B">
      <w:pPr>
        <w:spacing w:before="240" w:after="80"/>
        <w:outlineLvl w:val="0"/>
        <w:rPr>
          <w:rFonts w:eastAsia="Times New Roman" w:cs="Times New Roman"/>
          <w:b/>
          <w:bCs/>
          <w:kern w:val="36"/>
          <w:szCs w:val="24"/>
        </w:rPr>
      </w:pPr>
      <w:r w:rsidRPr="00C4543B">
        <w:rPr>
          <w:rFonts w:eastAsia="Times New Roman" w:cs="Times New Roman"/>
          <w:b/>
          <w:bCs/>
          <w:color w:val="1A3A5C"/>
          <w:kern w:val="36"/>
          <w:szCs w:val="24"/>
        </w:rPr>
        <w:t>10.8 Phase II — 2028</w:t>
      </w:r>
    </w:p>
    <w:p w:rsidR="00C4543B" w:rsidRPr="00C4543B" w:rsidRDefault="00C4543B" w:rsidP="0068565B">
      <w:pPr>
        <w:outlineLvl w:val="0"/>
        <w:rPr>
          <w:rFonts w:eastAsia="Times New Roman" w:cs="Times New Roman"/>
          <w:b/>
          <w:bCs/>
          <w:kern w:val="36"/>
          <w:szCs w:val="24"/>
        </w:rPr>
      </w:pPr>
      <w:r w:rsidRPr="00C4543B">
        <w:rPr>
          <w:rFonts w:eastAsia="Times New Roman" w:cs="Times New Roman"/>
          <w:b/>
          <w:bCs/>
          <w:kern w:val="36"/>
          <w:szCs w:val="24"/>
        </w:rPr>
        <w:t>Integration and Service Excellence</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68565B">
      <w:pPr>
        <w:rPr>
          <w:rFonts w:eastAsia="Times New Roman" w:cs="Times New Roman"/>
          <w:szCs w:val="24"/>
        </w:rPr>
      </w:pPr>
      <w:r w:rsidRPr="00C4543B">
        <w:rPr>
          <w:rFonts w:eastAsia="Times New Roman" w:cs="Times New Roman"/>
          <w:szCs w:val="24"/>
        </w:rPr>
        <w:t>To integrate clinical services, community health, digital systems, workforce development, and organisational processes into a coordinated healthcare delivery model.</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Strengthen multidisciplinary care.</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Integrate clinical and community health pathways.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Expand family and community health programmes.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Improve patient experience.</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Strengthen quality-improvement initiatives.</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Develop workforce capability.</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Improve data-driven decision-making.</w:t>
      </w:r>
    </w:p>
    <w:p w:rsidR="00C4543B" w:rsidRPr="00C4543B" w:rsidRDefault="00C4543B" w:rsidP="00713248">
      <w:pPr>
        <w:numPr>
          <w:ilvl w:val="0"/>
          <w:numId w:val="310"/>
        </w:numPr>
        <w:rPr>
          <w:rFonts w:eastAsia="Times New Roman" w:cs="Times New Roman"/>
          <w:szCs w:val="24"/>
        </w:rPr>
      </w:pPr>
      <w:r w:rsidRPr="00C4543B">
        <w:rPr>
          <w:rFonts w:eastAsia="Times New Roman" w:cs="Times New Roman"/>
          <w:szCs w:val="24"/>
        </w:rPr>
        <w:t>Deepen strategic partnerships.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Integrated clinical pathways.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Expanded community-health programmes.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Quality-improvement mechanisms.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Workforce-development initiatives.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Strengthened patient-experience systems.</w:t>
      </w:r>
    </w:p>
    <w:p w:rsidR="00C4543B" w:rsidRPr="00C4543B" w:rsidRDefault="00C4543B" w:rsidP="00713248">
      <w:pPr>
        <w:numPr>
          <w:ilvl w:val="0"/>
          <w:numId w:val="311"/>
        </w:numPr>
        <w:rPr>
          <w:rFonts w:eastAsia="Times New Roman" w:cs="Times New Roman"/>
          <w:szCs w:val="24"/>
        </w:rPr>
      </w:pPr>
      <w:r w:rsidRPr="00C4543B">
        <w:rPr>
          <w:rFonts w:eastAsia="Times New Roman" w:cs="Times New Roman"/>
          <w:szCs w:val="24"/>
        </w:rPr>
        <w:t>Improved institutional data systems.</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Greater integration between facility and community services.</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Improved patient experience.</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Expanded community outreach.</w:t>
      </w:r>
    </w:p>
    <w:p w:rsidR="00C4543B" w:rsidRPr="00C4543B" w:rsidRDefault="00C4543B" w:rsidP="00713248">
      <w:pPr>
        <w:numPr>
          <w:ilvl w:val="0"/>
          <w:numId w:val="312"/>
        </w:numPr>
        <w:rPr>
          <w:rFonts w:eastAsia="Times New Roman" w:cs="Times New Roman"/>
          <w:szCs w:val="24"/>
        </w:rPr>
      </w:pPr>
      <w:r w:rsidRPr="00C4543B">
        <w:rPr>
          <w:rFonts w:eastAsia="Times New Roman" w:cs="Times New Roman"/>
          <w:szCs w:val="24"/>
        </w:rPr>
        <w:t>Stronger multidisciplinary collaboration.</w:t>
      </w:r>
    </w:p>
    <w:p w:rsidR="00C4543B" w:rsidRPr="00C4543B" w:rsidRDefault="00C4543B" w:rsidP="0068565B">
      <w:pPr>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68565B">
      <w:pPr>
        <w:rPr>
          <w:rFonts w:eastAsia="Times New Roman" w:cs="Times New Roman"/>
          <w:szCs w:val="24"/>
        </w:rPr>
      </w:pPr>
      <w:r w:rsidRPr="00C4543B">
        <w:rPr>
          <w:rFonts w:eastAsia="Times New Roman" w:cs="Times New Roman"/>
          <w:b/>
          <w:bCs/>
          <w:szCs w:val="24"/>
        </w:rPr>
        <w:t>Connect the institution's capabilities into one integrated health ecosystem.</w:t>
      </w:r>
    </w:p>
    <w:p w:rsidR="00C4543B" w:rsidRPr="00C4543B" w:rsidRDefault="00C4543B" w:rsidP="0068565B">
      <w:pPr>
        <w:rPr>
          <w:rFonts w:eastAsia="Times New Roman" w:cs="Times New Roman"/>
          <w:szCs w:val="24"/>
        </w:rPr>
      </w:pPr>
      <w:r w:rsidRPr="00C4543B">
        <w:rPr>
          <w:rFonts w:eastAsia="Times New Roman" w:cs="Times New Roman"/>
          <w:szCs w:val="24"/>
        </w:rPr>
        <w:lastRenderedPageBreak/>
        <w:t>This phase directly reinforces the FairBanks Integrated Health Ecosystem (FIHE), which integrates clinical care, community health, research, education, financing, and partnerships.</w:t>
      </w:r>
    </w:p>
    <w:p w:rsidR="00C4543B" w:rsidRPr="00C4543B" w:rsidRDefault="00FD44AB" w:rsidP="00C4543B">
      <w:pPr>
        <w:spacing w:after="0" w:line="240" w:lineRule="auto"/>
        <w:rPr>
          <w:rFonts w:eastAsia="Times New Roman" w:cs="Times New Roman"/>
          <w:szCs w:val="24"/>
        </w:rPr>
      </w:pPr>
      <w:r>
        <w:rPr>
          <w:rFonts w:eastAsia="Times New Roman" w:cs="Times New Roman"/>
          <w:szCs w:val="24"/>
        </w:rPr>
        <w:pict>
          <v:rect id="_x0000_i1040" style="width:0;height:1.5pt" o:hralign="center" o:hrstd="t" o:hr="t" fillcolor="#a0a0a0" stroked="f"/>
        </w:pic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10.9 Phase III — 2029</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Innovation and Strategic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expand institutional capability while accelerating research, innovation, digital health, knowledge generation, and strategic growth.</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FCHIP capabilities.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Expand research activity.</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Promote responsible application of artificial intelligence.</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digital health solutions.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Develop academic and training collaborations.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Increase insurance and strategic partnerships.</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Strengthen institutional knowledge management.</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Expand resource mobilisation.</w:t>
      </w:r>
    </w:p>
    <w:p w:rsidR="00C4543B" w:rsidRPr="00C4543B" w:rsidRDefault="00C4543B" w:rsidP="00713248">
      <w:pPr>
        <w:numPr>
          <w:ilvl w:val="0"/>
          <w:numId w:val="313"/>
        </w:numPr>
        <w:spacing w:beforeAutospacing="1" w:afterAutospacing="1"/>
        <w:rPr>
          <w:rFonts w:eastAsia="Times New Roman" w:cs="Times New Roman"/>
          <w:szCs w:val="24"/>
        </w:rPr>
      </w:pPr>
      <w:r w:rsidRPr="00C4543B">
        <w:rPr>
          <w:rFonts w:eastAsia="Times New Roman" w:cs="Times New Roman"/>
          <w:szCs w:val="24"/>
        </w:rPr>
        <w:t>Introduce priority services where institutional capacity supports expansion.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Expanded FCHIP capabilities.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Research and innovation programmes.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Digital health initiatives.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Academic partnerships.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Knowledge products.</w:t>
      </w:r>
    </w:p>
    <w:p w:rsidR="00C4543B" w:rsidRPr="00C4543B" w:rsidRDefault="00C4543B" w:rsidP="00713248">
      <w:pPr>
        <w:numPr>
          <w:ilvl w:val="0"/>
          <w:numId w:val="314"/>
        </w:numPr>
        <w:spacing w:beforeAutospacing="1" w:afterAutospacing="1"/>
        <w:rPr>
          <w:rFonts w:eastAsia="Times New Roman" w:cs="Times New Roman"/>
          <w:szCs w:val="24"/>
        </w:rPr>
      </w:pPr>
      <w:r w:rsidRPr="00C4543B">
        <w:rPr>
          <w:rFonts w:eastAsia="Times New Roman" w:cs="Times New Roman"/>
          <w:szCs w:val="24"/>
        </w:rPr>
        <w:t>New or strengthened specialist services.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Increased research output.</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Expanded digital capability.</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Improved institutional knowledge generation.</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Stronger financial performance.</w:t>
      </w:r>
    </w:p>
    <w:p w:rsidR="00C4543B" w:rsidRPr="00C4543B" w:rsidRDefault="00C4543B" w:rsidP="00713248">
      <w:pPr>
        <w:numPr>
          <w:ilvl w:val="0"/>
          <w:numId w:val="315"/>
        </w:numPr>
        <w:spacing w:beforeAutospacing="1" w:afterAutospacing="1"/>
        <w:rPr>
          <w:rFonts w:eastAsia="Times New Roman" w:cs="Times New Roman"/>
          <w:szCs w:val="24"/>
        </w:rPr>
      </w:pPr>
      <w:r w:rsidRPr="00C4543B">
        <w:rPr>
          <w:rFonts w:eastAsia="Times New Roman" w:cs="Times New Roman"/>
          <w:szCs w:val="24"/>
        </w:rPr>
        <w:t>Increased institutional visibility.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lastRenderedPageBreak/>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Convert institutional capability into innovation and measurable value.</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t>The master Blueprint identifies 2029 with innovation, FCHIP, research, artificial intellig</w:t>
      </w:r>
      <w:r w:rsidR="0068565B">
        <w:rPr>
          <w:rFonts w:eastAsia="Times New Roman" w:cs="Times New Roman"/>
          <w:szCs w:val="24"/>
        </w:rPr>
        <w:t>ence, and knowledge generation.</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10.10 Phase IV — 2030–2031</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Leadership and Strategic Influence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position FairBanks as a recognised leader in integrated healthcare delivery, community health, research, innovation, and institutional excellence.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Scale successful programmes.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national and regional partnerships.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Increase policy engagement.</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Promote healthcare innovation.</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Expand community-based healthcare models.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research excellence.</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Develop leadership and training programmes.</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Increase institutional visibility.</w:t>
      </w:r>
    </w:p>
    <w:p w:rsidR="00C4543B" w:rsidRPr="00C4543B" w:rsidRDefault="00C4543B" w:rsidP="00713248">
      <w:pPr>
        <w:numPr>
          <w:ilvl w:val="0"/>
          <w:numId w:val="316"/>
        </w:numPr>
        <w:spacing w:beforeAutospacing="1" w:afterAutospacing="1"/>
        <w:rPr>
          <w:rFonts w:eastAsia="Times New Roman" w:cs="Times New Roman"/>
          <w:szCs w:val="24"/>
        </w:rPr>
      </w:pPr>
      <w:r w:rsidRPr="00C4543B">
        <w:rPr>
          <w:rFonts w:eastAsia="Times New Roman" w:cs="Times New Roman"/>
          <w:szCs w:val="24"/>
        </w:rPr>
        <w:t>Strengthen international collaboration.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Strategic leadership programmes.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Expanded research partnerships.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Policy-engagement initiatives.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Regional and international collaborations.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Scaled community-health programmes.</w:t>
      </w:r>
    </w:p>
    <w:p w:rsidR="00C4543B" w:rsidRPr="00C4543B" w:rsidRDefault="00C4543B" w:rsidP="00713248">
      <w:pPr>
        <w:numPr>
          <w:ilvl w:val="0"/>
          <w:numId w:val="317"/>
        </w:numPr>
        <w:spacing w:beforeAutospacing="1" w:afterAutospacing="1"/>
        <w:rPr>
          <w:rFonts w:eastAsia="Times New Roman" w:cs="Times New Roman"/>
          <w:szCs w:val="24"/>
        </w:rPr>
      </w:pPr>
      <w:r w:rsidRPr="00C4543B">
        <w:rPr>
          <w:rFonts w:eastAsia="Times New Roman" w:cs="Times New Roman"/>
          <w:szCs w:val="24"/>
        </w:rPr>
        <w:t>Institutional knowledge products.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Increased national recognition.</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Expanded strategic partnerships.</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Greater contribution to healthcare policy dialogue.</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lastRenderedPageBreak/>
        <w:t>Stronger research and training profile.</w:t>
      </w:r>
    </w:p>
    <w:p w:rsidR="00C4543B" w:rsidRPr="00C4543B" w:rsidRDefault="00C4543B" w:rsidP="00713248">
      <w:pPr>
        <w:numPr>
          <w:ilvl w:val="0"/>
          <w:numId w:val="318"/>
        </w:numPr>
        <w:spacing w:beforeAutospacing="1" w:afterAutospacing="1"/>
        <w:rPr>
          <w:rFonts w:eastAsia="Times New Roman" w:cs="Times New Roman"/>
          <w:szCs w:val="24"/>
        </w:rPr>
      </w:pPr>
      <w:r w:rsidRPr="00C4543B">
        <w:rPr>
          <w:rFonts w:eastAsia="Times New Roman" w:cs="Times New Roman"/>
          <w:szCs w:val="24"/>
        </w:rPr>
        <w:t>Increased institutional influence.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Move from institutional development to institutional leadership.</w:t>
      </w:r>
    </w:p>
    <w:p w:rsidR="0068565B" w:rsidRDefault="00C4543B" w:rsidP="0068565B">
      <w:pPr>
        <w:spacing w:beforeAutospacing="1" w:afterAutospacing="1"/>
        <w:rPr>
          <w:rFonts w:eastAsia="Times New Roman" w:cs="Times New Roman"/>
          <w:szCs w:val="24"/>
        </w:rPr>
      </w:pPr>
      <w:r w:rsidRPr="00C4543B">
        <w:rPr>
          <w:rFonts w:eastAsia="Times New Roman" w:cs="Times New Roman"/>
          <w:szCs w:val="24"/>
        </w:rPr>
        <w:t>The master Blueprint identifies 2030–2031 as the Leadership phase, with national recognition, policy engagement, training, research excellence, and st</w:t>
      </w:r>
      <w:r w:rsidR="0068565B">
        <w:rPr>
          <w:rFonts w:eastAsia="Times New Roman" w:cs="Times New Roman"/>
          <w:szCs w:val="24"/>
        </w:rPr>
        <w:t>rategic influence as key areas.</w:t>
      </w:r>
    </w:p>
    <w:p w:rsidR="00C4543B" w:rsidRPr="0068565B" w:rsidRDefault="00C4543B" w:rsidP="0068565B">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10.11 Phase V — 2032</w:t>
      </w:r>
    </w:p>
    <w:p w:rsidR="00C4543B" w:rsidRPr="00C4543B" w:rsidRDefault="00C4543B" w:rsidP="00C4543B">
      <w:pPr>
        <w:spacing w:beforeAutospacing="1" w:afterAutospacing="1"/>
        <w:outlineLvl w:val="0"/>
        <w:rPr>
          <w:rFonts w:eastAsia="Times New Roman" w:cs="Times New Roman"/>
          <w:b/>
          <w:bCs/>
          <w:kern w:val="36"/>
          <w:szCs w:val="24"/>
        </w:rPr>
      </w:pPr>
      <w:r w:rsidRPr="00C4543B">
        <w:rPr>
          <w:rFonts w:eastAsia="Times New Roman" w:cs="Times New Roman"/>
          <w:b/>
          <w:bCs/>
          <w:kern w:val="36"/>
          <w:szCs w:val="24"/>
        </w:rPr>
        <w:t>Sustainability and Long-Term Impact</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Goal</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To consolidate institutional gains and establish FairBanks as a sustainable, learning healthcare institution capable of long-term impact and responsible replication.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Objectives</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Institutionalise continuous improvement.</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financial resilience.</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Develop future leaders.</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leadership succession.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Expand knowledge generation.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Consolidate research and innovation.</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Strengthen organisational learning.</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Evaluate the 2027–2032 transformation journey.</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Prepare the next strategic planning cycle.</w:t>
      </w:r>
    </w:p>
    <w:p w:rsidR="00C4543B" w:rsidRPr="00C4543B" w:rsidRDefault="00C4543B" w:rsidP="00713248">
      <w:pPr>
        <w:numPr>
          <w:ilvl w:val="0"/>
          <w:numId w:val="319"/>
        </w:numPr>
        <w:spacing w:beforeAutospacing="1" w:afterAutospacing="1"/>
        <w:rPr>
          <w:rFonts w:eastAsia="Times New Roman" w:cs="Times New Roman"/>
          <w:szCs w:val="24"/>
        </w:rPr>
      </w:pPr>
      <w:r w:rsidRPr="00C4543B">
        <w:rPr>
          <w:rFonts w:eastAsia="Times New Roman" w:cs="Times New Roman"/>
          <w:szCs w:val="24"/>
        </w:rPr>
        <w:t>Assess opportunities for responsible replication and regional collaboration.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Key Deliverables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Institutional sustainability assessment.</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Leadership succession framework.</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Strategic evaluation report.</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Knowledge and learning products.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Vision 2033–2038 planning process.</w:t>
      </w:r>
    </w:p>
    <w:p w:rsidR="00C4543B" w:rsidRPr="00C4543B" w:rsidRDefault="00C4543B" w:rsidP="00713248">
      <w:pPr>
        <w:numPr>
          <w:ilvl w:val="0"/>
          <w:numId w:val="320"/>
        </w:numPr>
        <w:spacing w:beforeAutospacing="1" w:afterAutospacing="1"/>
        <w:rPr>
          <w:rFonts w:eastAsia="Times New Roman" w:cs="Times New Roman"/>
          <w:szCs w:val="24"/>
        </w:rPr>
      </w:pPr>
      <w:r w:rsidRPr="00C4543B">
        <w:rPr>
          <w:rFonts w:eastAsia="Times New Roman" w:cs="Times New Roman"/>
          <w:szCs w:val="24"/>
        </w:rPr>
        <w:t>Replication and regional collaboration strategy.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Expected Milestones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lastRenderedPageBreak/>
        <w:t>Mature governance systems.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Strengthened financial resilience.</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Leadership succession mechanisms.</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Institutional learning embedded.</w:t>
      </w:r>
    </w:p>
    <w:p w:rsidR="00C4543B" w:rsidRPr="00C4543B" w:rsidRDefault="00C4543B" w:rsidP="00713248">
      <w:pPr>
        <w:numPr>
          <w:ilvl w:val="0"/>
          <w:numId w:val="321"/>
        </w:numPr>
        <w:spacing w:beforeAutospacing="1" w:afterAutospacing="1"/>
        <w:rPr>
          <w:rFonts w:eastAsia="Times New Roman" w:cs="Times New Roman"/>
          <w:szCs w:val="24"/>
        </w:rPr>
      </w:pPr>
      <w:r w:rsidRPr="00C4543B">
        <w:rPr>
          <w:rFonts w:eastAsia="Times New Roman" w:cs="Times New Roman"/>
          <w:szCs w:val="24"/>
        </w:rPr>
        <w:t>Next strategic planning cycle initiated.</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Emphasis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Sustain what works before replicating it.</w:t>
      </w:r>
    </w:p>
    <w:p w:rsidR="001931FC" w:rsidRDefault="00C4543B" w:rsidP="001931FC">
      <w:pPr>
        <w:spacing w:beforeAutospacing="1" w:afterAutospacing="1"/>
        <w:rPr>
          <w:rFonts w:eastAsia="Times New Roman" w:cs="Times New Roman"/>
          <w:szCs w:val="24"/>
        </w:rPr>
      </w:pPr>
      <w:r w:rsidRPr="00C4543B">
        <w:rPr>
          <w:rFonts w:eastAsia="Times New Roman" w:cs="Times New Roman"/>
          <w:szCs w:val="24"/>
        </w:rPr>
        <w:t>This corresponds with the master Blueprint's 2032 Sustainability stage and its emphasis on institutional maturity, replicati</w:t>
      </w:r>
      <w:r w:rsidR="0068565B">
        <w:rPr>
          <w:rFonts w:eastAsia="Times New Roman" w:cs="Times New Roman"/>
          <w:szCs w:val="24"/>
        </w:rPr>
        <w:t>on, and regional collaboration.</w:t>
      </w:r>
    </w:p>
    <w:p w:rsidR="00C4543B" w:rsidRPr="001931FC" w:rsidRDefault="00C4543B" w:rsidP="001931FC">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10.12 Cross-Cutting Implementation Enablers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five transformation phases will be supported by cross-cutting institutional enablers that remain active throughout 2027–2032.</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These include:</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Strong leadership and governance.</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Financial sustainability.</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Digital transformation.</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Human capital development.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Strategic partnerships.</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Research, innovation, and learning.</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Community participation.</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Continuous quality improvement.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Monitoring, evaluation, and adaptive management.</w:t>
      </w:r>
    </w:p>
    <w:p w:rsidR="00C4543B" w:rsidRPr="00C4543B" w:rsidRDefault="00C4543B" w:rsidP="00713248">
      <w:pPr>
        <w:numPr>
          <w:ilvl w:val="0"/>
          <w:numId w:val="322"/>
        </w:numPr>
        <w:spacing w:beforeAutospacing="1" w:afterAutospacing="1"/>
        <w:rPr>
          <w:rFonts w:eastAsia="Times New Roman" w:cs="Times New Roman"/>
          <w:szCs w:val="24"/>
        </w:rPr>
      </w:pPr>
      <w:r w:rsidRPr="00C4543B">
        <w:rPr>
          <w:rFonts w:eastAsia="Times New Roman" w:cs="Times New Roman"/>
          <w:szCs w:val="24"/>
        </w:rPr>
        <w:t>Risk management and organisational resilience.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These enablers ensure that implementation remains coordinated and responsive rather than fragmented across individual departments or programmes.</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10.13 The Transformation Gate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A significant feature of the FairBanks implementation model is that progression should not depend solely on the passage of time.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Before moving into a new transformation phase, FairBanks should assess whether the institutional capabilities required for that phase have been sufficiently developed.</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lastRenderedPageBreak/>
        <w:t>Foundation → Integration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Has FairBanks established adequate governance, systems, people, financial controls, and operational capacity?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Integration → Innovation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Are clinical, community, digital, and organisational systems sufficiently integrated to support innovation?</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Innovation →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Are innovations generating demonstrable institutional and community value?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Leadership → Sustainability</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Question:</w:t>
      </w:r>
      <w:r w:rsidRPr="00C4543B">
        <w:rPr>
          <w:rFonts w:eastAsia="Times New Roman" w:cs="Times New Roman"/>
          <w:szCs w:val="24"/>
        </w:rPr>
        <w:br/>
        <w:t>Has FairBanks developed sufficient institutional maturity, resilience, leadership capacity, and financial strength to sustain and responsibly extend its achievements?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This establishes a central principle:</w:t>
      </w:r>
    </w:p>
    <w:p w:rsidR="001931FC" w:rsidRDefault="00C4543B" w:rsidP="001931FC">
      <w:pPr>
        <w:spacing w:beforeAutospacing="1" w:afterAutospacing="1"/>
        <w:rPr>
          <w:rFonts w:eastAsia="Times New Roman" w:cs="Times New Roman"/>
          <w:szCs w:val="24"/>
        </w:rPr>
      </w:pPr>
      <w:r w:rsidRPr="00C4543B">
        <w:rPr>
          <w:rFonts w:eastAsia="Times New Roman" w:cs="Times New Roman"/>
          <w:b/>
          <w:bCs/>
          <w:szCs w:val="24"/>
        </w:rPr>
        <w:t>The roadmap is time-bound, but transformation is capability-driven.</w:t>
      </w:r>
    </w:p>
    <w:p w:rsidR="00C4543B" w:rsidRPr="001931FC" w:rsidRDefault="00C4543B" w:rsidP="001931FC">
      <w:pPr>
        <w:spacing w:before="240" w:beforeAutospacing="1" w:after="80" w:afterAutospacing="1"/>
        <w:rPr>
          <w:rFonts w:eastAsia="Times New Roman" w:cs="Times New Roman"/>
          <w:szCs w:val="24"/>
        </w:rPr>
      </w:pPr>
      <w:r w:rsidRPr="00C4543B">
        <w:rPr>
          <w:rFonts w:eastAsia="Times New Roman" w:cs="Times New Roman"/>
          <w:b/>
          <w:bCs/>
          <w:color w:val="1A3A5C"/>
          <w:kern w:val="36"/>
          <w:szCs w:val="24"/>
        </w:rPr>
        <w:t>10.14 Monitoring, Evaluation and Adaptive Management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Implementation of the roadmap shall be supported by continuous monitoring, evaluation, learning, and adaptation.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Progress should be assessed against:</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Strategic priorities.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Annual milestones.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Key performance indicators.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Financial performance.</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Patient outcomes.</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Community impact.</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Institutional maturity.</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t>Partnership performance.</w:t>
      </w:r>
    </w:p>
    <w:p w:rsidR="00C4543B" w:rsidRPr="00C4543B" w:rsidRDefault="00C4543B" w:rsidP="00713248">
      <w:pPr>
        <w:numPr>
          <w:ilvl w:val="0"/>
          <w:numId w:val="323"/>
        </w:numPr>
        <w:spacing w:beforeAutospacing="1" w:afterAutospacing="1"/>
        <w:rPr>
          <w:rFonts w:eastAsia="Times New Roman" w:cs="Times New Roman"/>
          <w:szCs w:val="24"/>
        </w:rPr>
      </w:pPr>
      <w:r w:rsidRPr="00C4543B">
        <w:rPr>
          <w:rFonts w:eastAsia="Times New Roman" w:cs="Times New Roman"/>
          <w:szCs w:val="24"/>
        </w:rPr>
        <w:lastRenderedPageBreak/>
        <w:t>Risk indicators.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Where circumstances change or implementation assumptions prove inaccurate, FairBanks should adapt its approach while maintaining alignment with the overall strategic direction of the Blueprint.</w:t>
      </w:r>
    </w:p>
    <w:p w:rsidR="00C4543B" w:rsidRPr="00C4543B" w:rsidRDefault="00C4543B" w:rsidP="001931FC">
      <w:pPr>
        <w:spacing w:beforeAutospacing="1" w:afterAutospacing="1"/>
        <w:rPr>
          <w:rFonts w:eastAsia="Times New Roman" w:cs="Times New Roman"/>
          <w:szCs w:val="24"/>
        </w:rPr>
      </w:pPr>
      <w:r w:rsidRPr="00C4543B">
        <w:rPr>
          <w:rFonts w:eastAsia="Times New Roman" w:cs="Times New Roman"/>
          <w:szCs w:val="24"/>
        </w:rPr>
        <w:t>The roadmap should therefore function as a living management instrument, rather than a static calendar schedule.</w:t>
      </w:r>
      <w:r w:rsidRPr="00C4543B">
        <w:rPr>
          <w:rFonts w:eastAsia="Times New Roman" w:cs="Times New Roman"/>
          <w:b/>
          <w:bCs/>
          <w:szCs w:val="24"/>
        </w:rPr>
      </w:r>
      <w:r w:rsidRPr="00C4543B">
        <w:rPr>
          <w:rFonts w:eastAsia="Times New Roman" w:cs="Times New Roman"/>
          <w:szCs w:val="24"/>
        </w:rPr>
      </w:r>
      <w:r w:rsidR="001931FC">
        <w:rPr>
          <w:rFonts w:eastAsia="Times New Roman" w:cs="Times New Roman"/>
          <w:szCs w:val="24"/>
        </w:rPr>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10.15 What Success Will Look Like by 2032</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by the end of the 2027–2032 strategic horizon, FairBanks aspires to be recognised as: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Recognised for progress toward becoming Uganda's leading Family &amp; Community Health Social Enterprise.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trusted provider of integrated healthcare services.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centre of excellence in community health and preventive care.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leader in digital health and community health intelligence.</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respected research and innovation partner.</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preferred partner for government, universities, insurers, and development agencies.</w:t>
      </w:r>
    </w:p>
    <w:p w:rsidR="00C4543B" w:rsidRPr="00C4543B" w:rsidRDefault="00C4543B" w:rsidP="00713248">
      <w:pPr>
        <w:numPr>
          <w:ilvl w:val="0"/>
          <w:numId w:val="324"/>
        </w:numPr>
        <w:spacing w:beforeAutospacing="1" w:afterAutospacing="1"/>
        <w:rPr>
          <w:rFonts w:eastAsia="Times New Roman" w:cs="Times New Roman"/>
          <w:szCs w:val="24"/>
        </w:rPr>
      </w:pPr>
      <w:r w:rsidRPr="00C4543B">
        <w:rPr>
          <w:rFonts w:eastAsia="Times New Roman" w:cs="Times New Roman"/>
          <w:szCs w:val="24"/>
        </w:rPr>
        <w:t>A financially sustainable institution creating measurable social impact.</w:t>
      </w:r>
    </w:p>
    <w:p w:rsidR="00C4543B" w:rsidRPr="00C4543B" w:rsidRDefault="00C4543B" w:rsidP="001931FC">
      <w:pPr>
        <w:spacing w:beforeAutospacing="1" w:afterAutospacing="1"/>
        <w:rPr>
          <w:rFonts w:eastAsia="Times New Roman" w:cs="Times New Roman"/>
          <w:szCs w:val="24"/>
        </w:rPr>
      </w:pPr>
      <w:r w:rsidRPr="00C4543B">
        <w:rPr>
          <w:rFonts w:eastAsia="Times New Roman" w:cs="Times New Roman"/>
          <w:szCs w:val="24"/>
        </w:rPr>
        <w:t>These aspirations are consistent with the success indicators already artic</w:t>
      </w:r>
      <w:r w:rsidR="001931FC">
        <w:rPr>
          <w:rFonts w:eastAsia="Times New Roman" w:cs="Times New Roman"/>
          <w:szCs w:val="24"/>
        </w:rPr>
        <w:t>ulated in the master Blueprint.</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10.16 Implementation Governance</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Successful implementation requires clearly defined institutional accountability.</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Board of Directors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Board shall provide strategic oversight, approve major priorities and investments, and review institutional progress.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Executive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Executive Leadership Team shall translate strategic priorities into annual implementation plans, budgets, departmental objectives, and performance targets.</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Departmental Leadership</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lastRenderedPageBreak/>
        <w:t>Department heads shall operationalise approved priorities through departmental work plans, staff responsibilities, and performance monitoring.</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Staff</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Every employee shall contribute to implementation through professional accountability, responsible resource use, quality improvement, learning, and service excellence.</w:t>
      </w:r>
    </w:p>
    <w:p w:rsidR="00C4543B" w:rsidRPr="00C4543B" w:rsidRDefault="00C4543B" w:rsidP="00C4543B">
      <w:pPr>
        <w:spacing w:beforeAutospacing="1" w:afterAutospacing="1"/>
        <w:outlineLvl w:val="2"/>
        <w:rPr>
          <w:rFonts w:eastAsia="Times New Roman" w:cs="Times New Roman"/>
          <w:b/>
          <w:bCs/>
          <w:szCs w:val="24"/>
        </w:rPr>
      </w:pPr>
      <w:r w:rsidRPr="00C4543B">
        <w:rPr>
          <w:rFonts w:eastAsia="Times New Roman" w:cs="Times New Roman"/>
          <w:b/>
          <w:bCs/>
          <w:szCs w:val="24"/>
        </w:rPr>
        <w:t>Strategic Partners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Partners shall contribute expertise, resources, technical support, research, innovation, community engagement, and other agreed forms of collaboration.</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 xml:space="preserve">This distributed approach reinforces the principle that transformation is an </w:t>
      </w:r>
      <w:r w:rsidRPr="00C4543B">
        <w:rPr>
          <w:rFonts w:eastAsia="Times New Roman" w:cs="Times New Roman"/>
          <w:b/>
          <w:bCs/>
          <w:szCs w:val="24"/>
        </w:rPr>
        <w:t>institution-wide responsibility</w:t>
      </w:r>
      <w:r w:rsidRPr="00C4543B">
        <w:rPr>
          <w:rFonts w:eastAsia="Times New Roman" w:cs="Times New Roman"/>
          <w:szCs w:val="24"/>
        </w:rPr>
        <w:t>.</w:t>
      </w:r>
    </w:p>
    <w:p w:rsidR="00C4543B" w:rsidRPr="00C4543B" w:rsidRDefault="00C4543B" w:rsidP="00C4543B">
      <w:pPr>
        <w:spacing w:after="0" w:line="240" w:lineRule="auto"/>
        <w:rPr>
          <w:rFonts w:eastAsia="Times New Roman" w:cs="Times New Roman"/>
          <w:szCs w:val="24"/>
        </w:rPr>
      </w:pP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10.17 Leadership Reflection</w:t>
      </w:r>
    </w:p>
    <w:p w:rsidR="00C4543B" w:rsidRPr="00C4543B" w:rsidRDefault="00C4543B" w:rsidP="00C4543B">
      <w:pPr>
        <w:spacing w:before="160" w:beforeAutospacing="1" w:after="160" w:afterAutospacing="1"/>
        <w:jc w:val="center"/>
        <w:rPr>
          <w:rFonts w:eastAsia="Times New Roman" w:cs="Times New Roman"/>
          <w:szCs w:val="24"/>
        </w:rPr>
      </w:pPr>
      <w:r w:rsidRPr="00C4543B">
        <w:rPr>
          <w:rFonts w:eastAsia="Times New Roman" w:cs="Times New Roman"/>
          <w:b/>
          <w:bCs/>
          <w:i/>
          <w:color w:val="333333"/>
          <w:sz w:val="22"/>
          <w:szCs w:val="24"/>
        </w:rPr>
        <w:t>"Transformation is not achieved by completing projects. It is achieved by building systems that continue creating value long after individual projects have ended."</w:t>
      </w:r>
    </w:p>
    <w:p w:rsidR="00C4543B" w:rsidRPr="00C4543B" w:rsidRDefault="00C4543B" w:rsidP="00C4543B">
      <w:pPr>
        <w:spacing w:after="0" w:line="240" w:lineRule="auto"/>
        <w:rPr>
          <w:rFonts w:eastAsia="Times New Roman" w:cs="Times New Roman"/>
          <w:szCs w:val="24"/>
        </w:rPr>
      </w:pP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10.18 Key Takeaways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FairBanks Strategic Implementation Roadmap demonstrates that:</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Transformation requires disciplined sequencing.</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Strong foundations must precede major expansion.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Integration creates the platform for innovation.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Innovation should generate measurable institutional and community value.</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Leadership should emerge from demonstrated capability and impact.</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Sustainability must precede responsible replication.</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Progress should be continuously measured and reviewed.</w:t>
      </w:r>
    </w:p>
    <w:p w:rsidR="00C4543B" w:rsidRPr="00C4543B"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The roadmap should remain adaptive while preserving strategic direction.</w:t>
      </w:r>
    </w:p>
    <w:p w:rsidR="00C4543B" w:rsidRPr="004A5C60" w:rsidRDefault="00C4543B" w:rsidP="00713248">
      <w:pPr>
        <w:numPr>
          <w:ilvl w:val="0"/>
          <w:numId w:val="325"/>
        </w:numPr>
        <w:spacing w:beforeAutospacing="1" w:afterAutospacing="1"/>
        <w:rPr>
          <w:rFonts w:eastAsia="Times New Roman" w:cs="Times New Roman"/>
          <w:szCs w:val="24"/>
        </w:rPr>
      </w:pPr>
      <w:r w:rsidRPr="00C4543B">
        <w:rPr>
          <w:rFonts w:eastAsia="Times New Roman" w:cs="Times New Roman"/>
          <w:szCs w:val="24"/>
        </w:rPr>
        <w:t>Implementation is a shared institutional responsibility.</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10.19 Chapter Summary</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 xml:space="preserve">This chapter has translated the FairBanks strategic vision into a practical implementation roadmap covering the period </w:t>
      </w:r>
      <w:r w:rsidRPr="00C4543B">
        <w:rPr>
          <w:rFonts w:eastAsia="Times New Roman" w:cs="Times New Roman"/>
          <w:b/>
          <w:bCs/>
          <w:szCs w:val="24"/>
        </w:rPr>
        <w:t>2027–2032</w:t>
      </w:r>
      <w:r w:rsidRPr="00C4543B">
        <w:rPr>
          <w:rFonts w:eastAsia="Times New Roman" w:cs="Times New Roman"/>
          <w:szCs w:val="24"/>
        </w:rPr>
        <w:t>.</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lastRenderedPageBreak/>
        <w:t>The roadmap moves through five progressive stages:</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b/>
          <w:bCs/>
          <w:szCs w:val="24"/>
        </w:rPr>
        <w:t>FOUNDATION → INTEGRATION → INNOVATION → LEADERSHIP → SUSTAINABILITY</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Each stage has a defined strategic goal, priority actions, deliverables, milestones, and institutional emphasis.</w:t>
      </w:r>
    </w:p>
    <w:p w:rsidR="00C4543B" w:rsidRPr="00C4543B" w:rsidRDefault="00C4543B" w:rsidP="004A5C60">
      <w:pPr>
        <w:spacing w:beforeAutospacing="1" w:afterAutospacing="1"/>
        <w:jc w:val="both"/>
        <w:rPr>
          <w:rFonts w:eastAsia="Times New Roman" w:cs="Times New Roman"/>
          <w:szCs w:val="24"/>
        </w:rPr>
      </w:pPr>
      <w:r w:rsidRPr="00C4543B">
        <w:rPr>
          <w:rFonts w:eastAsia="Times New Roman" w:cs="Times New Roman"/>
          <w:szCs w:val="24"/>
        </w:rPr>
        <w:t>The roadmap is supported by seven strategic priorities and cross-cutting enablers covering governance, finance, digital transformation, human capital, partnerships, research, innovation, community participation, quality improvement, monitoring, evaluation, learning, and risk management.</w:t>
      </w:r>
    </w:p>
    <w:p w:rsidR="00C4543B" w:rsidRPr="00C4543B" w:rsidRDefault="00C4543B" w:rsidP="004A5C60">
      <w:pPr>
        <w:spacing w:beforeAutospacing="1" w:afterAutospacing="1"/>
        <w:jc w:val="both"/>
        <w:rPr>
          <w:rFonts w:eastAsia="Times New Roman" w:cs="Times New Roman"/>
          <w:szCs w:val="24"/>
        </w:rPr>
      </w:pPr>
      <w:r w:rsidRPr="00C4543B">
        <w:rPr>
          <w:rFonts w:eastAsia="Times New Roman" w:cs="Times New Roman"/>
          <w:szCs w:val="24"/>
        </w:rPr>
        <w:t xml:space="preserve">Importantly, the roadmap recognises that institutional transformation should be </w:t>
      </w:r>
      <w:r w:rsidRPr="00C4543B">
        <w:rPr>
          <w:rFonts w:eastAsia="Times New Roman" w:cs="Times New Roman"/>
          <w:b/>
          <w:bCs/>
          <w:szCs w:val="24"/>
        </w:rPr>
        <w:t>capability-driven rather than calendar-driven</w:t>
      </w:r>
      <w:r w:rsidRPr="00C4543B">
        <w:rPr>
          <w:rFonts w:eastAsia="Times New Roman" w:cs="Times New Roman"/>
          <w:szCs w:val="24"/>
        </w:rPr>
        <w:t>. Progression between phases should therefore be informed by evidence of institutional readiness, performance, sustainability, and impact.</w:t>
      </w:r>
    </w:p>
    <w:p w:rsidR="00C4543B" w:rsidRPr="00C4543B" w:rsidRDefault="00C4543B" w:rsidP="004A5C60">
      <w:pPr>
        <w:spacing w:beforeAutospacing="1" w:afterAutospacing="1"/>
        <w:rPr>
          <w:rFonts w:eastAsia="Times New Roman" w:cs="Times New Roman"/>
          <w:szCs w:val="24"/>
        </w:rPr>
      </w:pPr>
      <w:r w:rsidRPr="00C4543B">
        <w:rPr>
          <w:rFonts w:eastAsia="Times New Roman" w:cs="Times New Roman"/>
          <w:szCs w:val="24"/>
        </w:rPr>
        <w:t>By 2032, FairBanks aims to emerge as a mature, resilient, innovative, financially sustainable, and socially impactful Family &amp; Comm</w:t>
      </w:r>
      <w:r w:rsidR="004A5C60">
        <w:rPr>
          <w:rFonts w:eastAsia="Times New Roman" w:cs="Times New Roman"/>
          <w:szCs w:val="24"/>
        </w:rPr>
        <w:t>unity Health Social Enterprise.</w:t>
      </w:r>
    </w:p>
    <w:p w:rsidR="00C4543B" w:rsidRPr="00C4543B" w:rsidRDefault="00C4543B" w:rsidP="00C4543B">
      <w:pPr>
        <w:spacing w:before="240" w:beforeAutospacing="1" w:after="80" w:afterAutospacing="1"/>
        <w:outlineLvl w:val="0"/>
        <w:rPr>
          <w:rFonts w:eastAsia="Times New Roman" w:cs="Times New Roman"/>
          <w:b/>
          <w:bCs/>
          <w:kern w:val="36"/>
          <w:szCs w:val="24"/>
        </w:rPr>
      </w:pPr>
      <w:r w:rsidRPr="00C4543B">
        <w:rPr>
          <w:rFonts w:eastAsia="Times New Roman" w:cs="Times New Roman"/>
          <w:b/>
          <w:bCs/>
          <w:color w:val="1A3A5C"/>
          <w:kern w:val="36"/>
          <w:szCs w:val="24"/>
        </w:rPr>
        <w:t>10.20 Transition to Chapter 11</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 xml:space="preserve">The roadmap establishes </w:t>
      </w:r>
      <w:r w:rsidRPr="00C4543B">
        <w:rPr>
          <w:rFonts w:eastAsia="Times New Roman" w:cs="Times New Roman"/>
          <w:b/>
          <w:bCs/>
          <w:szCs w:val="24"/>
        </w:rPr>
        <w:t>when and in what sequence</w:t>
      </w:r>
      <w:r w:rsidRPr="00C4543B">
        <w:rPr>
          <w:rFonts w:eastAsia="Times New Roman" w:cs="Times New Roman"/>
          <w:szCs w:val="24"/>
        </w:rPr>
        <w:t xml:space="preserve"> FairBanks will transform.</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The next question is equally important: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What organisational structure will enable FairBanks to deliver this transformation?</w:t>
      </w:r>
    </w:p>
    <w:p w:rsidR="00C4543B" w:rsidRPr="00C4543B" w:rsidRDefault="00C4543B" w:rsidP="00C4543B">
      <w:pPr>
        <w:spacing w:beforeAutospacing="1" w:afterAutospacing="1"/>
        <w:jc w:val="both"/>
        <w:rPr>
          <w:rFonts w:eastAsia="Times New Roman" w:cs="Times New Roman"/>
          <w:szCs w:val="24"/>
        </w:rPr>
      </w:pPr>
      <w:r w:rsidRPr="00C4543B">
        <w:rPr>
          <w:rFonts w:eastAsia="Times New Roman" w:cs="Times New Roman"/>
          <w:szCs w:val="24"/>
        </w:rPr>
        <w:t xml:space="preserve">Chapter 11 therefore moves from </w:t>
      </w:r>
      <w:r w:rsidRPr="00C4543B">
        <w:rPr>
          <w:rFonts w:eastAsia="Times New Roman" w:cs="Times New Roman"/>
          <w:b/>
          <w:bCs/>
          <w:szCs w:val="24"/>
        </w:rPr>
        <w:t>implementation sequencing to organisational design</w:t>
      </w:r>
      <w:r w:rsidRPr="00C4543B">
        <w:rPr>
          <w:rFonts w:eastAsia="Times New Roman" w:cs="Times New Roman"/>
          <w:szCs w:val="24"/>
        </w:rPr>
        <w:t>, examining the organisational structure required to integrate clinical care, community health, digital transformation, research, partnerships, finance, and institutional management.</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szCs w:val="24"/>
        </w:rPr>
        <w:t>In simple terms:</w:t>
      </w:r>
    </w:p>
    <w:p w:rsidR="00C4543B" w:rsidRPr="00C4543B" w:rsidRDefault="00C4543B" w:rsidP="00C4543B">
      <w:pPr>
        <w:spacing w:beforeAutospacing="1" w:afterAutospacing="1"/>
        <w:rPr>
          <w:rFonts w:eastAsia="Times New Roman" w:cs="Times New Roman"/>
          <w:szCs w:val="24"/>
        </w:rPr>
      </w:pPr>
      <w:r w:rsidRPr="00C4543B">
        <w:rPr>
          <w:rFonts w:eastAsia="Times New Roman" w:cs="Times New Roman"/>
          <w:b/>
          <w:bCs/>
          <w:szCs w:val="24"/>
        </w:rPr>
        <w:t>Chapter 10 explains the journey.</w:t>
      </w:r>
      <w:r w:rsidRPr="00C4543B">
        <w:rPr>
          <w:rFonts w:eastAsia="Times New Roman" w:cs="Times New Roman"/>
          <w:szCs w:val="24"/>
        </w:rPr>
        <w:br/>
      </w:r>
      <w:r w:rsidRPr="00C4543B">
        <w:rPr>
          <w:rFonts w:eastAsia="Times New Roman" w:cs="Times New Roman"/>
          <w:b/>
          <w:bCs/>
          <w:szCs w:val="24"/>
        </w:rPr>
        <w:t>Chapter 11 explains the organisation that will undertake the journey.</w:t>
      </w:r>
    </w:p>
    <w:p w:rsidR="00C4543B" w:rsidRPr="00C4543B" w:rsidRDefault="00C4543B" w:rsidP="00C4543B">
      <w:pPr>
        <w:spacing w:after="0" w:line="240" w:lineRule="auto"/>
        <w:rPr>
          <w:rFonts w:eastAsia="Times New Roman" w:cs="Times New Roman"/>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Pr="00C4543B" w:rsidRDefault="00C4543B"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4A5C60" w:rsidRDefault="004A5C60" w:rsidP="005262C5">
      <w:pPr>
        <w:spacing w:beforeAutospacing="1" w:after="0" w:afterAutospacing="1" w:line="240" w:lineRule="auto"/>
        <w:outlineLvl w:val="0"/>
        <w:rPr>
          <w:rFonts w:eastAsia="Times New Roman" w:cs="Times New Roman"/>
          <w:b/>
          <w:bCs/>
          <w:kern w:val="36"/>
          <w:szCs w:val="24"/>
        </w:rPr>
      </w:pPr>
    </w:p>
    <w:p w:rsidR="00C4543B" w:rsidRDefault="00C4543B" w:rsidP="005262C5">
      <w:pPr>
        <w:spacing w:beforeAutospacing="1" w:after="0" w:afterAutospacing="1" w:line="240" w:lineRule="auto"/>
        <w:outlineLvl w:val="0"/>
        <w:rPr>
          <w:rFonts w:eastAsia="Times New Roman" w:cs="Times New Roman"/>
          <w:b/>
          <w:bCs/>
          <w:kern w:val="36"/>
          <w:szCs w:val="24"/>
        </w:rPr>
      </w:pPr>
    </w:p>
    <w:p w:rsidR="005262C5" w:rsidRPr="00D946B0" w:rsidRDefault="005262C5" w:rsidP="005262C5">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11</w:t>
      </w: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Hybrid Organisational Structure</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an Institution for Integrated Healthcare, Community Transformation and Sustainable Enterprise</w:t>
      </w:r>
    </w:p>
    <w:p w:rsidR="005262C5" w:rsidRPr="00D946B0" w:rsidRDefault="005262C5" w:rsidP="00C4543B">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structure of an institution should reflect the future it intends to create—not merely the services it currently provides."</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11.1 Introduction</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The success of every institution depends not only on its vision but also on the organisational structure through which that vision is translated into action. Organisational structures influence leadership, accountability, collaboration, communication, innovation, and ultimately the quality of services delivered to the communities an institution serves.</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Healthcare institutions worldwide are increasingly recognising that traditional hierarchical models are insufficient for addressing the complex and interconnected challenges of modern healthcare. Population health, digital transformation, strategic partnerships, research, financial sustainability, and community engagement require integrated leadership models that extend beyond conventional hospital administration.</w:t>
      </w:r>
    </w:p>
    <w:p w:rsidR="005262C5" w:rsidRPr="00D946B0" w:rsidRDefault="005262C5" w:rsidP="004A5C60">
      <w:pPr>
        <w:spacing w:beforeAutospacing="1" w:afterAutospacing="1"/>
        <w:jc w:val="both"/>
        <w:rPr>
          <w:rFonts w:eastAsia="Times New Roman" w:cs="Times New Roman"/>
          <w:szCs w:val="24"/>
        </w:rPr>
      </w:pPr>
      <w:r w:rsidRPr="00D946B0">
        <w:rPr>
          <w:rFonts w:eastAsia="Times New Roman" w:cs="Times New Roman"/>
          <w:szCs w:val="24"/>
        </w:rPr>
        <w:t>The FairBanks Blueprint responds to this reality by introducing the FairBanks Hybrid Organisational Structure, an innovative governance and management model that combines clinical excellence with community health, institutional learning, enterprise development, digital innovation, and strategic collaboration.</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Rather than operating as separate departments, these functions are integrated into a coordinated institutional ecosystem that promotes collaboration, accountability, continuous improvement, and sustainable growth.</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Hybrid Organisational Structure therefore provides the leadership architecture through which the FairBanks Vision (2027–2032) will be implemented.</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11.2 Purpose of the Hybrid Organisational Structure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has been designed to:</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Align governance with the strategic vision of FairBanks Medical Centre Limited.</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Integrate healthcare delivery with family and community health.</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Promote multidisciplinary collaboration and shared accountability.</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lastRenderedPageBreak/>
        <w:t>Strengthen institutional leadership and decision-making.</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Support research, innovation, and digital transformation.</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Enhance organisational resilience and sustainability.</w:t>
      </w:r>
    </w:p>
    <w:p w:rsidR="005262C5" w:rsidRPr="00D946B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Facilitate strategic partnerships across the healthcare ecosystem.</w:t>
      </w:r>
    </w:p>
    <w:p w:rsidR="005262C5" w:rsidRPr="004A5C60" w:rsidRDefault="005262C5" w:rsidP="00713248">
      <w:pPr>
        <w:numPr>
          <w:ilvl w:val="0"/>
          <w:numId w:val="116"/>
        </w:numPr>
        <w:spacing w:beforeAutospacing="1" w:afterAutospacing="1"/>
        <w:rPr>
          <w:rFonts w:eastAsia="Times New Roman" w:cs="Times New Roman"/>
          <w:szCs w:val="24"/>
        </w:rPr>
      </w:pPr>
      <w:r w:rsidRPr="00D946B0">
        <w:rPr>
          <w:rFonts w:eastAsia="Times New Roman" w:cs="Times New Roman"/>
          <w:szCs w:val="24"/>
        </w:rPr>
        <w:t>Build a learning institution capable of continuous adaptation and growth.</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11.3 The FairBanks Hybrid Leadership Philosophy</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is founded on a simple but transformative principle: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b/>
          <w:bCs/>
          <w:szCs w:val="24"/>
        </w:rPr>
        <w:t>Healthcare institutions should not merely deliver services; they should build healthier families, stronger communities, empowered professionals, and sustainable systems for future generations.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This philosophy positions FairBanks Medical Centre simultaneously as:</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centre of clinical excellence.</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family and community health institution.</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learning organisation.</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research and innovation hub.</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trusted development partner.</w:t>
      </w:r>
    </w:p>
    <w:p w:rsidR="005262C5" w:rsidRPr="00D946B0" w:rsidRDefault="005262C5" w:rsidP="00713248">
      <w:pPr>
        <w:numPr>
          <w:ilvl w:val="0"/>
          <w:numId w:val="117"/>
        </w:numPr>
        <w:spacing w:beforeAutospacing="1" w:afterAutospacing="1"/>
        <w:rPr>
          <w:rFonts w:eastAsia="Times New Roman" w:cs="Times New Roman"/>
          <w:szCs w:val="24"/>
        </w:rPr>
      </w:pPr>
      <w:r w:rsidRPr="00D946B0">
        <w:rPr>
          <w:rFonts w:eastAsia="Times New Roman" w:cs="Times New Roman"/>
          <w:szCs w:val="24"/>
        </w:rPr>
        <w:t>A sustainable social enterprise.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These complementary identities form the instit</w:t>
      </w:r>
      <w:r w:rsidR="004A5C60">
        <w:rPr>
          <w:rFonts w:eastAsia="Times New Roman" w:cs="Times New Roman"/>
          <w:szCs w:val="24"/>
        </w:rPr>
        <w:t>utional character of FairBanks.</w:t>
      </w:r>
    </w:p>
    <w:p w:rsidR="005262C5" w:rsidRPr="00D946B0" w:rsidRDefault="005262C5" w:rsidP="004A5C6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11.4 Governance and Leadership Architecture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FairBanks Hybrid Organisational Structure consists of four integrated levels of leadership.</w:t>
      </w:r>
    </w:p>
    <w:p w:rsidR="005262C5" w:rsidRPr="00D946B0" w:rsidRDefault="005262C5" w:rsidP="004A5C60">
      <w:pPr>
        <w:spacing w:beforeAutospacing="1" w:afterAutospacing="1"/>
        <w:outlineLvl w:val="1"/>
        <w:rPr>
          <w:rFonts w:eastAsia="Times New Roman" w:cs="Times New Roman"/>
          <w:b/>
          <w:bCs/>
          <w:szCs w:val="24"/>
        </w:rPr>
      </w:pPr>
      <w:r w:rsidRPr="00D946B0">
        <w:rPr>
          <w:rFonts w:eastAsia="Times New Roman" w:cs="Times New Roman"/>
          <w:b/>
          <w:bCs/>
          <w:szCs w:val="24"/>
        </w:rPr>
        <w:t>Level I – Institutional Governance</w:t>
      </w:r>
    </w:p>
    <w:p w:rsidR="005262C5" w:rsidRPr="00D946B0" w:rsidRDefault="005262C5" w:rsidP="004A5C60">
      <w:pPr>
        <w:spacing w:beforeAutospacing="1" w:afterAutospacing="1"/>
        <w:outlineLvl w:val="2"/>
        <w:rPr>
          <w:rFonts w:eastAsia="Times New Roman" w:cs="Times New Roman"/>
          <w:b/>
          <w:bCs/>
          <w:szCs w:val="24"/>
        </w:rPr>
      </w:pPr>
      <w:r w:rsidRPr="00D946B0">
        <w:rPr>
          <w:rFonts w:eastAsia="Times New Roman" w:cs="Times New Roman"/>
          <w:b/>
          <w:bCs/>
          <w:szCs w:val="24"/>
        </w:rPr>
        <w:t>Board of Directors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Board of Directors provides strategic governance, policy oversight, fiduciary stewardship, institutional accountability, and long-term strategic direction.</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Its responsibilities include: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Strategic governance.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Policy approval.</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Financial oversight.</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lastRenderedPageBreak/>
        <w:t>Enterprise risk governance.</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Institutional performance oversight.</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Appointment and evaluation of the Managing Director.</w:t>
      </w:r>
    </w:p>
    <w:p w:rsidR="005262C5" w:rsidRPr="00D946B0" w:rsidRDefault="005262C5" w:rsidP="00713248">
      <w:pPr>
        <w:numPr>
          <w:ilvl w:val="0"/>
          <w:numId w:val="118"/>
        </w:numPr>
        <w:spacing w:beforeAutospacing="1" w:afterAutospacing="1"/>
        <w:rPr>
          <w:rFonts w:eastAsia="Times New Roman" w:cs="Times New Roman"/>
          <w:szCs w:val="24"/>
        </w:rPr>
      </w:pPr>
      <w:r w:rsidRPr="00D946B0">
        <w:rPr>
          <w:rFonts w:eastAsia="Times New Roman" w:cs="Times New Roman"/>
          <w:szCs w:val="24"/>
        </w:rPr>
        <w:t>Protection of the FairBanks mission, vision, and values.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Board serves as the custodian of the institution's long-term sustai</w:t>
      </w:r>
      <w:r w:rsidR="004A5C60">
        <w:rPr>
          <w:rFonts w:eastAsia="Times New Roman" w:cs="Times New Roman"/>
          <w:szCs w:val="24"/>
        </w:rPr>
        <w:t>nability.</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szCs w:val="24"/>
        </w:rPr>
        <w:t>Level II – Executive Leadership</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Managing Director / Chief Executive Officer</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Managing Director serves as the Chief Executive Officer and is responsible for the overall strategic leadership and management of FairBanks Medical Centre Limited.</w:t>
      </w:r>
    </w:p>
    <w:p w:rsidR="005262C5" w:rsidRPr="00D946B0" w:rsidRDefault="005262C5" w:rsidP="005262C5">
      <w:pPr>
        <w:spacing w:beforeAutospacing="1" w:afterAutospacing="1"/>
        <w:jc w:val="both"/>
        <w:rPr>
          <w:rFonts w:eastAsia="Times New Roman" w:cs="Times New Roman"/>
          <w:szCs w:val="24"/>
        </w:rPr>
      </w:pPr>
      <w:r w:rsidRPr="00D946B0">
        <w:rPr>
          <w:rFonts w:eastAsia="Times New Roman" w:cs="Times New Roman"/>
          <w:szCs w:val="24"/>
        </w:rPr>
        <w:t>The Managing Director translates the FairBanks Blueprint into institutional action by coordinating executive leadership, strengthening strategic partnerships, mobilising resources, promoting innovation, and ensuring organisational performance.</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Managing Director also represents FairBanks in engagements with government, development partners, academic institutions, investors, in</w:t>
      </w:r>
      <w:r w:rsidR="004A5C60">
        <w:rPr>
          <w:rFonts w:eastAsia="Times New Roman" w:cs="Times New Roman"/>
          <w:szCs w:val="24"/>
        </w:rPr>
        <w:t>surers, and other stakeholders.</w:t>
      </w:r>
    </w:p>
    <w:p w:rsidR="005262C5" w:rsidRPr="00D946B0" w:rsidRDefault="005262C5" w:rsidP="005262C5">
      <w:pPr>
        <w:spacing w:beforeAutospacing="1" w:afterAutospacing="1"/>
        <w:outlineLvl w:val="1"/>
        <w:rPr>
          <w:rFonts w:eastAsia="Times New Roman" w:cs="Times New Roman"/>
          <w:b/>
          <w:bCs/>
          <w:szCs w:val="24"/>
        </w:rPr>
      </w:pPr>
      <w:r w:rsidRPr="00D946B0">
        <w:rPr>
          <w:rFonts w:eastAsia="Times New Roman" w:cs="Times New Roman"/>
          <w:b/>
          <w:bCs/>
          <w:szCs w:val="24"/>
        </w:rPr>
        <w:t>Level III – Executive Leadership Team</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Executive Leadership Team provides strategic direction across the institution.</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Medical Director</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governance.</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Quality of care.</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Patient safety.</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Specialist services.</w:t>
      </w:r>
    </w:p>
    <w:p w:rsidR="005262C5" w:rsidRPr="00D946B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workforce leadership.</w:t>
      </w:r>
    </w:p>
    <w:p w:rsidR="005262C5" w:rsidRPr="004A5C60" w:rsidRDefault="005262C5" w:rsidP="00713248">
      <w:pPr>
        <w:numPr>
          <w:ilvl w:val="0"/>
          <w:numId w:val="119"/>
        </w:numPr>
        <w:spacing w:beforeAutospacing="1" w:afterAutospacing="1"/>
        <w:rPr>
          <w:rFonts w:eastAsia="Times New Roman" w:cs="Times New Roman"/>
          <w:szCs w:val="24"/>
        </w:rPr>
      </w:pPr>
      <w:r w:rsidRPr="00D946B0">
        <w:rPr>
          <w:rFonts w:eastAsia="Times New Roman" w:cs="Times New Roman"/>
          <w:szCs w:val="24"/>
        </w:rPr>
        <w:t>Clinical quality improvement.</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Chief Community Health Officer (CCHO)</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Community health strategy.</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Population health.</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lastRenderedPageBreak/>
        <w:t>Preventive healthcare.</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Family health programmes.</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Community outreach.</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Health promotion.</w:t>
      </w:r>
    </w:p>
    <w:p w:rsidR="005262C5" w:rsidRPr="00D946B0" w:rsidRDefault="005262C5" w:rsidP="00713248">
      <w:pPr>
        <w:numPr>
          <w:ilvl w:val="0"/>
          <w:numId w:val="120"/>
        </w:numPr>
        <w:spacing w:beforeAutospacing="1" w:afterAutospacing="1"/>
        <w:rPr>
          <w:rFonts w:eastAsia="Times New Roman" w:cs="Times New Roman"/>
          <w:szCs w:val="24"/>
        </w:rPr>
      </w:pPr>
      <w:r w:rsidRPr="00D946B0">
        <w:rPr>
          <w:rFonts w:eastAsia="Times New Roman" w:cs="Times New Roman"/>
          <w:szCs w:val="24"/>
        </w:rPr>
        <w:t>Integration of community and clinical services.</w:t>
      </w:r>
    </w:p>
    <w:p w:rsidR="005262C5" w:rsidRPr="00D946B0" w:rsidRDefault="005262C5" w:rsidP="004A5C60">
      <w:pPr>
        <w:spacing w:beforeAutospacing="1" w:afterAutospacing="1"/>
        <w:rPr>
          <w:rFonts w:eastAsia="Times New Roman" w:cs="Times New Roman"/>
          <w:szCs w:val="24"/>
        </w:rPr>
      </w:pPr>
      <w:r w:rsidRPr="00D946B0">
        <w:rPr>
          <w:rFonts w:eastAsia="Times New Roman" w:cs="Times New Roman"/>
          <w:szCs w:val="24"/>
        </w:rPr>
        <w:t>The CCHO ensures that community health remains</w:t>
      </w:r>
      <w:r w:rsidR="004A5C60">
        <w:rPr>
          <w:rFonts w:eastAsia="Times New Roman" w:cs="Times New Roman"/>
          <w:szCs w:val="24"/>
        </w:rPr>
        <w:t xml:space="preserve"> a core institutional priority.</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FairBanks Community Health Intelligence Platform (FCHIP)</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Reporting to the Chief Community Health Officer, the Director of FCHIP provides operational leadership for the FairBanks Community Health Intelligence Platform.</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Responsibilities include: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Leadership of Community Health Workers (CHWs).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Coordination of Village Health Teams (VHTs).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health intelligence.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Household registration.</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Digital community health systems.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Referral coordination.</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Disease surveillance.</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engagement.</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Community-based health programmes.</w:t>
      </w:r>
    </w:p>
    <w:p w:rsidR="005262C5" w:rsidRPr="00D946B0" w:rsidRDefault="005262C5" w:rsidP="00713248">
      <w:pPr>
        <w:numPr>
          <w:ilvl w:val="0"/>
          <w:numId w:val="121"/>
        </w:numPr>
        <w:spacing w:beforeAutospacing="1" w:afterAutospacing="1"/>
        <w:rPr>
          <w:rFonts w:eastAsia="Times New Roman" w:cs="Times New Roman"/>
          <w:szCs w:val="24"/>
        </w:rPr>
      </w:pPr>
      <w:r w:rsidRPr="00D946B0">
        <w:rPr>
          <w:rFonts w:eastAsia="Times New Roman" w:cs="Times New Roman"/>
          <w:szCs w:val="24"/>
        </w:rPr>
        <w:t>Community partnerships.</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The Director of FCHIP serves as the operational link between FairBanks Medical Centre</w:t>
      </w:r>
      <w:r w:rsidR="00B83769">
        <w:rPr>
          <w:rFonts w:eastAsia="Times New Roman" w:cs="Times New Roman"/>
          <w:szCs w:val="24"/>
        </w:rPr>
        <w:t xml:space="preserve"> and the communities it serves.</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Finance and Resource Mobilisation</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Financial management.</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Budgeting.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Grants and donor funding.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Investment planning.</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Revenue diversification.</w:t>
      </w:r>
    </w:p>
    <w:p w:rsidR="005262C5" w:rsidRPr="00D946B0"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Resource mobilisation.</w:t>
      </w:r>
    </w:p>
    <w:p w:rsidR="005262C5" w:rsidRPr="00B83769" w:rsidRDefault="005262C5" w:rsidP="00713248">
      <w:pPr>
        <w:numPr>
          <w:ilvl w:val="0"/>
          <w:numId w:val="122"/>
        </w:numPr>
        <w:spacing w:beforeAutospacing="1" w:afterAutospacing="1"/>
        <w:rPr>
          <w:rFonts w:eastAsia="Times New Roman" w:cs="Times New Roman"/>
          <w:szCs w:val="24"/>
        </w:rPr>
      </w:pPr>
      <w:r w:rsidRPr="00D946B0">
        <w:rPr>
          <w:rFonts w:eastAsia="Times New Roman" w:cs="Times New Roman"/>
          <w:szCs w:val="24"/>
        </w:rPr>
        <w:t>Financial sustainability.</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Corporate Services and Administration</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lastRenderedPageBreak/>
        <w:t>Responsible for:</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Human resource management.</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Administration.</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Procurement and logistics.</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Legal compliance.</w:t>
      </w:r>
    </w:p>
    <w:p w:rsidR="005262C5" w:rsidRPr="00D946B0"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Corporate governance support.</w:t>
      </w:r>
    </w:p>
    <w:p w:rsidR="005262C5" w:rsidRPr="00B83769" w:rsidRDefault="005262C5" w:rsidP="00713248">
      <w:pPr>
        <w:numPr>
          <w:ilvl w:val="0"/>
          <w:numId w:val="123"/>
        </w:numPr>
        <w:spacing w:beforeAutospacing="1" w:afterAutospacing="1"/>
        <w:rPr>
          <w:rFonts w:eastAsia="Times New Roman" w:cs="Times New Roman"/>
          <w:szCs w:val="24"/>
        </w:rPr>
      </w:pPr>
      <w:r w:rsidRPr="00D946B0">
        <w:rPr>
          <w:rFonts w:eastAsia="Times New Roman" w:cs="Times New Roman"/>
          <w:szCs w:val="24"/>
        </w:rPr>
        <w:t>Facilities management.</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Research, Innovation and Knowledge Management</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Research.</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Innovation.</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Publications.</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Institutional learning.</w:t>
      </w:r>
    </w:p>
    <w:p w:rsidR="005262C5" w:rsidRPr="00D946B0"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Knowledge management.</w:t>
      </w:r>
    </w:p>
    <w:p w:rsidR="005262C5" w:rsidRPr="00B83769" w:rsidRDefault="005262C5" w:rsidP="00713248">
      <w:pPr>
        <w:numPr>
          <w:ilvl w:val="0"/>
          <w:numId w:val="124"/>
        </w:numPr>
        <w:spacing w:beforeAutospacing="1" w:afterAutospacing="1"/>
        <w:rPr>
          <w:rFonts w:eastAsia="Times New Roman" w:cs="Times New Roman"/>
          <w:szCs w:val="24"/>
        </w:rPr>
      </w:pPr>
      <w:r w:rsidRPr="00D946B0">
        <w:rPr>
          <w:rFonts w:eastAsia="Times New Roman" w:cs="Times New Roman"/>
          <w:szCs w:val="24"/>
        </w:rPr>
        <w:t>Academic partnerships.</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Digital Health and Health Intelligence</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Digital transformation.</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Electronic health systems.</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Artificial intelligence.</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Data governance.</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Cybersecurity.</w:t>
      </w:r>
    </w:p>
    <w:p w:rsidR="005262C5" w:rsidRPr="00D946B0"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Health analytics.</w:t>
      </w:r>
    </w:p>
    <w:p w:rsidR="005262C5" w:rsidRPr="00B83769" w:rsidRDefault="005262C5" w:rsidP="00713248">
      <w:pPr>
        <w:numPr>
          <w:ilvl w:val="0"/>
          <w:numId w:val="125"/>
        </w:numPr>
        <w:spacing w:beforeAutospacing="1" w:afterAutospacing="1"/>
        <w:rPr>
          <w:rFonts w:eastAsia="Times New Roman" w:cs="Times New Roman"/>
          <w:szCs w:val="24"/>
        </w:rPr>
      </w:pPr>
      <w:r w:rsidRPr="00D946B0">
        <w:rPr>
          <w:rFonts w:eastAsia="Times New Roman" w:cs="Times New Roman"/>
          <w:szCs w:val="24"/>
        </w:rPr>
        <w:t>Business intelligence.</w:t>
      </w:r>
    </w:p>
    <w:p w:rsidR="005262C5" w:rsidRPr="00D946B0" w:rsidRDefault="005262C5" w:rsidP="005262C5">
      <w:pPr>
        <w:spacing w:beforeAutospacing="1" w:afterAutospacing="1"/>
        <w:outlineLvl w:val="2"/>
        <w:rPr>
          <w:rFonts w:eastAsia="Times New Roman" w:cs="Times New Roman"/>
          <w:b/>
          <w:bCs/>
          <w:szCs w:val="24"/>
        </w:rPr>
      </w:pPr>
      <w:r w:rsidRPr="00D946B0">
        <w:rPr>
          <w:rFonts w:eastAsia="Times New Roman" w:cs="Times New Roman"/>
          <w:b/>
          <w:bCs/>
          <w:szCs w:val="24"/>
        </w:rPr>
        <w:t>Director of Partnerships and Strategic Development</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Responsible for:</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Government relations.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Development partnerships.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Corporate partnerships.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International collaborations.</w:t>
      </w:r>
    </w:p>
    <w:p w:rsidR="005262C5" w:rsidRPr="00D946B0"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Strategic communications.</w:t>
      </w:r>
    </w:p>
    <w:p w:rsidR="005262C5" w:rsidRPr="00B83769" w:rsidRDefault="005262C5" w:rsidP="00713248">
      <w:pPr>
        <w:numPr>
          <w:ilvl w:val="0"/>
          <w:numId w:val="126"/>
        </w:numPr>
        <w:spacing w:beforeAutospacing="1" w:afterAutospacing="1"/>
        <w:rPr>
          <w:rFonts w:eastAsia="Times New Roman" w:cs="Times New Roman"/>
          <w:szCs w:val="24"/>
        </w:rPr>
      </w:pPr>
      <w:r w:rsidRPr="00D946B0">
        <w:rPr>
          <w:rFonts w:eastAsia="Times New Roman" w:cs="Times New Roman"/>
          <w:szCs w:val="24"/>
        </w:rPr>
        <w:t>Institutional growth.</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11.5 Operational Leadership</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Reporting to the Executive Leadership Team are departmental managers, coordinators, supervisors, and technical leads responsible for implementing institutional programmes.</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These include:</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Clinical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Nursing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Pharmacy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Laboratory Services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Radiology and Diagnostics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Community Health Operations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Finance</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Human Resources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Procurement and Logistics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Information Technology</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Research</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Quality Improvement</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Communications</w:t>
      </w:r>
    </w:p>
    <w:p w:rsidR="005262C5" w:rsidRPr="00D946B0" w:rsidRDefault="005262C5" w:rsidP="00713248">
      <w:pPr>
        <w:numPr>
          <w:ilvl w:val="0"/>
          <w:numId w:val="127"/>
        </w:numPr>
        <w:spacing w:beforeAutospacing="1" w:afterAutospacing="1"/>
        <w:rPr>
          <w:rFonts w:eastAsia="Times New Roman" w:cs="Times New Roman"/>
          <w:szCs w:val="24"/>
        </w:rPr>
      </w:pPr>
      <w:r w:rsidRPr="00D946B0">
        <w:rPr>
          <w:rFonts w:eastAsia="Times New Roman" w:cs="Times New Roman"/>
          <w:szCs w:val="24"/>
        </w:rPr>
        <w:t>Outreach and Partnerships</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These operational units function collaboratively to ensure integrated service delivery and contin</w:t>
      </w:r>
      <w:r w:rsidR="00B83769">
        <w:rPr>
          <w:rFonts w:eastAsia="Times New Roman" w:cs="Times New Roman"/>
          <w:szCs w:val="24"/>
        </w:rPr>
        <w:t>uous institutional improvement.</w:t>
      </w:r>
    </w:p>
    <w:p w:rsidR="005262C5" w:rsidRPr="00D946B0" w:rsidRDefault="005262C5" w:rsidP="005262C5">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11.6 Principles of the Hybrid Organisational Structure</w:t>
      </w:r>
    </w:p>
    <w:p w:rsidR="005262C5" w:rsidRPr="00D946B0" w:rsidRDefault="005262C5" w:rsidP="005262C5">
      <w:pPr>
        <w:spacing w:beforeAutospacing="1" w:afterAutospacing="1"/>
        <w:rPr>
          <w:rFonts w:eastAsia="Times New Roman" w:cs="Times New Roman"/>
          <w:szCs w:val="24"/>
        </w:rPr>
      </w:pPr>
      <w:r w:rsidRPr="00D946B0">
        <w:rPr>
          <w:rFonts w:eastAsia="Times New Roman" w:cs="Times New Roman"/>
          <w:szCs w:val="24"/>
        </w:rPr>
        <w:t>The FairBanks Hybrid Organisational Structure is guided by the following principles:</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Integrated leadership.</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Patient- and family-centred care.</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Community partnership.</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Accountability and transparency.</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Innovation and continuous learning.</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Data-informed decision-making.</w:t>
      </w:r>
    </w:p>
    <w:p w:rsidR="005262C5" w:rsidRPr="00D946B0"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Collaboration across disciplines.</w:t>
      </w:r>
    </w:p>
    <w:p w:rsidR="005262C5" w:rsidRPr="00B83769" w:rsidRDefault="005262C5" w:rsidP="00713248">
      <w:pPr>
        <w:numPr>
          <w:ilvl w:val="0"/>
          <w:numId w:val="128"/>
        </w:numPr>
        <w:spacing w:beforeAutospacing="1" w:afterAutospacing="1"/>
        <w:rPr>
          <w:rFonts w:eastAsia="Times New Roman" w:cs="Times New Roman"/>
          <w:szCs w:val="24"/>
        </w:rPr>
      </w:pPr>
      <w:r w:rsidRPr="00D946B0">
        <w:rPr>
          <w:rFonts w:eastAsia="Times New Roman" w:cs="Times New Roman"/>
          <w:szCs w:val="24"/>
        </w:rPr>
        <w:t>Sustainable institutional development.</w:t>
      </w: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5262C5" w:rsidRPr="00D946B0" w:rsidRDefault="005262C5" w:rsidP="005262C5">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"Strong institutions are not measured by the number of departments they possess, but by the strength of the relationships that unite those departments in pursuit of a common mission."</w:t>
      </w:r>
    </w:p>
    <w:p w:rsidR="005262C5" w:rsidRPr="00D946B0" w:rsidRDefault="005262C5" w:rsidP="005262C5">
      <w:pPr>
        <w:spacing w:after="0" w:line="240" w:lineRule="auto"/>
        <w:rPr>
          <w:rFonts w:eastAsia="Times New Roman" w:cs="Times New Roman"/>
          <w:szCs w:val="24"/>
        </w:rPr>
      </w:pPr>
    </w:p>
    <w:p w:rsidR="005262C5" w:rsidRPr="00D946B0" w:rsidRDefault="005262C5" w:rsidP="005262C5">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Organisational structure is a strategic asset.</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Community health is an executive function within FairBanks.</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FCHIP serves as the operational engine of community engagement and health intelligence.</w:t>
      </w:r>
    </w:p>
    <w:p w:rsidR="005262C5" w:rsidRPr="00D946B0"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Integrated leadership strengthens institutional performance.</w:t>
      </w:r>
    </w:p>
    <w:p w:rsidR="005262C5" w:rsidRPr="00B83769" w:rsidRDefault="005262C5" w:rsidP="00713248">
      <w:pPr>
        <w:numPr>
          <w:ilvl w:val="0"/>
          <w:numId w:val="129"/>
        </w:numPr>
        <w:spacing w:beforeAutospacing="1" w:afterAutospacing="1"/>
        <w:rPr>
          <w:rFonts w:eastAsia="Times New Roman" w:cs="Times New Roman"/>
          <w:szCs w:val="24"/>
        </w:rPr>
      </w:pPr>
      <w:r w:rsidRPr="00D946B0">
        <w:rPr>
          <w:rFonts w:eastAsia="Times New Roman" w:cs="Times New Roman"/>
          <w:szCs w:val="24"/>
        </w:rPr>
        <w:t>Sustainable healthcare requires collaboration across clinical, community, research, financial, and strategic domains.</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The FairBanks Hybrid Organisational Structure provides the governance and leadership architecture through which the FairBanks Vision (2027–2032) will be realised. By integrating clinical excellence, community health, digital innovation, research, enterprise development, and strategic partnerships within a unified institutional model, FairBanks positions itself to respond effectively to evolving healthcare needs while remaining faithful to its mission of improving lives through compassionate, accessible, and sustainable healthcare.</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The chapter demonstrates that organisational design is not merely an administrative function but a strategic instrument for institutional transformation. Through this Hybrid Organisational Structure, FairBanks establishes a governance model that is collaborative, adaptive, accountable, and capable of supporting long-term growth and community impact.</w:t>
      </w:r>
    </w:p>
    <w:p w:rsidR="005262C5" w:rsidRPr="00D946B0" w:rsidRDefault="005262C5" w:rsidP="00B83769">
      <w:pPr>
        <w:spacing w:beforeAutospacing="1" w:afterAutospacing="1"/>
        <w:outlineLvl w:val="1"/>
        <w:rPr>
          <w:rFonts w:eastAsia="Times New Roman" w:cs="Times New Roman"/>
          <w:b/>
          <w:bCs/>
          <w:szCs w:val="24"/>
        </w:rPr>
      </w:pPr>
      <w:r w:rsidRPr="00D946B0">
        <w:rPr>
          <w:rFonts w:eastAsia="Times New Roman" w:cs="Times New Roman"/>
          <w:b/>
          <w:bCs/>
          <w:szCs w:val="24"/>
        </w:rPr>
        <w:t>Transition to Chapter 12</w:t>
      </w:r>
    </w:p>
    <w:p w:rsidR="005262C5" w:rsidRPr="00D946B0" w:rsidRDefault="005262C5" w:rsidP="00B83769">
      <w:pPr>
        <w:spacing w:beforeAutospacing="1" w:afterAutospacing="1"/>
        <w:rPr>
          <w:rFonts w:eastAsia="Times New Roman" w:cs="Times New Roman"/>
          <w:szCs w:val="24"/>
        </w:rPr>
      </w:pPr>
      <w:r w:rsidRPr="00D946B0">
        <w:rPr>
          <w:rFonts w:eastAsia="Times New Roman" w:cs="Times New Roman"/>
          <w:szCs w:val="24"/>
        </w:rPr>
        <w:t xml:space="preserve">While organisational structure determines </w:t>
      </w:r>
      <w:r w:rsidRPr="00D946B0">
        <w:rPr>
          <w:rFonts w:eastAsia="Times New Roman" w:cs="Times New Roman"/>
          <w:b/>
          <w:bCs/>
          <w:szCs w:val="24"/>
        </w:rPr>
        <w:t>who leads the transformation</w:t>
      </w:r>
      <w:r w:rsidRPr="00D946B0">
        <w:rPr>
          <w:rFonts w:eastAsia="Times New Roman" w:cs="Times New Roman"/>
          <w:szCs w:val="24"/>
        </w:rPr>
        <w:t xml:space="preserve">, successful implementation also depends upon </w:t>
      </w:r>
      <w:r w:rsidRPr="00D946B0">
        <w:rPr>
          <w:rFonts w:eastAsia="Times New Roman" w:cs="Times New Roman"/>
          <w:b/>
          <w:bCs/>
          <w:szCs w:val="24"/>
        </w:rPr>
        <w:t>how the institution mobilises and sustains the financial resources required to achieve its vision</w:t>
      </w:r>
      <w:r w:rsidRPr="00D946B0">
        <w:rPr>
          <w:rFonts w:eastAsia="Times New Roman" w:cs="Times New Roman"/>
          <w:szCs w:val="24"/>
        </w:rPr>
        <w:t>.</w:t>
      </w:r>
    </w:p>
    <w:p w:rsidR="005262C5" w:rsidRPr="00D946B0" w:rsidRDefault="005262C5" w:rsidP="00B83769">
      <w:pPr>
        <w:spacing w:beforeAutospacing="1" w:afterAutospacing="1"/>
        <w:jc w:val="both"/>
        <w:rPr>
          <w:rFonts w:eastAsia="Times New Roman" w:cs="Times New Roman"/>
          <w:szCs w:val="24"/>
        </w:rPr>
      </w:pPr>
      <w:r w:rsidRPr="00D946B0">
        <w:rPr>
          <w:rFonts w:eastAsia="Times New Roman" w:cs="Times New Roman"/>
          <w:szCs w:val="24"/>
        </w:rPr>
        <w:t xml:space="preserve">The next chapter therefore examines the </w:t>
      </w:r>
      <w:r w:rsidRPr="00D946B0">
        <w:rPr>
          <w:rFonts w:eastAsia="Times New Roman" w:cs="Times New Roman"/>
          <w:b/>
          <w:bCs/>
          <w:szCs w:val="24"/>
        </w:rPr>
        <w:t>Sustainable Financing and Resource Mobilisation Strategy</w:t>
      </w:r>
      <w:r w:rsidRPr="00D946B0">
        <w:rPr>
          <w:rFonts w:eastAsia="Times New Roman" w:cs="Times New Roman"/>
          <w:szCs w:val="24"/>
        </w:rPr>
        <w:t>, outlining how FairBanks will diversify revenue, strengthen financial resilience, build strategic partnerships, and secure the resources necessary for long-term institutional sustainability.</w:t>
      </w:r>
    </w:p>
    <w:p w:rsidR="005262C5" w:rsidRPr="00D946B0" w:rsidRDefault="005262C5" w:rsidP="00B83769">
      <w:pPr>
        <w:spacing w:after="0" w:line="240" w:lineRule="auto"/>
        <w:rPr>
          <w:rFonts w:eastAsia="Times New Roman" w:cs="Times New Roman"/>
          <w:szCs w:val="24"/>
        </w:rPr>
      </w:pPr>
    </w:p>
    <w:p w:rsidR="00CE20AB" w:rsidRDefault="00CE20AB"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Default="00B83769" w:rsidP="00B83769">
      <w:pPr>
        <w:spacing w:after="0" w:line="240" w:lineRule="auto"/>
        <w:rPr>
          <w:rFonts w:ascii="Segoe UI Symbol" w:eastAsia="Times New Roman" w:hAnsi="Segoe UI Symbol" w:cs="Segoe UI Symbol"/>
          <w:szCs w:val="24"/>
        </w:rPr>
      </w:pPr>
    </w:p>
    <w:p w:rsidR="00B83769" w:rsidRPr="00D946B0" w:rsidRDefault="00B83769" w:rsidP="00B83769">
      <w:pPr>
        <w:spacing w:after="0" w:line="240" w:lineRule="auto"/>
        <w:rPr>
          <w:rFonts w:eastAsia="Times New Roman" w:cs="Times New Roman"/>
          <w:szCs w:val="24"/>
        </w:rPr>
      </w:pPr>
    </w:p>
    <w:p w:rsidR="00CE20AB" w:rsidRPr="00D946B0" w:rsidRDefault="00CE20AB" w:rsidP="00CE20AB">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12</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Sustainable Financing and Resource Mobilisation Strategy</w:t>
      </w:r>
    </w:p>
    <w:p w:rsidR="00CE20AB" w:rsidRPr="00D946B0" w:rsidRDefault="00CE20AB" w:rsidP="00CE20AB">
      <w:pPr>
        <w:spacing w:beforeAutospacing="1" w:afterAutospacing="1"/>
        <w:outlineLvl w:val="1"/>
        <w:rPr>
          <w:rFonts w:eastAsia="Times New Roman" w:cs="Times New Roman"/>
          <w:b/>
          <w:bCs/>
          <w:szCs w:val="24"/>
        </w:rPr>
      </w:pPr>
      <w:r w:rsidRPr="00D946B0">
        <w:rPr>
          <w:rFonts w:eastAsia="Times New Roman" w:cs="Times New Roman"/>
          <w:b/>
          <w:bCs/>
          <w:i/>
          <w:iCs/>
          <w:szCs w:val="24"/>
        </w:rPr>
        <w:t>Financing Institutional Transformation for Long-Term Impact</w:t>
      </w:r>
    </w:p>
    <w:p w:rsidR="00CE20AB" w:rsidRPr="00D946B0" w:rsidRDefault="00CE20AB" w:rsidP="00B83769">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"Financial sustainability is not measured by the wealth an institution accumulates, but by its enduring ability to fulfil its mission."</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12.1 Chapter Introduction</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The transformation of healthcare institutions requires more than visionary leadership, effective governance, and innovative service delivery. It also requires a sustainable financial foundation capable of supporting long-term institutional growth, operational excellence, strategic partnerships, research, innovation, and community impact.</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Healthcare organisations worldwide operate within increasingly complex financial environments characterised by rising healthcare costs, technological advancements, workforce demands, changing disease patterns, and growing expectations for equitable access to quality healthcare. Institutions that depend upon a single source of revenue are particularly vulnerable to economic uncertainty, policy changes, and fluctuations in funding.</w:t>
      </w:r>
    </w:p>
    <w:p w:rsidR="00CE20AB" w:rsidRPr="00D946B0" w:rsidRDefault="00CE20AB" w:rsidP="00B83769">
      <w:pPr>
        <w:spacing w:beforeAutospacing="1" w:afterAutospacing="1"/>
        <w:rPr>
          <w:rFonts w:eastAsia="Times New Roman" w:cs="Times New Roman"/>
          <w:szCs w:val="24"/>
        </w:rPr>
      </w:pPr>
      <w:r w:rsidRPr="00D946B0">
        <w:rPr>
          <w:rFonts w:eastAsia="Times New Roman" w:cs="Times New Roman"/>
          <w:szCs w:val="24"/>
        </w:rPr>
        <w:t>Recognising these realities, FairBanks Medical Centre Limited adopts a comprehensive and diversified financing strategy that supports both institutional sustainability and social impact.</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Sustainable Financing and Resource Mobilisation Strategy</w:t>
      </w:r>
      <w:r w:rsidRPr="00D946B0">
        <w:rPr>
          <w:rFonts w:eastAsia="Times New Roman" w:cs="Times New Roman"/>
          <w:szCs w:val="24"/>
        </w:rPr>
        <w:t xml:space="preserve"> presented in this chapter provides the financial architecture required to implement the FairBanks Vision (2027–2032). It promotes diversified income generation, prudent financial stewardship, strategic investment, resource mobilisation, and long-term organisational resilience while ensuring that financial decision-making remains firmly aligned with the institution's mission, vision, and values.</w:t>
      </w:r>
    </w:p>
    <w:p w:rsidR="00CE20AB" w:rsidRPr="00D946B0" w:rsidRDefault="00CE20AB" w:rsidP="00B83769">
      <w:pPr>
        <w:spacing w:beforeAutospacing="1" w:afterAutospacing="1"/>
        <w:jc w:val="both"/>
        <w:rPr>
          <w:rFonts w:eastAsia="Times New Roman" w:cs="Times New Roman"/>
          <w:szCs w:val="24"/>
        </w:rPr>
      </w:pPr>
      <w:r w:rsidRPr="00D946B0">
        <w:rPr>
          <w:rFonts w:eastAsia="Times New Roman" w:cs="Times New Roman"/>
          <w:szCs w:val="24"/>
        </w:rPr>
        <w:t>Rather than viewing finance as an administrative function alone, the FairBanks Blueprint recognises financial sustainability as a strategic capability that enables innovation, institutional growth, community outreach, and</w:t>
      </w:r>
      <w:r w:rsidR="00B83769">
        <w:rPr>
          <w:rFonts w:eastAsia="Times New Roman" w:cs="Times New Roman"/>
          <w:szCs w:val="24"/>
        </w:rPr>
        <w:t xml:space="preserve"> equitable healthcare delivery.</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12.2 Purpose of the Chapter</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This chapter seeks to:</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Establish the financial philosophy underpinning the FairBanks Blueprint.</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Present the institutional strategy for long-term financial sustainability.</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lastRenderedPageBreak/>
        <w:t>Introduce diversified financing mechanisms that reduce dependence on single revenue sources.</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Strengthen institutional resilience through strategic resource mobilisation.</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Promote accountability, transparency, and prudent financial stewardship.</w:t>
      </w:r>
    </w:p>
    <w:p w:rsidR="00CE20AB" w:rsidRPr="00D946B0"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Align financial planning with organisational priorities and community impact.</w:t>
      </w:r>
    </w:p>
    <w:p w:rsidR="00CE20AB" w:rsidRPr="008D6DD9" w:rsidRDefault="00CE20AB" w:rsidP="00713248">
      <w:pPr>
        <w:numPr>
          <w:ilvl w:val="0"/>
          <w:numId w:val="130"/>
        </w:numPr>
        <w:spacing w:beforeAutospacing="1" w:afterAutospacing="1"/>
        <w:rPr>
          <w:rFonts w:eastAsia="Times New Roman" w:cs="Times New Roman"/>
          <w:szCs w:val="24"/>
        </w:rPr>
      </w:pPr>
      <w:r w:rsidRPr="00D946B0">
        <w:rPr>
          <w:rFonts w:eastAsia="Times New Roman" w:cs="Times New Roman"/>
          <w:szCs w:val="24"/>
        </w:rPr>
        <w:t>Position FairBanks Medical Centre as a financially sustainable Family and Community Health Social Enterprise.</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12.3 Strategic Context</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Healthcare institutions in many low- and middle-income countries continue to face persistent financial challenges arising from increasing operational costs, limited public financing, inadequate insurance coverage, donor dependency, and changing health needs.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These challenges often constrain service expansion, infrastructure development, workforce retention, technology adoption, and community outreach.</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FairBanks Medical Centre recognises that institutional transformation cannot depend upon unpredictable funding streams or isolated fundraising initiatives. Instead, sustainable transformation requires an integrated financing strategy that combines internally generated revenue, strategic partnerships, insurance mechanisms, community participation, philanthropy, investment, and innovation.</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Financial sustainability therefore becomes a strategic enabler of institutional transformation rather than simply a measure of financial performance.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FairBanks Sustainable Financing and Resource Mobilisation Strategy reflects this philosophy by integrating financial stewardship with institutional mission, community responsibil</w:t>
      </w:r>
      <w:r w:rsidR="008D6DD9">
        <w:rPr>
          <w:rFonts w:eastAsia="Times New Roman" w:cs="Times New Roman"/>
          <w:szCs w:val="24"/>
        </w:rPr>
        <w:t>ity, and long-term development.</w:t>
      </w: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12.4 The FairBanks Sustainable Financing Framework (FSFF)</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FairBanks Sustainable Financing Framework (FSFF) is the institution's comprehensive financial model designed to ensure resilience, sustainability, and responsible growth.</w:t>
      </w:r>
    </w:p>
    <w:p w:rsidR="00CE20AB" w:rsidRPr="00D946B0" w:rsidRDefault="00CE20AB" w:rsidP="008D6DD9">
      <w:pPr>
        <w:spacing w:beforeAutospacing="1" w:afterAutospacing="1"/>
        <w:jc w:val="both"/>
        <w:rPr>
          <w:rFonts w:eastAsia="Times New Roman" w:cs="Times New Roman"/>
          <w:szCs w:val="24"/>
        </w:rPr>
      </w:pPr>
      <w:r w:rsidRPr="00D946B0">
        <w:rPr>
          <w:rFonts w:eastAsia="Times New Roman" w:cs="Times New Roman"/>
          <w:szCs w:val="24"/>
        </w:rPr>
        <w:t xml:space="preserve">The framework is built upon </w:t>
      </w:r>
      <w:r w:rsidRPr="00D946B0">
        <w:rPr>
          <w:rFonts w:eastAsia="Times New Roman" w:cs="Times New Roman"/>
          <w:b/>
          <w:bCs/>
          <w:szCs w:val="24"/>
        </w:rPr>
        <w:t>seven mutually reinforcing financing pillars</w:t>
      </w:r>
      <w:r w:rsidRPr="00D946B0">
        <w:rPr>
          <w:rFonts w:eastAsia="Times New Roman" w:cs="Times New Roman"/>
          <w:szCs w:val="24"/>
        </w:rPr>
        <w:t>, each contributing to the long-term sustainability of FairBanks Medical Centre while advancing its mission of delivering accessible, compassionate, and high-quality healthcare.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 seven pillars are:</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One: Patient Service Revenue</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lastRenderedPageBreak/>
        <w:t>Revenue generated through:</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Outpatient and inpatient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Diagnostic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Pharmacy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Specialist clinics.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Corporate healthcare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Occupational health services.</w:t>
      </w:r>
    </w:p>
    <w:p w:rsidR="00CE20AB" w:rsidRPr="00D946B0" w:rsidRDefault="00CE20AB" w:rsidP="00713248">
      <w:pPr>
        <w:numPr>
          <w:ilvl w:val="0"/>
          <w:numId w:val="131"/>
        </w:numPr>
        <w:spacing w:beforeAutospacing="1" w:afterAutospacing="1"/>
        <w:rPr>
          <w:rFonts w:eastAsia="Times New Roman" w:cs="Times New Roman"/>
          <w:szCs w:val="24"/>
        </w:rPr>
      </w:pPr>
      <w:r w:rsidRPr="00D946B0">
        <w:rPr>
          <w:rFonts w:eastAsia="Times New Roman" w:cs="Times New Roman"/>
          <w:szCs w:val="24"/>
        </w:rPr>
        <w:t>Preventive healthcare programmes.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This pillar remains the institution's primary operational income source while maintai</w:t>
      </w:r>
      <w:r w:rsidR="008D6DD9">
        <w:rPr>
          <w:rFonts w:eastAsia="Times New Roman" w:cs="Times New Roman"/>
          <w:szCs w:val="24"/>
        </w:rPr>
        <w:t>ning affordability and quality.</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Two: Community Health Financing</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Community participation through:</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Community Health Insurance.</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Household health packages.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Membership schemes.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Preventive health subscriptions.</w:t>
      </w:r>
    </w:p>
    <w:p w:rsidR="00CE20AB" w:rsidRPr="00D946B0" w:rsidRDefault="00CE20AB" w:rsidP="00713248">
      <w:pPr>
        <w:numPr>
          <w:ilvl w:val="0"/>
          <w:numId w:val="132"/>
        </w:numPr>
        <w:spacing w:beforeAutospacing="1" w:afterAutospacing="1"/>
        <w:rPr>
          <w:rFonts w:eastAsia="Times New Roman" w:cs="Times New Roman"/>
          <w:szCs w:val="24"/>
        </w:rPr>
      </w:pPr>
      <w:r w:rsidRPr="00D946B0">
        <w:rPr>
          <w:rFonts w:eastAsia="Times New Roman" w:cs="Times New Roman"/>
          <w:szCs w:val="24"/>
        </w:rPr>
        <w:t>Community savings initiatives.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 xml:space="preserve">This pillar strengthens financial inclusion while </w:t>
      </w:r>
      <w:r w:rsidR="008D6DD9">
        <w:rPr>
          <w:rFonts w:eastAsia="Times New Roman" w:cs="Times New Roman"/>
          <w:szCs w:val="24"/>
        </w:rPr>
        <w:t>improving access to healthcare.</w:t>
      </w:r>
    </w:p>
    <w:p w:rsidR="00CE20AB" w:rsidRPr="00D946B0" w:rsidRDefault="00CE20AB" w:rsidP="008D6DD9">
      <w:pPr>
        <w:spacing w:beforeAutospacing="1" w:afterAutospacing="1"/>
        <w:outlineLvl w:val="2"/>
        <w:rPr>
          <w:rFonts w:eastAsia="Times New Roman" w:cs="Times New Roman"/>
          <w:b/>
          <w:bCs/>
          <w:szCs w:val="24"/>
        </w:rPr>
      </w:pPr>
      <w:r w:rsidRPr="00D946B0">
        <w:rPr>
          <w:rFonts w:eastAsia="Times New Roman" w:cs="Times New Roman"/>
          <w:b/>
          <w:bCs/>
          <w:szCs w:val="24"/>
        </w:rPr>
        <w:t>Pillar Three: Insurance Partnerships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Strategic collaboration with:</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Private medical insurers.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Employer health schemes.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Government reimbursement programmes.</w:t>
      </w:r>
    </w:p>
    <w:p w:rsidR="00CE20AB" w:rsidRPr="00D946B0" w:rsidRDefault="00CE20AB" w:rsidP="00713248">
      <w:pPr>
        <w:numPr>
          <w:ilvl w:val="0"/>
          <w:numId w:val="133"/>
        </w:numPr>
        <w:spacing w:beforeAutospacing="1" w:afterAutospacing="1"/>
        <w:rPr>
          <w:rFonts w:eastAsia="Times New Roman" w:cs="Times New Roman"/>
          <w:szCs w:val="24"/>
        </w:rPr>
      </w:pPr>
      <w:r w:rsidRPr="00D946B0">
        <w:rPr>
          <w:rFonts w:eastAsia="Times New Roman" w:cs="Times New Roman"/>
          <w:szCs w:val="24"/>
        </w:rPr>
        <w:t>Cooperative health financing initiatives.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Insurance partnerships improve revenue stability whi</w:t>
      </w:r>
      <w:r w:rsidR="008D6DD9">
        <w:rPr>
          <w:rFonts w:eastAsia="Times New Roman" w:cs="Times New Roman"/>
          <w:szCs w:val="24"/>
        </w:rPr>
        <w:t>le expanding healthcare access.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Four: Grants and Development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Mobilisation of external resources through:</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International development agencies.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Foundations.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lastRenderedPageBreak/>
        <w:t>Research grants.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Bilateral and multilateral partners.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Faith-based organisations.</w:t>
      </w:r>
    </w:p>
    <w:p w:rsidR="00CE20AB" w:rsidRPr="00D946B0" w:rsidRDefault="00CE20AB" w:rsidP="00713248">
      <w:pPr>
        <w:numPr>
          <w:ilvl w:val="0"/>
          <w:numId w:val="134"/>
        </w:numPr>
        <w:spacing w:beforeAutospacing="1" w:afterAutospacing="1"/>
        <w:rPr>
          <w:rFonts w:eastAsia="Times New Roman" w:cs="Times New Roman"/>
          <w:szCs w:val="24"/>
        </w:rPr>
      </w:pPr>
      <w:r w:rsidRPr="00D946B0">
        <w:rPr>
          <w:rFonts w:eastAsia="Times New Roman" w:cs="Times New Roman"/>
          <w:szCs w:val="24"/>
        </w:rPr>
        <w:t>Non-governmental organisations.</w:t>
      </w:r>
    </w:p>
    <w:p w:rsidR="00CE20AB" w:rsidRPr="00D946B0" w:rsidRDefault="00CE20AB" w:rsidP="008D6DD9">
      <w:pPr>
        <w:spacing w:beforeAutospacing="1" w:afterAutospacing="1"/>
        <w:rPr>
          <w:rFonts w:eastAsia="Times New Roman" w:cs="Times New Roman"/>
          <w:szCs w:val="24"/>
        </w:rPr>
      </w:pPr>
      <w:r w:rsidRPr="00D946B0">
        <w:rPr>
          <w:rFonts w:eastAsia="Times New Roman" w:cs="Times New Roman"/>
          <w:szCs w:val="24"/>
        </w:rPr>
        <w:t>These partnerships support innovation, infrastructure, research, and community programmes.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Five: Social Enterprise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Revenue generated through:</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Healthcare consultancy.</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Training and capacity building.</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Professional education.</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Digital health solutions.</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Publications and knowledge products.</w:t>
      </w:r>
    </w:p>
    <w:p w:rsidR="00CE20AB" w:rsidRPr="00D946B0" w:rsidRDefault="00CE20AB" w:rsidP="00713248">
      <w:pPr>
        <w:numPr>
          <w:ilvl w:val="0"/>
          <w:numId w:val="135"/>
        </w:numPr>
        <w:spacing w:beforeAutospacing="1" w:afterAutospacing="1"/>
        <w:rPr>
          <w:rFonts w:eastAsia="Times New Roman" w:cs="Times New Roman"/>
          <w:szCs w:val="24"/>
        </w:rPr>
      </w:pPr>
      <w:r w:rsidRPr="00D946B0">
        <w:rPr>
          <w:rFonts w:eastAsia="Times New Roman" w:cs="Times New Roman"/>
          <w:szCs w:val="24"/>
        </w:rPr>
        <w:t>Community enterprise initiatives.</w:t>
      </w:r>
    </w:p>
    <w:p w:rsidR="00CE20AB" w:rsidRPr="00D946B0" w:rsidRDefault="00CE20AB" w:rsidP="00D561B6">
      <w:pPr>
        <w:spacing w:beforeAutospacing="1" w:afterAutospacing="1"/>
        <w:rPr>
          <w:rFonts w:eastAsia="Times New Roman" w:cs="Times New Roman"/>
          <w:szCs w:val="24"/>
        </w:rPr>
      </w:pPr>
      <w:r w:rsidRPr="00D946B0">
        <w:rPr>
          <w:rFonts w:eastAsia="Times New Roman" w:cs="Times New Roman"/>
          <w:szCs w:val="24"/>
        </w:rPr>
        <w:t>This pillar reflects FairBanks' commitment to combining social impact with fin</w:t>
      </w:r>
      <w:r w:rsidR="00D561B6">
        <w:rPr>
          <w:rFonts w:eastAsia="Times New Roman" w:cs="Times New Roman"/>
          <w:szCs w:val="24"/>
        </w:rPr>
        <w:t>ancial sustainability.</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Six: Strategic Investments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Long-term institutional investment through:</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Infrastructure development.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Medical equipment financing.</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Public-private partnerships.</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Impact investment.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Technology investment.</w:t>
      </w:r>
    </w:p>
    <w:p w:rsidR="00CE20AB" w:rsidRPr="00D946B0" w:rsidRDefault="00CE20AB" w:rsidP="00713248">
      <w:pPr>
        <w:numPr>
          <w:ilvl w:val="0"/>
          <w:numId w:val="136"/>
        </w:numPr>
        <w:spacing w:beforeAutospacing="1" w:afterAutospacing="1"/>
        <w:rPr>
          <w:rFonts w:eastAsia="Times New Roman" w:cs="Times New Roman"/>
          <w:szCs w:val="24"/>
        </w:rPr>
      </w:pPr>
      <w:r w:rsidRPr="00D946B0">
        <w:rPr>
          <w:rFonts w:eastAsia="Times New Roman" w:cs="Times New Roman"/>
          <w:szCs w:val="24"/>
        </w:rPr>
        <w:t>Institutional expansion.</w:t>
      </w:r>
    </w:p>
    <w:p w:rsidR="00CE20AB" w:rsidRPr="00D946B0" w:rsidRDefault="00CE20AB" w:rsidP="00D561B6">
      <w:pPr>
        <w:spacing w:beforeAutospacing="1" w:afterAutospacing="1"/>
        <w:rPr>
          <w:rFonts w:eastAsia="Times New Roman" w:cs="Times New Roman"/>
          <w:szCs w:val="24"/>
        </w:rPr>
      </w:pPr>
      <w:r w:rsidRPr="00D946B0">
        <w:rPr>
          <w:rFonts w:eastAsia="Times New Roman" w:cs="Times New Roman"/>
          <w:szCs w:val="24"/>
        </w:rPr>
        <w:t>These investments strengthen organisational</w:t>
      </w:r>
      <w:r w:rsidR="00D561B6">
        <w:rPr>
          <w:rFonts w:eastAsia="Times New Roman" w:cs="Times New Roman"/>
          <w:szCs w:val="24"/>
        </w:rPr>
        <w:t xml:space="preserve"> capacity and long-term growth.</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Pillar Seven: Philanthropy and Institutional Giving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Mobilisation of voluntary support through:</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Individual philanthropy.</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Corporate social responsibility.</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Endowment initiatives.</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Community fundraising.</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lastRenderedPageBreak/>
        <w:t>Legacy giving.</w:t>
      </w:r>
    </w:p>
    <w:p w:rsidR="00CE20AB" w:rsidRPr="00D946B0" w:rsidRDefault="00CE20AB" w:rsidP="00713248">
      <w:pPr>
        <w:numPr>
          <w:ilvl w:val="0"/>
          <w:numId w:val="137"/>
        </w:numPr>
        <w:spacing w:beforeAutospacing="1" w:afterAutospacing="1"/>
        <w:rPr>
          <w:rFonts w:eastAsia="Times New Roman" w:cs="Times New Roman"/>
          <w:szCs w:val="24"/>
        </w:rPr>
      </w:pPr>
      <w:r w:rsidRPr="00D946B0">
        <w:rPr>
          <w:rFonts w:eastAsia="Times New Roman" w:cs="Times New Roman"/>
          <w:szCs w:val="24"/>
        </w:rPr>
        <w:t>Institutional sponsorships.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This pillar strengthens community ownership while supporting strategic priorities.</w:t>
      </w:r>
    </w:p>
    <w:p w:rsidR="00CE20AB" w:rsidRPr="00D946B0" w:rsidRDefault="00CE20AB" w:rsidP="00CE20AB">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536292">
      <w:pPr>
        <w:spacing w:after="0" w:line="240" w:lineRule="auto"/>
        <w:rPr>
          <w:rFonts w:eastAsia="Times New Roman" w:cs="Times New Roman"/>
          <w:szCs w:val="24"/>
        </w:rPr>
      </w:pPr>
    </w:p>
    <w:p w:rsidR="00CE20AB" w:rsidRPr="00D946B0" w:rsidRDefault="00CE20AB" w:rsidP="00CE20AB">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12.5 The FairBanks Financial Sustainability Scorecard (FFSS)</w:t>
      </w:r>
    </w:p>
    <w:p w:rsidR="00CE20AB" w:rsidRPr="00D946B0" w:rsidRDefault="00CE20AB" w:rsidP="00CE20AB">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Institutional Financial Health Beyond the Balance Sheet</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Introduction</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Sustainable healthcare institutions require more than sound accounting practices. They require a comprehensive understanding of the factors that contribute to long-term financial resilience, organisational growth, and mission fulfilment.</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Traditional financial reporting focuses primarily on historical performance by examining income, expenditure, assets, liabilities, and cash flow. While these measures remain essential, they do not fully capture an institution's capacity to sustain innovation, expand services, strengthen partnerships, or respond to future challenges.</w:t>
      </w:r>
    </w:p>
    <w:p w:rsidR="00CE20AB" w:rsidRPr="00D946B0" w:rsidRDefault="00CE20AB" w:rsidP="00121648">
      <w:pPr>
        <w:spacing w:beforeAutospacing="1" w:afterAutospacing="1"/>
        <w:rPr>
          <w:rFonts w:eastAsia="Times New Roman" w:cs="Times New Roman"/>
          <w:szCs w:val="24"/>
        </w:rPr>
      </w:pPr>
      <w:r w:rsidRPr="00D946B0">
        <w:rPr>
          <w:rFonts w:eastAsia="Times New Roman" w:cs="Times New Roman"/>
          <w:szCs w:val="24"/>
        </w:rPr>
        <w:t xml:space="preserve">Recognising this limitation, the FairBanks Blueprint introduces the </w:t>
      </w:r>
      <w:r w:rsidRPr="00D946B0">
        <w:rPr>
          <w:rFonts w:eastAsia="Times New Roman" w:cs="Times New Roman"/>
          <w:b/>
          <w:bCs/>
          <w:szCs w:val="24"/>
        </w:rPr>
        <w:t>FairBanks Financial Sustainability Scorecard (FFSS)</w:t>
      </w:r>
      <w:r w:rsidRPr="00D946B0">
        <w:rPr>
          <w:rFonts w:eastAsia="Times New Roman" w:cs="Times New Roman"/>
          <w:szCs w:val="24"/>
        </w:rPr>
        <w:t>.</w:t>
      </w:r>
    </w:p>
    <w:p w:rsidR="00CE20AB" w:rsidRPr="00D946B0" w:rsidRDefault="00CE20AB" w:rsidP="00121648">
      <w:pPr>
        <w:spacing w:beforeAutospacing="1" w:afterAutospacing="1"/>
        <w:jc w:val="both"/>
        <w:rPr>
          <w:rFonts w:eastAsia="Times New Roman" w:cs="Times New Roman"/>
          <w:szCs w:val="24"/>
        </w:rPr>
      </w:pPr>
      <w:r w:rsidRPr="00D946B0">
        <w:rPr>
          <w:rFonts w:eastAsia="Times New Roman" w:cs="Times New Roman"/>
          <w:szCs w:val="24"/>
        </w:rPr>
        <w:t xml:space="preserve">The FFSS is a strategic management framework that enables the Board of Directors, Executive Leadership Team, and institutional partners to assess financial sustainability across the seven pillars of the </w:t>
      </w:r>
      <w:r w:rsidRPr="00D946B0">
        <w:rPr>
          <w:rFonts w:eastAsia="Times New Roman" w:cs="Times New Roman"/>
          <w:b/>
          <w:bCs/>
          <w:szCs w:val="24"/>
        </w:rPr>
        <w:t>FairBanks Sustainable Financing Framework (FSFF)</w:t>
      </w:r>
      <w:r w:rsidRPr="00D946B0">
        <w:rPr>
          <w:rFonts w:eastAsia="Times New Roman" w:cs="Times New Roman"/>
          <w:szCs w:val="24"/>
        </w:rPr>
        <w:t>. Rather than measuring financial success solely in monetary terms, the scorecard evaluates the institution's ability to generate diverse income, mobilise resources, manage risk, invest in growth, and remain faithful to its mission.</w:t>
      </w:r>
    </w:p>
    <w:p w:rsidR="00CE20AB" w:rsidRPr="00D946B0" w:rsidRDefault="00CE20AB" w:rsidP="00121648">
      <w:pPr>
        <w:spacing w:beforeAutospacing="1" w:afterAutospacing="1"/>
        <w:rPr>
          <w:rFonts w:eastAsia="Times New Roman" w:cs="Times New Roman"/>
          <w:szCs w:val="24"/>
        </w:rPr>
      </w:pPr>
      <w:r w:rsidRPr="00D946B0">
        <w:rPr>
          <w:rFonts w:eastAsia="Times New Roman" w:cs="Times New Roman"/>
          <w:szCs w:val="24"/>
        </w:rPr>
        <w:t>The FFSS therefore serves as both a performance monitoring tool and a decision-support framework for strategic plann</w:t>
      </w:r>
      <w:r w:rsidR="00121648">
        <w:rPr>
          <w:rFonts w:eastAsia="Times New Roman" w:cs="Times New Roman"/>
          <w:szCs w:val="24"/>
        </w:rPr>
        <w:t>ing and continuous improvement.</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Purpose of the FFSS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FairBanks Financial Sustainability Scorecard is designed to:</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Assess institutional financial resilience.</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lastRenderedPageBreak/>
        <w:t>Monitor the strength of each financing pillar.</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Support strategic decision-making.</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Promote accountability and transparency.</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Identify emerging financial risks.</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Guide resource allocation and investment priorities.</w:t>
      </w:r>
    </w:p>
    <w:p w:rsidR="00CE20AB" w:rsidRPr="00D946B0"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Inform Board oversight and executive management.</w:t>
      </w:r>
    </w:p>
    <w:p w:rsidR="00CE20AB" w:rsidRPr="00121648" w:rsidRDefault="00CE20AB" w:rsidP="00713248">
      <w:pPr>
        <w:numPr>
          <w:ilvl w:val="0"/>
          <w:numId w:val="138"/>
        </w:numPr>
        <w:spacing w:beforeAutospacing="1" w:afterAutospacing="1"/>
        <w:rPr>
          <w:rFonts w:eastAsia="Times New Roman" w:cs="Times New Roman"/>
          <w:szCs w:val="24"/>
        </w:rPr>
      </w:pPr>
      <w:r w:rsidRPr="00D946B0">
        <w:rPr>
          <w:rFonts w:eastAsia="Times New Roman" w:cs="Times New Roman"/>
          <w:szCs w:val="24"/>
        </w:rPr>
        <w:t>Strengthen long-term institutional sustainability.</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Seven Assessment Domains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1: Patient Service Sustainability</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patient care generating sufficient revenue to sustain high-quality healthcare while remaining affordable and accessible?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Growth in patient service revenue.</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Cost recovery ratio.</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Service utilisation trends.</w:t>
      </w:r>
    </w:p>
    <w:p w:rsidR="00CE20AB" w:rsidRPr="00D946B0"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Patient affordability.</w:t>
      </w:r>
    </w:p>
    <w:p w:rsidR="00CE20AB" w:rsidRPr="00121648" w:rsidRDefault="00CE20AB" w:rsidP="00713248">
      <w:pPr>
        <w:numPr>
          <w:ilvl w:val="0"/>
          <w:numId w:val="139"/>
        </w:numPr>
        <w:spacing w:beforeAutospacing="1" w:afterAutospacing="1"/>
        <w:rPr>
          <w:rFonts w:eastAsia="Times New Roman" w:cs="Times New Roman"/>
          <w:szCs w:val="24"/>
        </w:rPr>
      </w:pPr>
      <w:r w:rsidRPr="00D946B0">
        <w:rPr>
          <w:rFonts w:eastAsia="Times New Roman" w:cs="Times New Roman"/>
          <w:szCs w:val="24"/>
        </w:rPr>
        <w:t>Revenue per service line.</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2: Community Health Financing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the community actively participating in financing healthcare through inclusive and sustainable mechanisms?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Community Health Insurance enrolment.</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Household membership growth.</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Renewal rates.</w:t>
      </w:r>
    </w:p>
    <w:p w:rsidR="00CE20AB" w:rsidRPr="00D946B0"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Preventive care utilisation.</w:t>
      </w:r>
    </w:p>
    <w:p w:rsidR="00CE20AB" w:rsidRPr="00121648" w:rsidRDefault="00CE20AB" w:rsidP="00713248">
      <w:pPr>
        <w:numPr>
          <w:ilvl w:val="0"/>
          <w:numId w:val="140"/>
        </w:numPr>
        <w:spacing w:beforeAutospacing="1" w:afterAutospacing="1"/>
        <w:rPr>
          <w:rFonts w:eastAsia="Times New Roman" w:cs="Times New Roman"/>
          <w:szCs w:val="24"/>
        </w:rPr>
      </w:pPr>
      <w:r w:rsidRPr="00D946B0">
        <w:rPr>
          <w:rFonts w:eastAsia="Times New Roman" w:cs="Times New Roman"/>
          <w:szCs w:val="24"/>
        </w:rPr>
        <w:t>Community participation.</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3: Insurance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lastRenderedPageBreak/>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insurance partnerships contributing to stable and predictable institutional income?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Number of insurance partners.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Claims processing efficiency.</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Corporate client growth.</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Revenue from insured services.</w:t>
      </w:r>
    </w:p>
    <w:p w:rsidR="00CE20AB" w:rsidRPr="00D946B0" w:rsidRDefault="00CE20AB" w:rsidP="00713248">
      <w:pPr>
        <w:numPr>
          <w:ilvl w:val="0"/>
          <w:numId w:val="141"/>
        </w:numPr>
        <w:spacing w:beforeAutospacing="1" w:afterAutospacing="1"/>
        <w:rPr>
          <w:rFonts w:eastAsia="Times New Roman" w:cs="Times New Roman"/>
          <w:szCs w:val="24"/>
        </w:rPr>
      </w:pPr>
      <w:r w:rsidRPr="00D946B0">
        <w:rPr>
          <w:rFonts w:eastAsia="Times New Roman" w:cs="Times New Roman"/>
          <w:szCs w:val="24"/>
        </w:rPr>
        <w:t>Partnership retention.</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4: Grants and Development Partnerships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FairBanks successfully attracting external investment to support strategic priorities?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Grants secured.</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Donor diversification.</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Project implementation success.</w:t>
      </w:r>
    </w:p>
    <w:p w:rsidR="00CE20AB" w:rsidRPr="00D946B0"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Research funding.</w:t>
      </w:r>
    </w:p>
    <w:p w:rsidR="00CE20AB" w:rsidRPr="00121648" w:rsidRDefault="00CE20AB" w:rsidP="00713248">
      <w:pPr>
        <w:numPr>
          <w:ilvl w:val="0"/>
          <w:numId w:val="142"/>
        </w:numPr>
        <w:spacing w:beforeAutospacing="1" w:afterAutospacing="1"/>
        <w:rPr>
          <w:rFonts w:eastAsia="Times New Roman" w:cs="Times New Roman"/>
          <w:szCs w:val="24"/>
        </w:rPr>
      </w:pPr>
      <w:r w:rsidRPr="00D946B0">
        <w:rPr>
          <w:rFonts w:eastAsia="Times New Roman" w:cs="Times New Roman"/>
          <w:szCs w:val="24"/>
        </w:rPr>
        <w:t>Partnership sustainability.</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5: Social Enterprise Performance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enterprise initiatives generating both social impact and financial value?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Enterprise revenue.</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Programme sustainability.</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Training income.</w:t>
      </w:r>
    </w:p>
    <w:p w:rsidR="00CE20AB" w:rsidRPr="00D946B0"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Consultancy growth.</w:t>
      </w:r>
    </w:p>
    <w:p w:rsidR="00CE20AB" w:rsidRPr="00121648" w:rsidRDefault="00CE20AB" w:rsidP="00713248">
      <w:pPr>
        <w:numPr>
          <w:ilvl w:val="0"/>
          <w:numId w:val="143"/>
        </w:numPr>
        <w:spacing w:beforeAutospacing="1" w:afterAutospacing="1"/>
        <w:rPr>
          <w:rFonts w:eastAsia="Times New Roman" w:cs="Times New Roman"/>
          <w:szCs w:val="24"/>
        </w:rPr>
      </w:pPr>
      <w:r w:rsidRPr="00D946B0">
        <w:rPr>
          <w:rFonts w:eastAsia="Times New Roman" w:cs="Times New Roman"/>
          <w:szCs w:val="24"/>
        </w:rPr>
        <w:t>Knowledge product sales.</w:t>
      </w: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lastRenderedPageBreak/>
        <w:t>Domain 6: Strategic Investments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Are institutional investments strengthening long-term organisational capacity?</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Infrastructure development.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Technology investment.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Equipment modernisation.</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Return on strategic investment.</w:t>
      </w:r>
    </w:p>
    <w:p w:rsidR="00CE20AB" w:rsidRPr="00D946B0" w:rsidRDefault="00CE20AB" w:rsidP="00713248">
      <w:pPr>
        <w:numPr>
          <w:ilvl w:val="0"/>
          <w:numId w:val="144"/>
        </w:numPr>
        <w:spacing w:beforeAutospacing="1" w:afterAutospacing="1"/>
        <w:rPr>
          <w:rFonts w:eastAsia="Times New Roman" w:cs="Times New Roman"/>
          <w:szCs w:val="24"/>
        </w:rPr>
      </w:pPr>
      <w:r w:rsidRPr="00D946B0">
        <w:rPr>
          <w:rFonts w:eastAsia="Times New Roman" w:cs="Times New Roman"/>
          <w:szCs w:val="24"/>
        </w:rPr>
        <w:t>Capital project completion.</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2"/>
        <w:rPr>
          <w:rFonts w:eastAsia="Times New Roman" w:cs="Times New Roman"/>
          <w:b/>
          <w:bCs/>
          <w:szCs w:val="24"/>
        </w:rPr>
      </w:pPr>
      <w:r w:rsidRPr="00D946B0">
        <w:rPr>
          <w:rFonts w:eastAsia="Times New Roman" w:cs="Times New Roman"/>
          <w:b/>
          <w:bCs/>
          <w:szCs w:val="24"/>
        </w:rPr>
        <w:t>Domain 7: Philanthropy and Institutional Giving</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Key Question</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Is FairBanks cultivating a strong culture of giving and shared ownership?</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b/>
          <w:bCs/>
          <w:szCs w:val="24"/>
        </w:rPr>
        <w:t>Performance Indicators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Individual donors.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Corporate CSR partnerships.</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Philanthropic income.</w:t>
      </w:r>
    </w:p>
    <w:p w:rsidR="00CE20AB" w:rsidRPr="00D946B0"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Endowment growth.</w:t>
      </w:r>
    </w:p>
    <w:p w:rsidR="00CE20AB" w:rsidRPr="00121648" w:rsidRDefault="00CE20AB" w:rsidP="00713248">
      <w:pPr>
        <w:numPr>
          <w:ilvl w:val="0"/>
          <w:numId w:val="145"/>
        </w:numPr>
        <w:spacing w:beforeAutospacing="1" w:afterAutospacing="1"/>
        <w:rPr>
          <w:rFonts w:eastAsia="Times New Roman" w:cs="Times New Roman"/>
          <w:szCs w:val="24"/>
        </w:rPr>
      </w:pPr>
      <w:r w:rsidRPr="00D946B0">
        <w:rPr>
          <w:rFonts w:eastAsia="Times New Roman" w:cs="Times New Roman"/>
          <w:szCs w:val="24"/>
        </w:rPr>
        <w:t>Community fundraising participation.</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Rating Scale</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FFSS recommends a simple institutional rating system that can be reviewed annually by the Board and Executive Leadership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8"/>
        <w:gridCol w:w="1850"/>
        <w:gridCol w:w="5101"/>
      </w:tblGrid>
      <w:tr w:rsidR="00CE20AB" w:rsidRPr="00D946B0" w:rsidTr="00121648">
        <w:trPr>
          <w:tblHeade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Score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Institutional Status</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b/>
                <w:bCs/>
                <w:szCs w:val="24"/>
              </w:rPr>
            </w:pPr>
            <w:r w:rsidRPr="00D946B0">
              <w:rPr>
                <w:rFonts w:eastAsia="Times New Roman" w:cs="Times New Roman"/>
                <w:b/>
                <w:bCs/>
                <w:sz w:val="20"/>
                <w:szCs w:val="24"/>
              </w:rPr>
              <w:t>Recommended Action</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90–100%</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Highly Sustainable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Consolidate, innovate, and scale successful initiatives.</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75–89%</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Sustainable</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Maintain performance while strengthening weaker domains.</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60–74%</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Developing</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Prioritise targeted improvements and strengthen capacity.</w:t>
            </w:r>
          </w:p>
        </w:tc>
      </w:tr>
      <w:tr w:rsidR="00CE20AB" w:rsidRPr="00D946B0" w:rsidTr="00121648">
        <w:trPr>
          <w:tblCellSpacing w:w="15" w:type="dxa"/>
        </w:trPr>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lastRenderedPageBreak/>
              <w:t>Below 60%</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b/>
                <w:bCs/>
                <w:sz w:val="20"/>
                <w:szCs w:val="24"/>
              </w:rPr>
              <w:t>At Risk</w:t>
            </w:r>
          </w:p>
        </w:tc>
        <w:tc>
          <w:tcPr>
            <w:tcW w:w="0" w:type="auto"/>
            <w:tcMar>
              <w:top w:w="60" w:type="dxa"/>
              <w:left w:w="80" w:type="dxa"/>
              <w:bottom w:w="60" w:type="dxa"/>
              <w:right w:w="80" w:type="dxa"/>
            </w:tcMar>
            <w:vAlign w:val="center"/>
            <w:hideMark/>
          </w:tcPr>
          <w:p w:rsidR="00CE20AB" w:rsidRPr="00D946B0" w:rsidRDefault="00CE20AB" w:rsidP="00CE20AB">
            <w:pPr>
              <w:spacing w:before="40" w:after="40" w:line="264" w:lineRule="auto"/>
              <w:rPr>
                <w:rFonts w:eastAsia="Times New Roman" w:cs="Times New Roman"/>
                <w:szCs w:val="24"/>
              </w:rPr>
            </w:pPr>
            <w:r w:rsidRPr="00D946B0">
              <w:rPr>
                <w:rFonts w:eastAsia="Times New Roman" w:cs="Times New Roman"/>
                <w:sz w:val="20"/>
                <w:szCs w:val="24"/>
              </w:rPr>
              <w:t>Develop a financial recovery and resource mobilisation plan.</w:t>
            </w:r>
          </w:p>
        </w:tc>
      </w:tr>
    </w:tbl>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Using the Scorecard</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The FFSS should be reviewed:</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Quarterly by the Executive Leadership Team.</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Biannually by the Board Finance and Audit Committee.</w:t>
      </w:r>
    </w:p>
    <w:p w:rsidR="00CE20AB" w:rsidRPr="00D946B0" w:rsidRDefault="00CE20AB" w:rsidP="00713248">
      <w:pPr>
        <w:numPr>
          <w:ilvl w:val="0"/>
          <w:numId w:val="146"/>
        </w:numPr>
        <w:spacing w:beforeAutospacing="1" w:afterAutospacing="1"/>
        <w:rPr>
          <w:rFonts w:eastAsia="Times New Roman" w:cs="Times New Roman"/>
          <w:szCs w:val="24"/>
        </w:rPr>
      </w:pPr>
      <w:r w:rsidRPr="00D946B0">
        <w:rPr>
          <w:rFonts w:eastAsia="Times New Roman" w:cs="Times New Roman"/>
          <w:szCs w:val="24"/>
        </w:rPr>
        <w:t>Annually by the full Board of Directors as part of the institutional performance review.</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Results should inform:</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Strategic planning.</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Annual budgeting.</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Investment decisions.</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Partnership priorities.</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Resource mobilisation.</w:t>
      </w:r>
    </w:p>
    <w:p w:rsidR="00CE20AB" w:rsidRPr="00D946B0"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Risk management.</w:t>
      </w:r>
    </w:p>
    <w:p w:rsidR="00CE20AB" w:rsidRPr="00121648" w:rsidRDefault="00CE20AB" w:rsidP="00713248">
      <w:pPr>
        <w:numPr>
          <w:ilvl w:val="0"/>
          <w:numId w:val="147"/>
        </w:numPr>
        <w:spacing w:beforeAutospacing="1" w:afterAutospacing="1"/>
        <w:rPr>
          <w:rFonts w:eastAsia="Times New Roman" w:cs="Times New Roman"/>
          <w:szCs w:val="24"/>
        </w:rPr>
      </w:pPr>
      <w:r w:rsidRPr="00D946B0">
        <w:rPr>
          <w:rFonts w:eastAsia="Times New Roman" w:cs="Times New Roman"/>
          <w:szCs w:val="24"/>
        </w:rPr>
        <w:t>Organisational learning.</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Implementation Considerations</w:t>
      </w:r>
    </w:p>
    <w:p w:rsidR="00CE20AB" w:rsidRPr="00D946B0" w:rsidRDefault="00CE20AB" w:rsidP="00CE20AB">
      <w:pPr>
        <w:spacing w:beforeAutospacing="1" w:afterAutospacing="1"/>
        <w:rPr>
          <w:rFonts w:eastAsia="Times New Roman" w:cs="Times New Roman"/>
          <w:szCs w:val="24"/>
        </w:rPr>
      </w:pPr>
      <w:r w:rsidRPr="00D946B0">
        <w:rPr>
          <w:rFonts w:eastAsia="Times New Roman" w:cs="Times New Roman"/>
          <w:szCs w:val="24"/>
        </w:rPr>
        <w:t>To successfully institutionalise the FFSS, FairBanks should:</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Integrate the scorecard into annual planning and budgeting.</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Assign responsibility for data collection and reporting.</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Develop digital dashboards for monitoring key indicators.</w:t>
      </w:r>
    </w:p>
    <w:p w:rsidR="00CE20AB" w:rsidRPr="00D946B0"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Train managers in interpreting scorecard results.</w:t>
      </w:r>
    </w:p>
    <w:p w:rsidR="00CE20AB" w:rsidRPr="00121648" w:rsidRDefault="00CE20AB" w:rsidP="00713248">
      <w:pPr>
        <w:numPr>
          <w:ilvl w:val="0"/>
          <w:numId w:val="148"/>
        </w:numPr>
        <w:spacing w:beforeAutospacing="1" w:afterAutospacing="1"/>
        <w:rPr>
          <w:rFonts w:eastAsia="Times New Roman" w:cs="Times New Roman"/>
          <w:szCs w:val="24"/>
        </w:rPr>
      </w:pPr>
      <w:r w:rsidRPr="00D946B0">
        <w:rPr>
          <w:rFonts w:eastAsia="Times New Roman" w:cs="Times New Roman"/>
          <w:szCs w:val="24"/>
        </w:rPr>
        <w:t>Review and refine indicators as the institution evolves.</w:t>
      </w:r>
    </w:p>
    <w:p w:rsidR="00CE20AB" w:rsidRPr="00D946B0" w:rsidRDefault="00CE20AB" w:rsidP="00CE20AB">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Recommendations</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Adopt the FFSS as an official Board performance monitoring tool</w:t>
      </w:r>
      <w:r w:rsidRPr="00D946B0">
        <w:rPr>
          <w:rFonts w:eastAsia="Times New Roman" w:cs="Times New Roman"/>
          <w:szCs w:val="24"/>
        </w:rPr>
        <w:t xml:space="preserve"> to strengthen governance and financial oversight.</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Review the scorecard quarterly</w:t>
      </w:r>
      <w:r w:rsidRPr="00D946B0">
        <w:rPr>
          <w:rFonts w:eastAsia="Times New Roman" w:cs="Times New Roman"/>
          <w:szCs w:val="24"/>
        </w:rPr>
        <w:t xml:space="preserve"> and integrate findings into management meetings and annual strategic reviews.</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t>Assign clear ownership</w:t>
      </w:r>
      <w:r w:rsidRPr="00D946B0">
        <w:rPr>
          <w:rFonts w:eastAsia="Times New Roman" w:cs="Times New Roman"/>
          <w:szCs w:val="24"/>
        </w:rPr>
        <w:t xml:space="preserve"> of each assessment domain to the relevant Executive Director while maintaining overall accountability through the Managing Director.</w:t>
      </w:r>
    </w:p>
    <w:p w:rsidR="00CE20AB" w:rsidRPr="00D946B0" w:rsidRDefault="00CE20AB" w:rsidP="00713248">
      <w:pPr>
        <w:numPr>
          <w:ilvl w:val="0"/>
          <w:numId w:val="149"/>
        </w:numPr>
        <w:spacing w:beforeAutospacing="1" w:afterAutospacing="1"/>
        <w:rPr>
          <w:rFonts w:eastAsia="Times New Roman" w:cs="Times New Roman"/>
          <w:szCs w:val="24"/>
        </w:rPr>
      </w:pPr>
      <w:r w:rsidRPr="00D946B0">
        <w:rPr>
          <w:rFonts w:eastAsia="Times New Roman" w:cs="Times New Roman"/>
          <w:b/>
          <w:bCs/>
          <w:szCs w:val="24"/>
        </w:rPr>
        <w:lastRenderedPageBreak/>
        <w:t>Integrate the FFSS with the Monitoring, Evaluation, Learning, and Knowledge Management framework</w:t>
      </w:r>
      <w:r w:rsidRPr="00D946B0">
        <w:rPr>
          <w:rFonts w:eastAsia="Times New Roman" w:cs="Times New Roman"/>
          <w:szCs w:val="24"/>
        </w:rPr>
        <w:t xml:space="preserve"> to ensure financial performance is considered alongside institutional and community outcomes.</w:t>
      </w:r>
    </w:p>
    <w:p w:rsidR="00CE20AB" w:rsidRDefault="00CE20AB" w:rsidP="00713248">
      <w:pPr>
        <w:numPr>
          <w:ilvl w:val="0"/>
          <w:numId w:val="149"/>
        </w:numPr>
        <w:spacing w:beforeAutospacing="1" w:afterAutospacing="1"/>
        <w:jc w:val="both"/>
        <w:rPr>
          <w:rFonts w:eastAsia="Times New Roman" w:cs="Times New Roman"/>
          <w:szCs w:val="24"/>
        </w:rPr>
      </w:pPr>
      <w:r w:rsidRPr="00D946B0">
        <w:rPr>
          <w:rFonts w:eastAsia="Times New Roman" w:cs="Times New Roman"/>
          <w:b/>
          <w:bCs/>
          <w:szCs w:val="24"/>
        </w:rPr>
        <w:t>Publish an annual Financial Sustainability Report</w:t>
      </w:r>
      <w:r w:rsidRPr="00D946B0">
        <w:rPr>
          <w:rFonts w:eastAsia="Times New Roman" w:cs="Times New Roman"/>
          <w:szCs w:val="24"/>
        </w:rPr>
        <w:t xml:space="preserve"> summarising key achievements, lessons learned, and priorities for the coming year. This promotes transparency and builds confidence among staff, partners, donors, investors, and the communities served.</w:t>
      </w:r>
    </w:p>
    <w:tbl>
      <w:tblPr>
        <w:tblStyle w:val="TableGrid"/>
        <w:tblW w:w="0" w:type="auto"/>
        <w:tblLook w:val="04A0" w:firstRow="1" w:lastRow="0" w:firstColumn="1" w:lastColumn="0" w:noHBand="0" w:noVBand="1"/>
      </w:tblPr>
      <w:tblGrid>
        <w:gridCol w:w="9350"/>
      </w:tblGrid>
      <w:tr w:rsidR="00121648" w:rsidTr="00121648">
        <w:tc>
          <w:tcPr>
            <w:tcW w:w="9350" w:type="dxa"/>
            <w:tcMar>
              <w:top w:w="60" w:type="dxa"/>
              <w:left w:w="80" w:type="dxa"/>
              <w:bottom w:w="60" w:type="dxa"/>
              <w:right w:w="80" w:type="dxa"/>
            </w:tcMar>
          </w:tcPr>
          <w:p w:rsidR="00121648" w:rsidRPr="00D946B0" w:rsidRDefault="00121648" w:rsidP="0012164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tbl>
            <w:tblPr>
              <w:tblStyle w:val="TableGrid"/>
              <w:tblpPr w:leftFromText="180" w:rightFromText="180" w:vertAnchor="text" w:horzAnchor="margin" w:tblpY="915"/>
              <w:tblW w:w="0" w:type="auto"/>
              <w:tblLook w:val="04A0" w:firstRow="1" w:lastRow="0" w:firstColumn="1" w:lastColumn="0" w:noHBand="0" w:noVBand="1"/>
            </w:tblPr>
            <w:tblGrid>
              <w:gridCol w:w="9180"/>
            </w:tblGrid>
            <w:tr w:rsidR="00121648" w:rsidTr="003A25A7">
              <w:tc>
                <w:tcPr>
                  <w:tcW w:w="9350" w:type="dxa"/>
                </w:tcPr>
                <w:p w:rsidR="00121648" w:rsidRDefault="00121648" w:rsidP="00121648">
                  <w:pPr>
                    <w:rPr>
                      <w:rFonts w:eastAsia="Times New Roman" w:cs="Times New Roman"/>
                      <w:szCs w:val="24"/>
                    </w:rPr>
                  </w:pPr>
                </w:p>
              </w:tc>
            </w:tr>
          </w:tbl>
          <w:p w:rsidR="00121648" w:rsidRPr="00D946B0" w:rsidRDefault="00121648" w:rsidP="0012164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"Financial stewardship is not about protecting resources from being used; it is about ensuring that every resource entrusted to the institution creates lasting value for the communities it serves."</w:t>
            </w:r>
          </w:p>
          <w:p w:rsidR="00121648" w:rsidRDefault="00121648" w:rsidP="00121648">
            <w:pPr>
              <w:spacing w:before="40" w:beforeAutospacing="1" w:after="40" w:afterAutospacing="1" w:line="264" w:lineRule="auto"/>
              <w:rPr>
                <w:rFonts w:eastAsia="Times New Roman" w:cs="Times New Roman"/>
                <w:szCs w:val="24"/>
              </w:rPr>
            </w:pPr>
          </w:p>
        </w:tc>
      </w:tr>
    </w:tbl>
    <w:p w:rsidR="00CE20AB" w:rsidRPr="00D946B0" w:rsidRDefault="00CE20AB" w:rsidP="009E56F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Financial sustainability is a strategic capability.</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Diversified financing reduces institutional vulnerability.</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The FFSS transforms financial reporting into strategic governance.</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Regular review supports informed decision-making.</w:t>
      </w:r>
    </w:p>
    <w:p w:rsidR="00CE20AB" w:rsidRPr="00D946B0" w:rsidRDefault="00CE20AB" w:rsidP="00713248">
      <w:pPr>
        <w:numPr>
          <w:ilvl w:val="0"/>
          <w:numId w:val="150"/>
        </w:numPr>
        <w:spacing w:beforeAutospacing="1" w:afterAutospacing="1"/>
        <w:rPr>
          <w:rFonts w:eastAsia="Times New Roman" w:cs="Times New Roman"/>
          <w:szCs w:val="24"/>
        </w:rPr>
      </w:pPr>
      <w:r w:rsidRPr="00D946B0">
        <w:rPr>
          <w:rFonts w:eastAsia="Times New Roman" w:cs="Times New Roman"/>
          <w:szCs w:val="24"/>
        </w:rPr>
        <w:t>Sustainable institutions balance financial performance with social impact.</w:t>
      </w:r>
    </w:p>
    <w:p w:rsidR="00CE20AB" w:rsidRPr="00D946B0" w:rsidRDefault="00CE20AB" w:rsidP="009E56F2">
      <w:pPr>
        <w:spacing w:beforeAutospacing="1" w:afterAutospacing="1"/>
        <w:jc w:val="both"/>
        <w:rPr>
          <w:rFonts w:eastAsia="Times New Roman" w:cs="Times New Roman"/>
          <w:szCs w:val="24"/>
        </w:rPr>
      </w:pPr>
      <w:r w:rsidRPr="00D946B0">
        <w:rPr>
          <w:rFonts w:eastAsia="Times New Roman" w:cs="Times New Roman"/>
          <w:szCs w:val="24"/>
        </w:rPr>
        <w:t>The FairBanks Financial Sustainability Scorecard provides a practical framework for assessing, monitoring, and strengthening institutional financial resilience. By evaluating performance across the seven pillars of the FairBanks Sustainable Financing Framework, the scorecard enables leaders to move beyond traditional financial reporting and adopt a more strategic, mission-driven approach to stewardship.</w:t>
      </w:r>
    </w:p>
    <w:p w:rsidR="00CE20AB" w:rsidRPr="00D946B0" w:rsidRDefault="00CE20AB" w:rsidP="009E56F2">
      <w:pPr>
        <w:spacing w:beforeAutospacing="1" w:afterAutospacing="1"/>
        <w:jc w:val="both"/>
        <w:rPr>
          <w:rFonts w:eastAsia="Times New Roman" w:cs="Times New Roman"/>
          <w:szCs w:val="24"/>
        </w:rPr>
      </w:pPr>
      <w:r w:rsidRPr="00D946B0">
        <w:rPr>
          <w:rFonts w:eastAsia="Times New Roman" w:cs="Times New Roman"/>
          <w:szCs w:val="24"/>
        </w:rPr>
        <w:t>Used consistently, the FFSS will help FairBanks build a financially resilient institution capable of sustaining innovation, expanding access to healthcare, strengthening partnerships, and fulfilling its commitment to healthier families and stronger communities.</w:t>
      </w:r>
    </w:p>
    <w:p w:rsidR="00CE20AB" w:rsidRPr="00D946B0" w:rsidRDefault="00CE20AB" w:rsidP="00CE20AB">
      <w:pPr>
        <w:spacing w:after="0" w:line="240" w:lineRule="auto"/>
        <w:rPr>
          <w:rFonts w:eastAsia="Times New Roman" w:cs="Times New Roman"/>
          <w:szCs w:val="24"/>
        </w:rPr>
      </w:pPr>
    </w:p>
    <w:p w:rsidR="00CE20AB" w:rsidRPr="00D946B0" w:rsidRDefault="00CE20AB" w:rsidP="00CE20AB">
      <w:pPr>
        <w:spacing w:beforeAutospacing="1" w:after="0" w:afterAutospacing="1" w:line="240" w:lineRule="auto"/>
        <w:rPr>
          <w:rFonts w:ascii="Segoe UI Symbol" w:eastAsia="Times New Roman" w:hAnsi="Segoe UI Symbol" w:cs="Segoe UI Symbol"/>
          <w:szCs w:val="24"/>
        </w:rPr>
      </w:pPr>
    </w:p>
    <w:p w:rsidR="00CE20AB" w:rsidRPr="00D946B0" w:rsidRDefault="00CE20AB" w:rsidP="00CE20AB">
      <w:pPr>
        <w:spacing w:beforeAutospacing="1" w:after="0" w:afterAutospacing="1" w:line="240" w:lineRule="auto"/>
        <w:rPr>
          <w:rFonts w:ascii="Segoe UI Symbol" w:eastAsia="Times New Roman" w:hAnsi="Segoe UI Symbol" w:cs="Segoe UI Symbol"/>
          <w:szCs w:val="24"/>
        </w:rPr>
      </w:pPr>
    </w:p>
    <w:p w:rsidR="00602574" w:rsidRDefault="00602574"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Default="009E56F2" w:rsidP="00602574">
      <w:pPr>
        <w:spacing w:after="0" w:line="240" w:lineRule="auto"/>
        <w:rPr>
          <w:rFonts w:ascii="Segoe UI Symbol" w:eastAsia="Times New Roman" w:hAnsi="Segoe UI Symbol" w:cs="Segoe UI Symbol"/>
          <w:szCs w:val="24"/>
        </w:rPr>
      </w:pPr>
    </w:p>
    <w:p w:rsidR="009E56F2" w:rsidRPr="00D946B0" w:rsidRDefault="009E56F2" w:rsidP="00602574">
      <w:pPr>
        <w:spacing w:after="0" w:line="240" w:lineRule="auto"/>
        <w:rPr>
          <w:rFonts w:eastAsia="Times New Roman" w:cs="Times New Roman"/>
          <w:szCs w:val="24"/>
        </w:rPr>
      </w:pPr>
    </w:p>
    <w:p w:rsidR="00602574" w:rsidRPr="00D946B0" w:rsidRDefault="00602574" w:rsidP="00602574">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13</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Partnerships and Collaborative Development Framework</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Stronger Institutions Through Strategic Collaboration</w:t>
      </w:r>
    </w:p>
    <w:p w:rsidR="00602574" w:rsidRPr="00D946B0" w:rsidRDefault="00602574" w:rsidP="009E56F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of healthcare will not be built by institutions working alone, but by institutions working together with purpose."</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13.1 Chapter Introduction</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No healthcare institution, regardless of its size or capacity, can independently address the complex health challenges of modern society. The growing burden of disease, increasing healthcare costs, workforce shortages, technological advancement, and changing community expectations require collaboration across sectors, disciplines, and institutions.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The FairBanks Blueprint recognises that strategic partnerships are not supplementary activities but essential drivers of institutional transformation. Effective partnerships enable healthcare institutions to expand access to services, mobilise resources, strengthen workforce capacity, promote innovation, influence policy, and improve health outcomes.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For FairBanks Medical Centre Limited, collaboration is a deliberate institutional strategy. The organisation is committed to building long-term, mutually beneficial relationships with government agencies, development partners, academic institutions, professional associations, private sector organisations, community structures, faith-based organisations, and international networks.</w:t>
      </w:r>
    </w:p>
    <w:p w:rsidR="00602574" w:rsidRPr="00D946B0" w:rsidRDefault="00602574" w:rsidP="009E56F2">
      <w:pPr>
        <w:spacing w:beforeAutospacing="1" w:afterAutospacing="1"/>
        <w:jc w:val="both"/>
        <w:rPr>
          <w:rFonts w:eastAsia="Times New Roman" w:cs="Times New Roman"/>
          <w:szCs w:val="24"/>
        </w:rPr>
      </w:pPr>
      <w:r w:rsidRPr="00D946B0">
        <w:rPr>
          <w:rFonts w:eastAsia="Times New Roman" w:cs="Times New Roman"/>
          <w:szCs w:val="24"/>
        </w:rPr>
        <w:t xml:space="preserve">This chapter presents the </w:t>
      </w:r>
      <w:r w:rsidRPr="00D946B0">
        <w:rPr>
          <w:rFonts w:eastAsia="Times New Roman" w:cs="Times New Roman"/>
          <w:b/>
          <w:bCs/>
          <w:szCs w:val="24"/>
        </w:rPr>
        <w:t>FairBanks Strategic Partnerships and Collaborative Development Framework (FSPCDF)</w:t>
      </w:r>
      <w:r w:rsidRPr="00D946B0">
        <w:rPr>
          <w:rFonts w:eastAsia="Times New Roman" w:cs="Times New Roman"/>
          <w:szCs w:val="24"/>
        </w:rPr>
        <w:t>, which provides a structured approach to identifying, establishing, managing, evaluating, and sustaining partnerships that advance th</w:t>
      </w:r>
      <w:r w:rsidR="009E56F2">
        <w:rPr>
          <w:rFonts w:eastAsia="Times New Roman" w:cs="Times New Roman"/>
          <w:szCs w:val="24"/>
        </w:rPr>
        <w:t>e FairBanks Vision (2027–2032).</w:t>
      </w:r>
    </w:p>
    <w:p w:rsidR="00602574" w:rsidRPr="00D946B0" w:rsidRDefault="00602574" w:rsidP="009E56F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13.2 Purpose of the Chapter</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This chapter seeks to:</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Establish the institutional philosophy for strategic partnerships.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Introduce the FairBanks Strategic Partnerships and Collaborative Development Framework.</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Define priority partnership categories.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Promote shared responsibility for improving health outcomes.</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t>Strengthen institutional sustainability through collaboration.</w:t>
      </w:r>
    </w:p>
    <w:p w:rsidR="00602574" w:rsidRPr="00D946B0" w:rsidRDefault="00602574" w:rsidP="00713248">
      <w:pPr>
        <w:numPr>
          <w:ilvl w:val="0"/>
          <w:numId w:val="151"/>
        </w:numPr>
        <w:spacing w:beforeAutospacing="1" w:afterAutospacing="1"/>
        <w:rPr>
          <w:rFonts w:eastAsia="Times New Roman" w:cs="Times New Roman"/>
          <w:szCs w:val="24"/>
        </w:rPr>
      </w:pPr>
      <w:r w:rsidRPr="00D946B0">
        <w:rPr>
          <w:rFonts w:eastAsia="Times New Roman" w:cs="Times New Roman"/>
          <w:szCs w:val="24"/>
        </w:rPr>
        <w:lastRenderedPageBreak/>
        <w:t>Position FairBanks as a trusted partner in national and international healthcare development.</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13.3 Partnership Philosophy</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The FairBanks approach to partnerships is founded on the belief that:</w:t>
      </w:r>
    </w:p>
    <w:p w:rsidR="00602574" w:rsidRPr="00D946B0" w:rsidRDefault="00602574" w:rsidP="009E56F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"Partnerships are not merely agreements between organisations; they are shared commitments to improving lives through collective expertise, shared resources, and mutual accountability."</w:t>
      </w:r>
    </w:p>
    <w:p w:rsidR="00602574" w:rsidRPr="00D946B0" w:rsidRDefault="00602574" w:rsidP="009E56F2">
      <w:pPr>
        <w:spacing w:beforeAutospacing="1" w:afterAutospacing="1"/>
        <w:rPr>
          <w:rFonts w:eastAsia="Times New Roman" w:cs="Times New Roman"/>
          <w:szCs w:val="24"/>
        </w:rPr>
      </w:pPr>
      <w:r w:rsidRPr="00D946B0">
        <w:rPr>
          <w:rFonts w:eastAsia="Times New Roman" w:cs="Times New Roman"/>
          <w:szCs w:val="24"/>
        </w:rPr>
        <w:t>Every partnership should create value for:</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Patients.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Families.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Communities.</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FairBanks Medical Centre.</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The partner institution.</w:t>
      </w:r>
    </w:p>
    <w:p w:rsidR="00602574" w:rsidRPr="00D946B0" w:rsidRDefault="00602574" w:rsidP="00713248">
      <w:pPr>
        <w:numPr>
          <w:ilvl w:val="0"/>
          <w:numId w:val="152"/>
        </w:numPr>
        <w:spacing w:beforeAutospacing="1" w:afterAutospacing="1"/>
        <w:rPr>
          <w:rFonts w:eastAsia="Times New Roman" w:cs="Times New Roman"/>
          <w:szCs w:val="24"/>
        </w:rPr>
      </w:pPr>
      <w:r w:rsidRPr="00D946B0">
        <w:rPr>
          <w:rFonts w:eastAsia="Times New Roman" w:cs="Times New Roman"/>
          <w:szCs w:val="24"/>
        </w:rPr>
        <w:t>The broader healthcare system.</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Partnerships should therefore be guided by: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Mutual respect.</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Shared vision.</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Transparency.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Accountability.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Equity.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Sustainability.</w:t>
      </w:r>
    </w:p>
    <w:p w:rsidR="00602574" w:rsidRPr="00D946B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Innovation.</w:t>
      </w:r>
    </w:p>
    <w:p w:rsidR="00602574" w:rsidRPr="00430CC0" w:rsidRDefault="00602574" w:rsidP="00713248">
      <w:pPr>
        <w:numPr>
          <w:ilvl w:val="0"/>
          <w:numId w:val="153"/>
        </w:numPr>
        <w:spacing w:beforeAutospacing="1" w:afterAutospacing="1"/>
        <w:rPr>
          <w:rFonts w:eastAsia="Times New Roman" w:cs="Times New Roman"/>
          <w:szCs w:val="24"/>
        </w:rPr>
      </w:pPr>
      <w:r w:rsidRPr="00D946B0">
        <w:rPr>
          <w:rFonts w:eastAsia="Times New Roman" w:cs="Times New Roman"/>
          <w:szCs w:val="24"/>
        </w:rPr>
        <w:t>Measurable impact.</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13.4 The FairBanks Strategic Partnerships and Collaborative Development Framework (FSPCDF)</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 xml:space="preserve">The FSPCDF is built upon </w:t>
      </w:r>
      <w:r w:rsidRPr="00D946B0">
        <w:rPr>
          <w:rFonts w:eastAsia="Times New Roman" w:cs="Times New Roman"/>
          <w:b/>
          <w:bCs/>
          <w:szCs w:val="24"/>
        </w:rPr>
        <w:t>eight strategic partnership pillars</w:t>
      </w:r>
      <w:r w:rsidRPr="00D946B0">
        <w:rPr>
          <w:rFonts w:eastAsia="Times New Roman" w:cs="Times New Roman"/>
          <w:szCs w:val="24"/>
        </w:rPr>
        <w:t>.</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1: Government and Public Institutions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collaboration with national and local government institutions responsible for health policy, regulation, public health, and healthcare financing.</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lastRenderedPageBreak/>
        <w:t>Examples include:</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Ministry of Health</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Local Governments</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National Referral Hospitals</w:t>
      </w:r>
    </w:p>
    <w:p w:rsidR="00602574" w:rsidRPr="00D946B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District Health Offices</w:t>
      </w:r>
    </w:p>
    <w:p w:rsidR="00602574" w:rsidRPr="00430CC0" w:rsidRDefault="00602574" w:rsidP="00713248">
      <w:pPr>
        <w:numPr>
          <w:ilvl w:val="0"/>
          <w:numId w:val="154"/>
        </w:numPr>
        <w:spacing w:beforeAutospacing="1" w:afterAutospacing="1"/>
        <w:rPr>
          <w:rFonts w:eastAsia="Times New Roman" w:cs="Times New Roman"/>
          <w:szCs w:val="24"/>
        </w:rPr>
      </w:pPr>
      <w:r w:rsidRPr="00D946B0">
        <w:rPr>
          <w:rFonts w:eastAsia="Times New Roman" w:cs="Times New Roman"/>
          <w:szCs w:val="24"/>
        </w:rPr>
        <w:t>Regulatory Authorities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2: Academic and Research Institutions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research, innovation, student training, professional development, and evidence-based healthcare.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Universities</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Medical Schools</w:t>
      </w:r>
    </w:p>
    <w:p w:rsidR="00602574" w:rsidRPr="00D946B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Research Institutes</w:t>
      </w:r>
    </w:p>
    <w:p w:rsidR="00430CC0" w:rsidRDefault="00602574" w:rsidP="00713248">
      <w:pPr>
        <w:numPr>
          <w:ilvl w:val="0"/>
          <w:numId w:val="155"/>
        </w:numPr>
        <w:spacing w:beforeAutospacing="1" w:afterAutospacing="1"/>
        <w:rPr>
          <w:rFonts w:eastAsia="Times New Roman" w:cs="Times New Roman"/>
          <w:szCs w:val="24"/>
        </w:rPr>
      </w:pPr>
      <w:r w:rsidRPr="00D946B0">
        <w:rPr>
          <w:rFonts w:eastAsia="Times New Roman" w:cs="Times New Roman"/>
          <w:szCs w:val="24"/>
        </w:rPr>
        <w:t>Training Institutions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3: Development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mobilise technical expertise, financial resources, and programme support.</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International development agencies</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Foundations</w:t>
      </w:r>
    </w:p>
    <w:p w:rsidR="00602574" w:rsidRPr="00D946B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Bilateral organisations</w:t>
      </w:r>
    </w:p>
    <w:p w:rsidR="00602574" w:rsidRPr="00430CC0" w:rsidRDefault="00602574" w:rsidP="00713248">
      <w:pPr>
        <w:numPr>
          <w:ilvl w:val="0"/>
          <w:numId w:val="156"/>
        </w:numPr>
        <w:spacing w:beforeAutospacing="1" w:afterAutospacing="1"/>
        <w:rPr>
          <w:rFonts w:eastAsia="Times New Roman" w:cs="Times New Roman"/>
          <w:szCs w:val="24"/>
        </w:rPr>
      </w:pPr>
      <w:r w:rsidRPr="00D946B0">
        <w:rPr>
          <w:rFonts w:eastAsia="Times New Roman" w:cs="Times New Roman"/>
          <w:szCs w:val="24"/>
        </w:rPr>
        <w:t>Multilateral institutions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4: Healthcare and Insurance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improve healthcare access, financial protection, referral systems, and continuity of care.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lastRenderedPageBreak/>
        <w:t>Health insurers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Hospitals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Diagnostic centres</w:t>
      </w:r>
    </w:p>
    <w:p w:rsidR="00602574" w:rsidRPr="00D946B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Pharmaceutical companies</w:t>
      </w:r>
    </w:p>
    <w:p w:rsidR="00602574" w:rsidRPr="00430CC0" w:rsidRDefault="00602574" w:rsidP="00713248">
      <w:pPr>
        <w:numPr>
          <w:ilvl w:val="0"/>
          <w:numId w:val="157"/>
        </w:numPr>
        <w:spacing w:beforeAutospacing="1" w:afterAutospacing="1"/>
        <w:rPr>
          <w:rFonts w:eastAsia="Times New Roman" w:cs="Times New Roman"/>
          <w:szCs w:val="24"/>
        </w:rPr>
      </w:pPr>
      <w:r w:rsidRPr="00D946B0">
        <w:rPr>
          <w:rFonts w:eastAsia="Times New Roman" w:cs="Times New Roman"/>
          <w:szCs w:val="24"/>
        </w:rPr>
        <w:t>Specialist clinics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5: Community and Civil Society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community participation, health promotion, preventive healthcare, and social accountability.</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Community-based organisations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Faith-based organisations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VHTs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CHWs</w:t>
      </w:r>
    </w:p>
    <w:p w:rsidR="00602574" w:rsidRPr="00D946B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Patient associations</w:t>
      </w:r>
    </w:p>
    <w:p w:rsidR="00602574" w:rsidRPr="00430CC0" w:rsidRDefault="00602574" w:rsidP="00713248">
      <w:pPr>
        <w:numPr>
          <w:ilvl w:val="0"/>
          <w:numId w:val="158"/>
        </w:numPr>
        <w:spacing w:beforeAutospacing="1" w:afterAutospacing="1"/>
        <w:rPr>
          <w:rFonts w:eastAsia="Times New Roman" w:cs="Times New Roman"/>
          <w:szCs w:val="24"/>
        </w:rPr>
      </w:pPr>
      <w:r w:rsidRPr="00D946B0">
        <w:rPr>
          <w:rFonts w:eastAsia="Times New Roman" w:cs="Times New Roman"/>
          <w:szCs w:val="24"/>
        </w:rPr>
        <w:t>Local leaders</w:t>
      </w:r>
    </w:p>
    <w:p w:rsidR="00602574" w:rsidRPr="00D946B0" w:rsidRDefault="00602574" w:rsidP="00602574">
      <w:pPr>
        <w:spacing w:beforeAutospacing="1" w:afterAutospacing="1"/>
        <w:outlineLvl w:val="1"/>
        <w:rPr>
          <w:rFonts w:eastAsia="Times New Roman" w:cs="Times New Roman"/>
          <w:b/>
          <w:bCs/>
          <w:szCs w:val="24"/>
        </w:rPr>
      </w:pPr>
      <w:r w:rsidRPr="00D946B0">
        <w:rPr>
          <w:rFonts w:eastAsia="Times New Roman" w:cs="Times New Roman"/>
          <w:b/>
          <w:bCs/>
          <w:szCs w:val="24"/>
        </w:rPr>
        <w:t>Pillar 6: Corporate and Private Sector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workplace health, corporate social responsibility, innovation, and shared value creation.</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Banks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Telecommunications companies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Manufacturing industries</w:t>
      </w:r>
    </w:p>
    <w:p w:rsidR="00602574" w:rsidRPr="00D946B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Technology companies</w:t>
      </w:r>
    </w:p>
    <w:p w:rsidR="00430CC0" w:rsidRDefault="00602574" w:rsidP="00713248">
      <w:pPr>
        <w:numPr>
          <w:ilvl w:val="0"/>
          <w:numId w:val="159"/>
        </w:numPr>
        <w:spacing w:beforeAutospacing="1" w:afterAutospacing="1"/>
        <w:rPr>
          <w:rFonts w:eastAsia="Times New Roman" w:cs="Times New Roman"/>
          <w:szCs w:val="24"/>
        </w:rPr>
      </w:pPr>
      <w:r w:rsidRPr="00D946B0">
        <w:rPr>
          <w:rFonts w:eastAsia="Times New Roman" w:cs="Times New Roman"/>
          <w:szCs w:val="24"/>
        </w:rPr>
        <w:t>Employers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7: International Networks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global learning, innovation, benchmarking, and institutional visibility.</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lastRenderedPageBreak/>
        <w:t>Potential partners include:</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International healthcare associations</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Global health alliances</w:t>
      </w:r>
    </w:p>
    <w:p w:rsidR="00602574" w:rsidRPr="00D946B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International NGOs</w:t>
      </w:r>
    </w:p>
    <w:p w:rsidR="00430CC0" w:rsidRDefault="00602574" w:rsidP="00713248">
      <w:pPr>
        <w:numPr>
          <w:ilvl w:val="0"/>
          <w:numId w:val="160"/>
        </w:numPr>
        <w:spacing w:beforeAutospacing="1" w:afterAutospacing="1"/>
        <w:rPr>
          <w:rFonts w:eastAsia="Times New Roman" w:cs="Times New Roman"/>
          <w:szCs w:val="24"/>
        </w:rPr>
      </w:pPr>
      <w:r w:rsidRPr="00D946B0">
        <w:rPr>
          <w:rFonts w:eastAsia="Times New Roman" w:cs="Times New Roman"/>
          <w:szCs w:val="24"/>
        </w:rPr>
        <w:t>Professional networks</w:t>
      </w:r>
    </w:p>
    <w:p w:rsidR="00602574" w:rsidRPr="00430CC0" w:rsidRDefault="00602574" w:rsidP="00430CC0">
      <w:pPr>
        <w:spacing w:beforeAutospacing="1" w:afterAutospacing="1"/>
        <w:rPr>
          <w:rFonts w:eastAsia="Times New Roman" w:cs="Times New Roman"/>
          <w:szCs w:val="24"/>
        </w:rPr>
      </w:pPr>
      <w:r w:rsidRPr="00430CC0">
        <w:rPr>
          <w:rFonts w:eastAsia="Times New Roman" w:cs="Times New Roman"/>
          <w:b/>
          <w:bCs/>
          <w:szCs w:val="24"/>
        </w:rPr>
        <w:t>Pillar 8: Innovation and Knowledge Partners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Purpose: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promote digital health, artificial intelligence, healthcare innovation, publications, and institutional learning.</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Potential partners include:</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Innovation hubs</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Technology firms</w:t>
      </w:r>
    </w:p>
    <w:p w:rsidR="00602574" w:rsidRPr="00D946B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Digital health organisations</w:t>
      </w:r>
    </w:p>
    <w:p w:rsidR="00430CC0" w:rsidRDefault="00602574" w:rsidP="00713248">
      <w:pPr>
        <w:numPr>
          <w:ilvl w:val="0"/>
          <w:numId w:val="161"/>
        </w:numPr>
        <w:spacing w:beforeAutospacing="1" w:afterAutospacing="1"/>
        <w:rPr>
          <w:rFonts w:eastAsia="Times New Roman" w:cs="Times New Roman"/>
          <w:szCs w:val="24"/>
        </w:rPr>
      </w:pPr>
      <w:r w:rsidRPr="00D946B0">
        <w:rPr>
          <w:rFonts w:eastAsia="Times New Roman" w:cs="Times New Roman"/>
          <w:szCs w:val="24"/>
        </w:rPr>
        <w:t>Knowledge networks</w:t>
      </w:r>
    </w:p>
    <w:p w:rsidR="00602574" w:rsidRPr="00430CC0" w:rsidRDefault="00602574" w:rsidP="00430CC0">
      <w:pPr>
        <w:spacing w:before="240" w:beforeAutospacing="1" w:after="80" w:afterAutospacing="1"/>
        <w:rPr>
          <w:rFonts w:eastAsia="Times New Roman" w:cs="Times New Roman"/>
          <w:szCs w:val="24"/>
        </w:rPr>
      </w:pPr>
      <w:r w:rsidRPr="00430CC0">
        <w:rPr>
          <w:rFonts w:eastAsia="Times New Roman" w:cs="Times New Roman"/>
          <w:b/>
          <w:bCs/>
          <w:color w:val="1A3A5C"/>
          <w:kern w:val="36"/>
          <w:szCs w:val="24"/>
        </w:rPr>
        <w:t>13.5 The FairBanks Partnership Lifecycle</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Every partnership should progress through six stages:</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Identification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Engagement</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Formalisation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Implementation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Monitoring and Evaluation</w:t>
      </w:r>
    </w:p>
    <w:p w:rsidR="00602574" w:rsidRPr="00D946B0" w:rsidRDefault="00602574" w:rsidP="00713248">
      <w:pPr>
        <w:numPr>
          <w:ilvl w:val="0"/>
          <w:numId w:val="162"/>
        </w:numPr>
        <w:spacing w:beforeAutospacing="1" w:afterAutospacing="1"/>
        <w:rPr>
          <w:rFonts w:eastAsia="Times New Roman" w:cs="Times New Roman"/>
          <w:szCs w:val="24"/>
        </w:rPr>
      </w:pPr>
      <w:r w:rsidRPr="00D946B0">
        <w:rPr>
          <w:rFonts w:eastAsia="Times New Roman" w:cs="Times New Roman"/>
          <w:szCs w:val="24"/>
        </w:rPr>
        <w:t>Sustainability and Renewal</w:t>
      </w:r>
    </w:p>
    <w:p w:rsidR="00602574" w:rsidRPr="00D946B0" w:rsidRDefault="00602574" w:rsidP="00430CC0">
      <w:pPr>
        <w:spacing w:beforeAutospacing="1" w:afterAutospacing="1"/>
        <w:rPr>
          <w:rFonts w:eastAsia="Times New Roman" w:cs="Times New Roman"/>
          <w:szCs w:val="24"/>
        </w:rPr>
      </w:pPr>
      <w:r w:rsidRPr="00D946B0">
        <w:rPr>
          <w:rFonts w:eastAsia="Times New Roman" w:cs="Times New Roman"/>
          <w:szCs w:val="24"/>
        </w:rPr>
        <w:t xml:space="preserve">This lifecycle ensures that partnerships remain purposeful, measurable, and aligned </w:t>
      </w:r>
      <w:r w:rsidR="00430CC0">
        <w:rPr>
          <w:rFonts w:eastAsia="Times New Roman" w:cs="Times New Roman"/>
          <w:szCs w:val="24"/>
        </w:rPr>
        <w:t>with the institutional mission.</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13.6 Implementation Considerations</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To strengthen strategic partnerships, FairBanks should:</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Develop an annual partnership strategy.</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Establish partnership governance mechanisms.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Maintain a partnership portfolio and database.</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lastRenderedPageBreak/>
        <w:t>Conduct regular partnership reviews.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Measure partnership outcomes.</w:t>
      </w:r>
    </w:p>
    <w:p w:rsidR="00602574" w:rsidRPr="00D946B0" w:rsidRDefault="00602574" w:rsidP="00713248">
      <w:pPr>
        <w:numPr>
          <w:ilvl w:val="0"/>
          <w:numId w:val="163"/>
        </w:numPr>
        <w:spacing w:beforeAutospacing="1" w:afterAutospacing="1"/>
        <w:rPr>
          <w:rFonts w:eastAsia="Times New Roman" w:cs="Times New Roman"/>
          <w:szCs w:val="24"/>
        </w:rPr>
      </w:pPr>
      <w:r w:rsidRPr="00D946B0">
        <w:rPr>
          <w:rFonts w:eastAsia="Times New Roman" w:cs="Times New Roman"/>
          <w:szCs w:val="24"/>
        </w:rPr>
        <w:t>Share lessons learned and success stories.</w:t>
      </w:r>
    </w:p>
    <w:p w:rsidR="00602574" w:rsidRPr="00D946B0" w:rsidRDefault="00602574" w:rsidP="00602574">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13.7 Recommendations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Adopt the FSPCDF as the institution's official partnership framework.</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Establish a Partnership Development Committee reporting to the Executive Leadership Team.</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Develop a 2027–2032 partnership strategy aligned with the Blueprint.</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Create partnership performance indicators and annual reviews.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Strengthen collaboration with government, academia, development partners, and community organisations.</w:t>
      </w:r>
    </w:p>
    <w:p w:rsidR="00602574" w:rsidRPr="00D946B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Promote knowledge sharing and joint innovation with strategic partners.</w:t>
      </w:r>
    </w:p>
    <w:p w:rsidR="00602574" w:rsidRPr="00430CC0" w:rsidRDefault="00602574" w:rsidP="00713248">
      <w:pPr>
        <w:numPr>
          <w:ilvl w:val="0"/>
          <w:numId w:val="164"/>
        </w:numPr>
        <w:spacing w:beforeAutospacing="1" w:afterAutospacing="1"/>
        <w:rPr>
          <w:rFonts w:eastAsia="Times New Roman" w:cs="Times New Roman"/>
          <w:szCs w:val="24"/>
        </w:rPr>
      </w:pPr>
      <w:r w:rsidRPr="00D946B0">
        <w:rPr>
          <w:rFonts w:eastAsia="Times New Roman" w:cs="Times New Roman"/>
          <w:szCs w:val="24"/>
        </w:rPr>
        <w:t>Publish an annual Partnership Impact Report.</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602574" w:rsidRPr="00D946B0" w:rsidRDefault="00602574" w:rsidP="00430CC0">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"An institution's influence is measured not only by what it achieves alone, but by what it enables others to achieve through partnership."</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Strategic partnerships are a core institutional capability.</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Collaboration strengthens sustainability, innovation, and impact.</w:t>
      </w:r>
    </w:p>
    <w:p w:rsidR="00602574" w:rsidRPr="00D946B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Partnerships should be governed, measured, and continuously improved.</w:t>
      </w:r>
    </w:p>
    <w:p w:rsidR="00602574" w:rsidRPr="00430CC0" w:rsidRDefault="00602574" w:rsidP="00713248">
      <w:pPr>
        <w:numPr>
          <w:ilvl w:val="0"/>
          <w:numId w:val="165"/>
        </w:numPr>
        <w:spacing w:beforeAutospacing="1" w:afterAutospacing="1"/>
        <w:rPr>
          <w:rFonts w:eastAsia="Times New Roman" w:cs="Times New Roman"/>
          <w:szCs w:val="24"/>
        </w:rPr>
      </w:pPr>
      <w:r w:rsidRPr="00D946B0">
        <w:rPr>
          <w:rFonts w:eastAsia="Times New Roman" w:cs="Times New Roman"/>
          <w:szCs w:val="24"/>
        </w:rPr>
        <w:t>Every partnership should create mutual value and advance community health.</w:t>
      </w:r>
    </w:p>
    <w:p w:rsidR="00602574" w:rsidRPr="00D946B0" w:rsidRDefault="00602574" w:rsidP="00430CC0">
      <w:pPr>
        <w:spacing w:beforeAutospacing="1" w:afterAutospacing="1"/>
        <w:jc w:val="both"/>
        <w:rPr>
          <w:rFonts w:eastAsia="Times New Roman" w:cs="Times New Roman"/>
          <w:szCs w:val="24"/>
        </w:rPr>
      </w:pPr>
      <w:r w:rsidRPr="00D946B0">
        <w:rPr>
          <w:rFonts w:eastAsia="Times New Roman" w:cs="Times New Roman"/>
          <w:szCs w:val="24"/>
        </w:rPr>
        <w:t>This chapter establishes the FairBanks Strategic Partnerships and Collaborative Development Framework as the institution's guiding model for collaborative engagement. Through structured partnerships with government, academia, development partners, healthcare providers, communities, the private sector, and international networks, FairBanks seeks to extend its reach, strengthen its capacity, and contribute meaningfully to stronger health systems.</w:t>
      </w:r>
    </w:p>
    <w:p w:rsidR="00602574" w:rsidRPr="00D946B0" w:rsidRDefault="00602574" w:rsidP="00602574">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14</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szCs w:val="24"/>
        </w:rPr>
        <w:t>With leadership, financing, and partnerships now established, the next chapter turns to another critical strategic asset:</w:t>
      </w:r>
    </w:p>
    <w:p w:rsidR="00602574" w:rsidRPr="00D946B0" w:rsidRDefault="00602574" w:rsidP="00602574">
      <w:pPr>
        <w:spacing w:beforeAutospacing="1" w:afterAutospacing="1"/>
        <w:rPr>
          <w:rFonts w:eastAsia="Times New Roman" w:cs="Times New Roman"/>
          <w:szCs w:val="24"/>
        </w:rPr>
      </w:pPr>
      <w:r w:rsidRPr="00D946B0">
        <w:rPr>
          <w:rFonts w:eastAsia="Times New Roman" w:cs="Times New Roman"/>
          <w:b/>
          <w:bCs/>
          <w:szCs w:val="24"/>
        </w:rPr>
        <w:t>The FairBanks Brand.</w:t>
      </w:r>
    </w:p>
    <w:p w:rsidR="00602574" w:rsidRPr="00D946B0" w:rsidRDefault="00602574" w:rsidP="00602574">
      <w:pPr>
        <w:spacing w:beforeAutospacing="1" w:afterAutospacing="1"/>
        <w:jc w:val="both"/>
        <w:rPr>
          <w:rFonts w:eastAsia="Times New Roman" w:cs="Times New Roman"/>
          <w:szCs w:val="24"/>
        </w:rPr>
      </w:pPr>
      <w:r w:rsidRPr="00D946B0">
        <w:rPr>
          <w:rFonts w:eastAsia="Times New Roman" w:cs="Times New Roman"/>
          <w:szCs w:val="24"/>
        </w:rPr>
        <w:lastRenderedPageBreak/>
        <w:t>Chapter 14 will explore how institutional identity, communication, publications, digital engagement, and public trust work together to shape reputation, strengthen stakeholder confidence, and position FairBanks as a recognised leader in healthcare transformation.</w:t>
      </w:r>
    </w:p>
    <w:p w:rsidR="00867F92" w:rsidRPr="00D946B0" w:rsidRDefault="00867F92" w:rsidP="00867F92">
      <w:pPr>
        <w:spacing w:after="0" w:line="240" w:lineRule="auto"/>
        <w:rPr>
          <w:rFonts w:eastAsia="Times New Roman" w:cs="Times New Roman"/>
          <w:szCs w:val="24"/>
        </w:rPr>
      </w:pPr>
    </w:p>
    <w:p w:rsidR="00430CC0" w:rsidRDefault="00430CC0" w:rsidP="00867F92">
      <w:pPr>
        <w:spacing w:beforeAutospacing="1" w:after="0" w:afterAutospacing="1" w:line="240" w:lineRule="auto"/>
        <w:outlineLvl w:val="0"/>
        <w:rPr>
          <w:rFonts w:eastAsia="Times New Roman" w:cs="Times New Roman"/>
          <w:b/>
          <w:bCs/>
          <w:kern w:val="36"/>
          <w:szCs w:val="24"/>
        </w:rPr>
      </w:pP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14</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Institutional Identity, Brand Strategy and Strategic Influence</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Trust, Knowledge and Institutional Legacy</w:t>
      </w:r>
    </w:p>
    <w:p w:rsidR="00867F92" w:rsidRPr="00D946B0" w:rsidRDefault="00867F92" w:rsidP="00430CC0">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most enduring institutions are remembered not only for the services they provide, but for the ideas they champion, the trust they inspire, and the legacy they leave behind."</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14.1 Chapter Introduction</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Institutional identity is one of the most valuable strategic assets an organisation can possess. While facilities may expand, technologies may evolve, and leadership may change, an institution's identity provides the enduring foundation upon which trust, reputation, partnerships, and long-term influence are built.</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In healthcare, institutional identity extends far beyond visual branding or public relations. It is reflected in the quality of care provided to patients, the confidence communities place in the organisation, the professionalism of its workforce, the strength of its partnerships, and the consistency with which it lives out its mission and values.</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Blueprint recognises that sustainable institut</w:t>
      </w:r>
      <w:r w:rsidR="00430CC0">
        <w:rPr>
          <w:rFonts w:eastAsia="Times New Roman" w:cs="Times New Roman"/>
          <w:szCs w:val="24"/>
        </w:rPr>
        <w:t>ions do not merely build brands. T</w:t>
      </w:r>
      <w:r w:rsidRPr="00D946B0">
        <w:rPr>
          <w:rFonts w:eastAsia="Times New Roman" w:cs="Times New Roman"/>
          <w:szCs w:val="24"/>
        </w:rPr>
        <w:t>hey build credibility, influence, and public trust.</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 xml:space="preserve">Accordingly, this chapter introduces the </w:t>
      </w:r>
      <w:r w:rsidRPr="00D946B0">
        <w:rPr>
          <w:rFonts w:eastAsia="Times New Roman" w:cs="Times New Roman"/>
          <w:b/>
          <w:bCs/>
          <w:szCs w:val="24"/>
        </w:rPr>
        <w:t>FairBanks Institutional Influence Framework (FIIF)</w:t>
      </w:r>
      <w:r w:rsidRPr="00D946B0">
        <w:rPr>
          <w:rFonts w:eastAsia="Times New Roman" w:cs="Times New Roman"/>
          <w:szCs w:val="24"/>
        </w:rPr>
        <w:t>, a strategic model that positions institutional identity as a driver of organisational excellence, community confidence, knowledge leadership, and long-term healthcare transformation.</w:t>
      </w:r>
    </w:p>
    <w:p w:rsidR="00867F92" w:rsidRPr="00D946B0" w:rsidRDefault="00867F92" w:rsidP="00430CC0">
      <w:pPr>
        <w:spacing w:beforeAutospacing="1" w:afterAutospacing="1"/>
        <w:jc w:val="both"/>
        <w:rPr>
          <w:rFonts w:eastAsia="Times New Roman" w:cs="Times New Roman"/>
          <w:szCs w:val="24"/>
        </w:rPr>
      </w:pPr>
      <w:r w:rsidRPr="00D946B0">
        <w:rPr>
          <w:rFonts w:eastAsia="Times New Roman" w:cs="Times New Roman"/>
          <w:szCs w:val="24"/>
        </w:rPr>
        <w:t>The chapter proposes that the true measure of institutional success is not only the number of patients served, but also the institution's contribution to stronger health systems, healthier communities, professional development, public policy, research, innovation, and future gen</w:t>
      </w:r>
      <w:r w:rsidR="00430CC0">
        <w:rPr>
          <w:rFonts w:eastAsia="Times New Roman" w:cs="Times New Roman"/>
          <w:szCs w:val="24"/>
        </w:rPr>
        <w:t>erations of healthcare leaders.</w:t>
      </w:r>
    </w:p>
    <w:p w:rsidR="00867F92" w:rsidRPr="00D946B0" w:rsidRDefault="00867F92" w:rsidP="00430CC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14.2 Purpose of the Chapter</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This chapter seeks to:</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Define the institutional identity of FairBanks Medical Centre Limited.</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Establish the strategic principles of institutional branding and influence.</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Introduce the FairBanks Institutional Influence Framework (FIIF).</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Strengthen public trust, stakeholder confidence, and organisational reputation.</w:t>
      </w:r>
    </w:p>
    <w:p w:rsidR="00867F92" w:rsidRPr="00D946B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t>Position FairBanks as a centre of healthcare leadership, innovation, and knowledge.</w:t>
      </w:r>
    </w:p>
    <w:p w:rsidR="00867F92" w:rsidRPr="00430CC0" w:rsidRDefault="00867F92" w:rsidP="00713248">
      <w:pPr>
        <w:numPr>
          <w:ilvl w:val="0"/>
          <w:numId w:val="166"/>
        </w:numPr>
        <w:spacing w:beforeAutospacing="1" w:afterAutospacing="1"/>
        <w:rPr>
          <w:rFonts w:eastAsia="Times New Roman" w:cs="Times New Roman"/>
          <w:szCs w:val="24"/>
        </w:rPr>
      </w:pPr>
      <w:r w:rsidRPr="00D946B0">
        <w:rPr>
          <w:rFonts w:eastAsia="Times New Roman" w:cs="Times New Roman"/>
          <w:szCs w:val="24"/>
        </w:rPr>
        <w:lastRenderedPageBreak/>
        <w:t>Promote long-term institutional legacy through ethical leadership and sustained community impact.</w:t>
      </w:r>
    </w:p>
    <w:p w:rsidR="00867F92" w:rsidRPr="00D946B0" w:rsidRDefault="00867F92" w:rsidP="00430CC0">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14.3 The FairBanks Philosophy of Institutional Influence</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Blueprint adopts the view that institutional influence is earned through consistent action rather than deliberate promotion.</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Influence grows when an organisation repeatedly demonstrates integrity, competence, compassion, innovation, accountability, and service to others.</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The FairBanks philosophy therefore holds that:</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b/>
          <w:bCs/>
          <w:szCs w:val="24"/>
        </w:rPr>
        <w:t>Institutions do not become influential because they seek recognition; they become influential because they consistently create value for the people and communities they serve.</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Accordingly, institutional influence should be understood as the cumulative result of:</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Clinical excellence.</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Ethical leadership.</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Community trust.</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Knowledge generation.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Strategic collaboration.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Continuous innovation.</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Responsible stewardship.</w:t>
      </w:r>
    </w:p>
    <w:p w:rsidR="00867F92" w:rsidRPr="00D946B0" w:rsidRDefault="00867F92" w:rsidP="00713248">
      <w:pPr>
        <w:numPr>
          <w:ilvl w:val="0"/>
          <w:numId w:val="167"/>
        </w:numPr>
        <w:spacing w:beforeAutospacing="1" w:afterAutospacing="1"/>
        <w:rPr>
          <w:rFonts w:eastAsia="Times New Roman" w:cs="Times New Roman"/>
          <w:szCs w:val="24"/>
        </w:rPr>
      </w:pPr>
      <w:r w:rsidRPr="00D946B0">
        <w:rPr>
          <w:rFonts w:eastAsia="Times New Roman" w:cs="Times New Roman"/>
          <w:szCs w:val="24"/>
        </w:rPr>
        <w:t>Sustainable impact.</w:t>
      </w:r>
    </w:p>
    <w:p w:rsidR="00867F92" w:rsidRPr="00D946B0" w:rsidRDefault="00867F92" w:rsidP="00430CC0">
      <w:pPr>
        <w:spacing w:beforeAutospacing="1" w:afterAutospacing="1"/>
        <w:rPr>
          <w:rFonts w:eastAsia="Times New Roman" w:cs="Times New Roman"/>
          <w:szCs w:val="24"/>
        </w:rPr>
      </w:pPr>
      <w:r w:rsidRPr="00D946B0">
        <w:rPr>
          <w:rFonts w:eastAsia="Times New Roman" w:cs="Times New Roman"/>
          <w:szCs w:val="24"/>
        </w:rPr>
        <w:t>Brand identity therefore becomes the visible expression of deeper institutional values rather than an end in itself.</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14.4 The FairBanks Institutional Influence Framework (FIIF)</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Institutional Influence Framework (FIIF)</w:t>
      </w:r>
      <w:r w:rsidRPr="00D946B0">
        <w:rPr>
          <w:rFonts w:eastAsia="Times New Roman" w:cs="Times New Roman"/>
          <w:szCs w:val="24"/>
        </w:rPr>
        <w:t xml:space="preserve"> provides the strategic architecture through which FairBanks builds trust, reputation, credibility, and long-term institutional influence.</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The framework is built upon </w:t>
      </w:r>
      <w:r w:rsidRPr="00D946B0">
        <w:rPr>
          <w:rFonts w:eastAsia="Times New Roman" w:cs="Times New Roman"/>
          <w:b/>
          <w:bCs/>
          <w:szCs w:val="24"/>
        </w:rPr>
        <w:t>eight interconnected dimensions</w:t>
      </w:r>
      <w:r w:rsidR="00E66758">
        <w:rPr>
          <w:rFonts w:eastAsia="Times New Roman" w:cs="Times New Roman"/>
          <w:szCs w:val="24"/>
        </w:rPr>
        <w:t>.</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One: Clinical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Clinical influence is earned through excellence in healthcare delivery.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It is reflected in:</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High-quality clinical care.</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Patient safety.</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Evidence-based practice.</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Ethical professionalism.</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Continuous quality improvement.</w:t>
      </w:r>
    </w:p>
    <w:p w:rsidR="00867F92" w:rsidRPr="00D946B0" w:rsidRDefault="00867F92" w:rsidP="00713248">
      <w:pPr>
        <w:numPr>
          <w:ilvl w:val="0"/>
          <w:numId w:val="168"/>
        </w:numPr>
        <w:spacing w:beforeAutospacing="1" w:afterAutospacing="1"/>
        <w:rPr>
          <w:rFonts w:eastAsia="Times New Roman" w:cs="Times New Roman"/>
          <w:szCs w:val="24"/>
        </w:rPr>
      </w:pPr>
      <w:r w:rsidRPr="00D946B0">
        <w:rPr>
          <w:rFonts w:eastAsia="Times New Roman" w:cs="Times New Roman"/>
          <w:szCs w:val="24"/>
        </w:rPr>
        <w:t>Positive patient outcomes.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Clinical excellence remains the foundation of institutional</w:t>
      </w:r>
      <w:r w:rsidR="00E66758">
        <w:rPr>
          <w:rFonts w:eastAsia="Times New Roman" w:cs="Times New Roman"/>
          <w:szCs w:val="24"/>
        </w:rPr>
        <w:t xml:space="preserve"> credibility.</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Two: Community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Community influence reflects FairBanks' commitment to improving population health beyond the walls of the medical centre.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Health Intelligence Platform (FCHIP).</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Health Workers.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Village Health Teams.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Community outreach programmes.</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Preventive healthcare.</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Family-centred care.</w:t>
      </w:r>
    </w:p>
    <w:p w:rsidR="00867F92" w:rsidRPr="00D946B0" w:rsidRDefault="00867F92" w:rsidP="00713248">
      <w:pPr>
        <w:numPr>
          <w:ilvl w:val="0"/>
          <w:numId w:val="169"/>
        </w:numPr>
        <w:spacing w:beforeAutospacing="1" w:afterAutospacing="1"/>
        <w:rPr>
          <w:rFonts w:eastAsia="Times New Roman" w:cs="Times New Roman"/>
          <w:szCs w:val="24"/>
        </w:rPr>
      </w:pPr>
      <w:r w:rsidRPr="00D946B0">
        <w:rPr>
          <w:rFonts w:eastAsia="Times New Roman" w:cs="Times New Roman"/>
          <w:szCs w:val="24"/>
        </w:rPr>
        <w:t>Health education.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Community influence is measured by healthier communities, stronger relationshi</w:t>
      </w:r>
      <w:r w:rsidR="00E66758">
        <w:rPr>
          <w:rFonts w:eastAsia="Times New Roman" w:cs="Times New Roman"/>
          <w:szCs w:val="24"/>
        </w:rPr>
        <w:t>ps, and increased public trust.</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Three: Knowledge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Knowledge influence recognises that healthcare institutions should generate and share knowledge that benefits society.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The FairBanks Blueprint.</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The FairBanks Knowledge Series.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FairBanks Friday Reflections.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Research publications.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Academic partnerships.</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t>Professional training.</w:t>
      </w:r>
    </w:p>
    <w:p w:rsidR="00867F92" w:rsidRPr="00D946B0" w:rsidRDefault="00867F92" w:rsidP="00713248">
      <w:pPr>
        <w:numPr>
          <w:ilvl w:val="0"/>
          <w:numId w:val="170"/>
        </w:numPr>
        <w:spacing w:beforeAutospacing="1" w:afterAutospacing="1"/>
        <w:rPr>
          <w:rFonts w:eastAsia="Times New Roman" w:cs="Times New Roman"/>
          <w:szCs w:val="24"/>
        </w:rPr>
      </w:pPr>
      <w:r w:rsidRPr="00D946B0">
        <w:rPr>
          <w:rFonts w:eastAsia="Times New Roman" w:cs="Times New Roman"/>
          <w:szCs w:val="24"/>
        </w:rPr>
        <w:lastRenderedPageBreak/>
        <w:t>Continuing Medical Education.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Knowledge transforms experience into institutional value.</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Four: Digital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Digital influence reflects FairBanks' ability to use technology to improve healthcare access, communication, learning, and institutional visibility.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Priority areas include: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Digital health.</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Artificial intelligence.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Telemedicine.</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Electronic health records.</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Website and digital platforms.</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Social media engagement.</w:t>
      </w:r>
    </w:p>
    <w:p w:rsidR="00867F92" w:rsidRPr="00D946B0" w:rsidRDefault="00867F92" w:rsidP="00713248">
      <w:pPr>
        <w:numPr>
          <w:ilvl w:val="0"/>
          <w:numId w:val="171"/>
        </w:numPr>
        <w:spacing w:beforeAutospacing="1" w:afterAutospacing="1"/>
        <w:rPr>
          <w:rFonts w:eastAsia="Times New Roman" w:cs="Times New Roman"/>
          <w:szCs w:val="24"/>
        </w:rPr>
      </w:pPr>
      <w:r w:rsidRPr="00D946B0">
        <w:rPr>
          <w:rFonts w:eastAsia="Times New Roman" w:cs="Times New Roman"/>
          <w:szCs w:val="24"/>
        </w:rPr>
        <w:t>Digital learning resources.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Digital transformation expands institutional reach </w:t>
      </w:r>
      <w:r w:rsidR="00E66758">
        <w:rPr>
          <w:rFonts w:eastAsia="Times New Roman" w:cs="Times New Roman"/>
          <w:szCs w:val="24"/>
        </w:rPr>
        <w:t>beyond geographical boundaries.</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Five: Partnership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Strategic influence grows through meaningful collaboration.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 partnerships with:</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Government institutions.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Uganda Health Partners Cooperative (UHPC).</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Universities and research institutions.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Development partners.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Health insurers.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Corporate organisations.</w:t>
      </w:r>
    </w:p>
    <w:p w:rsidR="00867F92" w:rsidRPr="00D946B0" w:rsidRDefault="00867F92" w:rsidP="00713248">
      <w:pPr>
        <w:numPr>
          <w:ilvl w:val="0"/>
          <w:numId w:val="172"/>
        </w:numPr>
        <w:spacing w:beforeAutospacing="1" w:afterAutospacing="1"/>
        <w:rPr>
          <w:rFonts w:eastAsia="Times New Roman" w:cs="Times New Roman"/>
          <w:szCs w:val="24"/>
        </w:rPr>
      </w:pPr>
      <w:r w:rsidRPr="00D946B0">
        <w:rPr>
          <w:rFonts w:eastAsia="Times New Roman" w:cs="Times New Roman"/>
          <w:szCs w:val="24"/>
        </w:rPr>
        <w:t>International networks.</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Strong partnerships multiply institutional impact and create opportunit</w:t>
      </w:r>
      <w:r w:rsidR="00E66758">
        <w:rPr>
          <w:rFonts w:eastAsia="Times New Roman" w:cs="Times New Roman"/>
          <w:szCs w:val="24"/>
        </w:rPr>
        <w:t>ies for shared innovation.</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Six: Leadership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Leadership influence is demonstrated through ethical governance, professional development, mentorship, and organisational culture.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It includes:</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Visionary leadership.</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Staff empowerment.</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Leadership development.</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Succession planning.</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Organisational learning.</w:t>
      </w:r>
    </w:p>
    <w:p w:rsidR="00867F92" w:rsidRPr="00D946B0" w:rsidRDefault="00867F92" w:rsidP="00713248">
      <w:pPr>
        <w:numPr>
          <w:ilvl w:val="0"/>
          <w:numId w:val="173"/>
        </w:numPr>
        <w:spacing w:beforeAutospacing="1" w:afterAutospacing="1"/>
        <w:rPr>
          <w:rFonts w:eastAsia="Times New Roman" w:cs="Times New Roman"/>
          <w:szCs w:val="24"/>
        </w:rPr>
      </w:pPr>
      <w:r w:rsidRPr="00D946B0">
        <w:rPr>
          <w:rFonts w:eastAsia="Times New Roman" w:cs="Times New Roman"/>
          <w:szCs w:val="24"/>
        </w:rPr>
        <w:t>Accountability.</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Leadership influence determines the long-term</w:t>
      </w:r>
      <w:r w:rsidR="00E66758">
        <w:rPr>
          <w:rFonts w:eastAsia="Times New Roman" w:cs="Times New Roman"/>
          <w:szCs w:val="24"/>
        </w:rPr>
        <w:t xml:space="preserve"> resilience of the institution.</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Seven: Innovation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Innovation influence reflects FairBanks' commitment to continuously improving healthcare delivery.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includes:</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Healthcare innovation.</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Artificial intelligence.</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Digital transformation.</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Operational improvement.</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New service models.</w:t>
      </w:r>
    </w:p>
    <w:p w:rsidR="00867F92" w:rsidRPr="00D946B0" w:rsidRDefault="00867F92" w:rsidP="00713248">
      <w:pPr>
        <w:numPr>
          <w:ilvl w:val="0"/>
          <w:numId w:val="174"/>
        </w:numPr>
        <w:spacing w:beforeAutospacing="1" w:afterAutospacing="1"/>
        <w:rPr>
          <w:rFonts w:eastAsia="Times New Roman" w:cs="Times New Roman"/>
          <w:szCs w:val="24"/>
        </w:rPr>
      </w:pPr>
      <w:r w:rsidRPr="00D946B0">
        <w:rPr>
          <w:rFonts w:eastAsia="Times New Roman" w:cs="Times New Roman"/>
          <w:szCs w:val="24"/>
        </w:rPr>
        <w:t>Research translation.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Innovation ensures that the institution remains responsive to </w:t>
      </w:r>
      <w:r w:rsidR="00E66758">
        <w:rPr>
          <w:rFonts w:eastAsia="Times New Roman" w:cs="Times New Roman"/>
          <w:szCs w:val="24"/>
        </w:rPr>
        <w:t>emerging healthcare challenges.</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Dimension Eight: Legacy Influence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Legacy influence represents the long-term contribution FairBanks seeks to make to healthcare, communities, and future generations.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dimension includes:</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Institutional memory.</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Leadership succession.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Publications.</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Knowledge preservation.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Policy contribution.</w:t>
      </w:r>
    </w:p>
    <w:p w:rsidR="00867F92" w:rsidRPr="00D946B0" w:rsidRDefault="00867F92" w:rsidP="00713248">
      <w:pPr>
        <w:numPr>
          <w:ilvl w:val="0"/>
          <w:numId w:val="175"/>
        </w:numPr>
        <w:spacing w:beforeAutospacing="1" w:afterAutospacing="1"/>
        <w:rPr>
          <w:rFonts w:eastAsia="Times New Roman" w:cs="Times New Roman"/>
          <w:szCs w:val="24"/>
        </w:rPr>
      </w:pPr>
      <w:r w:rsidRPr="00D946B0">
        <w:rPr>
          <w:rFonts w:eastAsia="Times New Roman" w:cs="Times New Roman"/>
          <w:szCs w:val="24"/>
        </w:rPr>
        <w:t>Sustainable community impact.</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Legacy is the cumulative outcome of ever</w:t>
      </w:r>
      <w:r w:rsidR="00E66758">
        <w:rPr>
          <w:rFonts w:eastAsia="Times New Roman" w:cs="Times New Roman"/>
          <w:szCs w:val="24"/>
        </w:rPr>
        <w:t>y other dimension of influence.</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14.5 The FairBanks Institutional Influence Scorecard (FIIS)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 xml:space="preserve">To ensure that institutional influence is measured and continuously strengthened, FairBanks shall adopt the </w:t>
      </w:r>
      <w:r w:rsidRPr="00D946B0">
        <w:rPr>
          <w:rFonts w:eastAsia="Times New Roman" w:cs="Times New Roman"/>
          <w:b/>
          <w:bCs/>
          <w:szCs w:val="24"/>
        </w:rPr>
        <w:t>FairBanks Institutional Influence Scorecard (FIIS)</w:t>
      </w:r>
      <w:r w:rsidRPr="00D946B0">
        <w:rPr>
          <w:rFonts w:eastAsia="Times New Roman" w:cs="Times New Roman"/>
          <w:szCs w:val="24"/>
        </w:rPr>
        <w: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scorecard will evaluate performance across the eight dimensions of institutional influence using measurable indicators such as: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Patient confidence and satisfaction.</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Community engagement.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Research and publications.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Digital reach and engagement.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Partnership effectiveness.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Leadership development.</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Innovation outcomes.</w:t>
      </w:r>
    </w:p>
    <w:p w:rsidR="00867F92" w:rsidRPr="00D946B0" w:rsidRDefault="00867F92" w:rsidP="00713248">
      <w:pPr>
        <w:numPr>
          <w:ilvl w:val="0"/>
          <w:numId w:val="176"/>
        </w:numPr>
        <w:spacing w:beforeAutospacing="1" w:afterAutospacing="1"/>
        <w:rPr>
          <w:rFonts w:eastAsia="Times New Roman" w:cs="Times New Roman"/>
          <w:szCs w:val="24"/>
        </w:rPr>
      </w:pPr>
      <w:r w:rsidRPr="00D946B0">
        <w:rPr>
          <w:rFonts w:eastAsia="Times New Roman" w:cs="Times New Roman"/>
          <w:szCs w:val="24"/>
        </w:rPr>
        <w:t>Institutional reputation.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The FIIS shall be reviewed annually by the Executive Leadership Team and the Board of Directors as part of the institution'</w:t>
      </w:r>
      <w:r w:rsidR="00E66758">
        <w:rPr>
          <w:rFonts w:eastAsia="Times New Roman" w:cs="Times New Roman"/>
          <w:szCs w:val="24"/>
        </w:rPr>
        <w:t>s strategic performance review.</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FIIF requires: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Alignment of all communication with institutional values.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Investment in staff as ambassadors of the FairBanks brand.</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Continuous engagement with patients and communities.</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Annual measurement of institutional influence.</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Strengthening knowledge generation and dissemination.</w:t>
      </w:r>
    </w:p>
    <w:p w:rsidR="00867F92" w:rsidRPr="00D946B0"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Active participation in national and international healthcare networks.</w:t>
      </w:r>
    </w:p>
    <w:p w:rsidR="00867F92" w:rsidRPr="00E66758" w:rsidRDefault="00867F92" w:rsidP="00713248">
      <w:pPr>
        <w:numPr>
          <w:ilvl w:val="0"/>
          <w:numId w:val="177"/>
        </w:numPr>
        <w:spacing w:beforeAutospacing="1" w:afterAutospacing="1"/>
        <w:rPr>
          <w:rFonts w:eastAsia="Times New Roman" w:cs="Times New Roman"/>
          <w:szCs w:val="24"/>
        </w:rPr>
      </w:pPr>
      <w:r w:rsidRPr="00D946B0">
        <w:rPr>
          <w:rFonts w:eastAsia="Times New Roman" w:cs="Times New Roman"/>
          <w:szCs w:val="24"/>
        </w:rPr>
        <w:t>Protection of the institution's reputation through ethical leadership and transparency.</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14.7 Recommendations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following recommendations are proposed:</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Adopt the </w:t>
      </w:r>
      <w:r w:rsidRPr="00D946B0">
        <w:rPr>
          <w:rFonts w:eastAsia="Times New Roman" w:cs="Times New Roman"/>
          <w:b/>
          <w:bCs/>
          <w:szCs w:val="24"/>
        </w:rPr>
        <w:t>FairBanks Institutional Influence Framework (FIIF)</w:t>
      </w:r>
      <w:r w:rsidRPr="00D946B0">
        <w:rPr>
          <w:rFonts w:eastAsia="Times New Roman" w:cs="Times New Roman"/>
          <w:szCs w:val="24"/>
        </w:rPr>
        <w:t xml:space="preserve"> as the institution's guiding model for brand strategy and organisational reputation.</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Establish an </w:t>
      </w:r>
      <w:r w:rsidRPr="00D946B0">
        <w:rPr>
          <w:rFonts w:eastAsia="Times New Roman" w:cs="Times New Roman"/>
          <w:b/>
          <w:bCs/>
          <w:szCs w:val="24"/>
        </w:rPr>
        <w:t>Institutional Communications and Knowledge Office</w:t>
      </w:r>
      <w:r w:rsidRPr="00D946B0">
        <w:rPr>
          <w:rFonts w:eastAsia="Times New Roman" w:cs="Times New Roman"/>
          <w:szCs w:val="24"/>
        </w:rPr>
        <w:t xml:space="preserve"> responsible for publications, digital engagement, public relations, media relations, and institutional knowledge management.</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lastRenderedPageBreak/>
        <w:t xml:space="preserve">Institutionalise </w:t>
      </w:r>
      <w:r w:rsidRPr="00D946B0">
        <w:rPr>
          <w:rFonts w:eastAsia="Times New Roman" w:cs="Times New Roman"/>
          <w:b/>
          <w:bCs/>
          <w:szCs w:val="24"/>
        </w:rPr>
        <w:t>FairBanks Friday Reflections</w:t>
      </w:r>
      <w:r w:rsidRPr="00D946B0">
        <w:rPr>
          <w:rFonts w:eastAsia="Times New Roman" w:cs="Times New Roman"/>
          <w:szCs w:val="24"/>
        </w:rPr>
        <w:t xml:space="preserve"> and the </w:t>
      </w:r>
      <w:r w:rsidRPr="00D946B0">
        <w:rPr>
          <w:rFonts w:eastAsia="Times New Roman" w:cs="Times New Roman"/>
          <w:b/>
          <w:bCs/>
          <w:szCs w:val="24"/>
        </w:rPr>
        <w:t>FairBanks Knowledge Series</w:t>
      </w:r>
      <w:r w:rsidRPr="00D946B0">
        <w:rPr>
          <w:rFonts w:eastAsia="Times New Roman" w:cs="Times New Roman"/>
          <w:szCs w:val="24"/>
        </w:rPr>
        <w:t xml:space="preserve"> as flagship thought leadership initiatives.</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 xml:space="preserve">Develop an annual </w:t>
      </w:r>
      <w:r w:rsidRPr="00D946B0">
        <w:rPr>
          <w:rFonts w:eastAsia="Times New Roman" w:cs="Times New Roman"/>
          <w:b/>
          <w:bCs/>
          <w:szCs w:val="24"/>
        </w:rPr>
        <w:t>Institutional Influence Report</w:t>
      </w:r>
      <w:r w:rsidRPr="00D946B0">
        <w:rPr>
          <w:rFonts w:eastAsia="Times New Roman" w:cs="Times New Roman"/>
          <w:szCs w:val="24"/>
        </w:rPr>
        <w:t xml:space="preserve"> measuring progress across the eight dimensions of the FIIS.</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Invest in staff development to ensure every employee understands and contributes to the FairBanks institutional identity.</w:t>
      </w:r>
    </w:p>
    <w:p w:rsidR="00867F92" w:rsidRPr="00D946B0"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Strengthen digital platforms to increase access to healthcare information, research, education, and community engagement.</w:t>
      </w:r>
    </w:p>
    <w:p w:rsidR="00867F92" w:rsidRPr="00E66758" w:rsidRDefault="00867F92" w:rsidP="00713248">
      <w:pPr>
        <w:numPr>
          <w:ilvl w:val="0"/>
          <w:numId w:val="178"/>
        </w:numPr>
        <w:spacing w:beforeAutospacing="1" w:afterAutospacing="1"/>
        <w:rPr>
          <w:rFonts w:eastAsia="Times New Roman" w:cs="Times New Roman"/>
          <w:szCs w:val="24"/>
        </w:rPr>
      </w:pPr>
      <w:r w:rsidRPr="00D946B0">
        <w:rPr>
          <w:rFonts w:eastAsia="Times New Roman" w:cs="Times New Roman"/>
          <w:szCs w:val="24"/>
        </w:rPr>
        <w:t>Build strategic alliances that enhance FairBanks' visibility, credibility, and contribution to healthcare transformation nationally and internationally.</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867F92" w:rsidRPr="00D946B0" w:rsidRDefault="00867F92" w:rsidP="00E6675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"Institutions earn influence one patient, one partnership, one innovation, and one act of integrity at a time."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Institutional identity is a strategic asset.</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Brand reputation is built through consistent action.</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Knowledge, innovation, and partnerships strengthen influence.</w:t>
      </w:r>
    </w:p>
    <w:p w:rsidR="00867F92" w:rsidRPr="00D946B0"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Community trust is the foundation of institutional credibility.</w:t>
      </w:r>
    </w:p>
    <w:p w:rsidR="00867F92" w:rsidRPr="00E66758" w:rsidRDefault="00867F92" w:rsidP="00713248">
      <w:pPr>
        <w:numPr>
          <w:ilvl w:val="0"/>
          <w:numId w:val="179"/>
        </w:numPr>
        <w:spacing w:beforeAutospacing="1" w:afterAutospacing="1"/>
        <w:rPr>
          <w:rFonts w:eastAsia="Times New Roman" w:cs="Times New Roman"/>
          <w:szCs w:val="24"/>
        </w:rPr>
      </w:pPr>
      <w:r w:rsidRPr="00D946B0">
        <w:rPr>
          <w:rFonts w:eastAsia="Times New Roman" w:cs="Times New Roman"/>
          <w:szCs w:val="24"/>
        </w:rPr>
        <w:t>Legacy is created through sustained service, ethical leadership, and continuous learning.</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The FairBanks Institutional Influence Framework positions institutional identity as a strategic capability that extends beyond branding to encompass trust, leadership, knowledge, innovation, partnerships, and community impact. By integrating these dimensions into one coherent model, FairBanks commits itself to becoming not only a provider of quality healthcare but also a respected institution whose influence contributes to stronger health systems, healthier communities, and the advancement of healthcare knowledge.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15</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With the institution's identity, influence, and reputation now established, the next chapter turns to a critical question: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b/>
          <w:bCs/>
          <w:szCs w:val="24"/>
        </w:rPr>
        <w:t>How will FairBanks measure whether its transformation is succeeding?</w:t>
      </w:r>
    </w:p>
    <w:p w:rsidR="00867F92" w:rsidRPr="00D946B0" w:rsidRDefault="00867F92" w:rsidP="00867F92">
      <w:pPr>
        <w:spacing w:beforeAutospacing="1" w:afterAutospacing="1"/>
        <w:jc w:val="both"/>
        <w:rPr>
          <w:rFonts w:eastAsia="Times New Roman" w:cs="Times New Roman"/>
          <w:szCs w:val="24"/>
        </w:rPr>
      </w:pPr>
      <w:r w:rsidRPr="00D946B0">
        <w:rPr>
          <w:rFonts w:eastAsia="Times New Roman" w:cs="Times New Roman"/>
          <w:szCs w:val="24"/>
        </w:rPr>
        <w:t xml:space="preserve">Chapter 15 introduces the </w:t>
      </w:r>
      <w:r w:rsidRPr="00D946B0">
        <w:rPr>
          <w:rFonts w:eastAsia="Times New Roman" w:cs="Times New Roman"/>
          <w:b/>
          <w:bCs/>
          <w:szCs w:val="24"/>
        </w:rPr>
        <w:t>Monitoring, Evaluation, Learning and Knowledge Management Framework</w:t>
      </w:r>
      <w:r w:rsidRPr="00D946B0">
        <w:rPr>
          <w:rFonts w:eastAsia="Times New Roman" w:cs="Times New Roman"/>
          <w:szCs w:val="24"/>
        </w:rPr>
        <w:t>, providing the systems, indicators, and learning processes that will ensure continuous improvement, accountability, and evidence-based decision-making.</w:t>
      </w:r>
    </w:p>
    <w:p w:rsidR="00867F92" w:rsidRPr="00D946B0" w:rsidRDefault="00867F92" w:rsidP="00867F92">
      <w:pPr>
        <w:spacing w:after="0" w:line="240" w:lineRule="auto"/>
        <w:rPr>
          <w:rFonts w:eastAsia="Times New Roman" w:cs="Times New Roman"/>
          <w:szCs w:val="24"/>
        </w:rPr>
      </w:pPr>
    </w:p>
    <w:p w:rsidR="00CE20AB" w:rsidRPr="00D946B0" w:rsidRDefault="00CE20AB"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15</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Monitoring, Evaluation, Learning and Knowledge Management Framework (MELKMF)</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Progress, Driving Learning and Sustaining Institutional Excellence</w:t>
      </w:r>
    </w:p>
    <w:p w:rsidR="00867F92" w:rsidRPr="00D946B0" w:rsidRDefault="00867F92" w:rsidP="00867F92">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"What is measured improves. What is learned transforms. What is shared endures."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15.1 Chapter Introduction</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Institutional transformation requires more than well-designed strategies and committed leadership. It requires a disciplined approach to measuring progress, evaluating outcomes, learning from experience, and continuously improving organisational performance.</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For many organisations, monitoring and evaluation focus primarily on reporting activities and financial accountability. While these functions remain essential, they are insufficient for institutions committed to innovation and long-term transformation.</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 xml:space="preserve">The FairBanks Blueprint therefore adopts a broader approach by integrating </w:t>
      </w:r>
      <w:r w:rsidRPr="00D946B0">
        <w:rPr>
          <w:rFonts w:eastAsia="Times New Roman" w:cs="Times New Roman"/>
          <w:b/>
          <w:bCs/>
          <w:szCs w:val="24"/>
        </w:rPr>
        <w:t>Monitoring, Evaluation, Learning and Knowledge Management (MELKM)</w:t>
      </w:r>
      <w:r w:rsidRPr="00D946B0">
        <w:rPr>
          <w:rFonts w:eastAsia="Times New Roman" w:cs="Times New Roman"/>
          <w:szCs w:val="24"/>
        </w:rPr>
        <w:t xml:space="preserve"> into one institutional framework.</w:t>
      </w:r>
    </w:p>
    <w:p w:rsidR="00867F92" w:rsidRPr="00D946B0" w:rsidRDefault="00867F92" w:rsidP="00E66758">
      <w:pPr>
        <w:spacing w:beforeAutospacing="1" w:afterAutospacing="1"/>
        <w:jc w:val="both"/>
        <w:rPr>
          <w:rFonts w:eastAsia="Times New Roman" w:cs="Times New Roman"/>
          <w:szCs w:val="24"/>
        </w:rPr>
      </w:pPr>
      <w:r w:rsidRPr="00D946B0">
        <w:rPr>
          <w:rFonts w:eastAsia="Times New Roman" w:cs="Times New Roman"/>
          <w:szCs w:val="24"/>
        </w:rPr>
        <w:t>The MELKM Framework ensures that FairBanks does not merely implement programmes but continually reflects upon its experiences, generates evidence, captures institutional knowledge, and applies lessons learned to improve future performance.</w:t>
      </w:r>
    </w:p>
    <w:p w:rsidR="00E66758" w:rsidRDefault="00867F92" w:rsidP="00E66758">
      <w:pPr>
        <w:spacing w:beforeAutospacing="1" w:afterAutospacing="1"/>
        <w:rPr>
          <w:rFonts w:eastAsia="Times New Roman" w:cs="Times New Roman"/>
          <w:szCs w:val="24"/>
        </w:rPr>
      </w:pPr>
      <w:r w:rsidRPr="00D946B0">
        <w:rPr>
          <w:rFonts w:eastAsia="Times New Roman" w:cs="Times New Roman"/>
          <w:szCs w:val="24"/>
        </w:rPr>
        <w:t>In this way, monitoring becomes a tool for improvement, evaluation becomes a catalyst for strategic decision-making, learning becomes part of organisational culture, and knowledge becomes</w:t>
      </w:r>
      <w:r w:rsidR="00E66758">
        <w:rPr>
          <w:rFonts w:eastAsia="Times New Roman" w:cs="Times New Roman"/>
          <w:szCs w:val="24"/>
        </w:rPr>
        <w:t xml:space="preserve"> a lasting institutional asset.</w:t>
      </w:r>
    </w:p>
    <w:p w:rsidR="00867F92" w:rsidRPr="00E66758" w:rsidRDefault="00867F92" w:rsidP="00E6675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15.2 Purpose of the Chapter</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This chapter aims to:</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Establish the FairBanks MELKM Framework.</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Strengthen institutional accountability and transparency.</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Promote evidence-based decision-making.</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Foster continuous organisational learning.</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Preserve institutional knowledge.</w:t>
      </w:r>
    </w:p>
    <w:p w:rsidR="00867F92" w:rsidRPr="00D946B0"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Improve strategic planning and programme performance.</w:t>
      </w:r>
    </w:p>
    <w:p w:rsidR="00867F92" w:rsidRPr="00E66758" w:rsidRDefault="00867F92" w:rsidP="00713248">
      <w:pPr>
        <w:numPr>
          <w:ilvl w:val="0"/>
          <w:numId w:val="180"/>
        </w:numPr>
        <w:spacing w:beforeAutospacing="1" w:afterAutospacing="1"/>
        <w:rPr>
          <w:rFonts w:eastAsia="Times New Roman" w:cs="Times New Roman"/>
          <w:szCs w:val="24"/>
        </w:rPr>
      </w:pPr>
      <w:r w:rsidRPr="00D946B0">
        <w:rPr>
          <w:rFonts w:eastAsia="Times New Roman" w:cs="Times New Roman"/>
          <w:szCs w:val="24"/>
        </w:rPr>
        <w:t>Support adaptive leadership and innovation.</w:t>
      </w:r>
    </w:p>
    <w:p w:rsidR="00E66758" w:rsidRDefault="00E66758" w:rsidP="00867F92">
      <w:pPr>
        <w:spacing w:beforeAutospacing="1" w:after="0" w:afterAutospacing="1" w:line="240" w:lineRule="auto"/>
        <w:outlineLvl w:val="0"/>
        <w:rPr>
          <w:rFonts w:eastAsia="Times New Roman" w:cs="Times New Roman"/>
          <w:b/>
          <w:bCs/>
          <w:kern w:val="36"/>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15.3 The FairBanks MELKM Philosophy</w:t>
      </w:r>
    </w:p>
    <w:p w:rsidR="00867F92" w:rsidRPr="00D946B0" w:rsidRDefault="00867F92" w:rsidP="00E66758">
      <w:pPr>
        <w:spacing w:beforeAutospacing="1" w:afterAutospacing="1"/>
        <w:rPr>
          <w:rFonts w:eastAsia="Times New Roman" w:cs="Times New Roman"/>
          <w:szCs w:val="24"/>
        </w:rPr>
      </w:pPr>
      <w:r w:rsidRPr="00D946B0">
        <w:rPr>
          <w:rFonts w:eastAsia="Times New Roman" w:cs="Times New Roman"/>
          <w:szCs w:val="24"/>
        </w:rPr>
        <w:t>The FairBanks MELKM Framework is guided by one central belief:</w:t>
      </w:r>
    </w:p>
    <w:p w:rsidR="00867F92" w:rsidRPr="00D946B0" w:rsidRDefault="00867F92" w:rsidP="00E6675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"Every activity should generate evidence. Every evaluation should generate learning. Every lesson should strengthen the institution."</w:t>
      </w:r>
    </w:p>
    <w:p w:rsidR="00E66758" w:rsidRDefault="00867F92" w:rsidP="00E66758">
      <w:pPr>
        <w:spacing w:beforeAutospacing="1" w:afterAutospacing="1"/>
        <w:rPr>
          <w:rFonts w:eastAsia="Times New Roman" w:cs="Times New Roman"/>
          <w:szCs w:val="24"/>
        </w:rPr>
      </w:pPr>
      <w:r w:rsidRPr="00D946B0">
        <w:rPr>
          <w:rFonts w:eastAsia="Times New Roman" w:cs="Times New Roman"/>
          <w:szCs w:val="24"/>
        </w:rPr>
        <w:t>This philosophy ensures that information is not collected merely for reporting purposes but is transformed into knowledge that informs leadership, improves services, and streng</w:t>
      </w:r>
      <w:r w:rsidR="00E66758">
        <w:rPr>
          <w:rFonts w:eastAsia="Times New Roman" w:cs="Times New Roman"/>
          <w:szCs w:val="24"/>
        </w:rPr>
        <w:t>thens institutional resilience.</w:t>
      </w:r>
    </w:p>
    <w:p w:rsidR="00867F92" w:rsidRPr="00E66758" w:rsidRDefault="00867F92" w:rsidP="00E6675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15.4 The FairBanks MELKM Framework</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The FairBanks Monitoring, Evaluation, Learning and Knowledge Management Framework consists of </w:t>
      </w:r>
      <w:r w:rsidRPr="00D946B0">
        <w:rPr>
          <w:rFonts w:eastAsia="Times New Roman" w:cs="Times New Roman"/>
          <w:b/>
          <w:bCs/>
          <w:szCs w:val="24"/>
        </w:rPr>
        <w:t>five interconnected pillars</w:t>
      </w:r>
      <w:r w:rsidR="00E66758">
        <w:rPr>
          <w:rFonts w:eastAsia="Times New Roman" w:cs="Times New Roman"/>
          <w:szCs w:val="24"/>
        </w:rPr>
        <w:t>.</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One: Monitoring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Monitoring focuses on tracking implementation and operational performance.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Key functions include:</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Strategic plan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Programme implementation tracking.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Service delivery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Financial monitoring.</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Operational performance.</w:t>
      </w:r>
    </w:p>
    <w:p w:rsidR="00867F92" w:rsidRPr="00D946B0" w:rsidRDefault="00867F92" w:rsidP="00713248">
      <w:pPr>
        <w:numPr>
          <w:ilvl w:val="0"/>
          <w:numId w:val="181"/>
        </w:numPr>
        <w:spacing w:beforeAutospacing="1" w:afterAutospacing="1"/>
        <w:rPr>
          <w:rFonts w:eastAsia="Times New Roman" w:cs="Times New Roman"/>
          <w:szCs w:val="24"/>
        </w:rPr>
      </w:pPr>
      <w:r w:rsidRPr="00D946B0">
        <w:rPr>
          <w:rFonts w:eastAsia="Times New Roman" w:cs="Times New Roman"/>
          <w:szCs w:val="24"/>
        </w:rPr>
        <w:t>Key Performance Indicators (KPIs).</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Monitoring provides timely informa</w:t>
      </w:r>
      <w:r w:rsidR="003C6B1F">
        <w:rPr>
          <w:rFonts w:eastAsia="Times New Roman" w:cs="Times New Roman"/>
          <w:szCs w:val="24"/>
        </w:rPr>
        <w:t>tion for day-to-day management.</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Two: Evaluation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Evaluation assesses effectiveness, efficiency, relevance, sustainability, and impact.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Evaluation activities include:</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Mid-term reviews.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Annual institutional reviews.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Programme evaluations.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Patient outcome assessments.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lastRenderedPageBreak/>
        <w:t>Community impact evaluations.</w:t>
      </w:r>
    </w:p>
    <w:p w:rsidR="00867F92" w:rsidRPr="00D946B0" w:rsidRDefault="00867F92" w:rsidP="00713248">
      <w:pPr>
        <w:numPr>
          <w:ilvl w:val="0"/>
          <w:numId w:val="182"/>
        </w:numPr>
        <w:spacing w:beforeAutospacing="1" w:afterAutospacing="1"/>
        <w:rPr>
          <w:rFonts w:eastAsia="Times New Roman" w:cs="Times New Roman"/>
          <w:szCs w:val="24"/>
        </w:rPr>
      </w:pPr>
      <w:r w:rsidRPr="00D946B0">
        <w:rPr>
          <w:rFonts w:eastAsia="Times New Roman" w:cs="Times New Roman"/>
          <w:szCs w:val="24"/>
        </w:rPr>
        <w:t>Partnership evaluations.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Evaluation helps determine whether strategic objectives are being achieved.</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Pillar Three: Organisational Learning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Learning transforms experience into improved institutional performance.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Learning mechanisms include:</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After-action reviews.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Staff reflection sessions.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Communities of practice.</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Leadership retreats.</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Continuing professional development.</w:t>
      </w:r>
    </w:p>
    <w:p w:rsidR="00867F92" w:rsidRPr="00D946B0" w:rsidRDefault="00867F92" w:rsidP="00713248">
      <w:pPr>
        <w:numPr>
          <w:ilvl w:val="0"/>
          <w:numId w:val="183"/>
        </w:numPr>
        <w:spacing w:beforeAutospacing="1" w:afterAutospacing="1"/>
        <w:rPr>
          <w:rFonts w:eastAsia="Times New Roman" w:cs="Times New Roman"/>
          <w:szCs w:val="24"/>
        </w:rPr>
      </w:pPr>
      <w:r w:rsidRPr="00D946B0">
        <w:rPr>
          <w:rFonts w:eastAsia="Times New Roman" w:cs="Times New Roman"/>
          <w:szCs w:val="24"/>
        </w:rPr>
        <w:t>Innovation forums.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Learning encourages continuous improve</w:t>
      </w:r>
      <w:r w:rsidR="003C6B1F">
        <w:rPr>
          <w:rFonts w:eastAsia="Times New Roman" w:cs="Times New Roman"/>
          <w:szCs w:val="24"/>
        </w:rPr>
        <w:t>ment rather than fault-finding.</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Pillar Four: Knowledge Management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Knowledge Management ensures that institutional experience is documented, organised, shared, and preserved.</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Priority areas include:</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Policies and SOPs.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Research outputs.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Publications.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Lessons learned.</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Best practices.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Digital knowledge repositories.</w:t>
      </w:r>
    </w:p>
    <w:p w:rsidR="00867F92" w:rsidRPr="00D946B0" w:rsidRDefault="00867F92" w:rsidP="00713248">
      <w:pPr>
        <w:numPr>
          <w:ilvl w:val="0"/>
          <w:numId w:val="184"/>
        </w:numPr>
        <w:spacing w:beforeAutospacing="1" w:afterAutospacing="1"/>
        <w:rPr>
          <w:rFonts w:eastAsia="Times New Roman" w:cs="Times New Roman"/>
          <w:szCs w:val="24"/>
        </w:rPr>
      </w:pPr>
      <w:r w:rsidRPr="00D946B0">
        <w:rPr>
          <w:rFonts w:eastAsia="Times New Roman" w:cs="Times New Roman"/>
          <w:szCs w:val="24"/>
        </w:rPr>
        <w:t>The FairBanks Knowledge Series.</w:t>
      </w:r>
    </w:p>
    <w:p w:rsidR="003C6B1F"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Knowledge becomes a strategic asset that </w:t>
      </w:r>
      <w:r w:rsidR="003C6B1F">
        <w:rPr>
          <w:rFonts w:eastAsia="Times New Roman" w:cs="Times New Roman"/>
          <w:szCs w:val="24"/>
        </w:rPr>
        <w:t>remains within the institution.</w:t>
      </w:r>
    </w:p>
    <w:p w:rsidR="00867F92" w:rsidRPr="003C6B1F" w:rsidRDefault="00867F92" w:rsidP="003C6B1F">
      <w:pPr>
        <w:spacing w:beforeAutospacing="1" w:afterAutospacing="1"/>
        <w:rPr>
          <w:rFonts w:eastAsia="Times New Roman" w:cs="Times New Roman"/>
          <w:szCs w:val="24"/>
        </w:rPr>
      </w:pPr>
      <w:r w:rsidRPr="00D946B0">
        <w:rPr>
          <w:rFonts w:eastAsia="Times New Roman" w:cs="Times New Roman"/>
          <w:b/>
          <w:bCs/>
          <w:szCs w:val="24"/>
        </w:rPr>
        <w:t>Pillar Five: Adaptive Management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Adaptive Management enables FairBanks to respond to emerging challenges and opportunities by using evidence to guide strategic decisions.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This includes: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Revising implementation plans.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Updating policies.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Adjusting resource allocation.</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Improving programmes.</w:t>
      </w:r>
    </w:p>
    <w:p w:rsidR="00867F92" w:rsidRPr="00D946B0" w:rsidRDefault="00867F92" w:rsidP="00713248">
      <w:pPr>
        <w:numPr>
          <w:ilvl w:val="0"/>
          <w:numId w:val="185"/>
        </w:numPr>
        <w:spacing w:beforeAutospacing="1" w:afterAutospacing="1"/>
        <w:rPr>
          <w:rFonts w:eastAsia="Times New Roman" w:cs="Times New Roman"/>
          <w:szCs w:val="24"/>
        </w:rPr>
      </w:pPr>
      <w:r w:rsidRPr="00D946B0">
        <w:rPr>
          <w:rFonts w:eastAsia="Times New Roman" w:cs="Times New Roman"/>
          <w:szCs w:val="24"/>
        </w:rPr>
        <w:t>Responding to changing community needs.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Adaptive management ensures that the Blueprint rema</w:t>
      </w:r>
      <w:r w:rsidR="003C6B1F">
        <w:rPr>
          <w:rFonts w:eastAsia="Times New Roman" w:cs="Times New Roman"/>
          <w:szCs w:val="24"/>
        </w:rPr>
        <w:t>ins dynamic rather than static.</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15.5 The FairBanks Performance Dashboard</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To operationalise the MELKM Framework, FairBanks shall establish an integrated Institutional Performance Dashboard covering:</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Clinical quality.</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Patient experience.</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Community health outcomes.</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Financial sustainability.</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Workforce development.</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Research and innovation.</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Partnership performance.</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Digital transformation.</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Organisational learning.</w:t>
      </w:r>
    </w:p>
    <w:p w:rsidR="00867F92" w:rsidRPr="00D946B0" w:rsidRDefault="00867F92" w:rsidP="00713248">
      <w:pPr>
        <w:numPr>
          <w:ilvl w:val="0"/>
          <w:numId w:val="186"/>
        </w:numPr>
        <w:spacing w:beforeAutospacing="1" w:afterAutospacing="1"/>
        <w:rPr>
          <w:rFonts w:eastAsia="Times New Roman" w:cs="Times New Roman"/>
          <w:szCs w:val="24"/>
        </w:rPr>
      </w:pPr>
      <w:r w:rsidRPr="00D946B0">
        <w:rPr>
          <w:rFonts w:eastAsia="Times New Roman" w:cs="Times New Roman"/>
          <w:szCs w:val="24"/>
        </w:rPr>
        <w:t>Strategic implementation milestones.</w:t>
      </w:r>
    </w:p>
    <w:p w:rsidR="00867F92" w:rsidRPr="00D946B0" w:rsidRDefault="00867F92" w:rsidP="003C6B1F">
      <w:pPr>
        <w:spacing w:beforeAutospacing="1" w:afterAutospacing="1"/>
        <w:rPr>
          <w:rFonts w:eastAsia="Times New Roman" w:cs="Times New Roman"/>
          <w:szCs w:val="24"/>
        </w:rPr>
      </w:pPr>
      <w:r w:rsidRPr="00D946B0">
        <w:rPr>
          <w:rFonts w:eastAsia="Times New Roman" w:cs="Times New Roman"/>
          <w:szCs w:val="24"/>
        </w:rPr>
        <w:t xml:space="preserve">The dashboard should be reviewed monthly by management, quarterly by the Executive Leadership Team, and annually by the </w:t>
      </w:r>
      <w:r w:rsidR="003C6B1F">
        <w:rPr>
          <w:rFonts w:eastAsia="Times New Roman" w:cs="Times New Roman"/>
          <w:szCs w:val="24"/>
        </w:rPr>
        <w:t>Board of Directors.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MELKM Framework requires: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Clearly defined KPIs for every strategic objective.</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Standardised data collection systems.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Regular performance review meetings.</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Staff capacity building in monitoring and evaluation.</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Digital platforms for reporting and knowledge sharing.</w:t>
      </w:r>
    </w:p>
    <w:p w:rsidR="00867F92" w:rsidRPr="00D946B0"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Leadership commitment to evidence-based decision-making.</w:t>
      </w:r>
    </w:p>
    <w:p w:rsidR="00867F92" w:rsidRPr="003C6B1F" w:rsidRDefault="00867F92" w:rsidP="00713248">
      <w:pPr>
        <w:numPr>
          <w:ilvl w:val="0"/>
          <w:numId w:val="187"/>
        </w:numPr>
        <w:spacing w:beforeAutospacing="1" w:afterAutospacing="1"/>
        <w:rPr>
          <w:rFonts w:eastAsia="Times New Roman" w:cs="Times New Roman"/>
          <w:szCs w:val="24"/>
        </w:rPr>
      </w:pPr>
      <w:r w:rsidRPr="00D946B0">
        <w:rPr>
          <w:rFonts w:eastAsia="Times New Roman" w:cs="Times New Roman"/>
          <w:szCs w:val="24"/>
        </w:rPr>
        <w:t>A culture that views learning as an opportunity for improvement.</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15.7 Recommendations</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lastRenderedPageBreak/>
        <w:t>Adopt the MELKM Framework as the official institutional performance management system.</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 xml:space="preserve">Establish a dedicated </w:t>
      </w:r>
      <w:r w:rsidRPr="00D946B0">
        <w:rPr>
          <w:rFonts w:eastAsia="Times New Roman" w:cs="Times New Roman"/>
          <w:b/>
          <w:bCs/>
          <w:szCs w:val="24"/>
        </w:rPr>
        <w:t>Monitoring, Evaluation, Learning and Knowledge Management Unit</w:t>
      </w:r>
      <w:r w:rsidRPr="00D946B0">
        <w:rPr>
          <w:rFonts w:eastAsia="Times New Roman" w:cs="Times New Roman"/>
          <w:szCs w:val="24"/>
        </w:rPr>
        <w:t xml:space="preserve"> reporting to the Executive Leadership Team.</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Develop an annual institutional performance report integrating clinical, financial, community, partnership, and organisational indicators.</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Create a digital knowledge repository to preserve institutional memory, research, policies, publications, and lessons learned.</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Conduct quarterly strategic review meetings using the Institutional Performance Dashboard.</w:t>
      </w:r>
    </w:p>
    <w:p w:rsidR="00867F92" w:rsidRPr="00D946B0"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Integrate learning outcomes into annual planning, budgeting, and policy development.</w:t>
      </w:r>
    </w:p>
    <w:p w:rsidR="00867F92" w:rsidRPr="003C6B1F" w:rsidRDefault="00867F92" w:rsidP="00713248">
      <w:pPr>
        <w:numPr>
          <w:ilvl w:val="0"/>
          <w:numId w:val="188"/>
        </w:numPr>
        <w:spacing w:beforeAutospacing="1" w:afterAutospacing="1"/>
        <w:rPr>
          <w:rFonts w:eastAsia="Times New Roman" w:cs="Times New Roman"/>
          <w:szCs w:val="24"/>
        </w:rPr>
      </w:pPr>
      <w:r w:rsidRPr="00D946B0">
        <w:rPr>
          <w:rFonts w:eastAsia="Times New Roman" w:cs="Times New Roman"/>
          <w:szCs w:val="24"/>
        </w:rPr>
        <w:t>Promote a culture where continuous learning, innovation, and evidence-based decision-making are recognised as institutional responsibilities.</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867F92" w:rsidRPr="00D946B0" w:rsidRDefault="00867F92" w:rsidP="003C6B1F">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"Great institutions are not those that never make mistakes; they are those that learn faster, adapt wisely, and continuously improve."</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Monitoring ensures accountability.</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Evaluation measures effectiveness and impact.</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Learning strengthens institutional performance.</w:t>
      </w:r>
    </w:p>
    <w:p w:rsidR="00867F92" w:rsidRPr="00D946B0"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Knowledge management preserves organisational memory.</w:t>
      </w:r>
    </w:p>
    <w:p w:rsidR="00867F92" w:rsidRPr="003C6B1F" w:rsidRDefault="00867F92" w:rsidP="00713248">
      <w:pPr>
        <w:numPr>
          <w:ilvl w:val="0"/>
          <w:numId w:val="189"/>
        </w:numPr>
        <w:spacing w:beforeAutospacing="1" w:afterAutospacing="1"/>
        <w:rPr>
          <w:rFonts w:eastAsia="Times New Roman" w:cs="Times New Roman"/>
          <w:szCs w:val="24"/>
        </w:rPr>
      </w:pPr>
      <w:r w:rsidRPr="00D946B0">
        <w:rPr>
          <w:rFonts w:eastAsia="Times New Roman" w:cs="Times New Roman"/>
          <w:szCs w:val="24"/>
        </w:rPr>
        <w:t>Adaptive management enables long-term resilience.</w:t>
      </w:r>
    </w:p>
    <w:p w:rsidR="00867F92" w:rsidRPr="00D946B0" w:rsidRDefault="00867F92" w:rsidP="003C6B1F">
      <w:pPr>
        <w:spacing w:beforeAutospacing="1" w:afterAutospacing="1"/>
        <w:jc w:val="both"/>
        <w:rPr>
          <w:rFonts w:eastAsia="Times New Roman" w:cs="Times New Roman"/>
          <w:szCs w:val="24"/>
        </w:rPr>
      </w:pPr>
      <w:r w:rsidRPr="00D946B0">
        <w:rPr>
          <w:rFonts w:eastAsia="Times New Roman" w:cs="Times New Roman"/>
          <w:szCs w:val="24"/>
        </w:rPr>
        <w:t>The FairBanks Monitoring, Evaluation, Learning and Knowledge Management Framework provides an integrated approach to measuring progress, evaluating performance, generating organisational learning, and preserving institutional knowledge. By embedding evidence, reflection, and continuous improvement into its operations, FairBanks strengthens its ability to deliver sustainable, high-quality healthcare while remaining responsive to changing ne</w:t>
      </w:r>
      <w:r w:rsidR="003C6B1F">
        <w:rPr>
          <w:rFonts w:eastAsia="Times New Roman" w:cs="Times New Roman"/>
          <w:szCs w:val="24"/>
        </w:rPr>
        <w:t>eds and emerging opportunities.</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16</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Having established how FairBanks will measure performance and learn from experience, the next chapter addresses another critical question: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b/>
          <w:bCs/>
          <w:szCs w:val="24"/>
        </w:rPr>
        <w:t>How will the institution anticipate, manage, and recover from uncertainty?</w:t>
      </w:r>
    </w:p>
    <w:p w:rsidR="00867F92" w:rsidRPr="00D946B0" w:rsidRDefault="00867F92" w:rsidP="00867F92">
      <w:pPr>
        <w:spacing w:beforeAutospacing="1" w:afterAutospacing="1"/>
        <w:jc w:val="both"/>
        <w:rPr>
          <w:rFonts w:eastAsia="Times New Roman" w:cs="Times New Roman"/>
          <w:szCs w:val="24"/>
        </w:rPr>
      </w:pPr>
      <w:r w:rsidRPr="00D946B0">
        <w:rPr>
          <w:rFonts w:eastAsia="Times New Roman" w:cs="Times New Roman"/>
          <w:szCs w:val="24"/>
        </w:rPr>
        <w:lastRenderedPageBreak/>
        <w:t xml:space="preserve">Chapter 16 introduces the </w:t>
      </w:r>
      <w:r w:rsidRPr="00D946B0">
        <w:rPr>
          <w:rFonts w:eastAsia="Times New Roman" w:cs="Times New Roman"/>
          <w:b/>
          <w:bCs/>
          <w:szCs w:val="24"/>
        </w:rPr>
        <w:t>Enterprise Risk Management and Organisational Resilience Framework</w:t>
      </w:r>
      <w:r w:rsidRPr="00D946B0">
        <w:rPr>
          <w:rFonts w:eastAsia="Times New Roman" w:cs="Times New Roman"/>
          <w:szCs w:val="24"/>
        </w:rPr>
        <w:t>, providing the systems and governance needed to identify risks, strengthen preparedness, protect institutional assets, and ensure continuity of operations.</w:t>
      </w: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beforeAutospacing="1" w:after="0" w:afterAutospacing="1" w:line="240" w:lineRule="auto"/>
        <w:outlineLvl w:val="0"/>
        <w:rPr>
          <w:rFonts w:ascii="Segoe UI Symbol" w:eastAsia="Times New Roman" w:hAnsi="Segoe UI Symbol" w:cs="Segoe UI Symbol"/>
          <w:b/>
          <w:bCs/>
          <w:szCs w:val="24"/>
        </w:rPr>
      </w:pP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pageBreakBefore/>
        <w:spacing w:before="120" w:after="160" w:line="264" w:lineRule="auto"/>
        <w:jc w:val="center"/>
        <w:rPr>
          <w:rFonts w:eastAsia="Times New Roman" w:cs="Times New Roman"/>
          <w:szCs w:val="24"/>
        </w:rPr>
      </w:pPr>
      <w:r>
        <w:rPr>
          <w:rFonts w:eastAsia="Times New Roman"/>
          <w:b/>
          <w:color w:val="1A3A5C"/>
          <w:sz w:val="32"/>
        </w:rPr>
        <w:lastRenderedPageBreak/>
        <w:t>PART IV</w:t>
      </w:r>
    </w:p>
    <w:p w:rsidR="00867F92" w:rsidRPr="00D946B0" w:rsidRDefault="00867F92" w:rsidP="00867F92">
      <w:pPr>
        <w:spacing w:before="120" w:after="160" w:line="264" w:lineRule="auto"/>
        <w:jc w:val="center"/>
        <w:rPr>
          <w:rFonts w:eastAsia="Times New Roman" w:cs="Times New Roman"/>
          <w:szCs w:val="24"/>
        </w:rPr>
      </w:pPr>
      <w:r>
        <w:rPr>
          <w:rFonts w:eastAsia="Times New Roman"/>
          <w:b/>
          <w:color w:val="1A3A5C"/>
          <w:sz w:val="32"/>
        </w:rPr>
        <w:t>DELIVERING THE VISION</w:t>
      </w:r>
    </w:p>
    <w:p w:rsidR="00867F92" w:rsidRPr="00D946B0" w:rsidRDefault="00867F92" w:rsidP="00867F92">
      <w:pPr>
        <w:rPr>
          <w:rFonts w:eastAsia="Times New Roman" w:cs="Times New Roman"/>
          <w:szCs w:val="24"/>
        </w:rPr>
      </w:pPr>
      <w:r>
        <w:rPr>
          <w:rFonts w:eastAsia="Times New Roman"/>
        </w:rPr>
        <w:t>Performance, Resilience and Sustainable Stewardship</w:t>
      </w:r>
    </w:p>
    <w:p w:rsidR="00867F92" w:rsidRPr="00D946B0" w:rsidRDefault="00867F92" w:rsidP="00867F92">
      <w:pPr>
        <w:spacing w:before="160" w:after="160"/>
        <w:jc w:val="center"/>
        <w:rPr>
          <w:rFonts w:eastAsia="Times New Roman" w:cs="Times New Roman"/>
          <w:szCs w:val="24"/>
        </w:rPr>
      </w:pPr>
      <w:r>
        <w:rPr>
          <w:rFonts w:eastAsia="Times New Roman"/>
          <w:i/>
          <w:color w:val="333333"/>
          <w:sz w:val="22"/>
        </w:rPr>
        <w:t>"Delivery is the discipline that turns intention into institutional trust."</w:t>
      </w:r>
    </w:p>
    <w:p w:rsidR="00867F92" w:rsidRPr="00D946B0" w:rsidRDefault="00867F92" w:rsidP="00867F92">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16</w:t>
      </w: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Enterprise Risk Management and Organisational Resilience Framework</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i/>
          <w:iCs/>
          <w:szCs w:val="24"/>
        </w:rPr>
        <w:t>Protecting the Institution, Strengthening Preparedness and Building Sustainable Resilience</w:t>
      </w:r>
    </w:p>
    <w:p w:rsidR="00867F92" w:rsidRPr="00D946B0" w:rsidRDefault="00867F92" w:rsidP="003C6B1F">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"Resilient institutions do not wait for crises to prepare; they prepare so that crises do not define them."</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16.1 Chapter Introduction</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Every healthcare institution operates within an environment characterised by uncertainty, complexity, and continuous change. Clinical emergencies, disease outbreaks, economic fluctuations, technological disruptions, regulatory reforms, workforce challenges, and environmental hazards all have the potential to affect institutional performance and the continuity of healthcare services.</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For institutions committed to long-term sustainability, risk management cannot remain an isolated compliance function. It must become an integral component of governance, strategic planning, operational management, and organisational culture.</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The FairBanks Blueprint therefore adopts an integrated approach through the </w:t>
      </w:r>
      <w:r w:rsidRPr="00D946B0">
        <w:rPr>
          <w:rFonts w:eastAsia="Times New Roman" w:cs="Times New Roman"/>
          <w:b/>
          <w:bCs/>
          <w:szCs w:val="24"/>
        </w:rPr>
        <w:t>FairBanks Enterprise Risk Management and Organisational Resilience Framework (FERMRF)</w:t>
      </w:r>
      <w:r w:rsidRPr="00D946B0">
        <w:rPr>
          <w:rFonts w:eastAsia="Times New Roman" w:cs="Times New Roman"/>
          <w:szCs w:val="24"/>
        </w:rPr>
        <w:t>.</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The Framework recognises that effective risk management is not solely about preventing adverse events. It is about strengthening institutional capacity to anticipate risks, reduce vulnerabilities, respond effectively, recover efficiently, and emerge stronger from future challenges.</w:t>
      </w: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 xml:space="preserve">By integrating enterprise risk management with organisational resilience, FairBanks seeks to protect its people, assets, reputation, partnerships, finances, information systems, and mission while ensuring uninterrupted delivery </w:t>
      </w:r>
      <w:r w:rsidR="003C6B1F">
        <w:rPr>
          <w:rFonts w:eastAsia="Times New Roman" w:cs="Times New Roman"/>
          <w:szCs w:val="24"/>
        </w:rPr>
        <w:t>of quality healthcare services.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16.2 Purpose of the Chapter</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This chapter seeks to:</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Establish the FairBanks Enterprise Risk Management and Organisational Resilience Framework.</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Promote proactive identification and management of institutional risks.</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Strengthen governance and accountability for risk management.</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Build organisational resilience and business continuity.</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Protect institutional assets, reputation, and stakeholder confidence.</w:t>
      </w:r>
    </w:p>
    <w:p w:rsidR="00867F92" w:rsidRPr="00D946B0"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t>Enhance preparedness for emergencies and future uncertainties.</w:t>
      </w:r>
    </w:p>
    <w:p w:rsidR="00867F92" w:rsidRPr="003C6B1F" w:rsidRDefault="00867F92" w:rsidP="00713248">
      <w:pPr>
        <w:numPr>
          <w:ilvl w:val="0"/>
          <w:numId w:val="190"/>
        </w:numPr>
        <w:spacing w:beforeAutospacing="1" w:afterAutospacing="1"/>
        <w:rPr>
          <w:rFonts w:eastAsia="Times New Roman" w:cs="Times New Roman"/>
          <w:szCs w:val="24"/>
        </w:rPr>
      </w:pPr>
      <w:r w:rsidRPr="00D946B0">
        <w:rPr>
          <w:rFonts w:eastAsia="Times New Roman" w:cs="Times New Roman"/>
          <w:szCs w:val="24"/>
        </w:rPr>
        <w:lastRenderedPageBreak/>
        <w:t>Foster a culture of responsible risk awareness across the organisation.</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16.3 Risk Management Philosophy</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The FairBanks approach to risk management is founded on the following principle:</w:t>
      </w:r>
    </w:p>
    <w:p w:rsidR="00867F92" w:rsidRPr="00D946B0" w:rsidRDefault="00867F92" w:rsidP="002D6768">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"Every risk effectively managed protects not only the institution but also the patients, families, communities, partners, and future generations who depend upon it."</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Risk management is therefore viewed as:</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leadership responsibility.</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strategic management function.</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continuous organisational process.</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An opportunity for learning and improvement.</w:t>
      </w:r>
    </w:p>
    <w:p w:rsidR="00867F92" w:rsidRPr="00D946B0" w:rsidRDefault="00867F92" w:rsidP="00713248">
      <w:pPr>
        <w:numPr>
          <w:ilvl w:val="0"/>
          <w:numId w:val="191"/>
        </w:numPr>
        <w:spacing w:beforeAutospacing="1" w:afterAutospacing="1"/>
        <w:rPr>
          <w:rFonts w:eastAsia="Times New Roman" w:cs="Times New Roman"/>
          <w:szCs w:val="24"/>
        </w:rPr>
      </w:pPr>
      <w:r w:rsidRPr="00D946B0">
        <w:rPr>
          <w:rFonts w:eastAsia="Times New Roman" w:cs="Times New Roman"/>
          <w:szCs w:val="24"/>
        </w:rPr>
        <w:t>A foundation for institutional resilience.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Every employee has a role in identifying, reporting, and managing risks withi</w:t>
      </w:r>
      <w:r w:rsidR="002D6768">
        <w:rPr>
          <w:rFonts w:eastAsia="Times New Roman" w:cs="Times New Roman"/>
          <w:szCs w:val="24"/>
        </w:rPr>
        <w:t>n their area of responsibility.</w:t>
      </w:r>
    </w:p>
    <w:p w:rsidR="00867F92" w:rsidRPr="002D6768" w:rsidRDefault="00867F92" w:rsidP="002D676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16.4 The FairBanks Enterprise Risk Management and Organisational Resilience Framework (FERMRF)</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The FERMRF consists of </w:t>
      </w:r>
      <w:r w:rsidRPr="00D946B0">
        <w:rPr>
          <w:rFonts w:eastAsia="Times New Roman" w:cs="Times New Roman"/>
          <w:b/>
          <w:bCs/>
          <w:szCs w:val="24"/>
        </w:rPr>
        <w:t>eight strategic risk domains</w:t>
      </w:r>
      <w:r w:rsidR="002D6768">
        <w:rPr>
          <w:rFonts w:eastAsia="Times New Roman" w:cs="Times New Roman"/>
          <w:szCs w:val="24"/>
        </w:rPr>
        <w:t>.</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One: Clinical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Patient safety.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Clinical quality.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Infection prevention and control.</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Medication safety.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Diagnostic accuracy.</w:t>
      </w:r>
    </w:p>
    <w:p w:rsidR="00867F92" w:rsidRPr="00D946B0" w:rsidRDefault="00867F92" w:rsidP="00713248">
      <w:pPr>
        <w:numPr>
          <w:ilvl w:val="0"/>
          <w:numId w:val="192"/>
        </w:numPr>
        <w:spacing w:beforeAutospacing="1" w:afterAutospacing="1"/>
        <w:rPr>
          <w:rFonts w:eastAsia="Times New Roman" w:cs="Times New Roman"/>
          <w:szCs w:val="24"/>
        </w:rPr>
      </w:pPr>
      <w:r w:rsidRPr="00D946B0">
        <w:rPr>
          <w:rFonts w:eastAsia="Times New Roman" w:cs="Times New Roman"/>
          <w:szCs w:val="24"/>
        </w:rPr>
        <w:t>Adverse event reporting.</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 xml:space="preserve">To ensure safe, evidence-based, </w:t>
      </w:r>
      <w:r w:rsidR="002D6768">
        <w:rPr>
          <w:rFonts w:eastAsia="Times New Roman" w:cs="Times New Roman"/>
          <w:szCs w:val="24"/>
        </w:rPr>
        <w:t>and high-quality clinical care.</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Two: Financial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Focus Areas:</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Revenue sustainability.</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Cash flow management.</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Fraud prevention.</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Budget performance.</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Investment risk.</w:t>
      </w:r>
    </w:p>
    <w:p w:rsidR="00867F92" w:rsidRPr="00D946B0" w:rsidRDefault="00867F92" w:rsidP="00713248">
      <w:pPr>
        <w:numPr>
          <w:ilvl w:val="0"/>
          <w:numId w:val="193"/>
        </w:numPr>
        <w:spacing w:beforeAutospacing="1" w:afterAutospacing="1"/>
        <w:rPr>
          <w:rFonts w:eastAsia="Times New Roman" w:cs="Times New Roman"/>
          <w:szCs w:val="24"/>
        </w:rPr>
      </w:pPr>
      <w:r w:rsidRPr="00D946B0">
        <w:rPr>
          <w:rFonts w:eastAsia="Times New Roman" w:cs="Times New Roman"/>
          <w:szCs w:val="24"/>
        </w:rPr>
        <w:t>Financial compliance.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To strengthen long-term financ</w:t>
      </w:r>
      <w:r w:rsidR="002D6768">
        <w:rPr>
          <w:rFonts w:eastAsia="Times New Roman" w:cs="Times New Roman"/>
          <w:szCs w:val="24"/>
        </w:rPr>
        <w:t>ial resilience and stewardship.</w:t>
      </w:r>
    </w:p>
    <w:p w:rsidR="00867F92" w:rsidRPr="00D946B0" w:rsidRDefault="00867F92" w:rsidP="00867F92">
      <w:pPr>
        <w:spacing w:beforeAutospacing="1" w:afterAutospacing="1"/>
        <w:outlineLvl w:val="1"/>
        <w:rPr>
          <w:rFonts w:eastAsia="Times New Roman" w:cs="Times New Roman"/>
          <w:b/>
          <w:bCs/>
          <w:szCs w:val="24"/>
        </w:rPr>
      </w:pPr>
      <w:r w:rsidRPr="00D946B0">
        <w:rPr>
          <w:rFonts w:eastAsia="Times New Roman" w:cs="Times New Roman"/>
          <w:b/>
          <w:bCs/>
          <w:szCs w:val="24"/>
        </w:rPr>
        <w:t>Domain Three: Operational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Service continuity.</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Supply chain management.</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Equipment maintenance.</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Procurement.</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Infrastructure.</w:t>
      </w:r>
    </w:p>
    <w:p w:rsidR="00867F92" w:rsidRPr="00D946B0" w:rsidRDefault="00867F92" w:rsidP="00713248">
      <w:pPr>
        <w:numPr>
          <w:ilvl w:val="0"/>
          <w:numId w:val="194"/>
        </w:numPr>
        <w:spacing w:beforeAutospacing="1" w:afterAutospacing="1"/>
        <w:rPr>
          <w:rFonts w:eastAsia="Times New Roman" w:cs="Times New Roman"/>
          <w:szCs w:val="24"/>
        </w:rPr>
      </w:pPr>
      <w:r w:rsidRPr="00D946B0">
        <w:rPr>
          <w:rFonts w:eastAsia="Times New Roman" w:cs="Times New Roman"/>
          <w:szCs w:val="24"/>
        </w:rPr>
        <w:t>Utilities.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maintain uninterr</w:t>
      </w:r>
      <w:r w:rsidR="002D6768">
        <w:rPr>
          <w:rFonts w:eastAsia="Times New Roman" w:cs="Times New Roman"/>
          <w:szCs w:val="24"/>
        </w:rPr>
        <w:t>upted institutional operations.</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Four: Human Capital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Workforce planning.</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Staff wellbeing.</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Occupational health and safety.</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Leadership succession.</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Training and retention.</w:t>
      </w:r>
    </w:p>
    <w:p w:rsidR="00867F92" w:rsidRPr="00D946B0" w:rsidRDefault="00867F92" w:rsidP="00713248">
      <w:pPr>
        <w:numPr>
          <w:ilvl w:val="0"/>
          <w:numId w:val="195"/>
        </w:numPr>
        <w:spacing w:beforeAutospacing="1" w:afterAutospacing="1"/>
        <w:rPr>
          <w:rFonts w:eastAsia="Times New Roman" w:cs="Times New Roman"/>
          <w:szCs w:val="24"/>
        </w:rPr>
      </w:pPr>
      <w:r w:rsidRPr="00D946B0">
        <w:rPr>
          <w:rFonts w:eastAsia="Times New Roman" w:cs="Times New Roman"/>
          <w:szCs w:val="24"/>
        </w:rPr>
        <w:t>Professional conduct.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strengthen workforce resilience</w:t>
      </w:r>
      <w:r w:rsidR="002D6768">
        <w:rPr>
          <w:rFonts w:eastAsia="Times New Roman" w:cs="Times New Roman"/>
          <w:szCs w:val="24"/>
        </w:rPr>
        <w:t xml:space="preserve"> and organisational capability.</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lastRenderedPageBreak/>
        <w:t>Domain Five: Digital and Information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Cybersecurity.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Data privacy.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Electronic health records.</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Artificial intelligence governance.</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System availability.</w:t>
      </w:r>
    </w:p>
    <w:p w:rsidR="00867F92" w:rsidRPr="00D946B0" w:rsidRDefault="00867F92" w:rsidP="00713248">
      <w:pPr>
        <w:numPr>
          <w:ilvl w:val="0"/>
          <w:numId w:val="196"/>
        </w:numPr>
        <w:spacing w:beforeAutospacing="1" w:afterAutospacing="1"/>
        <w:rPr>
          <w:rFonts w:eastAsia="Times New Roman" w:cs="Times New Roman"/>
          <w:szCs w:val="24"/>
        </w:rPr>
      </w:pPr>
      <w:r w:rsidRPr="00D946B0">
        <w:rPr>
          <w:rFonts w:eastAsia="Times New Roman" w:cs="Times New Roman"/>
          <w:szCs w:val="24"/>
        </w:rPr>
        <w:t>Digital resilience.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protect digital asse</w:t>
      </w:r>
      <w:r w:rsidR="002D6768">
        <w:rPr>
          <w:rFonts w:eastAsia="Times New Roman" w:cs="Times New Roman"/>
          <w:szCs w:val="24"/>
        </w:rPr>
        <w:t>ts while supporting innovation.</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Six: Legal and Regulatory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Licensing.</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Accreditation.</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Regulatory compliance.</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Contracts.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Ethical standards.</w:t>
      </w:r>
    </w:p>
    <w:p w:rsidR="00867F92" w:rsidRPr="00D946B0" w:rsidRDefault="00867F92" w:rsidP="00713248">
      <w:pPr>
        <w:numPr>
          <w:ilvl w:val="0"/>
          <w:numId w:val="197"/>
        </w:numPr>
        <w:spacing w:beforeAutospacing="1" w:afterAutospacing="1"/>
        <w:rPr>
          <w:rFonts w:eastAsia="Times New Roman" w:cs="Times New Roman"/>
          <w:szCs w:val="24"/>
        </w:rPr>
      </w:pPr>
      <w:r w:rsidRPr="00D946B0">
        <w:rPr>
          <w:rFonts w:eastAsia="Times New Roman" w:cs="Times New Roman"/>
          <w:szCs w:val="24"/>
        </w:rPr>
        <w:t>Governance obligations.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t>To ensure institutional</w:t>
      </w:r>
      <w:r w:rsidR="002D6768">
        <w:rPr>
          <w:rFonts w:eastAsia="Times New Roman" w:cs="Times New Roman"/>
          <w:szCs w:val="24"/>
        </w:rPr>
        <w:t xml:space="preserve"> compliance and accountability.</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Seven: Partnership and Reputation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Strategic partnerships.</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Stakeholder confidence.</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Public trust.</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Media engagement.</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Institutional reputation.</w:t>
      </w:r>
    </w:p>
    <w:p w:rsidR="00867F92" w:rsidRPr="00D946B0" w:rsidRDefault="00867F92" w:rsidP="00713248">
      <w:pPr>
        <w:numPr>
          <w:ilvl w:val="0"/>
          <w:numId w:val="198"/>
        </w:numPr>
        <w:spacing w:beforeAutospacing="1" w:afterAutospacing="1"/>
        <w:rPr>
          <w:rFonts w:eastAsia="Times New Roman" w:cs="Times New Roman"/>
          <w:szCs w:val="24"/>
        </w:rPr>
      </w:pPr>
      <w:r w:rsidRPr="00D946B0">
        <w:rPr>
          <w:rFonts w:eastAsia="Times New Roman" w:cs="Times New Roman"/>
          <w:szCs w:val="24"/>
        </w:rPr>
        <w:t>Brand integrity.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2D6768" w:rsidRDefault="00867F92" w:rsidP="002D6768">
      <w:pPr>
        <w:spacing w:beforeAutospacing="1" w:afterAutospacing="1"/>
        <w:rPr>
          <w:rFonts w:eastAsia="Times New Roman" w:cs="Times New Roman"/>
          <w:szCs w:val="24"/>
        </w:rPr>
      </w:pPr>
      <w:r w:rsidRPr="00D946B0">
        <w:rPr>
          <w:rFonts w:eastAsia="Times New Roman" w:cs="Times New Roman"/>
          <w:szCs w:val="24"/>
        </w:rPr>
        <w:lastRenderedPageBreak/>
        <w:t>To preserve credibility and stre</w:t>
      </w:r>
      <w:r w:rsidR="002D6768">
        <w:rPr>
          <w:rFonts w:eastAsia="Times New Roman" w:cs="Times New Roman"/>
          <w:szCs w:val="24"/>
        </w:rPr>
        <w:t>ngthen long-term relationships.</w:t>
      </w:r>
    </w:p>
    <w:p w:rsidR="00867F92" w:rsidRPr="002D6768" w:rsidRDefault="00867F92" w:rsidP="002D6768">
      <w:pPr>
        <w:spacing w:beforeAutospacing="1" w:afterAutospacing="1"/>
        <w:rPr>
          <w:rFonts w:eastAsia="Times New Roman" w:cs="Times New Roman"/>
          <w:szCs w:val="24"/>
        </w:rPr>
      </w:pPr>
      <w:r w:rsidRPr="00D946B0">
        <w:rPr>
          <w:rFonts w:eastAsia="Times New Roman" w:cs="Times New Roman"/>
          <w:b/>
          <w:bCs/>
          <w:szCs w:val="24"/>
        </w:rPr>
        <w:t>Domain Eight: Strategic and Environmental Risk</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Focus Areas: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Public health emergencies.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Climate-related risks.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Economic instability.</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Political and policy changes.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Emerging health threats.</w:t>
      </w:r>
    </w:p>
    <w:p w:rsidR="00867F92" w:rsidRPr="00D946B0" w:rsidRDefault="00867F92" w:rsidP="00713248">
      <w:pPr>
        <w:numPr>
          <w:ilvl w:val="0"/>
          <w:numId w:val="199"/>
        </w:numPr>
        <w:spacing w:beforeAutospacing="1" w:afterAutospacing="1"/>
        <w:rPr>
          <w:rFonts w:eastAsia="Times New Roman" w:cs="Times New Roman"/>
          <w:szCs w:val="24"/>
        </w:rPr>
      </w:pPr>
      <w:r w:rsidRPr="00D946B0">
        <w:rPr>
          <w:rFonts w:eastAsia="Times New Roman" w:cs="Times New Roman"/>
          <w:szCs w:val="24"/>
        </w:rPr>
        <w:t>Long-term strategic uncertainty.</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Objective: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To enhance institutional preparedness and adaptive capacity.</w:t>
      </w:r>
    </w:p>
    <w:p w:rsidR="002D6768" w:rsidRDefault="002D6768"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16.5 The FairBanks Organisational Resilience Cycle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To build resilience, FairBanks shall adopt a continuous five-stage cycle:</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1. Anticipate</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Identify emerging risks, trends, and opportunities.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2. Prevent</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Reduce vulnerabilities through proactive planning and controls.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3. Respond</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Coordinate timely and effective action during incidents.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4. Recover</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Restore critical services and institutional operations.</w:t>
      </w:r>
    </w:p>
    <w:p w:rsidR="00867F92" w:rsidRPr="00D946B0" w:rsidRDefault="00867F92" w:rsidP="00867F92">
      <w:pPr>
        <w:spacing w:beforeAutospacing="1" w:afterAutospacing="1"/>
        <w:outlineLvl w:val="2"/>
        <w:rPr>
          <w:rFonts w:eastAsia="Times New Roman" w:cs="Times New Roman"/>
          <w:b/>
          <w:bCs/>
          <w:szCs w:val="24"/>
        </w:rPr>
      </w:pPr>
      <w:r w:rsidRPr="00D946B0">
        <w:rPr>
          <w:rFonts w:eastAsia="Times New Roman" w:cs="Times New Roman"/>
          <w:b/>
          <w:bCs/>
          <w:szCs w:val="24"/>
        </w:rPr>
        <w:t>5. Learn</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Evaluate responses, capture lessons learned, and strengthen future preparedness.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lastRenderedPageBreak/>
        <w:t>This cycle reinforces the principle that resilience is an ongoing capability rather than a one-time achievement.</w:t>
      </w:r>
    </w:p>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16.6 Implementation Considerations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Successful implementation of the FERMRF requires: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Board oversight of enterprise risk management.</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Appointment of a Risk and Compliance Committee.</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Development of an institutional risk register.</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Regular risk assessments across all departments.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Business continuity and disaster recovery plans.</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Cybersecurity protocols and data governance.</w:t>
      </w:r>
    </w:p>
    <w:p w:rsidR="00867F92" w:rsidRPr="00D946B0"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Staff training in risk awareness and incident reporting.</w:t>
      </w:r>
    </w:p>
    <w:p w:rsidR="00867F92" w:rsidRPr="002D6768" w:rsidRDefault="00867F92" w:rsidP="00713248">
      <w:pPr>
        <w:numPr>
          <w:ilvl w:val="0"/>
          <w:numId w:val="200"/>
        </w:numPr>
        <w:spacing w:beforeAutospacing="1" w:afterAutospacing="1"/>
        <w:rPr>
          <w:rFonts w:eastAsia="Times New Roman" w:cs="Times New Roman"/>
          <w:szCs w:val="24"/>
        </w:rPr>
      </w:pPr>
      <w:r w:rsidRPr="00D946B0">
        <w:rPr>
          <w:rFonts w:eastAsia="Times New Roman" w:cs="Times New Roman"/>
          <w:szCs w:val="24"/>
        </w:rPr>
        <w:t>Annual resilience simulation exercises.</w:t>
      </w:r>
    </w:p>
    <w:p w:rsidR="00867F92" w:rsidRPr="00D946B0" w:rsidRDefault="00867F92" w:rsidP="00867F92">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16.7 Recommendations</w:t>
      </w:r>
    </w:p>
    <w:p w:rsidR="00867F92" w:rsidRPr="00D946B0" w:rsidRDefault="00867F92" w:rsidP="00867F92">
      <w:pPr>
        <w:spacing w:beforeAutospacing="1" w:afterAutospacing="1"/>
        <w:rPr>
          <w:rFonts w:eastAsia="Times New Roman" w:cs="Times New Roman"/>
          <w:szCs w:val="24"/>
        </w:rPr>
      </w:pPr>
      <w:r w:rsidRPr="00D946B0">
        <w:rPr>
          <w:rFonts w:eastAsia="Times New Roman" w:cs="Times New Roman"/>
          <w:szCs w:val="24"/>
        </w:rPr>
        <w:t>The following recommendations are proposed:</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 xml:space="preserve">Adopt the </w:t>
      </w:r>
      <w:r w:rsidRPr="00D946B0">
        <w:rPr>
          <w:rFonts w:eastAsia="Times New Roman" w:cs="Times New Roman"/>
          <w:b/>
          <w:bCs/>
          <w:szCs w:val="24"/>
        </w:rPr>
        <w:t>FairBanks Enterprise Risk Management and Organisational Resilience Framework (FERMRF)</w:t>
      </w:r>
      <w:r w:rsidRPr="00D946B0">
        <w:rPr>
          <w:rFonts w:eastAsia="Times New Roman" w:cs="Times New Roman"/>
          <w:szCs w:val="24"/>
        </w:rPr>
        <w:t xml:space="preserve"> as the institution's official risk governance framework.</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 xml:space="preserve">Establish a </w:t>
      </w:r>
      <w:r w:rsidRPr="00D946B0">
        <w:rPr>
          <w:rFonts w:eastAsia="Times New Roman" w:cs="Times New Roman"/>
          <w:b/>
          <w:bCs/>
          <w:szCs w:val="24"/>
        </w:rPr>
        <w:t>Board Risk and Compliance Committee</w:t>
      </w:r>
      <w:r w:rsidRPr="00D946B0">
        <w:rPr>
          <w:rFonts w:eastAsia="Times New Roman" w:cs="Times New Roman"/>
          <w:szCs w:val="24"/>
        </w:rPr>
        <w:t xml:space="preserve"> to oversee enterprise-wide risk management.</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Develop and maintain a comprehensive institutional risk register with regular review and mitigation plans.</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Integrate risk management into strategic planning, budgeting, project management, and operational decision-making.</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Conduct annual business continuity and emergency preparedness exercises involving all departments.</w:t>
      </w:r>
    </w:p>
    <w:p w:rsidR="00867F92" w:rsidRPr="00D946B0"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Strengthen cybersecurity and digital resilience to safeguard patient information and institutional systems.</w:t>
      </w:r>
    </w:p>
    <w:p w:rsidR="00867F92" w:rsidRDefault="00867F92" w:rsidP="00713248">
      <w:pPr>
        <w:numPr>
          <w:ilvl w:val="0"/>
          <w:numId w:val="201"/>
        </w:numPr>
        <w:spacing w:beforeAutospacing="1" w:afterAutospacing="1"/>
        <w:rPr>
          <w:rFonts w:eastAsia="Times New Roman" w:cs="Times New Roman"/>
          <w:szCs w:val="24"/>
        </w:rPr>
      </w:pPr>
      <w:r w:rsidRPr="00D946B0">
        <w:rPr>
          <w:rFonts w:eastAsia="Times New Roman" w:cs="Times New Roman"/>
          <w:szCs w:val="24"/>
        </w:rPr>
        <w:t>Promote a culture in which every employee understands their role in protecting the institution and those it serves.</w:t>
      </w:r>
    </w:p>
    <w:tbl>
      <w:tblPr>
        <w:tblStyle w:val="TableGrid"/>
        <w:tblW w:w="0" w:type="auto"/>
        <w:tblLook w:val="04A0" w:firstRow="1" w:lastRow="0" w:firstColumn="1" w:lastColumn="0" w:noHBand="0" w:noVBand="1"/>
      </w:tblPr>
      <w:tblGrid>
        <w:gridCol w:w="9350"/>
      </w:tblGrid>
      <w:tr w:rsidR="002D6768" w:rsidTr="002D6768">
        <w:tc>
          <w:tcPr>
            <w:tcW w:w="9350" w:type="dxa"/>
            <w:tcMar>
              <w:top w:w="60" w:type="dxa"/>
              <w:left w:w="80" w:type="dxa"/>
              <w:bottom w:w="60" w:type="dxa"/>
              <w:right w:w="80" w:type="dxa"/>
            </w:tcMar>
          </w:tcPr>
          <w:p w:rsidR="002D6768" w:rsidRPr="00D946B0" w:rsidRDefault="002D6768" w:rsidP="002D67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2D6768" w:rsidRDefault="002D6768" w:rsidP="002D67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"The strongest institutions are not those that avoid uncertainty, but those that prepare for it with wisdom, discipline, and confidence."</w:t>
            </w:r>
          </w:p>
          <w:p w:rsidR="002D6768" w:rsidRDefault="002D6768" w:rsidP="002D6768">
            <w:pPr>
              <w:spacing w:before="40" w:beforeAutospacing="1" w:after="40" w:afterAutospacing="1" w:line="264" w:lineRule="auto"/>
              <w:rPr>
                <w:rFonts w:eastAsia="Times New Roman" w:cs="Times New Roman"/>
                <w:szCs w:val="24"/>
              </w:rPr>
            </w:pPr>
          </w:p>
        </w:tc>
      </w:tr>
    </w:tbl>
    <w:p w:rsidR="00867F92" w:rsidRPr="00D946B0" w:rsidRDefault="00867F92" w:rsidP="00867F92">
      <w:pPr>
        <w:spacing w:after="0" w:line="240" w:lineRule="auto"/>
        <w:rPr>
          <w:rFonts w:eastAsia="Times New Roman" w:cs="Times New Roman"/>
          <w:szCs w:val="24"/>
        </w:rPr>
      </w:pPr>
    </w:p>
    <w:p w:rsidR="00867F92" w:rsidRPr="00D946B0" w:rsidRDefault="00867F92" w:rsidP="00867F92">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Risk management is a strategic leadership responsibility.</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Organisational resilience strengthens long-term sustainability.</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Preparedness protects patients, staff, partners, and institutional assets.</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Continuous learning transforms risk into opportunity for improvement.</w:t>
      </w:r>
    </w:p>
    <w:p w:rsidR="00867F92" w:rsidRPr="00D946B0" w:rsidRDefault="00867F92" w:rsidP="00713248">
      <w:pPr>
        <w:numPr>
          <w:ilvl w:val="0"/>
          <w:numId w:val="202"/>
        </w:numPr>
        <w:spacing w:beforeAutospacing="1" w:afterAutospacing="1"/>
        <w:rPr>
          <w:rFonts w:eastAsia="Times New Roman" w:cs="Times New Roman"/>
          <w:szCs w:val="24"/>
        </w:rPr>
      </w:pPr>
      <w:r w:rsidRPr="00D946B0">
        <w:rPr>
          <w:rFonts w:eastAsia="Times New Roman" w:cs="Times New Roman"/>
          <w:szCs w:val="24"/>
        </w:rPr>
        <w:t>Resilient institutions are better equipped to fulfil their mission during times of uncertainty.</w:t>
      </w:r>
    </w:p>
    <w:p w:rsidR="00867F92" w:rsidRPr="00D946B0" w:rsidRDefault="00867F92" w:rsidP="00867F92">
      <w:pPr>
        <w:spacing w:after="0" w:line="240" w:lineRule="auto"/>
        <w:rPr>
          <w:rFonts w:eastAsia="Times New Roman" w:cs="Times New Roman"/>
          <w:szCs w:val="24"/>
        </w:rPr>
      </w:pPr>
    </w:p>
    <w:p w:rsidR="00867F92" w:rsidRPr="00D946B0"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The FairBanks Enterprise Risk Management and Organisational Resilience Framework establishes a comprehensive approach to identifying, assessing, managing, and learning from institutional risks. By integrating governance, preparedness, business continuity, digital resilience, workforce protection, and strategic adaptation, FairBanks strengthens its ability to deliver uninterrupted, high-quality healthcare while safeguarding its mission, reputation</w:t>
      </w:r>
      <w:r w:rsidR="002D6768">
        <w:rPr>
          <w:rFonts w:eastAsia="Times New Roman" w:cs="Times New Roman"/>
          <w:szCs w:val="24"/>
        </w:rPr>
        <w:t>, and long-term sustainability.</w:t>
      </w:r>
    </w:p>
    <w:p w:rsidR="00867F92" w:rsidRPr="00D946B0" w:rsidRDefault="00867F92" w:rsidP="002D6768">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Transition to Chapter 17</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szCs w:val="24"/>
        </w:rPr>
        <w:t>With governance, leadership, financing, partnerships, institutional influence, organisational learning, and resilience now established, the Blueprint turns to its final strategic pillar:</w:t>
      </w:r>
    </w:p>
    <w:p w:rsidR="00867F92" w:rsidRPr="00D946B0" w:rsidRDefault="00867F92" w:rsidP="002D6768">
      <w:pPr>
        <w:spacing w:beforeAutospacing="1" w:afterAutospacing="1"/>
        <w:rPr>
          <w:rFonts w:eastAsia="Times New Roman" w:cs="Times New Roman"/>
          <w:szCs w:val="24"/>
        </w:rPr>
      </w:pPr>
      <w:r w:rsidRPr="00D946B0">
        <w:rPr>
          <w:rFonts w:eastAsia="Times New Roman" w:cs="Times New Roman"/>
          <w:b/>
          <w:bCs/>
          <w:szCs w:val="24"/>
        </w:rPr>
        <w:t>Long-term sustainability.</w:t>
      </w:r>
    </w:p>
    <w:p w:rsidR="00867F92" w:rsidRDefault="00867F92" w:rsidP="002D6768">
      <w:pPr>
        <w:spacing w:beforeAutospacing="1" w:afterAutospacing="1"/>
        <w:jc w:val="both"/>
        <w:rPr>
          <w:rFonts w:eastAsia="Times New Roman" w:cs="Times New Roman"/>
          <w:szCs w:val="24"/>
        </w:rPr>
      </w:pPr>
      <w:r w:rsidRPr="00D946B0">
        <w:rPr>
          <w:rFonts w:eastAsia="Times New Roman" w:cs="Times New Roman"/>
          <w:szCs w:val="24"/>
        </w:rPr>
        <w:t>Chapter 17 introduces Strategic Investment, Stewardship and Institutional Sustainability, providing the roadmap for strengthening infrastructure, expanding services, investing in people and technology, and ensuring that FairBanks continues to thrive well beyond the 2027-2032 strategic period through the FairBanks Strategic Stewardship and Sustainability Framework (FSSF).</w:t>
      </w:r>
    </w:p>
    <w:p w:rsidR="002D6768" w:rsidRPr="00D946B0" w:rsidRDefault="002D6768" w:rsidP="002D6768">
      <w:pPr>
        <w:spacing w:beforeAutospacing="1" w:after="0" w:afterAutospacing="1" w:line="240" w:lineRule="auto"/>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Pr="00D946B0" w:rsidRDefault="00867F92" w:rsidP="00867F92">
      <w:pPr>
        <w:spacing w:beforeAutospacing="1" w:after="0" w:afterAutospacing="1" w:line="240" w:lineRule="auto"/>
        <w:outlineLvl w:val="0"/>
        <w:rPr>
          <w:rFonts w:eastAsia="Times New Roman" w:cs="Times New Roman"/>
          <w:szCs w:val="24"/>
        </w:rPr>
      </w:pPr>
    </w:p>
    <w:p w:rsidR="00867F92" w:rsidRDefault="00867F92" w:rsidP="00867F92">
      <w:pPr>
        <w:spacing w:after="0" w:line="240" w:lineRule="auto"/>
        <w:rPr>
          <w:rFonts w:eastAsia="Times New Roman" w:cs="Times New Roman"/>
          <w:szCs w:val="24"/>
        </w:rPr>
      </w:pPr>
    </w:p>
    <w:p w:rsidR="002D6768" w:rsidRPr="00D946B0" w:rsidRDefault="002D6768" w:rsidP="00867F92">
      <w:pPr>
        <w:spacing w:after="0"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D92A8C" w:rsidTr="00D92A8C">
        <w:tc>
          <w:tcPr>
            <w:tcW w:w="9350" w:type="dxa"/>
            <w:tcMar>
              <w:top w:w="60" w:type="dxa"/>
              <w:left w:w="80" w:type="dxa"/>
              <w:bottom w:w="60" w:type="dxa"/>
              <w:right w:w="80" w:type="dxa"/>
            </w:tcMar>
          </w:tcPr>
          <w:p w:rsidR="00D92A8C" w:rsidRPr="00D946B0" w:rsidRDefault="00D92A8C" w:rsidP="00D92A8C">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D92A8C" w:rsidRDefault="00D92A8C" w:rsidP="00D92A8C">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"The greatest investments an institution makes are those that continue improving lives long after the investment itself has been completed."</w:t>
            </w:r>
          </w:p>
          <w:p w:rsidR="00D92A8C" w:rsidRDefault="00D92A8C" w:rsidP="00D92A8C">
            <w:pPr>
              <w:spacing w:before="40" w:beforeAutospacing="1" w:after="40" w:afterAutospacing="1" w:line="264" w:lineRule="auto"/>
              <w:rPr>
                <w:rFonts w:eastAsia="Times New Roman" w:cs="Times New Roman"/>
                <w:szCs w:val="24"/>
              </w:rPr>
            </w:pPr>
          </w:p>
        </w:tc>
      </w:tr>
    </w:tbl>
    <w:p w:rsidR="00094DDE" w:rsidRPr="00D946B0" w:rsidRDefault="00094DDE" w:rsidP="00094DDE">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17</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Strategic Investment, Stewardship and Institutional Sustainability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Building an Institution that Endures Across Generations</w:t>
      </w:r>
    </w:p>
    <w:p w:rsidR="00094DDE" w:rsidRPr="00D946B0" w:rsidRDefault="00094DDE" w:rsidP="00D92A8C">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greatest institutions are not remembered for the wealth they accumulated, but for the value they created, the trust they preserved, and the legacy they entrusted to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 Chapter Introduction</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Every enduring institution is ultimately defined by the decisions it makes regarding the future. While operational excellence enables organisations to succeed in the present, strategic investment and responsible stewardship determine whether those organisations will continue creating value for generations to come.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Healthcare institutions occupy a unique position within society. They are entrusted not only with financial resources and physical infrastructure but also with human life, professional knowledge, public confidence, community wellbeing, and the aspirations of future generations. Consequently, decisions concerning investment and sustainability extend beyond financial planning; they become matters of ethical responsibility and institutional stewardship.</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Throughout this Blueprint, FairBanks Medical Centre Limited has articulated a vision of becoming more than a provider of healthcare services. The institution aspires to become a learning organisation, a trusted community partner, a centre of innovation, a catalyst for health system strengthening, and a model for sustainable healthcare transformation.</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Achieving this vision requires deliberate investment across multiple dimensions of institutional development. Buildings alone cannot sustain an institution. Neither can technology, financial capital, or infrastructure in isolation. Sustainable healthcare institutions emerge when investments in physical assets are matched by equal investments in people, knowledge, leadership, innovation, partnerships, governance, and community trust.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 xml:space="preserve">Recognising this reality, the FairBanks Blueprint introduces 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a comprehensive model that integrates strategic investment with responsible stewardship to ensure long-term institutional resilience and enduring community impact.</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Rather than viewing sustainability as a financial objective, the Framework positions sustainability as the natural outcome of wise stewardship, disciplined leadership, continuous innovation, and purposeful investment.</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lastRenderedPageBreak/>
        <w:t>This chapter therefore serves as the bridge between the strategic transformation agenda presented throughout the Blueprint and the long-term institutional legacy that FairBanks seeks to create.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17.2 Purpose of the Chapter</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chapter seeks to:</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Establish stewardship as a defining philosophy of FairBanks Medical Centre Limited.</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Introduce the FairBanks Strategic Stewardship and Sustainability Framework (FSSF).</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Present a structured approach to strategic investment and institutional sustainability.</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Identify priority investment domains that strengthen long-term organisational resilience.</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Promote responsible stewardship of financial, human, technological, environmental, intellectual, and relational resources.</w:t>
      </w:r>
    </w:p>
    <w:p w:rsidR="00094DDE" w:rsidRPr="00D946B0"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Guide sustainable institutional growth beyond the 2027–2032 strategic planning period.</w:t>
      </w:r>
    </w:p>
    <w:p w:rsidR="00094DDE" w:rsidRPr="00B439FB" w:rsidRDefault="00094DDE" w:rsidP="00713248">
      <w:pPr>
        <w:numPr>
          <w:ilvl w:val="0"/>
          <w:numId w:val="217"/>
        </w:numPr>
        <w:spacing w:beforeAutospacing="1" w:afterAutospacing="1"/>
        <w:rPr>
          <w:rFonts w:eastAsia="Times New Roman" w:cs="Times New Roman"/>
          <w:szCs w:val="24"/>
        </w:rPr>
      </w:pPr>
      <w:r w:rsidRPr="00D946B0">
        <w:rPr>
          <w:rFonts w:eastAsia="Times New Roman" w:cs="Times New Roman"/>
          <w:szCs w:val="24"/>
        </w:rPr>
        <w:t>Position FairBanks as a resilient healthcare institution committed to improving lives today while preserving opportunities for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17.3 Strategic Context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Healthcare systems worldwide are experiencing unprecedented transformation. Advances in medical science, digital health technologies, artificial intelligence, demographic transitions, climate change, economic uncertainty, evolving disease patterns, and rising patient expectations continue to reshape the environment within which healthcare organisations operate.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These changes present both opportunities and challenges. Institutions that respond proactively through strategic investment, innovation, and adaptive leadership are more likely to remain resilient and relevant. Conversely, institutions that rely solely on historical practices or short-term operational planning risk stagnation and diminished public confidence.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For healthcare institutions operating in low- and middle-income countries, these challenges are often intensified by limited financial resources, infrastructure deficits, workforce shortages, and unequal access to healthcare services. Under such circumstances, every investment decision carries significant strategic importance.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FairBanks Blueprint recognises that long-term institutional sustainability cannot be achieved through isolated projects or incremental improvements alone. It requires an integrated approach in which governance, finance, leadership, infrastructure, research, technology, partnerships, and community engagement function as mutually reinforcing components of one institutional system.</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perspective reflects a deliberate shift from managing organisational resources to stewarding institutional purpose.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lastRenderedPageBreak/>
        <w:t>Within the FairBanks context, sustainability is therefore understood as the institution's ability to continuously fulfil its mission while adapting responsibly to changing social, technological, economic, environmental, and healthcare realities.</w:t>
      </w:r>
    </w:p>
    <w:p w:rsidR="00094DDE" w:rsidRDefault="00094DDE" w:rsidP="00B439FB">
      <w:pPr>
        <w:spacing w:after="0" w:line="240" w:lineRule="auto"/>
        <w:rPr>
          <w:rFonts w:eastAsia="Times New Roman" w:cs="Times New Roman"/>
          <w:szCs w:val="24"/>
        </w:rPr>
      </w:pPr>
    </w:p>
    <w:p w:rsidR="00B439FB" w:rsidRPr="00D946B0" w:rsidRDefault="00B439FB" w:rsidP="00B439FB">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17.4 The FairBanks Philosophy of Stewardship</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Stewardship is the cornerstone upon which the FairBanks Blueprint is built.</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While previous chapters have explored governance, leadership, community health, financing, partnerships, institutional influence, organisational learning, and resilience, this chapter identifies the underlying philosophy that unites them all.</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The FairBanks Blueprint defines stewardship as:</w:t>
      </w:r>
    </w:p>
    <w:p w:rsidR="00094DDE" w:rsidRPr="00D946B0" w:rsidRDefault="00094DDE" w:rsidP="00B439FB">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"The disciplined, ethical, accountable, and visionary management of every resource entrusted to the institution for the benefit of present and future generations."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definition extends the concept of stewardship beyond financial accountability to encompass every strategic asset that contributes to institutional success.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Within FairBanks Medical Centre, stewardship includes responsible management of:</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Financial resources.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Human capital.</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Clinical expertise.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Infrastructure and medical equipment.</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Digital systems and information.</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Research and intellectual property.</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Institutional knowledge.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Strategic partnerships.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Community trust.</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Environmental resources.</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Organisational culture.</w:t>
      </w:r>
    </w:p>
    <w:p w:rsidR="00094DDE" w:rsidRPr="00D946B0" w:rsidRDefault="00094DDE" w:rsidP="00713248">
      <w:pPr>
        <w:numPr>
          <w:ilvl w:val="0"/>
          <w:numId w:val="218"/>
        </w:numPr>
        <w:spacing w:beforeAutospacing="1" w:afterAutospacing="1"/>
        <w:rPr>
          <w:rFonts w:eastAsia="Times New Roman" w:cs="Times New Roman"/>
          <w:szCs w:val="24"/>
        </w:rPr>
      </w:pPr>
      <w:r w:rsidRPr="00D946B0">
        <w:rPr>
          <w:rFonts w:eastAsia="Times New Roman" w:cs="Times New Roman"/>
          <w:szCs w:val="24"/>
        </w:rPr>
        <w:t>Time and leadership capacity.</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philosophy recognises that these resources are not owned by any individual leader or generation. Rather, they are entrusted to the institution with the expectation that they will be managed wisely, strengthened continuously, and passed on in better condition than they were received.</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lastRenderedPageBreak/>
        <w:t>Accordingly, stewardship requires leaders to balance immediate operational demands with long-term institutional sustainability. Decisions concerning infrastructure, workforce development, technology adoption, financial investment, partnership development, research, and innovation should therefore be evaluated not only according to their short-term benefits but also according to their capacity to strengthen the institution's future.</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Stewardship is thus understood not as preservation for its own sake, but as the responsible expansion of opportunities for future generations.</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1"/>
        <w:rPr>
          <w:rFonts w:eastAsia="Times New Roman" w:cs="Times New Roman"/>
          <w:b/>
          <w:bCs/>
          <w:szCs w:val="24"/>
        </w:rPr>
      </w:pPr>
      <w:r w:rsidRPr="00D946B0">
        <w:rPr>
          <w:rFonts w:eastAsia="Times New Roman" w:cs="Times New Roman"/>
          <w:b/>
          <w:bCs/>
          <w:color w:val="1A3A5C"/>
          <w:szCs w:val="24"/>
        </w:rPr>
        <w:t>17.4.1 The FairBanks Stewardship Principle</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The FairBanks Blueprint adopts the following institutional principle: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b/>
          <w:bCs/>
          <w:szCs w:val="24"/>
        </w:rPr>
        <w:t>Every resource entrusted to FairBanks Medical Centre shall be managed with integrity, accountability, innovation, transparency, efficiency, and foresight to maximise value for patients, communities, partners, employees, and future generations.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principle shall guide:</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Strategic planning.</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Governance.</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Financial management.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Investment decisions.</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Human resource development.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Community engagement.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Partnership development.</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713248">
      <w:pPr>
        <w:numPr>
          <w:ilvl w:val="0"/>
          <w:numId w:val="219"/>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By embedding stewardship into every dimension of institutional life, FairBanks affirms that sustainability is not merely a strategic objective but a shared</w:t>
      </w:r>
      <w:r w:rsidR="00B439FB">
        <w:rPr>
          <w:rFonts w:eastAsia="Times New Roman" w:cs="Times New Roman"/>
          <w:szCs w:val="24"/>
        </w:rPr>
        <w:t xml:space="preserve"> organisational responsibility.</w:t>
      </w:r>
    </w:p>
    <w:p w:rsidR="00094DDE" w:rsidRPr="00D946B0" w:rsidRDefault="00094DDE" w:rsidP="00094DDE">
      <w:pPr>
        <w:spacing w:before="240" w:beforeAutospacing="1" w:after="80" w:afterAutospacing="1"/>
        <w:outlineLvl w:val="1"/>
        <w:rPr>
          <w:rFonts w:eastAsia="Times New Roman" w:cs="Times New Roman"/>
          <w:b/>
          <w:bCs/>
          <w:szCs w:val="24"/>
        </w:rPr>
      </w:pPr>
      <w:r w:rsidRPr="00D946B0">
        <w:rPr>
          <w:rFonts w:eastAsia="Times New Roman" w:cs="Times New Roman"/>
          <w:b/>
          <w:bCs/>
          <w:color w:val="1A3A5C"/>
          <w:szCs w:val="24"/>
        </w:rPr>
        <w:t>17.4.2 Stewardship as the Foundation of Institutional Legacy</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Institutions are ultimately remembered not for the quantity of resources they controlled but for the quality of stewardship they demonstrated.</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lastRenderedPageBreak/>
        <w:t>Healthcare organisations that endure across generations do so because successive leaders recognise that they are custodians rather than owners of the institution's mission.</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This perspective transforms leadership from the pursuit of organisational success into the stewardship of institutional purpose.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For FairBanks Medical Centre, stewardship therefore represents the ethical commitment to leave the institution stronger, wiser, more resilient, and more capable of serving future generations than it was when entrusted to the present generation of leaders.</w:t>
      </w:r>
    </w:p>
    <w:p w:rsidR="00094DDE" w:rsidRPr="00D946B0" w:rsidRDefault="00094DDE" w:rsidP="00B439FB">
      <w:pPr>
        <w:spacing w:beforeAutospacing="1" w:afterAutospacing="1"/>
        <w:rPr>
          <w:rFonts w:eastAsia="Times New Roman" w:cs="Times New Roman"/>
          <w:szCs w:val="24"/>
        </w:rPr>
      </w:pPr>
      <w:r w:rsidRPr="00D946B0">
        <w:rPr>
          <w:rFonts w:eastAsia="Times New Roman" w:cs="Times New Roman"/>
          <w:szCs w:val="24"/>
        </w:rPr>
        <w:t>In this sense, stewardship is not</w:t>
      </w:r>
      <w:r w:rsidR="00B439FB">
        <w:rPr>
          <w:rFonts w:eastAsia="Times New Roman" w:cs="Times New Roman"/>
          <w:szCs w:val="24"/>
        </w:rPr>
        <w:t xml:space="preserve"> simply a management philosophy </w:t>
      </w:r>
      <w:r w:rsidRPr="00D946B0">
        <w:rPr>
          <w:rFonts w:eastAsia="Times New Roman" w:cs="Times New Roman"/>
          <w:szCs w:val="24"/>
        </w:rPr>
        <w:t>it is the foundation of institutional legacy.</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17.5 The FairBanks Strategic Stewardship and Sustainability Framework (FSSF)</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long-term sustainability of FairBanks Medical Centre Limited depends upon its ability to convert institutional philosophy into disciplined organisational practice. While stewardship provides the ethical and strategic foundation for decision-making, the institution requires a structured framework through which stewardship can be translated into measurable actions and sustainable outcomes.</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xml:space="preserve"> has therefore been developed as the institution's guiding model for long-term investment, organisational development, resource stewardship, and institutional resilience.</w:t>
      </w:r>
    </w:p>
    <w:p w:rsidR="00094DDE" w:rsidRPr="00D946B0" w:rsidRDefault="00094DDE" w:rsidP="00B439FB">
      <w:pPr>
        <w:spacing w:beforeAutospacing="1" w:afterAutospacing="1"/>
        <w:jc w:val="both"/>
        <w:rPr>
          <w:rFonts w:eastAsia="Times New Roman" w:cs="Times New Roman"/>
          <w:szCs w:val="24"/>
        </w:rPr>
      </w:pPr>
      <w:r w:rsidRPr="00D946B0">
        <w:rPr>
          <w:rFonts w:eastAsia="Times New Roman" w:cs="Times New Roman"/>
          <w:szCs w:val="24"/>
        </w:rPr>
        <w:t>The Framework recognises that sustainability is not achieved through isolated investments or short-term financial performance. Rather, it emerges from the balanced development of the institution's physical, human, intellectual, technological, financial, environmental, and relational assets.</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 xml:space="preserve">Accordingly, the FSSF is organised around </w:t>
      </w:r>
      <w:r w:rsidRPr="00D946B0">
        <w:rPr>
          <w:rFonts w:eastAsia="Times New Roman" w:cs="Times New Roman"/>
          <w:b/>
          <w:bCs/>
          <w:szCs w:val="24"/>
        </w:rPr>
        <w:t>three Strategic Stewardship Domains</w:t>
      </w:r>
      <w:r w:rsidRPr="00D946B0">
        <w:rPr>
          <w:rFonts w:eastAsia="Times New Roman" w:cs="Times New Roman"/>
          <w:szCs w:val="24"/>
        </w:rPr>
        <w:t>, each containing three complementary investment pillars. Together, these domains create a comprehensive approach t</w:t>
      </w:r>
      <w:r w:rsidR="000B339F">
        <w:rPr>
          <w:rFonts w:eastAsia="Times New Roman" w:cs="Times New Roman"/>
          <w:szCs w:val="24"/>
        </w:rPr>
        <w:t>o institutional sustainability.</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Domain I – Building Institutional Capacity</w:t>
      </w:r>
    </w:p>
    <w:p w:rsidR="00094DDE" w:rsidRPr="00D946B0" w:rsidRDefault="00094DDE" w:rsidP="00094DDE">
      <w:pPr>
        <w:spacing w:beforeAutospacing="1" w:afterAutospacing="1"/>
        <w:jc w:val="both"/>
        <w:rPr>
          <w:rFonts w:eastAsia="Times New Roman" w:cs="Times New Roman"/>
          <w:szCs w:val="24"/>
        </w:rPr>
      </w:pPr>
      <w:r w:rsidRPr="00D946B0">
        <w:rPr>
          <w:rFonts w:eastAsia="Times New Roman" w:cs="Times New Roman"/>
          <w:szCs w:val="24"/>
        </w:rPr>
        <w:t>The first responsibility of stewardship is to strengthen the institution itself. Without adequate internal capacity, the organisation cannot consistently deliver high-quality healthcare or respond effectively to future challenges.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This domain focuses on investments that establish the operational and organisational foundations of FairBanks Medical Centre.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One: Infrastructure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Infrastructure provides the physical environment through which healthcare services are delivered.</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Expansion of clinical facilities.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Development of theatre and maternity services.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Diagnostic and imaging capacity.</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Modern medical equipment.</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Pharmacy infrastructure.</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Community health outreach facilities.</w:t>
      </w:r>
    </w:p>
    <w:p w:rsidR="00094DDE" w:rsidRPr="00D946B0" w:rsidRDefault="00094DDE" w:rsidP="00713248">
      <w:pPr>
        <w:numPr>
          <w:ilvl w:val="0"/>
          <w:numId w:val="220"/>
        </w:numPr>
        <w:spacing w:beforeAutospacing="1" w:afterAutospacing="1"/>
        <w:rPr>
          <w:rFonts w:eastAsia="Times New Roman" w:cs="Times New Roman"/>
          <w:szCs w:val="24"/>
        </w:rPr>
      </w:pPr>
      <w:r w:rsidRPr="00D946B0">
        <w:rPr>
          <w:rFonts w:eastAsia="Times New Roman" w:cs="Times New Roman"/>
          <w:szCs w:val="24"/>
        </w:rPr>
        <w:t>Safe, accessible, and patient-centred environments.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provide modern, efficient, and resilient infrastructure that supports safe, accessible, and high-qualit</w:t>
      </w:r>
      <w:r w:rsidR="000B339F">
        <w:rPr>
          <w:rFonts w:eastAsia="Times New Roman" w:cs="Times New Roman"/>
          <w:szCs w:val="24"/>
        </w:rPr>
        <w:t>y healthcare delivery.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Two: Human Capital Development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Healthcare institutions achieve excellence through the competence, commitment, and wellbeing of their people.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Workforce recruitment.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Leadership development.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Continuous professional education.</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Staff wellbeing programmes.</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Talent management.</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Succession planning.</w:t>
      </w:r>
    </w:p>
    <w:p w:rsidR="00094DDE" w:rsidRPr="00D946B0" w:rsidRDefault="00094DDE" w:rsidP="00713248">
      <w:pPr>
        <w:numPr>
          <w:ilvl w:val="0"/>
          <w:numId w:val="221"/>
        </w:numPr>
        <w:spacing w:beforeAutospacing="1" w:afterAutospacing="1"/>
        <w:rPr>
          <w:rFonts w:eastAsia="Times New Roman" w:cs="Times New Roman"/>
          <w:szCs w:val="24"/>
        </w:rPr>
      </w:pPr>
      <w:r w:rsidRPr="00D946B0">
        <w:rPr>
          <w:rFonts w:eastAsia="Times New Roman" w:cs="Times New Roman"/>
          <w:szCs w:val="24"/>
        </w:rPr>
        <w:t>Performance improvement.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 xml:space="preserve">To develop a highly competent, motivated, ethical, and future-ready workforce capable of sustaining institutional </w:t>
      </w:r>
      <w:r w:rsidR="000B339F">
        <w:rPr>
          <w:rFonts w:eastAsia="Times New Roman" w:cs="Times New Roman"/>
          <w:szCs w:val="24"/>
        </w:rPr>
        <w:t>excellence.</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Pillar Three: Digital Transformation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Digital capability has become a defining characteristic of resilient healthcare institutions.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Electronic Health Records.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Artificial Intelligence applications.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Telemedicine.</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Health information systems.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Data analytics.</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Cybersecurity.</w:t>
      </w:r>
    </w:p>
    <w:p w:rsidR="00094DDE" w:rsidRPr="00D946B0" w:rsidRDefault="00094DDE" w:rsidP="00713248">
      <w:pPr>
        <w:numPr>
          <w:ilvl w:val="0"/>
          <w:numId w:val="222"/>
        </w:numPr>
        <w:spacing w:beforeAutospacing="1" w:afterAutospacing="1"/>
        <w:rPr>
          <w:rFonts w:eastAsia="Times New Roman" w:cs="Times New Roman"/>
          <w:szCs w:val="24"/>
        </w:rPr>
      </w:pPr>
      <w:r w:rsidRPr="00D946B0">
        <w:rPr>
          <w:rFonts w:eastAsia="Times New Roman" w:cs="Times New Roman"/>
          <w:szCs w:val="24"/>
        </w:rPr>
        <w:t>Digital learning platforms.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strengthen institutional efficiency, improve clinical decision-making, enhance patient experience, and support data-driven leadership.</w:t>
      </w:r>
    </w:p>
    <w:p w:rsidR="000B339F" w:rsidRDefault="000B339F" w:rsidP="00094DDE">
      <w:pPr>
        <w:spacing w:beforeAutospacing="1" w:after="0" w:afterAutospacing="1" w:line="240" w:lineRule="auto"/>
        <w:outlineLvl w:val="0"/>
        <w:rPr>
          <w:rFonts w:eastAsia="Times New Roman" w:cs="Times New Roman"/>
          <w:b/>
          <w:bCs/>
          <w:kern w:val="36"/>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Domain II – Creating Institutional Value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Once internal capacity has been established, stewardship requires the institution to generate value that extends beyond its own organisational boundaries.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This domain focuses on investments that strengthen FairBanks' contribution to patients, communities, partners, and the broader healthcare system.</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t>Pillar Four: Research and Innovation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Healthcare institutions should contribute to the advancement of knowledge as well as the delivery of services.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Clinical research.</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Operational research.</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Healthcare innovation.</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Academic collaborations.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Scientific publications.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t>Innovation laboratories.</w:t>
      </w:r>
    </w:p>
    <w:p w:rsidR="00094DDE" w:rsidRPr="00D946B0" w:rsidRDefault="00094DDE" w:rsidP="00713248">
      <w:pPr>
        <w:numPr>
          <w:ilvl w:val="0"/>
          <w:numId w:val="223"/>
        </w:numPr>
        <w:spacing w:beforeAutospacing="1" w:afterAutospacing="1"/>
        <w:rPr>
          <w:rFonts w:eastAsia="Times New Roman" w:cs="Times New Roman"/>
          <w:szCs w:val="24"/>
        </w:rPr>
      </w:pPr>
      <w:r w:rsidRPr="00D946B0">
        <w:rPr>
          <w:rFonts w:eastAsia="Times New Roman" w:cs="Times New Roman"/>
          <w:szCs w:val="24"/>
        </w:rPr>
        <w:lastRenderedPageBreak/>
        <w:t>Translation of research into practice.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 position FairBanks as a learning institution that continuously improves healthcare through evid</w:t>
      </w:r>
      <w:r w:rsidR="000B339F">
        <w:rPr>
          <w:rFonts w:eastAsia="Times New Roman" w:cs="Times New Roman"/>
          <w:szCs w:val="24"/>
        </w:rPr>
        <w:t>ence generation and innovation.</w:t>
      </w:r>
    </w:p>
    <w:p w:rsidR="00094DDE" w:rsidRPr="00D946B0" w:rsidRDefault="00094DDE" w:rsidP="000B339F">
      <w:pPr>
        <w:spacing w:beforeAutospacing="1" w:afterAutospacing="1"/>
        <w:outlineLvl w:val="1"/>
        <w:rPr>
          <w:rFonts w:eastAsia="Times New Roman" w:cs="Times New Roman"/>
          <w:b/>
          <w:bCs/>
          <w:szCs w:val="24"/>
        </w:rPr>
      </w:pPr>
      <w:r w:rsidRPr="00D946B0">
        <w:rPr>
          <w:rFonts w:eastAsia="Times New Roman" w:cs="Times New Roman"/>
          <w:b/>
          <w:bCs/>
          <w:szCs w:val="24"/>
        </w:rPr>
        <w:t>Pillar Five: Community Health Development</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health of communities is inseparable from the success of healthcare institutions.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Expansion of the FairBanks Community Health Intelligence Platform (FCHIP).</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Community Health Workers.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Village Health Teams.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Preventive healthcare programmes.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Household health initiatives.</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Community education.</w:t>
      </w:r>
    </w:p>
    <w:p w:rsidR="00094DDE" w:rsidRPr="00D946B0" w:rsidRDefault="00094DDE" w:rsidP="00713248">
      <w:pPr>
        <w:numPr>
          <w:ilvl w:val="0"/>
          <w:numId w:val="224"/>
        </w:numPr>
        <w:spacing w:beforeAutospacing="1" w:afterAutospacing="1"/>
        <w:rPr>
          <w:rFonts w:eastAsia="Times New Roman" w:cs="Times New Roman"/>
          <w:szCs w:val="24"/>
        </w:rPr>
      </w:pPr>
      <w:r w:rsidRPr="00D946B0">
        <w:rPr>
          <w:rFonts w:eastAsia="Times New Roman" w:cs="Times New Roman"/>
          <w:szCs w:val="24"/>
        </w:rPr>
        <w:t>Population health management.</w:t>
      </w:r>
    </w:p>
    <w:p w:rsidR="000B339F" w:rsidRDefault="000B339F" w:rsidP="000B339F">
      <w:pPr>
        <w:spacing w:beforeAutospacing="1" w:after="0" w:afterAutospacing="1" w:line="240" w:lineRule="auto"/>
        <w:rPr>
          <w:rFonts w:eastAsia="Times New Roman" w:cs="Times New Roman"/>
          <w:b/>
          <w:bCs/>
          <w:szCs w:val="24"/>
        </w:rPr>
      </w:pPr>
    </w:p>
    <w:p w:rsidR="000B339F" w:rsidRDefault="000B339F" w:rsidP="000B339F">
      <w:pPr>
        <w:spacing w:beforeAutospacing="1" w:after="0" w:afterAutospacing="1" w:line="240" w:lineRule="auto"/>
        <w:rPr>
          <w:rFonts w:eastAsia="Times New Roman" w:cs="Times New Roman"/>
          <w:b/>
          <w:bCs/>
          <w:szCs w:val="24"/>
        </w:rPr>
      </w:pP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improve health outcomes by strengthening preventive, promotive, and commu</w:t>
      </w:r>
      <w:r w:rsidR="000B339F">
        <w:rPr>
          <w:rFonts w:eastAsia="Times New Roman" w:cs="Times New Roman"/>
          <w:szCs w:val="24"/>
        </w:rPr>
        <w:t>nity-based healthcare services.</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Six: Institutional Knowledge and Intellectual Capital</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Knowledge represents one of the institution's most valuable strategic assets.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Research repositories.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Institutional publications.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Digital knowledge platforms.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Policy documentation.</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Leadership manuals.</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Intellectual property.</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lastRenderedPageBreak/>
        <w:t>Organisational memory.</w:t>
      </w:r>
    </w:p>
    <w:p w:rsidR="00094DDE" w:rsidRPr="00D946B0" w:rsidRDefault="00094DDE" w:rsidP="00713248">
      <w:pPr>
        <w:numPr>
          <w:ilvl w:val="0"/>
          <w:numId w:val="225"/>
        </w:numPr>
        <w:spacing w:beforeAutospacing="1" w:afterAutospacing="1"/>
        <w:rPr>
          <w:rFonts w:eastAsia="Times New Roman" w:cs="Times New Roman"/>
          <w:szCs w:val="24"/>
        </w:rPr>
      </w:pPr>
      <w:r w:rsidRPr="00D946B0">
        <w:rPr>
          <w:rFonts w:eastAsia="Times New Roman" w:cs="Times New Roman"/>
          <w:szCs w:val="24"/>
        </w:rPr>
        <w:t>Artificial intelligence knowledge systems.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preserve institutional knowledge, promote continuous learning, and strengthen FairBanks' contribution to healthc</w:t>
      </w:r>
      <w:r w:rsidR="000B339F">
        <w:rPr>
          <w:rFonts w:eastAsia="Times New Roman" w:cs="Times New Roman"/>
          <w:szCs w:val="24"/>
        </w:rPr>
        <w:t>are leadership and scholarship.</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kern w:val="36"/>
          <w:szCs w:val="24"/>
        </w:rPr>
        <w:t>Domain III – Securing the Future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final responsibility of stewardship is to ensure that today's achievements become tomorrow's opportunities.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domain focuses on investments that strengthen long-term sustainability and institutional legacy.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Pillar Seven: Environmental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Healthcare institutions have a responsibility to protect both human health and the environment.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Renewable energy systems.</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Waste management.</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Water conservation.</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Green infrastructure.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Climate resilience.</w:t>
      </w:r>
    </w:p>
    <w:p w:rsidR="00094DDE" w:rsidRPr="00D946B0" w:rsidRDefault="00094DDE" w:rsidP="00713248">
      <w:pPr>
        <w:numPr>
          <w:ilvl w:val="0"/>
          <w:numId w:val="226"/>
        </w:numPr>
        <w:spacing w:beforeAutospacing="1" w:afterAutospacing="1"/>
        <w:rPr>
          <w:rFonts w:eastAsia="Times New Roman" w:cs="Times New Roman"/>
          <w:szCs w:val="24"/>
        </w:rPr>
      </w:pPr>
      <w:r w:rsidRPr="00D946B0">
        <w:rPr>
          <w:rFonts w:eastAsia="Times New Roman" w:cs="Times New Roman"/>
          <w:szCs w:val="24"/>
        </w:rPr>
        <w:t>Sustainable procurement.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minimise environmental impact while supporting resilient and environmentally r</w:t>
      </w:r>
      <w:r w:rsidR="000B339F">
        <w:rPr>
          <w:rFonts w:eastAsia="Times New Roman" w:cs="Times New Roman"/>
          <w:szCs w:val="24"/>
        </w:rPr>
        <w:t>esponsible healthcare delivery.</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Eight: Strategic Growth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Growth should be intentional, mission-driven, and aligned with institutional capacity.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Expansion of specialist services.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Geographic outreach.</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lastRenderedPageBreak/>
        <w:t>Strategic partnerships.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Corporate healthcare programmes.</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Regional collaboration.</w:t>
      </w:r>
    </w:p>
    <w:p w:rsidR="00094DDE" w:rsidRPr="00D946B0" w:rsidRDefault="00094DDE" w:rsidP="00713248">
      <w:pPr>
        <w:numPr>
          <w:ilvl w:val="0"/>
          <w:numId w:val="227"/>
        </w:numPr>
        <w:spacing w:beforeAutospacing="1" w:afterAutospacing="1"/>
        <w:rPr>
          <w:rFonts w:eastAsia="Times New Roman" w:cs="Times New Roman"/>
          <w:szCs w:val="24"/>
        </w:rPr>
      </w:pPr>
      <w:r w:rsidRPr="00D946B0">
        <w:rPr>
          <w:rFonts w:eastAsia="Times New Roman" w:cs="Times New Roman"/>
          <w:szCs w:val="24"/>
        </w:rPr>
        <w:t>New service delivery models.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expand FairBanks' impact while preserving quality, sustainability</w:t>
      </w:r>
      <w:r w:rsidR="000B339F">
        <w:rPr>
          <w:rFonts w:eastAsia="Times New Roman" w:cs="Times New Roman"/>
          <w:szCs w:val="24"/>
        </w:rPr>
        <w:t>, and organisational integrity.</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Pillar Nine: 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ultimate responsibility of stewardship is to prepare the institution for future generations.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investments include:</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Leadership succession.</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Governance strengthening.</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Institutional archives.</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Publications.</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Historical documentation.</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Long-term strategic planning.</w:t>
      </w:r>
    </w:p>
    <w:p w:rsidR="00094DDE" w:rsidRPr="00D946B0" w:rsidRDefault="00094DDE" w:rsidP="00713248">
      <w:pPr>
        <w:numPr>
          <w:ilvl w:val="0"/>
          <w:numId w:val="228"/>
        </w:numPr>
        <w:spacing w:beforeAutospacing="1" w:afterAutospacing="1"/>
        <w:rPr>
          <w:rFonts w:eastAsia="Times New Roman" w:cs="Times New Roman"/>
          <w:szCs w:val="24"/>
        </w:rPr>
      </w:pPr>
      <w:r w:rsidRPr="00D946B0">
        <w:rPr>
          <w:rFonts w:eastAsia="Times New Roman" w:cs="Times New Roman"/>
          <w:szCs w:val="24"/>
        </w:rPr>
        <w:t>Legacy initiatives.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Strategic Objective</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To ensure that FairBanks continues to fulfil its mission long after the present generation of lea</w:t>
      </w:r>
      <w:r w:rsidR="000B339F">
        <w:rPr>
          <w:rFonts w:eastAsia="Times New Roman" w:cs="Times New Roman"/>
          <w:szCs w:val="24"/>
        </w:rPr>
        <w:t>ders has completed its service.</w:t>
      </w:r>
    </w:p>
    <w:p w:rsidR="000B339F" w:rsidRDefault="000B339F" w:rsidP="000B339F">
      <w:pPr>
        <w:spacing w:beforeAutospacing="1" w:after="0" w:afterAutospacing="1" w:line="240" w:lineRule="auto"/>
        <w:rPr>
          <w:rFonts w:eastAsia="Times New Roman" w:cs="Times New Roman"/>
          <w:szCs w:val="24"/>
        </w:rPr>
      </w:pPr>
    </w:p>
    <w:p w:rsidR="000B339F" w:rsidRDefault="000B339F" w:rsidP="000B339F">
      <w:pPr>
        <w:spacing w:beforeAutospacing="1" w:after="0" w:afterAutospacing="1" w:line="240" w:lineRule="auto"/>
        <w:rPr>
          <w:rFonts w:eastAsia="Times New Roman" w:cs="Times New Roman"/>
          <w:szCs w:val="24"/>
        </w:rPr>
      </w:pPr>
    </w:p>
    <w:p w:rsidR="00094DDE" w:rsidRPr="000B339F" w:rsidRDefault="00094DDE" w:rsidP="000B339F">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17.5.10 Integration of the Framework</w:t>
      </w:r>
    </w:p>
    <w:p w:rsidR="00094DDE" w:rsidRPr="00D946B0" w:rsidRDefault="00094DDE" w:rsidP="00094DDE">
      <w:pPr>
        <w:spacing w:beforeAutospacing="1" w:afterAutospacing="1"/>
        <w:jc w:val="both"/>
        <w:rPr>
          <w:rFonts w:eastAsia="Times New Roman" w:cs="Times New Roman"/>
          <w:szCs w:val="24"/>
        </w:rPr>
      </w:pPr>
      <w:r w:rsidRPr="00D946B0">
        <w:rPr>
          <w:rFonts w:eastAsia="Times New Roman" w:cs="Times New Roman"/>
          <w:szCs w:val="24"/>
        </w:rPr>
        <w:t>The FairBanks Strategic Stewardship and Sustainability Framework demonstrates that institutional sustainability is achieved through the balanced development of organisational capacity, societal value, and long-term resilience.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three domains are mutually reinforcing:</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lastRenderedPageBreak/>
        <w:t>Building Institutional Capacity</w:t>
      </w:r>
      <w:r w:rsidRPr="00D946B0">
        <w:rPr>
          <w:rFonts w:eastAsia="Times New Roman" w:cs="Times New Roman"/>
          <w:szCs w:val="24"/>
        </w:rPr>
        <w:t xml:space="preserve"> equips FairBanks with the people, systems, infrastructure, and technology required to deliver excellent healthcare.</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t>Creating Institutional Value</w:t>
      </w:r>
      <w:r w:rsidRPr="00D946B0">
        <w:rPr>
          <w:rFonts w:eastAsia="Times New Roman" w:cs="Times New Roman"/>
          <w:szCs w:val="24"/>
        </w:rPr>
        <w:t xml:space="preserve"> ensures that the institution contributes meaningfully to communities, knowledge generation, and health system strengthening.</w:t>
      </w:r>
    </w:p>
    <w:p w:rsidR="00094DDE" w:rsidRPr="00D946B0" w:rsidRDefault="00094DDE" w:rsidP="00713248">
      <w:pPr>
        <w:numPr>
          <w:ilvl w:val="0"/>
          <w:numId w:val="229"/>
        </w:numPr>
        <w:spacing w:beforeAutospacing="1" w:afterAutospacing="1"/>
        <w:rPr>
          <w:rFonts w:eastAsia="Times New Roman" w:cs="Times New Roman"/>
          <w:szCs w:val="24"/>
        </w:rPr>
      </w:pPr>
      <w:r w:rsidRPr="00D946B0">
        <w:rPr>
          <w:rFonts w:eastAsia="Times New Roman" w:cs="Times New Roman"/>
          <w:b/>
          <w:bCs/>
          <w:szCs w:val="24"/>
        </w:rPr>
        <w:t>Securing the Future</w:t>
      </w:r>
      <w:r w:rsidRPr="00D946B0">
        <w:rPr>
          <w:rFonts w:eastAsia="Times New Roman" w:cs="Times New Roman"/>
          <w:szCs w:val="24"/>
        </w:rPr>
        <w:t xml:space="preserve"> protects the institution's ability to remain resilient, adaptable, and relevant for future generations.</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Together, these domains embody the FairBanks philosophy that stewardship is not the preservation of resources alone but the responsi</w:t>
      </w:r>
      <w:r w:rsidR="000B339F">
        <w:rPr>
          <w:rFonts w:eastAsia="Times New Roman" w:cs="Times New Roman"/>
          <w:szCs w:val="24"/>
        </w:rPr>
        <w:t>ble creation of enduring value.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 The FairBanks Investment Prioritisation Matrix (FIPM)</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A Strategic Decision-Making Tool for Responsible Investment</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17.6.1 Introduction</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Healthcare institutions continually face competing investment demands. Infrastructure expansion, workforce development, digital transformation, research, equipment acquisition, community outreach, and service innovation all require significant financial and organisational resources. However, institutional resources are finite, and not every desirable investment can be implemented simultaneously.</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The challenge for institutional leaders is therefore not simply identifying worthwhile projects, but determining which investments will generate the greatest strategic value while advancing the mission of the institution.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 xml:space="preserve">To support evidence-informed decision-making, the FairBanks Blueprint introduces the </w:t>
      </w:r>
      <w:r w:rsidRPr="00D946B0">
        <w:rPr>
          <w:rFonts w:eastAsia="Times New Roman" w:cs="Times New Roman"/>
          <w:b/>
          <w:bCs/>
          <w:szCs w:val="24"/>
        </w:rPr>
        <w:t>FairBanks Investment Prioritisation Matrix (FIPM)</w:t>
      </w:r>
      <w:r w:rsidRPr="00D946B0">
        <w:rPr>
          <w:rFonts w:eastAsia="Times New Roman" w:cs="Times New Roman"/>
          <w:szCs w:val="24"/>
        </w:rPr>
        <w:t>.</w:t>
      </w:r>
    </w:p>
    <w:p w:rsidR="00094DDE" w:rsidRPr="00D946B0" w:rsidRDefault="00094DDE" w:rsidP="000B339F">
      <w:pPr>
        <w:spacing w:beforeAutospacing="1" w:afterAutospacing="1"/>
        <w:jc w:val="both"/>
        <w:rPr>
          <w:rFonts w:eastAsia="Times New Roman" w:cs="Times New Roman"/>
          <w:szCs w:val="24"/>
        </w:rPr>
      </w:pPr>
      <w:r w:rsidRPr="00D946B0">
        <w:rPr>
          <w:rFonts w:eastAsia="Times New Roman" w:cs="Times New Roman"/>
          <w:szCs w:val="24"/>
        </w:rPr>
        <w:t>The FIPM provides a structured methodology for evaluating proposed investments according to their strategic contribution, anticipated community impact, financial feasibility, and long-term sustainability. By applying consistent criteria, the Matrix promotes transparency, accountability, and disciplined stewardship in institutional investment planning.</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FIPM should be applied to all major capital projects, programme expansions, technology investments, and strategic initiatives undertaken by FairBanks Medical Centre.</w:t>
      </w:r>
    </w:p>
    <w:p w:rsidR="00094DDE" w:rsidRPr="00D946B0" w:rsidRDefault="00094DDE" w:rsidP="000B339F">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17.6.2 Purpose of the FairBanks Investment Prioritisation Matrix</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The FIPM seeks to:</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Support objective and transparent investment decisions.</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lastRenderedPageBreak/>
        <w:t>Align investment priorities with the FairBanks Vision and Strategic Plan.</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Maximise the impact of available financial and organisational resources.</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Strengthen accountability in capital planning.</w:t>
      </w:r>
    </w:p>
    <w:p w:rsidR="00094DDE" w:rsidRPr="00D946B0"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Reduce the risk of fragmented or reactive investment decisions.</w:t>
      </w:r>
    </w:p>
    <w:p w:rsidR="00094DDE" w:rsidRPr="000B339F" w:rsidRDefault="00094DDE" w:rsidP="00713248">
      <w:pPr>
        <w:numPr>
          <w:ilvl w:val="0"/>
          <w:numId w:val="230"/>
        </w:numPr>
        <w:spacing w:beforeAutospacing="1" w:afterAutospacing="1"/>
        <w:rPr>
          <w:rFonts w:eastAsia="Times New Roman" w:cs="Times New Roman"/>
          <w:szCs w:val="24"/>
        </w:rPr>
      </w:pPr>
      <w:r w:rsidRPr="00D946B0">
        <w:rPr>
          <w:rFonts w:eastAsia="Times New Roman" w:cs="Times New Roman"/>
          <w:szCs w:val="24"/>
        </w:rPr>
        <w:t>Promote long-term institutional sustainability.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17.6.3 Guiding Principles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Matrix is guided by six principles: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Mission Alignment</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Every investment should directly contribute to the mission and strategic objectiv</w:t>
      </w:r>
      <w:r w:rsidR="000B339F">
        <w:rPr>
          <w:rFonts w:eastAsia="Times New Roman" w:cs="Times New Roman"/>
          <w:szCs w:val="24"/>
        </w:rPr>
        <w:t>es of FairBanks Medical Centre.</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Community Benefit</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Priority should be given to investments that significantly improve access to healthcare, health ou</w:t>
      </w:r>
      <w:r w:rsidR="000B339F">
        <w:rPr>
          <w:rFonts w:eastAsia="Times New Roman" w:cs="Times New Roman"/>
          <w:szCs w:val="24"/>
        </w:rPr>
        <w:t>tcomes, or community wellbeing.</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Long-Term Sustainability</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Investments should strengthen the institution's capacity to create lasting value rather than onl</w:t>
      </w:r>
      <w:r w:rsidR="000B339F">
        <w:rPr>
          <w:rFonts w:eastAsia="Times New Roman" w:cs="Times New Roman"/>
          <w:szCs w:val="24"/>
        </w:rPr>
        <w:t>y short-term operational gains.</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Evidence-Based Decision-Making</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Investment decisions should be supported by data, needs assessments, feasibility studies</w:t>
      </w:r>
      <w:r w:rsidR="000B339F">
        <w:rPr>
          <w:rFonts w:eastAsia="Times New Roman" w:cs="Times New Roman"/>
          <w:szCs w:val="24"/>
        </w:rPr>
        <w:t>, and stakeholder consultation.</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Responsible Stewardship</w:t>
      </w:r>
    </w:p>
    <w:p w:rsidR="000B339F" w:rsidRDefault="00094DDE" w:rsidP="000B339F">
      <w:pPr>
        <w:spacing w:beforeAutospacing="1" w:afterAutospacing="1"/>
        <w:rPr>
          <w:rFonts w:eastAsia="Times New Roman" w:cs="Times New Roman"/>
          <w:szCs w:val="24"/>
        </w:rPr>
      </w:pPr>
      <w:r w:rsidRPr="00D946B0">
        <w:rPr>
          <w:rFonts w:eastAsia="Times New Roman" w:cs="Times New Roman"/>
          <w:szCs w:val="24"/>
        </w:rPr>
        <w:t>Resources should be allocated prudently, transparently, and equitably to maximise in</w:t>
      </w:r>
      <w:r w:rsidR="000B339F">
        <w:rPr>
          <w:rFonts w:eastAsia="Times New Roman" w:cs="Times New Roman"/>
          <w:szCs w:val="24"/>
        </w:rPr>
        <w:t>stitutional and societal value.</w:t>
      </w:r>
    </w:p>
    <w:p w:rsidR="00094DDE" w:rsidRPr="000B339F" w:rsidRDefault="00094DDE" w:rsidP="000B339F">
      <w:pPr>
        <w:spacing w:beforeAutospacing="1" w:afterAutospacing="1"/>
        <w:rPr>
          <w:rFonts w:eastAsia="Times New Roman" w:cs="Times New Roman"/>
          <w:szCs w:val="24"/>
        </w:rPr>
      </w:pPr>
      <w:r w:rsidRPr="00D946B0">
        <w:rPr>
          <w:rFonts w:eastAsia="Times New Roman" w:cs="Times New Roman"/>
          <w:b/>
          <w:bCs/>
          <w:szCs w:val="24"/>
        </w:rPr>
        <w:t>Strategic Integration</w:t>
      </w:r>
    </w:p>
    <w:p w:rsidR="00094DDE" w:rsidRPr="00D946B0" w:rsidRDefault="00094DDE" w:rsidP="000B339F">
      <w:pPr>
        <w:spacing w:beforeAutospacing="1" w:afterAutospacing="1"/>
        <w:rPr>
          <w:rFonts w:eastAsia="Times New Roman" w:cs="Times New Roman"/>
          <w:szCs w:val="24"/>
        </w:rPr>
      </w:pPr>
      <w:r w:rsidRPr="00D946B0">
        <w:rPr>
          <w:rFonts w:eastAsia="Times New Roman" w:cs="Times New Roman"/>
          <w:szCs w:val="24"/>
        </w:rPr>
        <w:t>Every investment should complement existing institutional systems, programmes, and strategic priorities.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17.6.4 The Four-Dimensional Assessment Model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The FairBanks Investment Prioritisation Matrix evaluates each proposed investment using four strategic dimensions.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One: Strategic Value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Alignment with the Strategic Plan.</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Contribution to institutional transformation.</w:t>
      </w:r>
    </w:p>
    <w:p w:rsidR="00094DDE" w:rsidRPr="00D946B0"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Support for long-term organisational goals.</w:t>
      </w:r>
    </w:p>
    <w:p w:rsidR="00094DDE" w:rsidRPr="000B339F" w:rsidRDefault="00094DDE" w:rsidP="00713248">
      <w:pPr>
        <w:numPr>
          <w:ilvl w:val="0"/>
          <w:numId w:val="231"/>
        </w:numPr>
        <w:spacing w:beforeAutospacing="1" w:afterAutospacing="1"/>
        <w:rPr>
          <w:rFonts w:eastAsia="Times New Roman" w:cs="Times New Roman"/>
          <w:szCs w:val="24"/>
        </w:rPr>
      </w:pPr>
      <w:r w:rsidRPr="00D946B0">
        <w:rPr>
          <w:rFonts w:eastAsia="Times New Roman" w:cs="Times New Roman"/>
          <w:szCs w:val="24"/>
        </w:rPr>
        <w:t>Advancement of the FairBanks Vision.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Two: Community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Number of beneficiaries.</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Improvement in healthcare access.</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Contribution to preventive and community health.</w:t>
      </w:r>
    </w:p>
    <w:p w:rsidR="00094DDE" w:rsidRPr="00D946B0"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Equity and inclusion.</w:t>
      </w:r>
    </w:p>
    <w:p w:rsidR="00094DDE" w:rsidRPr="000B339F" w:rsidRDefault="00094DDE" w:rsidP="00713248">
      <w:pPr>
        <w:numPr>
          <w:ilvl w:val="0"/>
          <w:numId w:val="232"/>
        </w:numPr>
        <w:spacing w:beforeAutospacing="1" w:afterAutospacing="1"/>
        <w:rPr>
          <w:rFonts w:eastAsia="Times New Roman" w:cs="Times New Roman"/>
          <w:szCs w:val="24"/>
        </w:rPr>
      </w:pPr>
      <w:r w:rsidRPr="00D946B0">
        <w:rPr>
          <w:rFonts w:eastAsia="Times New Roman" w:cs="Times New Roman"/>
          <w:szCs w:val="24"/>
        </w:rPr>
        <w:t>Expected health outcomes.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Three: Financial Feasibility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Affordability.</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Availability of funding.</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Return on investment.</w:t>
      </w:r>
    </w:p>
    <w:p w:rsidR="00094DDE" w:rsidRPr="00D946B0"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Long-term operating costs.</w:t>
      </w:r>
    </w:p>
    <w:p w:rsidR="00094DDE" w:rsidRPr="000B339F" w:rsidRDefault="00094DDE" w:rsidP="00713248">
      <w:pPr>
        <w:numPr>
          <w:ilvl w:val="0"/>
          <w:numId w:val="233"/>
        </w:numPr>
        <w:spacing w:beforeAutospacing="1" w:afterAutospacing="1"/>
        <w:rPr>
          <w:rFonts w:eastAsia="Times New Roman" w:cs="Times New Roman"/>
          <w:szCs w:val="24"/>
        </w:rPr>
      </w:pPr>
      <w:r w:rsidRPr="00D946B0">
        <w:rPr>
          <w:rFonts w:eastAsia="Times New Roman" w:cs="Times New Roman"/>
          <w:szCs w:val="24"/>
        </w:rPr>
        <w:t>Revenue generation potential.</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Dimension Four: Sustainability Potential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Workforce capacity.</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Maintenance requirements.</w:t>
      </w:r>
    </w:p>
    <w:p w:rsidR="00094DDE" w:rsidRPr="00D946B0"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Organisational readiness.</w:t>
      </w:r>
    </w:p>
    <w:p w:rsidR="00094DDE" w:rsidRPr="000B339F" w:rsidRDefault="00094DDE" w:rsidP="00713248">
      <w:pPr>
        <w:numPr>
          <w:ilvl w:val="0"/>
          <w:numId w:val="234"/>
        </w:numPr>
        <w:spacing w:beforeAutospacing="1" w:afterAutospacing="1"/>
        <w:rPr>
          <w:rFonts w:eastAsia="Times New Roman" w:cs="Times New Roman"/>
          <w:szCs w:val="24"/>
        </w:rPr>
      </w:pPr>
      <w:r w:rsidRPr="00D946B0">
        <w:rPr>
          <w:rFonts w:eastAsia="Times New Roman" w:cs="Times New Roman"/>
          <w:szCs w:val="24"/>
        </w:rPr>
        <w:t>Long-term institutional benefit.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17.6.5 Investment Priority Categories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Following assessment, proposed investments should be classified into one of four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3710"/>
        <w:gridCol w:w="3287"/>
      </w:tblGrid>
      <w:tr w:rsidR="00094DDE" w:rsidRPr="00D946B0" w:rsidTr="00BB5D59">
        <w:trPr>
          <w:tblHeade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Priority Category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Characteristics</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Recommended Action</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 – Strategic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High strategic value and high community impact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Implement immediately and allocate priority resources.</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II – Growth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High strategic value with moderate community impact or phased feasibility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Schedule within the next implementation cycle.</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III – Development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Moderate strategic value but important for future growth</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Prepare, mobilise resources, and implement as capacity permits.</w:t>
            </w:r>
          </w:p>
        </w:tc>
      </w:tr>
      <w:tr w:rsidR="00094DDE" w:rsidRPr="00D946B0" w:rsidTr="00BB5D59">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Priority IV – Deferred Investment</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Limited strategic contribution or low sustainability</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Reassess, redesign, or postpone until priorities change.</w:t>
            </w: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17.6.6 Institutional Application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FIPM should be integrated into:</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Annual budgeting.</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Capital investment planning.</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Infrastructure development.</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Grant proposal prioritisation.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Equipment acquisition.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Service expansion.</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Partnership investment decisions.</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Digital transformation initiatives.</w:t>
      </w:r>
    </w:p>
    <w:p w:rsidR="00094DDE" w:rsidRPr="00D946B0" w:rsidRDefault="00094DDE" w:rsidP="00713248">
      <w:pPr>
        <w:numPr>
          <w:ilvl w:val="0"/>
          <w:numId w:val="235"/>
        </w:numPr>
        <w:spacing w:beforeAutospacing="1" w:afterAutospacing="1"/>
        <w:rPr>
          <w:rFonts w:eastAsia="Times New Roman" w:cs="Times New Roman"/>
          <w:szCs w:val="24"/>
        </w:rPr>
      </w:pPr>
      <w:r w:rsidRPr="00D946B0">
        <w:rPr>
          <w:rFonts w:eastAsia="Times New Roman" w:cs="Times New Roman"/>
          <w:szCs w:val="24"/>
        </w:rPr>
        <w:t>Community health programme planning.</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Matrix should be applied consistently by the Executive Leadership Team and reviewed by the Board Investment and Sustainability Committee before major inv</w:t>
      </w:r>
      <w:r w:rsidR="00BB5D59">
        <w:rPr>
          <w:rFonts w:eastAsia="Times New Roman" w:cs="Times New Roman"/>
          <w:szCs w:val="24"/>
        </w:rPr>
        <w:t>estment decisions are approved.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17.6.7 Benefits of the FIPM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Institutional application of the Matrix will:</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Improve strategic alignment.</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Promote transparent decision-making.</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lastRenderedPageBreak/>
        <w:t>Increase stakeholder confidence.</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Optimise use of limited resources.</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Strengthen financial stewardship.</w:t>
      </w:r>
    </w:p>
    <w:p w:rsidR="00094DDE" w:rsidRPr="00D946B0"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Support evidence-informed governance.</w:t>
      </w:r>
    </w:p>
    <w:p w:rsidR="00094DDE" w:rsidRPr="00BB5D59" w:rsidRDefault="00094DDE" w:rsidP="00713248">
      <w:pPr>
        <w:numPr>
          <w:ilvl w:val="0"/>
          <w:numId w:val="236"/>
        </w:numPr>
        <w:spacing w:beforeAutospacing="1" w:afterAutospacing="1"/>
        <w:rPr>
          <w:rFonts w:eastAsia="Times New Roman" w:cs="Times New Roman"/>
          <w:szCs w:val="24"/>
        </w:rPr>
      </w:pPr>
      <w:r w:rsidRPr="00D946B0">
        <w:rPr>
          <w:rFonts w:eastAsia="Times New Roman" w:cs="Times New Roman"/>
          <w:szCs w:val="24"/>
        </w:rPr>
        <w:t>Enhance long-term institutional resilience.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17.6.8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maximise the effectiveness of the FairBanks Investment Prioritisation Matrix, the following actions are recommended:</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Adopt the FIPM as the standard tool for evaluating all major investments and capital projects.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Develop a standardised investment appraisal template incorporating the four assessment dimensions.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Train members of the Executive Leadership Team and Board committees in applying the Matrix consistently.</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Review investment priorities annually as part of the strategic planning and budgeting process.</w:t>
      </w:r>
    </w:p>
    <w:p w:rsidR="00094DDE" w:rsidRPr="00D946B0" w:rsidRDefault="00094DDE" w:rsidP="00713248">
      <w:pPr>
        <w:numPr>
          <w:ilvl w:val="0"/>
          <w:numId w:val="237"/>
        </w:numPr>
        <w:spacing w:beforeAutospacing="1" w:afterAutospacing="1"/>
        <w:rPr>
          <w:rFonts w:eastAsia="Times New Roman" w:cs="Times New Roman"/>
          <w:szCs w:val="24"/>
        </w:rPr>
      </w:pPr>
      <w:r w:rsidRPr="00D946B0">
        <w:rPr>
          <w:rFonts w:eastAsia="Times New Roman" w:cs="Times New Roman"/>
          <w:szCs w:val="24"/>
        </w:rPr>
        <w:t>Publish summary investment priorities within the institution's annual strategic and sustainability reports to strengthen transparency and accountability.</w:t>
      </w:r>
    </w:p>
    <w:tbl>
      <w:tblPr>
        <w:tblStyle w:val="TableGrid"/>
        <w:tblW w:w="0" w:type="auto"/>
        <w:tblLook w:val="04A0" w:firstRow="1" w:lastRow="0" w:firstColumn="1" w:lastColumn="0" w:noHBand="0" w:noVBand="1"/>
      </w:tblPr>
      <w:tblGrid>
        <w:gridCol w:w="9350"/>
      </w:tblGrid>
      <w:tr w:rsidR="00BB5D59" w:rsidTr="00BB5D59">
        <w:tc>
          <w:tcPr>
            <w:tcW w:w="9350" w:type="dxa"/>
            <w:tcMar>
              <w:top w:w="60" w:type="dxa"/>
              <w:left w:w="80" w:type="dxa"/>
              <w:bottom w:w="60" w:type="dxa"/>
              <w:right w:w="80" w:type="dxa"/>
            </w:tcMar>
          </w:tcPr>
          <w:p w:rsidR="00BB5D59" w:rsidRPr="00D946B0" w:rsidRDefault="00BB5D59" w:rsidP="00BB5D59">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BB5D59" w:rsidRDefault="00BB5D59" w:rsidP="00BB5D59">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"Wise leaders are not defined by the number of projects they approve, but by the discipline with which they choose the projects that will create the greatest and most enduring value."</w:t>
            </w:r>
          </w:p>
          <w:p w:rsidR="00BB5D59" w:rsidRDefault="00BB5D59"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 The FairBanks Investment and Sustainability Conceptual Framework</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Integrating Stewardship, Strategic Investment and Institutional Sustainability</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17.7.1 Introduction</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t>The FairBanks Strategic Stewardship and Sustainability Framework (FSSF) recognises that sustainable healthcare institutions are not built through isolated investments but through the deliberate integration of multiple strategic capabilities that reinforce one another over time.</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lastRenderedPageBreak/>
        <w:t>Healthcare organisations often invest independently in infrastructure, technology, workforce development, or service expansion without fully appreciating the interdependence of these investments. Such fragmented approaches may produce short-term improvements but rarely achieve lasting institutional transformation.</w:t>
      </w:r>
    </w:p>
    <w:p w:rsidR="00094DDE" w:rsidRPr="00D946B0" w:rsidRDefault="00094DDE" w:rsidP="00BB5D59">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Investment and Sustainability Conceptual Framework</w:t>
      </w:r>
      <w:r w:rsidRPr="00D946B0">
        <w:rPr>
          <w:rFonts w:eastAsia="Times New Roman" w:cs="Times New Roman"/>
          <w:szCs w:val="24"/>
        </w:rPr>
        <w:t xml:space="preserve"> provides a holistic model illustrating how stewardship guides investment decisions, how strategic investments strengthen institutional capability, and how these capabilities collectively generate sustainable organisational and community outcomes.</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framework demonstrates that sustainability is not the product of a single investment but the cumulative outcome of coordinated stewardship across multiple domains of inst</w:t>
      </w:r>
      <w:r w:rsidR="00BB5D59">
        <w:rPr>
          <w:rFonts w:eastAsia="Times New Roman" w:cs="Times New Roman"/>
          <w:szCs w:val="24"/>
        </w:rPr>
        <w:t>itutional development.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17.7.2 Conceptual Foundation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conceptual framework is founded upon a simple proposition: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Responsible stewardship enables strategic investment; strategic investment strengthens institutional capability; strengthened institutional capability creates sustainable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relationship forms the central logic of the FairBanks Investment and Sustainability Strategy.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17.7.3 Structure of the Framework</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 xml:space="preserve">The framework consists of </w:t>
      </w:r>
      <w:r w:rsidRPr="00D946B0">
        <w:rPr>
          <w:rFonts w:eastAsia="Times New Roman" w:cs="Times New Roman"/>
          <w:b/>
          <w:bCs/>
          <w:szCs w:val="24"/>
        </w:rPr>
        <w:t>four interconnected levels</w:t>
      </w:r>
      <w:r w:rsidR="00BB5D59">
        <w:rPr>
          <w:rFonts w:eastAsia="Times New Roman" w:cs="Times New Roman"/>
          <w:szCs w:val="24"/>
        </w:rPr>
        <w: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One – Institutional Philosophy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At the foundation of the framework lies: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The FairBanks Philosophy of Stewardship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Stewardship provides the ethical foundation for every institutional decision.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guides:</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Governance.</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Leadership.</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Financial management.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Investment planning.</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Partnership development.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lastRenderedPageBreak/>
        <w:t>Innovation.</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Community engagement.</w:t>
      </w:r>
    </w:p>
    <w:p w:rsidR="00094DDE" w:rsidRPr="00D946B0" w:rsidRDefault="00094DDE" w:rsidP="00713248">
      <w:pPr>
        <w:numPr>
          <w:ilvl w:val="0"/>
          <w:numId w:val="238"/>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Without stewardship, investments risk becoming reactive, fragmented, or misaligned with the institution's mission.</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Two – Strategic Investment Domains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Stewardship informs investment across the three strategic domains of the FairBanks Strategic Stewardship and Sustainability Framework.</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 – Building Institutional Capacity</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Infrastructure Development</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Human Capital Development</w:t>
      </w:r>
    </w:p>
    <w:p w:rsidR="00094DDE" w:rsidRPr="00D946B0" w:rsidRDefault="00094DDE" w:rsidP="00713248">
      <w:pPr>
        <w:numPr>
          <w:ilvl w:val="0"/>
          <w:numId w:val="239"/>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Creates a capable, efficie</w:t>
      </w:r>
      <w:r w:rsidR="00BB5D59">
        <w:rPr>
          <w:rFonts w:eastAsia="Times New Roman" w:cs="Times New Roman"/>
          <w:szCs w:val="24"/>
        </w:rPr>
        <w:t>nt, and resilient organisation.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II – Creating Institutional Value</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Community Health Development</w:t>
      </w:r>
    </w:p>
    <w:p w:rsidR="00094DDE" w:rsidRPr="00D946B0" w:rsidRDefault="00094DDE" w:rsidP="00713248">
      <w:pPr>
        <w:numPr>
          <w:ilvl w:val="0"/>
          <w:numId w:val="240"/>
        </w:numPr>
        <w:spacing w:beforeAutospacing="1" w:afterAutospacing="1"/>
        <w:rPr>
          <w:rFonts w:eastAsia="Times New Roman" w:cs="Times New Roman"/>
          <w:szCs w:val="24"/>
        </w:rPr>
      </w:pPr>
      <w:r w:rsidRPr="00D946B0">
        <w:rPr>
          <w:rFonts w:eastAsia="Times New Roman" w:cs="Times New Roman"/>
          <w:szCs w:val="24"/>
        </w:rPr>
        <w:t>Institutional Knowledge and Intellectual Capital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Creates measurable value for patients, communities, partners, and the he</w:t>
      </w:r>
      <w:r w:rsidR="00BB5D59">
        <w:rPr>
          <w:rFonts w:eastAsia="Times New Roman" w:cs="Times New Roman"/>
          <w:szCs w:val="24"/>
        </w:rPr>
        <w:t>althcare system.</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Domain III – Securing the Future</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Environmental Sustainability</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Strategic Growth</w:t>
      </w:r>
    </w:p>
    <w:p w:rsidR="00094DDE" w:rsidRPr="00D946B0" w:rsidRDefault="00094DDE" w:rsidP="00713248">
      <w:pPr>
        <w:numPr>
          <w:ilvl w:val="0"/>
          <w:numId w:val="241"/>
        </w:numPr>
        <w:spacing w:beforeAutospacing="1" w:afterAutospacing="1"/>
        <w:rPr>
          <w:rFonts w:eastAsia="Times New Roman" w:cs="Times New Roman"/>
          <w:szCs w:val="24"/>
        </w:rPr>
      </w:pPr>
      <w:r w:rsidRPr="00D946B0">
        <w:rPr>
          <w:rFonts w:eastAsia="Times New Roman" w:cs="Times New Roman"/>
          <w:szCs w:val="24"/>
        </w:rPr>
        <w:t>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Ensures long-term instituti</w:t>
      </w:r>
      <w:r w:rsidR="00BB5D59">
        <w:rPr>
          <w:rFonts w:eastAsia="Times New Roman" w:cs="Times New Roman"/>
          <w:szCs w:val="24"/>
        </w:rPr>
        <w:t>onal resilience and continuity.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Level Three – Institutional Outcomes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When the three strategic domains operate together, they produce: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High-quality healthcare.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Organisational resilience.</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Financial sustainability.</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Knowledge generation.</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Community trust.</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Innovation.</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Strong partnerships.</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Adaptive leadership.</w:t>
      </w:r>
    </w:p>
    <w:p w:rsidR="00094DDE" w:rsidRPr="00D946B0" w:rsidRDefault="00094DDE" w:rsidP="00713248">
      <w:pPr>
        <w:numPr>
          <w:ilvl w:val="0"/>
          <w:numId w:val="242"/>
        </w:numPr>
        <w:spacing w:beforeAutospacing="1" w:afterAutospacing="1"/>
        <w:rPr>
          <w:rFonts w:eastAsia="Times New Roman" w:cs="Times New Roman"/>
          <w:szCs w:val="24"/>
        </w:rPr>
      </w:pPr>
      <w:r w:rsidRPr="00D946B0">
        <w:rPr>
          <w:rFonts w:eastAsia="Times New Roman" w:cs="Times New Roman"/>
          <w:szCs w:val="24"/>
        </w:rPr>
        <w:t>Responsible governance.</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These outcomes strengthen both institutional perform</w:t>
      </w:r>
      <w:r w:rsidR="00BB5D59">
        <w:rPr>
          <w:rFonts w:eastAsia="Times New Roman" w:cs="Times New Roman"/>
          <w:szCs w:val="24"/>
        </w:rPr>
        <w:t>ance and societal contribution.</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Level Four – Long-Term Impact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highest level of the framework represents the ultimate aspiration of the FairBanks Blueprint.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These long-term impacts include:</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Sustainable institutional transformation.</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Healthier families and communities.</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Stronger healthcare systems.</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Increased public trust.</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Continuous innovation.</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Future-ready leadership.</w:t>
      </w:r>
    </w:p>
    <w:p w:rsidR="00094DDE" w:rsidRPr="00D946B0" w:rsidRDefault="00094DDE" w:rsidP="00713248">
      <w:pPr>
        <w:numPr>
          <w:ilvl w:val="0"/>
          <w:numId w:val="243"/>
        </w:numPr>
        <w:spacing w:beforeAutospacing="1" w:afterAutospacing="1"/>
        <w:rPr>
          <w:rFonts w:eastAsia="Times New Roman" w:cs="Times New Roman"/>
          <w:szCs w:val="24"/>
        </w:rPr>
      </w:pPr>
      <w:r w:rsidRPr="00D946B0">
        <w:rPr>
          <w:rFonts w:eastAsia="Times New Roman" w:cs="Times New Roman"/>
          <w:szCs w:val="24"/>
        </w:rPr>
        <w:t>Enduring institutional legacy.</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These outcomes collectively represent the long-term contribution that FairBanks seeks to make to Uganda'</w:t>
      </w:r>
      <w:r w:rsidR="00BB5D59">
        <w:rPr>
          <w:rFonts w:eastAsia="Times New Roman" w:cs="Times New Roman"/>
          <w:szCs w:val="24"/>
        </w:rPr>
        <w:t>s healthcare system and beyond.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17.7.4 Figure 17.1</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Investment and Sustainability Conceptual Framework</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 recommend that the published book include the following conceptual diagram.</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LONG-TERM IMPACT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Sustainable Institutional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Stronger Health Systems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lastRenderedPageBreak/>
        <w:t xml:space="preserve">     Healthier Communities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Legacy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OUTCOMES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Clinical Excellence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Financial Sustainability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Organisational Resilience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Community Trust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Knowledge Generation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 Strategic Partnerships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III – SECURING THE FUTURE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Environmental Sustainability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Strategic Growth</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Legacy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II – CREATING VALUE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Research &amp;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Community Health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Knowledge &amp;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Intellectual Capital</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DOMAIN I – BUILDING CAPACITY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Infrastructure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Human Capital Development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Digital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FAIRBANKS PHILOSOPHY OF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Integrity • Accountability • Innovation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Transparency • Responsibility • Foresight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Figure 17.1:</w:t>
      </w:r>
      <w:r w:rsidRPr="00D946B0">
        <w:rPr>
          <w:rFonts w:eastAsia="Times New Roman" w:cs="Times New Roman"/>
          <w:szCs w:val="24"/>
        </w:rPr>
        <w:t xml:space="preserve"> </w:t>
      </w:r>
      <w:r w:rsidRPr="00D946B0">
        <w:rPr>
          <w:rFonts w:eastAsia="Times New Roman" w:cs="Times New Roman"/>
          <w:i/>
          <w:iCs/>
          <w:szCs w:val="24"/>
        </w:rPr>
        <w:t>The FairBanks Investment and Sustainability Conceptual Framework.</w:t>
      </w:r>
    </w:p>
    <w:p w:rsidR="00094DDE" w:rsidRDefault="00094DDE" w:rsidP="00094DDE">
      <w:pPr>
        <w:spacing w:after="0" w:line="240" w:lineRule="auto"/>
        <w:rPr>
          <w:rFonts w:eastAsia="Times New Roman" w:cs="Times New Roman"/>
          <w:szCs w:val="24"/>
        </w:rPr>
      </w:pPr>
    </w:p>
    <w:p w:rsidR="00BB5D59" w:rsidRDefault="00BB5D59" w:rsidP="00094DDE">
      <w:pPr>
        <w:spacing w:after="0" w:line="240" w:lineRule="auto"/>
        <w:rPr>
          <w:rFonts w:eastAsia="Times New Roman" w:cs="Times New Roman"/>
          <w:szCs w:val="24"/>
        </w:rPr>
      </w:pPr>
    </w:p>
    <w:p w:rsidR="00BB5D59" w:rsidRPr="00D946B0" w:rsidRDefault="00BB5D59"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17.7.5 Strategic Significance</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The conceptual framework illustrates that sustainability is achieved through progressive institutional development.</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First, FairBanks strengthens its internal capacity.</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Second, it converts that capacity into value for patients, communities, partners, and the wider healthcare system.</w:t>
      </w:r>
    </w:p>
    <w:p w:rsidR="00094DDE" w:rsidRPr="00D946B0" w:rsidRDefault="00094DDE" w:rsidP="00BB5D59">
      <w:pPr>
        <w:spacing w:beforeAutospacing="1" w:afterAutospacing="1"/>
        <w:rPr>
          <w:rFonts w:eastAsia="Times New Roman" w:cs="Times New Roman"/>
          <w:szCs w:val="24"/>
        </w:rPr>
      </w:pPr>
      <w:r w:rsidRPr="00D946B0">
        <w:rPr>
          <w:rFonts w:eastAsia="Times New Roman" w:cs="Times New Roman"/>
          <w:szCs w:val="24"/>
        </w:rPr>
        <w:t>Finally, those investments secure the institution's future through resilience, responsible growth, environmental stewardship, and the preservation of institutional legacy.</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 xml:space="preserve">This progression reflects the central philosophy of the Blueprint: </w:t>
      </w:r>
      <w:r w:rsidRPr="00D946B0">
        <w:rPr>
          <w:rFonts w:eastAsia="Times New Roman" w:cs="Times New Roman"/>
          <w:b/>
          <w:bCs/>
          <w:szCs w:val="24"/>
        </w:rPr>
        <w:t>lasting impact is created through disciplined stewardship rather than isolated investment.</w:t>
      </w:r>
    </w:p>
    <w:tbl>
      <w:tblPr>
        <w:tblStyle w:val="TableGrid"/>
        <w:tblW w:w="0" w:type="auto"/>
        <w:tblLook w:val="04A0" w:firstRow="1" w:lastRow="0" w:firstColumn="1" w:lastColumn="0" w:noHBand="0" w:noVBand="1"/>
      </w:tblPr>
      <w:tblGrid>
        <w:gridCol w:w="9350"/>
      </w:tblGrid>
      <w:tr w:rsidR="00BB5D59" w:rsidTr="00BB5D59">
        <w:tc>
          <w:tcPr>
            <w:tcW w:w="9350" w:type="dxa"/>
            <w:tcMar>
              <w:top w:w="60" w:type="dxa"/>
              <w:left w:w="80" w:type="dxa"/>
              <w:bottom w:w="60" w:type="dxa"/>
              <w:right w:w="80" w:type="dxa"/>
            </w:tcMar>
          </w:tcPr>
          <w:p w:rsidR="00F1628D" w:rsidRPr="00D946B0" w:rsidRDefault="00F1628D" w:rsidP="00F1628D">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BB5D59" w:rsidRDefault="00F1628D" w:rsidP="00F1628D">
            <w:pPr>
              <w:spacing w:before="40" w:after="40" w:line="264" w:lineRule="auto"/>
              <w:rPr>
                <w:rFonts w:eastAsia="Times New Roman" w:cs="Times New Roman"/>
                <w:szCs w:val="24"/>
              </w:rPr>
            </w:pPr>
            <w:r w:rsidRPr="00D946B0">
              <w:rPr>
                <w:rFonts w:eastAsia="Times New Roman" w:cs="Times New Roman"/>
                <w:b/>
                <w:bCs/>
                <w:sz w:val="20"/>
                <w:szCs w:val="24"/>
              </w:rPr>
              <w:t xml:space="preserve">"Institutions that </w:t>
            </w:r>
            <w:r>
              <w:rPr>
                <w:rFonts w:eastAsia="Times New Roman" w:cs="Times New Roman"/>
                <w:b/>
                <w:bCs/>
                <w:sz w:val="20"/>
                <w:szCs w:val="24"/>
              </w:rPr>
              <w:t xml:space="preserve">endure are built layer by layer </w:t>
            </w:r>
            <w:r w:rsidRPr="00D946B0">
              <w:rPr>
                <w:rFonts w:eastAsia="Times New Roman" w:cs="Times New Roman"/>
                <w:b/>
                <w:bCs/>
                <w:sz w:val="20"/>
                <w:szCs w:val="24"/>
              </w:rPr>
              <w:t>strengthening their foundations, expanding their contribution, and securing their future through responsible stewardship."</w:t>
            </w:r>
          </w:p>
          <w:p w:rsidR="00BB5D59" w:rsidRDefault="00BB5D59"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 The FairBanks Sustainability Compass (FSC)</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Guiding Strategic Investment Through Responsible Stewardship</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17.8.1 Introduction</w:t>
      </w:r>
    </w:p>
    <w:p w:rsidR="00094DDE" w:rsidRPr="00D946B0" w:rsidRDefault="00094DDE" w:rsidP="00F1628D">
      <w:pPr>
        <w:spacing w:beforeAutospacing="1" w:afterAutospacing="1"/>
        <w:jc w:val="both"/>
        <w:rPr>
          <w:rFonts w:eastAsia="Times New Roman" w:cs="Times New Roman"/>
          <w:szCs w:val="24"/>
        </w:rPr>
      </w:pPr>
      <w:r w:rsidRPr="00D946B0">
        <w:rPr>
          <w:rFonts w:eastAsia="Times New Roman" w:cs="Times New Roman"/>
          <w:szCs w:val="24"/>
        </w:rPr>
        <w:t>Strategic investment decisions determine not only the immediate direction of an institution but also its long-term capacity to fulfil its mission. Healthcare leaders are frequently confronted with competing priorities, limited resources, and increasing expectations from patients, staff, regulators, development partners, and communities. In such an environment, investment decisions must extend beyond financial affordability to encompass institutional purpose, social value, resilience, and long-term sustainability.</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 xml:space="preserve">Recognising this need, the FairBanks Blueprint introduces the </w:t>
      </w:r>
      <w:r w:rsidRPr="00D946B0">
        <w:rPr>
          <w:rFonts w:eastAsia="Times New Roman" w:cs="Times New Roman"/>
          <w:b/>
          <w:bCs/>
          <w:szCs w:val="24"/>
        </w:rPr>
        <w:t>FairBanks Sustainability Compass (FSC)</w:t>
      </w:r>
      <w:r w:rsidRPr="00D946B0">
        <w:rPr>
          <w:rFonts w:eastAsia="Times New Roman" w:cs="Times New Roman"/>
          <w:szCs w:val="24"/>
        </w:rPr>
        <w:t xml:space="preserve"> as a strategic decision-support framework.</w:t>
      </w:r>
    </w:p>
    <w:p w:rsidR="00094DDE" w:rsidRPr="00D946B0" w:rsidRDefault="00094DDE" w:rsidP="00F1628D">
      <w:pPr>
        <w:spacing w:beforeAutospacing="1" w:afterAutospacing="1"/>
        <w:jc w:val="both"/>
        <w:rPr>
          <w:rFonts w:eastAsia="Times New Roman" w:cs="Times New Roman"/>
          <w:szCs w:val="24"/>
        </w:rPr>
      </w:pPr>
      <w:r w:rsidRPr="00D946B0">
        <w:rPr>
          <w:rFonts w:eastAsia="Times New Roman" w:cs="Times New Roman"/>
          <w:szCs w:val="24"/>
        </w:rPr>
        <w:t xml:space="preserve">The Sustainability Compass provides institutional leaders with a structured approach to evaluating major investments before implementation. Rather than asking only whether an investment is </w:t>
      </w:r>
      <w:r w:rsidRPr="00D946B0">
        <w:rPr>
          <w:rFonts w:eastAsia="Times New Roman" w:cs="Times New Roman"/>
          <w:szCs w:val="24"/>
        </w:rPr>
        <w:lastRenderedPageBreak/>
        <w:t>feasible, the Compass encourages leaders to consider whether the investment advances the long-term mission, strengthens institutional capability, creates community value, and contributes to the enduring legacy of FairBanks Medical Centre.</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The FSC therefore complements the FairBanks Investment Prioritisation Matrix (FIPM) by ensuring that investment decisions remain aligned with the broader philosophy of stewardship established throughout this chapter.</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17.8.2 Purpose of the Sustainability Compass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FairBanks Sustainability Compass seeks to:</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Strengthen strategic decision-making.</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Align investments with institutional mission and values.</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Promote responsible stewardship of organisational resources.</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Balance financial performance with community impact.</w:t>
      </w:r>
    </w:p>
    <w:p w:rsidR="00094DDE" w:rsidRPr="00D946B0"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Encourage long-term thinking in institutional planning.</w:t>
      </w:r>
    </w:p>
    <w:p w:rsidR="00094DDE" w:rsidRPr="00F1628D" w:rsidRDefault="00094DDE" w:rsidP="00713248">
      <w:pPr>
        <w:numPr>
          <w:ilvl w:val="0"/>
          <w:numId w:val="244"/>
        </w:numPr>
        <w:spacing w:beforeAutospacing="1" w:afterAutospacing="1"/>
        <w:rPr>
          <w:rFonts w:eastAsia="Times New Roman" w:cs="Times New Roman"/>
          <w:szCs w:val="24"/>
        </w:rPr>
      </w:pPr>
      <w:r w:rsidRPr="00D946B0">
        <w:rPr>
          <w:rFonts w:eastAsia="Times New Roman" w:cs="Times New Roman"/>
          <w:szCs w:val="24"/>
        </w:rPr>
        <w:t>Improve transparency and accountability in investment decisions.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17.8.3 The Seven Dimensions of the Sustainability Compass</w:t>
      </w:r>
    </w:p>
    <w:p w:rsidR="00094DDE" w:rsidRPr="00D946B0" w:rsidRDefault="00094DDE" w:rsidP="00F1628D">
      <w:pPr>
        <w:spacing w:beforeAutospacing="1" w:afterAutospacing="1"/>
        <w:rPr>
          <w:rFonts w:eastAsia="Times New Roman" w:cs="Times New Roman"/>
          <w:szCs w:val="24"/>
        </w:rPr>
      </w:pPr>
      <w:r w:rsidRPr="00D946B0">
        <w:rPr>
          <w:rFonts w:eastAsia="Times New Roman" w:cs="Times New Roman"/>
          <w:szCs w:val="24"/>
        </w:rPr>
        <w:t>Every major investment should be evaluated aga</w:t>
      </w:r>
      <w:r w:rsidR="00F1628D">
        <w:rPr>
          <w:rFonts w:eastAsia="Times New Roman" w:cs="Times New Roman"/>
          <w:szCs w:val="24"/>
        </w:rPr>
        <w:t>inst seven strategic questions.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One: Mission Alignment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Does this investment directly advance the mission, vision, and strategic priorities of FairBanks Medical Centre?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Alignment with institutional objectives.</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Contribution to healthcare quality.</w:t>
      </w:r>
    </w:p>
    <w:p w:rsidR="00094DDE" w:rsidRPr="00D946B0"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Support for the FairBanks Vision.</w:t>
      </w:r>
    </w:p>
    <w:p w:rsidR="00094DDE" w:rsidRPr="00F1628D" w:rsidRDefault="00094DDE" w:rsidP="00713248">
      <w:pPr>
        <w:numPr>
          <w:ilvl w:val="0"/>
          <w:numId w:val="245"/>
        </w:numPr>
        <w:spacing w:beforeAutospacing="1" w:afterAutospacing="1"/>
        <w:rPr>
          <w:rFonts w:eastAsia="Times New Roman" w:cs="Times New Roman"/>
          <w:szCs w:val="24"/>
        </w:rPr>
      </w:pPr>
      <w:r w:rsidRPr="00D946B0">
        <w:rPr>
          <w:rFonts w:eastAsia="Times New Roman" w:cs="Times New Roman"/>
          <w:szCs w:val="24"/>
        </w:rPr>
        <w:t>Consistency with organisational values.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Two: Patient and Community Benefit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improve health outcomes, patient experience, or community wellbeing?</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Key considerations include:</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Improved access to care.</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Patient safety.</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Health equity.</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Community health impact.</w:t>
      </w:r>
    </w:p>
    <w:p w:rsidR="00094DDE" w:rsidRPr="00D946B0" w:rsidRDefault="00094DDE" w:rsidP="00713248">
      <w:pPr>
        <w:numPr>
          <w:ilvl w:val="0"/>
          <w:numId w:val="246"/>
        </w:numPr>
        <w:spacing w:beforeAutospacing="1" w:afterAutospacing="1"/>
        <w:rPr>
          <w:rFonts w:eastAsia="Times New Roman" w:cs="Times New Roman"/>
          <w:szCs w:val="24"/>
        </w:rPr>
      </w:pPr>
      <w:r w:rsidRPr="00D946B0">
        <w:rPr>
          <w:rFonts w:eastAsia="Times New Roman" w:cs="Times New Roman"/>
          <w:szCs w:val="24"/>
        </w:rPr>
        <w:t>Preventive healthcare.</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Three: Organisational Capacity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the institution's capability to deliver sustainable, high-quality healthcare?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Workforce development.</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Infrastructure.</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Technology.</w:t>
      </w:r>
    </w:p>
    <w:p w:rsidR="00094DDE" w:rsidRPr="00D946B0" w:rsidRDefault="00094DDE" w:rsidP="00713248">
      <w:pPr>
        <w:numPr>
          <w:ilvl w:val="0"/>
          <w:numId w:val="247"/>
        </w:numPr>
        <w:spacing w:beforeAutospacing="1" w:afterAutospacing="1"/>
        <w:rPr>
          <w:rFonts w:eastAsia="Times New Roman" w:cs="Times New Roman"/>
          <w:szCs w:val="24"/>
        </w:rPr>
      </w:pPr>
      <w:r w:rsidRPr="00D946B0">
        <w:rPr>
          <w:rFonts w:eastAsia="Times New Roman" w:cs="Times New Roman"/>
          <w:szCs w:val="24"/>
        </w:rPr>
        <w:t>Operational efficiency.</w:t>
      </w:r>
    </w:p>
    <w:p w:rsidR="00094DDE" w:rsidRPr="003A25A7" w:rsidRDefault="00094DDE" w:rsidP="003A25A7">
      <w:pPr>
        <w:numPr>
          <w:ilvl w:val="0"/>
          <w:numId w:val="247"/>
        </w:numPr>
        <w:spacing w:beforeAutospacing="1" w:afterAutospacing="1"/>
        <w:rPr>
          <w:rFonts w:eastAsia="Times New Roman" w:cs="Times New Roman"/>
          <w:szCs w:val="24"/>
        </w:rPr>
      </w:pPr>
      <w:r w:rsidRPr="00D946B0">
        <w:rPr>
          <w:rFonts w:eastAsia="Times New Roman" w:cs="Times New Roman"/>
          <w:szCs w:val="24"/>
        </w:rPr>
        <w:t>Institutional resilience.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Four: Financial Stewardship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Is the investment financially responsible, affordable, and sustainable over the long term?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Capital requirements.</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Operating costs.</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Revenue potential.</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Return on investment.</w:t>
      </w:r>
    </w:p>
    <w:p w:rsidR="00094DDE" w:rsidRPr="00D946B0" w:rsidRDefault="00094DDE" w:rsidP="00713248">
      <w:pPr>
        <w:numPr>
          <w:ilvl w:val="0"/>
          <w:numId w:val="248"/>
        </w:numPr>
        <w:spacing w:beforeAutospacing="1" w:afterAutospacing="1"/>
        <w:rPr>
          <w:rFonts w:eastAsia="Times New Roman" w:cs="Times New Roman"/>
          <w:szCs w:val="24"/>
        </w:rPr>
      </w:pPr>
      <w:r w:rsidRPr="00D946B0">
        <w:rPr>
          <w:rFonts w:eastAsia="Times New Roman" w:cs="Times New Roman"/>
          <w:szCs w:val="24"/>
        </w:rPr>
        <w:t>Financial risk.</w:t>
      </w:r>
    </w:p>
    <w:p w:rsidR="00094DDE" w:rsidRPr="00D946B0" w:rsidRDefault="00FD44AB" w:rsidP="00094DDE">
      <w:pPr>
        <w:spacing w:after="0" w:line="240" w:lineRule="auto"/>
        <w:rPr>
          <w:rFonts w:eastAsia="Times New Roman" w:cs="Times New Roman"/>
          <w:szCs w:val="24"/>
        </w:rPr>
      </w:pPr>
      <w:r>
        <w:rPr>
          <w:rFonts w:eastAsia="Times New Roman" w:cs="Times New Roman"/>
          <w:szCs w:val="24"/>
        </w:rPr>
        <w:pict>
          <v:rect id="_x0000_i1041" style="width:0;height:1.5pt" o:hralign="center" o:hrstd="t" o:hr="t" fillcolor="#a0a0a0" stroked="f"/>
        </w:pic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Five: Innovation and Learning</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lastRenderedPageBreak/>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Does this investment strengthen organisational learning, research, innovation, or 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Knowledge creation.</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Research opportunities.</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Technology adoption.</w:t>
      </w:r>
    </w:p>
    <w:p w:rsidR="00094DDE" w:rsidRPr="00D946B0" w:rsidRDefault="00094DDE" w:rsidP="00713248">
      <w:pPr>
        <w:numPr>
          <w:ilvl w:val="0"/>
          <w:numId w:val="249"/>
        </w:numPr>
        <w:spacing w:beforeAutospacing="1" w:afterAutospacing="1"/>
        <w:rPr>
          <w:rFonts w:eastAsia="Times New Roman" w:cs="Times New Roman"/>
          <w:szCs w:val="24"/>
        </w:rPr>
      </w:pPr>
      <w:r w:rsidRPr="00D946B0">
        <w:rPr>
          <w:rFonts w:eastAsia="Times New Roman" w:cs="Times New Roman"/>
          <w:szCs w:val="24"/>
        </w:rPr>
        <w:t>Continuous improvement.</w:t>
      </w:r>
    </w:p>
    <w:p w:rsidR="00094DDE" w:rsidRPr="003A25A7" w:rsidRDefault="00094DDE" w:rsidP="003A25A7">
      <w:pPr>
        <w:numPr>
          <w:ilvl w:val="0"/>
          <w:numId w:val="249"/>
        </w:numPr>
        <w:spacing w:beforeAutospacing="1" w:afterAutospacing="1"/>
        <w:rPr>
          <w:rFonts w:eastAsia="Times New Roman" w:cs="Times New Roman"/>
          <w:szCs w:val="24"/>
        </w:rPr>
      </w:pPr>
      <w:r w:rsidRPr="00D946B0">
        <w:rPr>
          <w:rFonts w:eastAsia="Times New Roman" w:cs="Times New Roman"/>
          <w:szCs w:val="24"/>
        </w:rPr>
        <w:t>Digital capability.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Six: Partnership and Stakeholder Value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strategic partnerships and stakeholder confidence?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Government collaboration.</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Community participation.</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Development partners.</w:t>
      </w:r>
    </w:p>
    <w:p w:rsidR="00094DDE" w:rsidRPr="00D946B0" w:rsidRDefault="00094DDE" w:rsidP="00713248">
      <w:pPr>
        <w:numPr>
          <w:ilvl w:val="0"/>
          <w:numId w:val="250"/>
        </w:numPr>
        <w:spacing w:beforeAutospacing="1" w:afterAutospacing="1"/>
        <w:rPr>
          <w:rFonts w:eastAsia="Times New Roman" w:cs="Times New Roman"/>
          <w:szCs w:val="24"/>
        </w:rPr>
      </w:pPr>
      <w:r w:rsidRPr="00D946B0">
        <w:rPr>
          <w:rFonts w:eastAsia="Times New Roman" w:cs="Times New Roman"/>
          <w:szCs w:val="24"/>
        </w:rPr>
        <w:t>Academic institutions.</w:t>
      </w:r>
    </w:p>
    <w:p w:rsidR="00094DDE" w:rsidRPr="003A25A7" w:rsidRDefault="00094DDE" w:rsidP="003A25A7">
      <w:pPr>
        <w:numPr>
          <w:ilvl w:val="0"/>
          <w:numId w:val="250"/>
        </w:numPr>
        <w:spacing w:beforeAutospacing="1" w:afterAutospacing="1"/>
        <w:rPr>
          <w:rFonts w:eastAsia="Times New Roman" w:cs="Times New Roman"/>
          <w:szCs w:val="24"/>
        </w:rPr>
      </w:pPr>
      <w:r w:rsidRPr="00D946B0">
        <w:rPr>
          <w:rFonts w:eastAsia="Times New Roman" w:cs="Times New Roman"/>
          <w:szCs w:val="24"/>
        </w:rPr>
        <w:t>Corporate engagement.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Dimension Seven: Legacy and Future Readiness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b/>
          <w:bCs/>
          <w:szCs w:val="24"/>
        </w:rPr>
        <w:t>Key Question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i/>
          <w:iCs/>
          <w:szCs w:val="24"/>
        </w:rPr>
        <w:t>Will this investment strengthen the institution for future generations?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considerations include:</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Long-term sustainability.</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Leadership succession.</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51"/>
        </w:numPr>
        <w:spacing w:beforeAutospacing="1" w:afterAutospacing="1"/>
        <w:rPr>
          <w:rFonts w:eastAsia="Times New Roman" w:cs="Times New Roman"/>
          <w:szCs w:val="24"/>
        </w:rPr>
      </w:pPr>
      <w:r w:rsidRPr="00D946B0">
        <w:rPr>
          <w:rFonts w:eastAsia="Times New Roman" w:cs="Times New Roman"/>
          <w:szCs w:val="24"/>
        </w:rPr>
        <w:t>Institutional resilience.</w:t>
      </w:r>
    </w:p>
    <w:p w:rsidR="00094DDE" w:rsidRPr="003A25A7" w:rsidRDefault="00094DDE" w:rsidP="003A25A7">
      <w:pPr>
        <w:numPr>
          <w:ilvl w:val="0"/>
          <w:numId w:val="251"/>
        </w:numPr>
        <w:spacing w:beforeAutospacing="1" w:afterAutospacing="1"/>
        <w:rPr>
          <w:rFonts w:eastAsia="Times New Roman" w:cs="Times New Roman"/>
          <w:szCs w:val="24"/>
        </w:rPr>
      </w:pPr>
      <w:r w:rsidRPr="00D946B0">
        <w:rPr>
          <w:rFonts w:eastAsia="Times New Roman" w:cs="Times New Roman"/>
          <w:szCs w:val="24"/>
        </w:rPr>
        <w:t>Preservation of organisational knowledge.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17.8.4 Applying the Sustainability Compass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Before approving any major strategic investment, the Executive Leadership Team should assess the proposal against all seven dimensions.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Each dimension may be scored on a scale of </w:t>
      </w:r>
      <w:r w:rsidRPr="00D946B0">
        <w:rPr>
          <w:rFonts w:eastAsia="Times New Roman" w:cs="Times New Roman"/>
          <w:b/>
          <w:bCs/>
          <w:szCs w:val="24"/>
        </w:rPr>
        <w:t>1 to 5</w:t>
      </w:r>
      <w:r w:rsidRPr="00D946B0">
        <w:rPr>
          <w:rFonts w:eastAsia="Times New Roman" w:cs="Times New Roman"/>
          <w:szCs w:val="24"/>
        </w:rPr>
        <w:t>, 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3"/>
        <w:gridCol w:w="1927"/>
      </w:tblGrid>
      <w:tr w:rsidR="00094DDE" w:rsidRPr="00D946B0" w:rsidTr="00094DDE">
        <w:trPr>
          <w:tblHeade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Score</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b/>
                <w:bCs/>
                <w:szCs w:val="24"/>
              </w:rPr>
            </w:pPr>
            <w:r w:rsidRPr="00D946B0">
              <w:rPr>
                <w:rFonts w:eastAsia="Times New Roman" w:cs="Times New Roman"/>
                <w:b/>
                <w:bCs/>
                <w:sz w:val="20"/>
                <w:szCs w:val="24"/>
              </w:rPr>
              <w:t>Interpretation</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1</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Very weak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2</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Limited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3</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Moderate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4</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Strong alignment</w:t>
            </w:r>
          </w:p>
        </w:tc>
      </w:tr>
      <w:tr w:rsidR="00094DDE" w:rsidRPr="00D946B0" w:rsidTr="00094DDE">
        <w:trPr>
          <w:tblCellSpacing w:w="15" w:type="dxa"/>
        </w:trPr>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b/>
                <w:bCs/>
                <w:sz w:val="20"/>
                <w:szCs w:val="24"/>
              </w:rPr>
              <w:t>5</w:t>
            </w:r>
          </w:p>
        </w:tc>
        <w:tc>
          <w:tcPr>
            <w:tcW w:w="0" w:type="auto"/>
            <w:tcMar>
              <w:top w:w="60" w:type="dxa"/>
              <w:left w:w="80" w:type="dxa"/>
              <w:bottom w:w="60" w:type="dxa"/>
              <w:right w:w="80" w:type="dxa"/>
            </w:tcMar>
            <w:vAlign w:val="center"/>
            <w:hideMark/>
          </w:tcPr>
          <w:p w:rsidR="00094DDE" w:rsidRPr="00D946B0" w:rsidRDefault="00094DDE" w:rsidP="00094DDE">
            <w:pPr>
              <w:spacing w:before="40" w:after="40" w:line="264" w:lineRule="auto"/>
              <w:rPr>
                <w:rFonts w:eastAsia="Times New Roman" w:cs="Times New Roman"/>
                <w:szCs w:val="24"/>
              </w:rPr>
            </w:pPr>
            <w:r w:rsidRPr="00D946B0">
              <w:rPr>
                <w:rFonts w:eastAsia="Times New Roman" w:cs="Times New Roman"/>
                <w:sz w:val="20"/>
                <w:szCs w:val="24"/>
              </w:rPr>
              <w:t>Excellent alignment</w:t>
            </w:r>
          </w:p>
        </w:tc>
      </w:tr>
    </w:tbl>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The maximum possible score is </w:t>
      </w:r>
      <w:r w:rsidRPr="00D946B0">
        <w:rPr>
          <w:rFonts w:eastAsia="Times New Roman" w:cs="Times New Roman"/>
          <w:b/>
          <w:bCs/>
          <w:szCs w:val="24"/>
        </w:rPr>
        <w:t>35 points</w:t>
      </w:r>
      <w:r w:rsidRPr="00D946B0">
        <w:rPr>
          <w:rFonts w:eastAsia="Times New Roman" w:cs="Times New Roman"/>
          <w:szCs w:val="24"/>
        </w:rPr>
        <w: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Suggested interpretation:</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30–35:</w:t>
      </w:r>
      <w:r w:rsidRPr="00D946B0">
        <w:rPr>
          <w:rFonts w:eastAsia="Times New Roman" w:cs="Times New Roman"/>
          <w:szCs w:val="24"/>
        </w:rPr>
        <w:t xml:space="preserve"> Strategic priority for implementation.</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24–29:</w:t>
      </w:r>
      <w:r w:rsidRPr="00D946B0">
        <w:rPr>
          <w:rFonts w:eastAsia="Times New Roman" w:cs="Times New Roman"/>
          <w:szCs w:val="24"/>
        </w:rPr>
        <w:t xml:space="preserve"> Strong investment; implement with appropriate planning.</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18–23:</w:t>
      </w:r>
      <w:r w:rsidRPr="00D946B0">
        <w:rPr>
          <w:rFonts w:eastAsia="Times New Roman" w:cs="Times New Roman"/>
          <w:szCs w:val="24"/>
        </w:rPr>
        <w:t xml:space="preserve"> Moderate priority; refine before approval.</w:t>
      </w:r>
    </w:p>
    <w:p w:rsidR="00094DDE" w:rsidRPr="00D946B0" w:rsidRDefault="00094DDE" w:rsidP="00713248">
      <w:pPr>
        <w:numPr>
          <w:ilvl w:val="0"/>
          <w:numId w:val="252"/>
        </w:numPr>
        <w:spacing w:beforeAutospacing="1" w:afterAutospacing="1"/>
        <w:rPr>
          <w:rFonts w:eastAsia="Times New Roman" w:cs="Times New Roman"/>
          <w:szCs w:val="24"/>
        </w:rPr>
      </w:pPr>
      <w:r w:rsidRPr="00D946B0">
        <w:rPr>
          <w:rFonts w:eastAsia="Times New Roman" w:cs="Times New Roman"/>
          <w:b/>
          <w:bCs/>
          <w:szCs w:val="24"/>
        </w:rPr>
        <w:t>Below 18:</w:t>
      </w:r>
      <w:r w:rsidRPr="00D946B0">
        <w:rPr>
          <w:rFonts w:eastAsia="Times New Roman" w:cs="Times New Roman"/>
          <w:szCs w:val="24"/>
        </w:rPr>
        <w:t xml:space="preserve"> Reassess or redesign the proposal.</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This scoring system is intended to support structured discussion rather than replace executive judgement.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17.8.5 Institutional Benefits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FairBanks Sustainability Compass provides several strategic benefits: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Encourages mission-driven investment decisions.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Promotes disciplined stewardship of institutional resources.</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Balances financial performance with social impact.</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Enhances Board oversight and accountability.</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Supports transparent decision-making.</w:t>
      </w:r>
    </w:p>
    <w:p w:rsidR="00094DDE" w:rsidRPr="00D946B0" w:rsidRDefault="00094DDE" w:rsidP="00713248">
      <w:pPr>
        <w:numPr>
          <w:ilvl w:val="0"/>
          <w:numId w:val="253"/>
        </w:numPr>
        <w:spacing w:beforeAutospacing="1" w:afterAutospacing="1"/>
        <w:rPr>
          <w:rFonts w:eastAsia="Times New Roman" w:cs="Times New Roman"/>
          <w:szCs w:val="24"/>
        </w:rPr>
      </w:pPr>
      <w:r w:rsidRPr="00D946B0">
        <w:rPr>
          <w:rFonts w:eastAsia="Times New Roman" w:cs="Times New Roman"/>
          <w:szCs w:val="24"/>
        </w:rPr>
        <w:t>Strengthens stakeholder confidence.</w:t>
      </w:r>
    </w:p>
    <w:p w:rsidR="00094DDE" w:rsidRPr="003A25A7" w:rsidRDefault="00094DDE" w:rsidP="003A25A7">
      <w:pPr>
        <w:numPr>
          <w:ilvl w:val="0"/>
          <w:numId w:val="253"/>
        </w:numPr>
        <w:spacing w:beforeAutospacing="1" w:afterAutospacing="1"/>
        <w:rPr>
          <w:rFonts w:eastAsia="Times New Roman" w:cs="Times New Roman"/>
          <w:szCs w:val="24"/>
        </w:rPr>
      </w:pPr>
      <w:r w:rsidRPr="00D946B0">
        <w:rPr>
          <w:rFonts w:eastAsia="Times New Roman" w:cs="Times New Roman"/>
          <w:szCs w:val="24"/>
        </w:rPr>
        <w:t>Reinforces long-term institutional resilience.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17.8.6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institutionalise the Sustainability Compass, the following actions are recommended:</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lastRenderedPageBreak/>
        <w:t xml:space="preserve">Adopt the </w:t>
      </w:r>
      <w:r w:rsidRPr="00D946B0">
        <w:rPr>
          <w:rFonts w:eastAsia="Times New Roman" w:cs="Times New Roman"/>
          <w:b/>
          <w:bCs/>
          <w:szCs w:val="24"/>
        </w:rPr>
        <w:t>FairBanks Sustainability Compass (FSC)</w:t>
      </w:r>
      <w:r w:rsidRPr="00D946B0">
        <w:rPr>
          <w:rFonts w:eastAsia="Times New Roman" w:cs="Times New Roman"/>
          <w:szCs w:val="24"/>
        </w:rPr>
        <w:t xml:space="preserve"> as a mandatory assessment tool for all major capital and strategic investment decisions.</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Integrate the Compass into Board approval processes, annual budgeting, and strategic planning.</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Provide training for Executive Leadership Team members and Board committees on the application of the FSC.</w:t>
      </w:r>
    </w:p>
    <w:p w:rsidR="00094DDE" w:rsidRPr="00D946B0" w:rsidRDefault="00094DDE" w:rsidP="00713248">
      <w:pPr>
        <w:numPr>
          <w:ilvl w:val="0"/>
          <w:numId w:val="254"/>
        </w:numPr>
        <w:spacing w:beforeAutospacing="1" w:afterAutospacing="1"/>
        <w:rPr>
          <w:rFonts w:eastAsia="Times New Roman" w:cs="Times New Roman"/>
          <w:szCs w:val="24"/>
        </w:rPr>
      </w:pPr>
      <w:r w:rsidRPr="00D946B0">
        <w:rPr>
          <w:rFonts w:eastAsia="Times New Roman" w:cs="Times New Roman"/>
          <w:szCs w:val="24"/>
        </w:rPr>
        <w:t>Review the effectiveness of the Compass annually and refine assessment criteria as institutional priorities evolve.</w:t>
      </w:r>
    </w:p>
    <w:p w:rsidR="00094DDE" w:rsidRPr="003A25A7" w:rsidRDefault="00094DDE" w:rsidP="003A25A7">
      <w:pPr>
        <w:numPr>
          <w:ilvl w:val="0"/>
          <w:numId w:val="254"/>
        </w:numPr>
        <w:spacing w:beforeAutospacing="1" w:afterAutospacing="1"/>
        <w:rPr>
          <w:rFonts w:eastAsia="Times New Roman" w:cs="Times New Roman"/>
          <w:szCs w:val="24"/>
        </w:rPr>
      </w:pPr>
      <w:r w:rsidRPr="00D946B0">
        <w:rPr>
          <w:rFonts w:eastAsia="Times New Roman" w:cs="Times New Roman"/>
          <w:szCs w:val="24"/>
        </w:rPr>
        <w:t>Document Sustainability Compass assessments as part of the institutional governance record to strengthen transparency and organisational learning.</w:t>
      </w:r>
    </w:p>
    <w:p w:rsidR="00094DDE" w:rsidRPr="00D946B0" w:rsidRDefault="00094DDE" w:rsidP="00094DDE">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3A25A7" w:rsidTr="003A25A7">
        <w:tc>
          <w:tcPr>
            <w:tcW w:w="9350" w:type="dxa"/>
            <w:tcMar>
              <w:top w:w="60" w:type="dxa"/>
              <w:left w:w="80" w:type="dxa"/>
              <w:bottom w:w="60" w:type="dxa"/>
              <w:right w:w="80" w:type="dxa"/>
            </w:tcMar>
          </w:tcPr>
          <w:p w:rsidR="003A25A7" w:rsidRDefault="003A25A7" w:rsidP="00094DDE">
            <w:pPr>
              <w:spacing w:before="40" w:after="40" w:line="264" w:lineRule="auto"/>
              <w:rPr>
                <w:rFonts w:eastAsia="Times New Roman" w:cs="Times New Roman"/>
                <w:szCs w:val="24"/>
              </w:rPr>
            </w:pPr>
          </w:p>
          <w:p w:rsidR="003A25A7" w:rsidRPr="003A25A7" w:rsidRDefault="003A25A7" w:rsidP="003A25A7">
            <w:pPr>
              <w:spacing w:before="40" w:after="40" w:line="264" w:lineRule="auto"/>
              <w:rPr>
                <w:rFonts w:eastAsia="Times New Roman" w:cs="Times New Roman"/>
                <w:b/>
                <w:bCs/>
                <w:szCs w:val="24"/>
              </w:rPr>
            </w:pPr>
            <w:r w:rsidRPr="003A25A7">
              <w:rPr>
                <w:rFonts w:eastAsia="Times New Roman" w:cs="Times New Roman"/>
                <w:b/>
                <w:bCs/>
                <w:sz w:val="20"/>
                <w:szCs w:val="24"/>
              </w:rPr>
              <w:t>Leadership Reflection</w:t>
            </w:r>
          </w:p>
          <w:p w:rsidR="003A25A7" w:rsidRDefault="003A25A7" w:rsidP="003A25A7">
            <w:pPr>
              <w:spacing w:before="40" w:after="40" w:line="264" w:lineRule="auto"/>
              <w:rPr>
                <w:rFonts w:eastAsia="Times New Roman" w:cs="Times New Roman"/>
                <w:szCs w:val="24"/>
              </w:rPr>
            </w:pPr>
            <w:r w:rsidRPr="003A25A7">
              <w:rPr>
                <w:rFonts w:eastAsia="Times New Roman" w:cs="Times New Roman"/>
                <w:b/>
                <w:bCs/>
                <w:sz w:val="20"/>
                <w:szCs w:val="24"/>
              </w:rPr>
              <w:t>"The wisest investment decisions are those that satisfy the needs of today without limiting the opportunities of tomorrow."</w:t>
            </w:r>
          </w:p>
          <w:p w:rsidR="003A25A7" w:rsidRDefault="003A25A7" w:rsidP="00094DDE">
            <w:pPr>
              <w:spacing w:before="40" w:after="40" w:line="264" w:lineRule="auto"/>
              <w:rPr>
                <w:rFonts w:eastAsia="Times New Roman" w:cs="Times New Roman"/>
                <w:szCs w:val="24"/>
              </w:rPr>
            </w:pPr>
          </w:p>
        </w:tc>
      </w:tr>
    </w:tbl>
    <w:p w:rsidR="00094DDE" w:rsidRPr="00D946B0" w:rsidRDefault="00094DDE" w:rsidP="00094DDE">
      <w:pPr>
        <w:spacing w:after="0" w:line="240" w:lineRule="auto"/>
        <w:rPr>
          <w:rFonts w:eastAsia="Times New Roman" w:cs="Times New Roman"/>
          <w:szCs w:val="24"/>
        </w:rPr>
      </w:pPr>
    </w:p>
    <w:p w:rsidR="00094DDE" w:rsidRDefault="00094DDE" w:rsidP="00094DDE">
      <w:pPr>
        <w:spacing w:after="0" w:line="240" w:lineRule="auto"/>
        <w:rPr>
          <w:rFonts w:ascii="Segoe UI Symbol" w:eastAsia="Times New Roman" w:hAnsi="Segoe UI Symbol" w:cs="Segoe UI Symbol"/>
          <w:szCs w:val="24"/>
        </w:rPr>
      </w:pPr>
    </w:p>
    <w:p w:rsidR="003A25A7" w:rsidRDefault="003A25A7" w:rsidP="00094DDE">
      <w:pPr>
        <w:spacing w:after="0" w:line="240" w:lineRule="auto"/>
        <w:rPr>
          <w:rFonts w:ascii="Segoe UI Symbol" w:eastAsia="Times New Roman" w:hAnsi="Segoe UI Symbol" w:cs="Segoe UI Symbol"/>
          <w:szCs w:val="24"/>
        </w:rPr>
      </w:pPr>
    </w:p>
    <w:p w:rsidR="003A25A7" w:rsidRPr="00D946B0" w:rsidRDefault="003A25A7" w:rsidP="00094DDE">
      <w:pPr>
        <w:spacing w:after="0"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 Sustainability Performance Indicators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Measuring Stewardship, Sustainability and Institutional Value</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17.9.1 Introduction</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t>The long-term success of any investment and sustainability strategy depends upon the institution's ability to measure progress objectively, evaluate outcomes consistently, and apply lessons learned to future decision-making. Without meaningful performance indicators, stewardship remains an aspiration rather than a measurable organisational practice.</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t>The FairBanks Blueprint therefore establishes a comprehensive Sustainability Performance Indicator Framework to monitor institutional progress across all domains of stewardship. These indicators provide evidence of organisational performance, strengthen accountability, support adaptive leadership, and demonstrate value to patients, staff, partners, regulators, and the communities served.</w:t>
      </w:r>
    </w:p>
    <w:p w:rsidR="00094DDE" w:rsidRPr="00D946B0" w:rsidRDefault="00094DDE" w:rsidP="003A25A7">
      <w:pPr>
        <w:spacing w:beforeAutospacing="1" w:afterAutospacing="1"/>
        <w:jc w:val="both"/>
        <w:rPr>
          <w:rFonts w:eastAsia="Times New Roman" w:cs="Times New Roman"/>
          <w:szCs w:val="24"/>
        </w:rPr>
      </w:pPr>
      <w:r w:rsidRPr="00D946B0">
        <w:rPr>
          <w:rFonts w:eastAsia="Times New Roman" w:cs="Times New Roman"/>
          <w:szCs w:val="24"/>
        </w:rPr>
        <w:lastRenderedPageBreak/>
        <w:t xml:space="preserve">The indicators should be incorporated into the </w:t>
      </w:r>
      <w:r w:rsidRPr="00D946B0">
        <w:rPr>
          <w:rFonts w:eastAsia="Times New Roman" w:cs="Times New Roman"/>
          <w:b/>
          <w:bCs/>
          <w:szCs w:val="24"/>
        </w:rPr>
        <w:t>Monitoring, Evaluation, Learning and Knowledge Management Framework (MELKMF)</w:t>
      </w:r>
      <w:r w:rsidRPr="00D946B0">
        <w:rPr>
          <w:rFonts w:eastAsia="Times New Roman" w:cs="Times New Roman"/>
          <w:szCs w:val="24"/>
        </w:rPr>
        <w:t xml:space="preserve"> presented in Chapter 15 and reported annually through the FairBanks Institutional Performance Dashboard.</w:t>
      </w:r>
    </w:p>
    <w:p w:rsidR="00094DDE" w:rsidRPr="00D946B0" w:rsidRDefault="00094DDE" w:rsidP="003A25A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17.9.2 Principles of Performance Measurement</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Performance measurement within FairBanks shall be guided by the following principles: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Strategic Alignment:</w:t>
      </w:r>
      <w:r w:rsidRPr="00D946B0">
        <w:rPr>
          <w:rFonts w:eastAsia="Times New Roman" w:cs="Times New Roman"/>
          <w:szCs w:val="24"/>
        </w:rPr>
        <w:t xml:space="preserve"> Indicators should reflect the institution's mission, vision, and strategic priorities.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Evidence-Based Decision-Making:</w:t>
      </w:r>
      <w:r w:rsidRPr="00D946B0">
        <w:rPr>
          <w:rFonts w:eastAsia="Times New Roman" w:cs="Times New Roman"/>
          <w:szCs w:val="24"/>
        </w:rPr>
        <w:t xml:space="preserve"> Data should inform planning, budgeting, and continuous improvement.</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Transparency:</w:t>
      </w:r>
      <w:r w:rsidRPr="00D946B0">
        <w:rPr>
          <w:rFonts w:eastAsia="Times New Roman" w:cs="Times New Roman"/>
          <w:szCs w:val="24"/>
        </w:rPr>
        <w:t xml:space="preserve"> Results should be communicated clearly to leadership and relevant stakeholders.</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Continuous Learning:</w:t>
      </w:r>
      <w:r w:rsidRPr="00D946B0">
        <w:rPr>
          <w:rFonts w:eastAsia="Times New Roman" w:cs="Times New Roman"/>
          <w:szCs w:val="24"/>
        </w:rPr>
        <w:t xml:space="preserve"> Performance data should stimulate organisational learning rather than merely evaluate compliance.</w:t>
      </w:r>
    </w:p>
    <w:p w:rsidR="00094DDE" w:rsidRPr="00D946B0" w:rsidRDefault="00094DDE" w:rsidP="003A25A7">
      <w:pPr>
        <w:numPr>
          <w:ilvl w:val="0"/>
          <w:numId w:val="256"/>
        </w:numPr>
        <w:spacing w:beforeAutospacing="1" w:afterAutospacing="1"/>
        <w:rPr>
          <w:rFonts w:eastAsia="Times New Roman" w:cs="Times New Roman"/>
          <w:szCs w:val="24"/>
        </w:rPr>
      </w:pPr>
      <w:r w:rsidRPr="00D946B0">
        <w:rPr>
          <w:rFonts w:eastAsia="Times New Roman" w:cs="Times New Roman"/>
          <w:b/>
          <w:bCs/>
          <w:szCs w:val="24"/>
        </w:rPr>
        <w:t>Stewardship:</w:t>
      </w:r>
      <w:r w:rsidRPr="00D946B0">
        <w:rPr>
          <w:rFonts w:eastAsia="Times New Roman" w:cs="Times New Roman"/>
          <w:szCs w:val="24"/>
        </w:rPr>
        <w:t xml:space="preserve"> Indicators should demonstrate how institutional resources are being managed to create long-term value.</w:t>
      </w:r>
    </w:p>
    <w:p w:rsidR="00094DDE" w:rsidRPr="00D946B0" w:rsidRDefault="00094DDE" w:rsidP="003A25A7">
      <w:pPr>
        <w:spacing w:after="0" w:line="240" w:lineRule="auto"/>
        <w:rPr>
          <w:rFonts w:eastAsia="Times New Roman" w:cs="Times New Roman"/>
          <w:szCs w:val="24"/>
        </w:rPr>
      </w:pPr>
    </w:p>
    <w:p w:rsidR="00094DDE" w:rsidRPr="00D946B0" w:rsidRDefault="00094DDE" w:rsidP="003A25A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17.9.3 Strategic Performance Domains</w:t>
      </w:r>
    </w:p>
    <w:p w:rsidR="00094DDE" w:rsidRPr="00D946B0" w:rsidRDefault="00094DDE" w:rsidP="003A25A7">
      <w:pPr>
        <w:spacing w:beforeAutospacing="1" w:afterAutospacing="1"/>
        <w:rPr>
          <w:rFonts w:eastAsia="Times New Roman" w:cs="Times New Roman"/>
          <w:szCs w:val="24"/>
        </w:rPr>
      </w:pPr>
      <w:r w:rsidRPr="00D946B0">
        <w:rPr>
          <w:rFonts w:eastAsia="Times New Roman" w:cs="Times New Roman"/>
          <w:szCs w:val="24"/>
        </w:rPr>
        <w:t>Performance indicators shall be organised under the nine investment pillars of the FSSF.</w:t>
      </w:r>
    </w:p>
    <w:p w:rsidR="00094DDE" w:rsidRPr="00D946B0" w:rsidRDefault="00094DDE" w:rsidP="003A25A7">
      <w:pPr>
        <w:spacing w:beforeAutospacing="1" w:afterAutospacing="1"/>
        <w:outlineLvl w:val="2"/>
        <w:rPr>
          <w:rFonts w:eastAsia="Times New Roman" w:cs="Times New Roman"/>
          <w:b/>
          <w:bCs/>
          <w:szCs w:val="24"/>
        </w:rPr>
      </w:pPr>
      <w:r w:rsidRPr="00D946B0">
        <w:rPr>
          <w:rFonts w:eastAsia="Times New Roman" w:cs="Times New Roman"/>
          <w:b/>
          <w:bCs/>
          <w:szCs w:val="24"/>
        </w:rPr>
        <w:t>Pillar One – Infrastructure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Percentage of planned capital projects completed on schedule.</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Utilisation rate of clinical facilities.</w:t>
      </w:r>
    </w:p>
    <w:p w:rsidR="00094DDE" w:rsidRPr="00D946B0" w:rsidRDefault="00094DDE" w:rsidP="00713248">
      <w:pPr>
        <w:numPr>
          <w:ilvl w:val="0"/>
          <w:numId w:val="257"/>
        </w:numPr>
        <w:spacing w:beforeAutospacing="1" w:afterAutospacing="1"/>
        <w:rPr>
          <w:rFonts w:eastAsia="Times New Roman" w:cs="Times New Roman"/>
          <w:szCs w:val="24"/>
        </w:rPr>
      </w:pPr>
      <w:r w:rsidRPr="00D946B0">
        <w:rPr>
          <w:rFonts w:eastAsia="Times New Roman" w:cs="Times New Roman"/>
          <w:szCs w:val="24"/>
        </w:rPr>
        <w:t>Availability and functionality of critical medical equipment.</w:t>
      </w:r>
    </w:p>
    <w:p w:rsidR="00094DDE" w:rsidRPr="003A25A7" w:rsidRDefault="00094DDE" w:rsidP="003A25A7">
      <w:pPr>
        <w:numPr>
          <w:ilvl w:val="0"/>
          <w:numId w:val="257"/>
        </w:numPr>
        <w:spacing w:beforeAutospacing="1" w:afterAutospacing="1"/>
        <w:rPr>
          <w:rFonts w:eastAsia="Times New Roman" w:cs="Times New Roman"/>
          <w:szCs w:val="24"/>
        </w:rPr>
      </w:pPr>
      <w:r w:rsidRPr="00D946B0">
        <w:rPr>
          <w:rFonts w:eastAsia="Times New Roman" w:cs="Times New Roman"/>
          <w:szCs w:val="24"/>
        </w:rPr>
        <w:t>Infrastructure maintenance compliance.</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Two – Human Capital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Staff retention rate.</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Annual professional development participation.</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Leadership succession readiness.</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t>Employee engagement and wellbeing.</w:t>
      </w:r>
    </w:p>
    <w:p w:rsidR="00094DDE" w:rsidRPr="00D946B0" w:rsidRDefault="00094DDE" w:rsidP="00713248">
      <w:pPr>
        <w:numPr>
          <w:ilvl w:val="0"/>
          <w:numId w:val="258"/>
        </w:numPr>
        <w:spacing w:beforeAutospacing="1" w:afterAutospacing="1"/>
        <w:rPr>
          <w:rFonts w:eastAsia="Times New Roman" w:cs="Times New Roman"/>
          <w:szCs w:val="24"/>
        </w:rPr>
      </w:pPr>
      <w:r w:rsidRPr="00D946B0">
        <w:rPr>
          <w:rFonts w:eastAsia="Times New Roman" w:cs="Times New Roman"/>
          <w:szCs w:val="24"/>
        </w:rPr>
        <w:lastRenderedPageBreak/>
        <w:t>Performance appraisal completion.</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Three – Digital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Electronic Health Record utilisation.</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Digital service uptake.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System uptime.</w:t>
      </w:r>
    </w:p>
    <w:p w:rsidR="00094DDE" w:rsidRPr="00D946B0" w:rsidRDefault="00094DDE" w:rsidP="00713248">
      <w:pPr>
        <w:numPr>
          <w:ilvl w:val="0"/>
          <w:numId w:val="259"/>
        </w:numPr>
        <w:spacing w:beforeAutospacing="1" w:afterAutospacing="1"/>
        <w:rPr>
          <w:rFonts w:eastAsia="Times New Roman" w:cs="Times New Roman"/>
          <w:szCs w:val="24"/>
        </w:rPr>
      </w:pPr>
      <w:r w:rsidRPr="00D946B0">
        <w:rPr>
          <w:rFonts w:eastAsia="Times New Roman" w:cs="Times New Roman"/>
          <w:szCs w:val="24"/>
        </w:rPr>
        <w:t>Cybersecurity compliance.</w:t>
      </w:r>
    </w:p>
    <w:p w:rsidR="00094DDE" w:rsidRPr="003C6D36" w:rsidRDefault="00094DDE" w:rsidP="003C6D36">
      <w:pPr>
        <w:numPr>
          <w:ilvl w:val="0"/>
          <w:numId w:val="259"/>
        </w:numPr>
        <w:spacing w:beforeAutospacing="1" w:afterAutospacing="1"/>
        <w:rPr>
          <w:rFonts w:eastAsia="Times New Roman" w:cs="Times New Roman"/>
          <w:szCs w:val="24"/>
        </w:rPr>
      </w:pPr>
      <w:r w:rsidRPr="00D946B0">
        <w:rPr>
          <w:rFonts w:eastAsia="Times New Roman" w:cs="Times New Roman"/>
          <w:szCs w:val="24"/>
        </w:rPr>
        <w:t>Telemedicine activity.</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Four – Research and Innovation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Research projects completed.</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Peer-reviewed publications.</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Innovation initiatives implemented.</w:t>
      </w:r>
    </w:p>
    <w:p w:rsidR="00094DDE" w:rsidRPr="00D946B0" w:rsidRDefault="00094DDE" w:rsidP="00713248">
      <w:pPr>
        <w:numPr>
          <w:ilvl w:val="0"/>
          <w:numId w:val="260"/>
        </w:numPr>
        <w:spacing w:beforeAutospacing="1" w:afterAutospacing="1"/>
        <w:rPr>
          <w:rFonts w:eastAsia="Times New Roman" w:cs="Times New Roman"/>
          <w:szCs w:val="24"/>
        </w:rPr>
      </w:pPr>
      <w:r w:rsidRPr="00D946B0">
        <w:rPr>
          <w:rFonts w:eastAsia="Times New Roman" w:cs="Times New Roman"/>
          <w:szCs w:val="24"/>
        </w:rPr>
        <w:t>Staff participation in research.</w:t>
      </w:r>
    </w:p>
    <w:p w:rsidR="00094DDE" w:rsidRPr="003C6D36" w:rsidRDefault="00094DDE" w:rsidP="003C6D36">
      <w:pPr>
        <w:numPr>
          <w:ilvl w:val="0"/>
          <w:numId w:val="260"/>
        </w:numPr>
        <w:spacing w:beforeAutospacing="1" w:afterAutospacing="1"/>
        <w:rPr>
          <w:rFonts w:eastAsia="Times New Roman" w:cs="Times New Roman"/>
          <w:szCs w:val="24"/>
        </w:rPr>
      </w:pPr>
      <w:r w:rsidRPr="00D946B0">
        <w:rPr>
          <w:rFonts w:eastAsia="Times New Roman" w:cs="Times New Roman"/>
          <w:szCs w:val="24"/>
        </w:rPr>
        <w:t>Academic partnerships established.</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Five – Community Health Development</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Number of community outreach activities.</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Population coverage through FCHIP.</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Preventive health programme participation.</w:t>
      </w:r>
    </w:p>
    <w:p w:rsidR="00094DDE" w:rsidRPr="00D946B0" w:rsidRDefault="00094DDE" w:rsidP="00713248">
      <w:pPr>
        <w:numPr>
          <w:ilvl w:val="0"/>
          <w:numId w:val="261"/>
        </w:numPr>
        <w:spacing w:beforeAutospacing="1" w:afterAutospacing="1"/>
        <w:rPr>
          <w:rFonts w:eastAsia="Times New Roman" w:cs="Times New Roman"/>
          <w:szCs w:val="24"/>
        </w:rPr>
      </w:pPr>
      <w:r w:rsidRPr="00D946B0">
        <w:rPr>
          <w:rFonts w:eastAsia="Times New Roman" w:cs="Times New Roman"/>
          <w:szCs w:val="24"/>
        </w:rPr>
        <w:t>Community satisfaction.</w:t>
      </w:r>
    </w:p>
    <w:p w:rsidR="00094DDE" w:rsidRPr="003C6D36" w:rsidRDefault="00094DDE" w:rsidP="003C6D36">
      <w:pPr>
        <w:numPr>
          <w:ilvl w:val="0"/>
          <w:numId w:val="261"/>
        </w:numPr>
        <w:spacing w:beforeAutospacing="1" w:afterAutospacing="1"/>
        <w:rPr>
          <w:rFonts w:eastAsia="Times New Roman" w:cs="Times New Roman"/>
          <w:szCs w:val="24"/>
        </w:rPr>
      </w:pPr>
      <w:r w:rsidRPr="00D946B0">
        <w:rPr>
          <w:rFonts w:eastAsia="Times New Roman" w:cs="Times New Roman"/>
          <w:szCs w:val="24"/>
        </w:rPr>
        <w:t>Referral effectiveness.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Six – Institutional Knowledge and Intellectual Capital</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Policies and SOPs reviewed.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Knowledge products published.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Institutional learning sessions conducted.</w:t>
      </w:r>
    </w:p>
    <w:p w:rsidR="00094DDE" w:rsidRPr="00D946B0" w:rsidRDefault="00094DDE" w:rsidP="00713248">
      <w:pPr>
        <w:numPr>
          <w:ilvl w:val="0"/>
          <w:numId w:val="262"/>
        </w:numPr>
        <w:spacing w:beforeAutospacing="1" w:afterAutospacing="1"/>
        <w:rPr>
          <w:rFonts w:eastAsia="Times New Roman" w:cs="Times New Roman"/>
          <w:szCs w:val="24"/>
        </w:rPr>
      </w:pPr>
      <w:r w:rsidRPr="00D946B0">
        <w:rPr>
          <w:rFonts w:eastAsia="Times New Roman" w:cs="Times New Roman"/>
          <w:szCs w:val="24"/>
        </w:rPr>
        <w:t>Knowledge repository utilisation.</w:t>
      </w:r>
    </w:p>
    <w:p w:rsidR="00094DDE" w:rsidRPr="003C6D36" w:rsidRDefault="00094DDE" w:rsidP="003C6D36">
      <w:pPr>
        <w:numPr>
          <w:ilvl w:val="0"/>
          <w:numId w:val="262"/>
        </w:numPr>
        <w:spacing w:beforeAutospacing="1" w:afterAutospacing="1"/>
        <w:rPr>
          <w:rFonts w:eastAsia="Times New Roman" w:cs="Times New Roman"/>
          <w:szCs w:val="24"/>
        </w:rPr>
      </w:pPr>
      <w:r w:rsidRPr="00D946B0">
        <w:rPr>
          <w:rFonts w:eastAsia="Times New Roman" w:cs="Times New Roman"/>
          <w:szCs w:val="24"/>
        </w:rPr>
        <w:lastRenderedPageBreak/>
        <w:t>Documentation completeness.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Seven – Environmental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Medical waste management compliance.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Energy efficiency improvements.</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Water conservation performance.</w:t>
      </w:r>
    </w:p>
    <w:p w:rsidR="00094DDE" w:rsidRPr="00D946B0" w:rsidRDefault="00094DDE" w:rsidP="00713248">
      <w:pPr>
        <w:numPr>
          <w:ilvl w:val="0"/>
          <w:numId w:val="263"/>
        </w:numPr>
        <w:spacing w:beforeAutospacing="1" w:afterAutospacing="1"/>
        <w:rPr>
          <w:rFonts w:eastAsia="Times New Roman" w:cs="Times New Roman"/>
          <w:szCs w:val="24"/>
        </w:rPr>
      </w:pPr>
      <w:r w:rsidRPr="00D946B0">
        <w:rPr>
          <w:rFonts w:eastAsia="Times New Roman" w:cs="Times New Roman"/>
          <w:szCs w:val="24"/>
        </w:rPr>
        <w:t>Renewable energy utilisation.</w:t>
      </w:r>
    </w:p>
    <w:p w:rsidR="00094DDE" w:rsidRPr="003C6D36" w:rsidRDefault="00094DDE" w:rsidP="003C6D36">
      <w:pPr>
        <w:numPr>
          <w:ilvl w:val="0"/>
          <w:numId w:val="263"/>
        </w:numPr>
        <w:spacing w:beforeAutospacing="1" w:afterAutospacing="1"/>
        <w:rPr>
          <w:rFonts w:eastAsia="Times New Roman" w:cs="Times New Roman"/>
          <w:szCs w:val="24"/>
        </w:rPr>
      </w:pPr>
      <w:r w:rsidRPr="00D946B0">
        <w:rPr>
          <w:rFonts w:eastAsia="Times New Roman" w:cs="Times New Roman"/>
          <w:szCs w:val="24"/>
        </w:rPr>
        <w:t>Environmental audit findings.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Eight – Strategic Growth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New services introduced.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Strategic partnerships established.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Corporate healthcare contracts secured.</w:t>
      </w:r>
    </w:p>
    <w:p w:rsidR="00094DDE" w:rsidRPr="00D946B0" w:rsidRDefault="00094DDE" w:rsidP="00713248">
      <w:pPr>
        <w:numPr>
          <w:ilvl w:val="0"/>
          <w:numId w:val="264"/>
        </w:numPr>
        <w:spacing w:beforeAutospacing="1" w:afterAutospacing="1"/>
        <w:rPr>
          <w:rFonts w:eastAsia="Times New Roman" w:cs="Times New Roman"/>
          <w:szCs w:val="24"/>
        </w:rPr>
      </w:pPr>
      <w:r w:rsidRPr="00D946B0">
        <w:rPr>
          <w:rFonts w:eastAsia="Times New Roman" w:cs="Times New Roman"/>
          <w:szCs w:val="24"/>
        </w:rPr>
        <w:t>Patient growth.</w:t>
      </w:r>
    </w:p>
    <w:p w:rsidR="00094DDE" w:rsidRPr="003C6D36" w:rsidRDefault="00094DDE" w:rsidP="003C6D36">
      <w:pPr>
        <w:numPr>
          <w:ilvl w:val="0"/>
          <w:numId w:val="264"/>
        </w:numPr>
        <w:spacing w:beforeAutospacing="1" w:afterAutospacing="1"/>
        <w:rPr>
          <w:rFonts w:eastAsia="Times New Roman" w:cs="Times New Roman"/>
          <w:szCs w:val="24"/>
        </w:rPr>
      </w:pPr>
      <w:r w:rsidRPr="00D946B0">
        <w:rPr>
          <w:rFonts w:eastAsia="Times New Roman" w:cs="Times New Roman"/>
          <w:szCs w:val="24"/>
        </w:rPr>
        <w:t>Geographic expansion milestones.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Pillar Nine – Institutional Legacy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Illustrative indicators include:</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Leadership development outcomes.</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Succession plans implemented.</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Institutional publications completed.</w:t>
      </w:r>
    </w:p>
    <w:p w:rsidR="00094DDE" w:rsidRPr="00D946B0" w:rsidRDefault="00094DDE" w:rsidP="00713248">
      <w:pPr>
        <w:numPr>
          <w:ilvl w:val="0"/>
          <w:numId w:val="265"/>
        </w:numPr>
        <w:spacing w:beforeAutospacing="1" w:afterAutospacing="1"/>
        <w:rPr>
          <w:rFonts w:eastAsia="Times New Roman" w:cs="Times New Roman"/>
          <w:szCs w:val="24"/>
        </w:rPr>
      </w:pPr>
      <w:r w:rsidRPr="00D946B0">
        <w:rPr>
          <w:rFonts w:eastAsia="Times New Roman" w:cs="Times New Roman"/>
          <w:szCs w:val="24"/>
        </w:rPr>
        <w:t>Governance maturity assessments.</w:t>
      </w:r>
    </w:p>
    <w:p w:rsidR="00094DDE" w:rsidRPr="003C6D36" w:rsidRDefault="00094DDE" w:rsidP="003C6D36">
      <w:pPr>
        <w:numPr>
          <w:ilvl w:val="0"/>
          <w:numId w:val="265"/>
        </w:numPr>
        <w:spacing w:beforeAutospacing="1" w:afterAutospacing="1"/>
        <w:rPr>
          <w:rFonts w:eastAsia="Times New Roman" w:cs="Times New Roman"/>
          <w:szCs w:val="24"/>
        </w:rPr>
      </w:pPr>
      <w:r w:rsidRPr="00D946B0">
        <w:rPr>
          <w:rFonts w:eastAsia="Times New Roman" w:cs="Times New Roman"/>
          <w:szCs w:val="24"/>
        </w:rPr>
        <w:t>Long-term strategic objectives achieved.</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17.9.4 Institutional Sustainability Dashboard</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 xml:space="preserve">To strengthen executive oversight, FairBanks should develop an </w:t>
      </w:r>
      <w:r w:rsidRPr="00D946B0">
        <w:rPr>
          <w:rFonts w:eastAsia="Times New Roman" w:cs="Times New Roman"/>
          <w:b/>
          <w:bCs/>
          <w:szCs w:val="24"/>
        </w:rPr>
        <w:t>Institutional Sustainability Dashboard</w:t>
      </w:r>
      <w:r w:rsidRPr="00D946B0">
        <w:rPr>
          <w:rFonts w:eastAsia="Times New Roman" w:cs="Times New Roman"/>
          <w:szCs w:val="24"/>
        </w:rPr>
        <w:t xml:space="preserve"> integrating indicators from all nine pillars.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Dashboard should be reviewed:</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Monthly</w:t>
      </w:r>
      <w:r w:rsidRPr="00D946B0">
        <w:rPr>
          <w:rFonts w:eastAsia="Times New Roman" w:cs="Times New Roman"/>
          <w:szCs w:val="24"/>
        </w:rPr>
        <w:t xml:space="preserve"> by departmental managers to monitor operational performance.</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Quarterly</w:t>
      </w:r>
      <w:r w:rsidRPr="00D946B0">
        <w:rPr>
          <w:rFonts w:eastAsia="Times New Roman" w:cs="Times New Roman"/>
          <w:szCs w:val="24"/>
        </w:rPr>
        <w:t xml:space="preserve"> by the Executive Leadership Team to evaluate strategic progress.</w:t>
      </w:r>
    </w:p>
    <w:p w:rsidR="00094DDE" w:rsidRPr="00D946B0" w:rsidRDefault="00094DDE" w:rsidP="00713248">
      <w:pPr>
        <w:numPr>
          <w:ilvl w:val="0"/>
          <w:numId w:val="266"/>
        </w:numPr>
        <w:spacing w:beforeAutospacing="1" w:afterAutospacing="1"/>
        <w:rPr>
          <w:rFonts w:eastAsia="Times New Roman" w:cs="Times New Roman"/>
          <w:szCs w:val="24"/>
        </w:rPr>
      </w:pPr>
      <w:r w:rsidRPr="00D946B0">
        <w:rPr>
          <w:rFonts w:eastAsia="Times New Roman" w:cs="Times New Roman"/>
          <w:b/>
          <w:bCs/>
          <w:szCs w:val="24"/>
        </w:rPr>
        <w:t>Annually</w:t>
      </w:r>
      <w:r w:rsidRPr="00D946B0">
        <w:rPr>
          <w:rFonts w:eastAsia="Times New Roman" w:cs="Times New Roman"/>
          <w:szCs w:val="24"/>
        </w:rPr>
        <w:t xml:space="preserve"> by the Board of Directors to assess long-term institutional sustainability.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The Dashboard should provide a balanced view of:</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Financial stewardship.</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Clinical quality.</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Workforce development.</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Community impact.</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Digital transformation.</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Research and innovation.</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Environmental responsibility.</w:t>
      </w:r>
    </w:p>
    <w:p w:rsidR="00094DDE" w:rsidRPr="00D946B0" w:rsidRDefault="00094DDE" w:rsidP="00713248">
      <w:pPr>
        <w:numPr>
          <w:ilvl w:val="0"/>
          <w:numId w:val="267"/>
        </w:numPr>
        <w:spacing w:beforeAutospacing="1" w:afterAutospacing="1"/>
        <w:rPr>
          <w:rFonts w:eastAsia="Times New Roman" w:cs="Times New Roman"/>
          <w:szCs w:val="24"/>
        </w:rPr>
      </w:pPr>
      <w:r w:rsidRPr="00D946B0">
        <w:rPr>
          <w:rFonts w:eastAsia="Times New Roman" w:cs="Times New Roman"/>
          <w:szCs w:val="24"/>
        </w:rPr>
        <w:t>Strategic growth.</w:t>
      </w:r>
    </w:p>
    <w:p w:rsidR="00094DDE" w:rsidRPr="00EE4168" w:rsidRDefault="00094DDE" w:rsidP="00EE4168">
      <w:pPr>
        <w:numPr>
          <w:ilvl w:val="0"/>
          <w:numId w:val="267"/>
        </w:numPr>
        <w:spacing w:beforeAutospacing="1" w:afterAutospacing="1"/>
        <w:rPr>
          <w:rFonts w:eastAsia="Times New Roman" w:cs="Times New Roman"/>
          <w:szCs w:val="24"/>
        </w:rPr>
      </w:pPr>
      <w:r w:rsidRPr="00D946B0">
        <w:rPr>
          <w:rFonts w:eastAsia="Times New Roman" w:cs="Times New Roman"/>
          <w:szCs w:val="24"/>
        </w:rPr>
        <w:t>Institutional legacy.</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17.9.5 Reporting and Accountability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Performance reports should be:</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Integrated into the annual strategic review.</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Used to guide resource allocation.</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Shared with the Board and senior leadership.</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Incorporated into institutional learning processes.</w:t>
      </w:r>
    </w:p>
    <w:p w:rsidR="00094DDE" w:rsidRPr="00D946B0" w:rsidRDefault="00094DDE" w:rsidP="00713248">
      <w:pPr>
        <w:numPr>
          <w:ilvl w:val="0"/>
          <w:numId w:val="268"/>
        </w:numPr>
        <w:spacing w:beforeAutospacing="1" w:afterAutospacing="1"/>
        <w:rPr>
          <w:rFonts w:eastAsia="Times New Roman" w:cs="Times New Roman"/>
          <w:szCs w:val="24"/>
        </w:rPr>
      </w:pPr>
      <w:r w:rsidRPr="00D946B0">
        <w:rPr>
          <w:rFonts w:eastAsia="Times New Roman" w:cs="Times New Roman"/>
          <w:szCs w:val="24"/>
        </w:rPr>
        <w:t>Used to strengthen accountability to development partners, regulators, and communities.</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Where performance falls below expectations, improvement plans should be developed with clear responsibilities, timeline</w:t>
      </w:r>
      <w:r w:rsidR="00EE4168">
        <w:rPr>
          <w:rFonts w:eastAsia="Times New Roman" w:cs="Times New Roman"/>
          <w:szCs w:val="24"/>
        </w:rPr>
        <w:t>s, and monitoring arrangements.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17.9.6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strengthen institutional performance measurement, FairBanks should:</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Adopt the Sustainability Performance Indicator Framework as part of the institution's strategic management system.</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Integrate sustainability indicators into departmental work plans and annual budgets.</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Link indicator reporting with the Monitoring, Evaluation, Learning and Knowledge Management Framework.</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Develop digital dashboards for real-time monitoring of key indicators.</w:t>
      </w:r>
    </w:p>
    <w:p w:rsidR="00094DDE" w:rsidRPr="00D946B0" w:rsidRDefault="00094DDE" w:rsidP="00713248">
      <w:pPr>
        <w:numPr>
          <w:ilvl w:val="0"/>
          <w:numId w:val="269"/>
        </w:numPr>
        <w:spacing w:beforeAutospacing="1" w:afterAutospacing="1"/>
        <w:rPr>
          <w:rFonts w:eastAsia="Times New Roman" w:cs="Times New Roman"/>
          <w:szCs w:val="24"/>
        </w:rPr>
      </w:pPr>
      <w:r w:rsidRPr="00D946B0">
        <w:rPr>
          <w:rFonts w:eastAsia="Times New Roman" w:cs="Times New Roman"/>
          <w:szCs w:val="24"/>
        </w:rPr>
        <w:t xml:space="preserve">Publish an annual </w:t>
      </w:r>
      <w:r w:rsidRPr="00D946B0">
        <w:rPr>
          <w:rFonts w:eastAsia="Times New Roman" w:cs="Times New Roman"/>
          <w:b/>
          <w:bCs/>
          <w:szCs w:val="24"/>
        </w:rPr>
        <w:t>FairBanks Sustainability and Stewardship Report</w:t>
      </w:r>
      <w:r w:rsidRPr="00D946B0">
        <w:rPr>
          <w:rFonts w:eastAsia="Times New Roman" w:cs="Times New Roman"/>
          <w:szCs w:val="24"/>
        </w:rPr>
        <w:t xml:space="preserve"> summarising institutional achievements, lessons learned, and future priorities.</w:t>
      </w:r>
    </w:p>
    <w:p w:rsidR="00094DDE" w:rsidRDefault="00094DDE" w:rsidP="00EE4168">
      <w:pPr>
        <w:spacing w:beforeAutospacing="1" w:after="0" w:afterAutospacing="1" w:line="240" w:lineRule="auto"/>
        <w:rPr>
          <w:rFonts w:eastAsia="Times New Roman" w:cs="Times New Roman"/>
          <w:b/>
          <w:bCs/>
          <w:szCs w:val="24"/>
        </w:rPr>
      </w:pPr>
    </w:p>
    <w:tbl>
      <w:tblPr>
        <w:tblStyle w:val="TableGrid"/>
        <w:tblW w:w="0" w:type="auto"/>
        <w:tblLook w:val="04A0" w:firstRow="1" w:lastRow="0" w:firstColumn="1" w:lastColumn="0" w:noHBand="0" w:noVBand="1"/>
      </w:tblPr>
      <w:tblGrid>
        <w:gridCol w:w="9350"/>
      </w:tblGrid>
      <w:tr w:rsidR="00EE4168" w:rsidTr="00EE4168">
        <w:tc>
          <w:tcPr>
            <w:tcW w:w="9350" w:type="dxa"/>
            <w:tcMar>
              <w:top w:w="60" w:type="dxa"/>
              <w:left w:w="80" w:type="dxa"/>
              <w:bottom w:w="60" w:type="dxa"/>
              <w:right w:w="80" w:type="dxa"/>
            </w:tcMar>
          </w:tcPr>
          <w:p w:rsidR="00EE4168" w:rsidRPr="00D946B0" w:rsidRDefault="00EE4168" w:rsidP="00EE41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EE4168" w:rsidRDefault="00EE4168" w:rsidP="00EE41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lastRenderedPageBreak/>
              <w:t>"Stewardship becomes credible when it is demonstrated through measurable results, transparent reporting, and a commitment to continuous improvement."</w:t>
            </w:r>
          </w:p>
          <w:p w:rsidR="00EE4168" w:rsidRDefault="00EE4168" w:rsidP="00EE4168">
            <w:pPr>
              <w:spacing w:before="40" w:beforeAutospacing="1" w:after="40" w:afterAutospacing="1" w:line="264" w:lineRule="auto"/>
              <w:rPr>
                <w:rFonts w:eastAsia="Times New Roman" w:cs="Times New Roman"/>
                <w:szCs w:val="24"/>
              </w:rPr>
            </w:pPr>
          </w:p>
        </w:tc>
      </w:tr>
    </w:tbl>
    <w:p w:rsidR="00EE4168" w:rsidRPr="00D946B0" w:rsidRDefault="00EE4168" w:rsidP="00EE4168">
      <w:pPr>
        <w:spacing w:beforeAutospacing="1" w:after="0" w:afterAutospacing="1"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 Implementation Strategy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i/>
          <w:iCs/>
          <w:szCs w:val="24"/>
        </w:rPr>
        <w:t>Operationalising the FairBanks Strategic Stewardship and Sustainability Framework</w:t>
      </w:r>
    </w:p>
    <w:p w:rsidR="00094DDE" w:rsidRPr="00D946B0" w:rsidRDefault="00094DDE" w:rsidP="00094DDE">
      <w:pPr>
        <w:spacing w:before="240" w:beforeAutospacing="1" w:after="80" w:afterAutospacing="1"/>
        <w:outlineLvl w:val="2"/>
        <w:rPr>
          <w:rFonts w:eastAsia="Times New Roman" w:cs="Times New Roman"/>
          <w:b/>
          <w:bCs/>
          <w:szCs w:val="24"/>
        </w:rPr>
      </w:pPr>
      <w:r w:rsidRPr="00D946B0">
        <w:rPr>
          <w:rFonts w:eastAsia="Times New Roman" w:cs="Times New Roman"/>
          <w:b/>
          <w:bCs/>
          <w:color w:val="1A3A5C"/>
          <w:szCs w:val="24"/>
        </w:rPr>
        <w:t>17.10.1 Introduction</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The successful implementation of the FairBanks Strategic Stewardship and Sustainability Framework (FSSF) requires more than financial investment or strategic planning. It demands committed leadership, effective governance, institutional accountability, organisational learning, and active participation by every department and employee.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Implementation should therefore be viewed as an ongoing institutional process rather than a one-time project. The objective is to embed stewardship into the culture, systems, and decision-making processes of FairBanks Medical Centre so that responsible investment and sustainability become integral to everyday operations.</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 implementation strategy outlined below provides the governance structures, responsibilities, and operational mechanisms necessary to translate the principles of stewardship into mea</w:t>
      </w:r>
      <w:r w:rsidR="00EE4168">
        <w:rPr>
          <w:rFonts w:eastAsia="Times New Roman" w:cs="Times New Roman"/>
          <w:szCs w:val="24"/>
        </w:rPr>
        <w:t>surable institutional outcomes.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17.10.2 Governance Structure</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 implementation of the FSSF shall be overseen through a multi-level governance structure designed to ensure accountability, transparency, and coordinated decision-making.</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Board of Directors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Board shall:</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Approve long-term investment priorities.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Oversee institutional sustainability.</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Monitor strategic risks associated with major investments.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Review annual sustainability reports.</w:t>
      </w:r>
    </w:p>
    <w:p w:rsidR="00094DDE" w:rsidRPr="00D946B0" w:rsidRDefault="00094DDE" w:rsidP="00713248">
      <w:pPr>
        <w:numPr>
          <w:ilvl w:val="0"/>
          <w:numId w:val="271"/>
        </w:numPr>
        <w:spacing w:beforeAutospacing="1" w:afterAutospacing="1"/>
        <w:rPr>
          <w:rFonts w:eastAsia="Times New Roman" w:cs="Times New Roman"/>
          <w:szCs w:val="24"/>
        </w:rPr>
      </w:pPr>
      <w:r w:rsidRPr="00D946B0">
        <w:rPr>
          <w:rFonts w:eastAsia="Times New Roman" w:cs="Times New Roman"/>
          <w:szCs w:val="24"/>
        </w:rPr>
        <w:t>Ensure alignment with the FairBanks Vision and Strategic Plan.</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Executive Leadership Team</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Executive Leadership Team shall:</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Translate Board decisions into operational plans.</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Coordinate implementation across departments.</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Monitor institutional performance.</w:t>
      </w:r>
    </w:p>
    <w:p w:rsidR="00094DDE" w:rsidRPr="00D946B0" w:rsidRDefault="00094DDE" w:rsidP="00713248">
      <w:pPr>
        <w:numPr>
          <w:ilvl w:val="0"/>
          <w:numId w:val="272"/>
        </w:numPr>
        <w:spacing w:beforeAutospacing="1" w:afterAutospacing="1"/>
        <w:rPr>
          <w:rFonts w:eastAsia="Times New Roman" w:cs="Times New Roman"/>
          <w:szCs w:val="24"/>
        </w:rPr>
      </w:pPr>
      <w:r w:rsidRPr="00D946B0">
        <w:rPr>
          <w:rFonts w:eastAsia="Times New Roman" w:cs="Times New Roman"/>
          <w:szCs w:val="24"/>
        </w:rPr>
        <w:t>Review investment priorities.</w:t>
      </w:r>
    </w:p>
    <w:p w:rsidR="00094DDE" w:rsidRPr="00EE4168" w:rsidRDefault="00094DDE" w:rsidP="00EE4168">
      <w:pPr>
        <w:numPr>
          <w:ilvl w:val="0"/>
          <w:numId w:val="272"/>
        </w:numPr>
        <w:spacing w:beforeAutospacing="1" w:afterAutospacing="1"/>
        <w:rPr>
          <w:rFonts w:eastAsia="Times New Roman" w:cs="Times New Roman"/>
          <w:szCs w:val="24"/>
        </w:rPr>
      </w:pPr>
      <w:r w:rsidRPr="00D946B0">
        <w:rPr>
          <w:rFonts w:eastAsia="Times New Roman" w:cs="Times New Roman"/>
          <w:szCs w:val="24"/>
        </w:rPr>
        <w:t>Promote stewardship throughout the organisation.</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Departmental Leadership</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Department heads shall:</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Develop departmental investment plans.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Monitor performance indicators.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Identify improvement opportunities.</w:t>
      </w:r>
    </w:p>
    <w:p w:rsidR="00094DDE" w:rsidRPr="00D946B0" w:rsidRDefault="00094DDE" w:rsidP="00713248">
      <w:pPr>
        <w:numPr>
          <w:ilvl w:val="0"/>
          <w:numId w:val="273"/>
        </w:numPr>
        <w:spacing w:beforeAutospacing="1" w:afterAutospacing="1"/>
        <w:rPr>
          <w:rFonts w:eastAsia="Times New Roman" w:cs="Times New Roman"/>
          <w:szCs w:val="24"/>
        </w:rPr>
      </w:pPr>
      <w:r w:rsidRPr="00D946B0">
        <w:rPr>
          <w:rFonts w:eastAsia="Times New Roman" w:cs="Times New Roman"/>
          <w:szCs w:val="24"/>
        </w:rPr>
        <w:t>Strengthen staff accountability.</w:t>
      </w:r>
    </w:p>
    <w:p w:rsidR="00094DDE" w:rsidRPr="00EE4168" w:rsidRDefault="00094DDE" w:rsidP="00EE4168">
      <w:pPr>
        <w:numPr>
          <w:ilvl w:val="0"/>
          <w:numId w:val="273"/>
        </w:numPr>
        <w:spacing w:beforeAutospacing="1" w:afterAutospacing="1"/>
        <w:rPr>
          <w:rFonts w:eastAsia="Times New Roman" w:cs="Times New Roman"/>
          <w:szCs w:val="24"/>
        </w:rPr>
      </w:pPr>
      <w:r w:rsidRPr="00D946B0">
        <w:rPr>
          <w:rFonts w:eastAsia="Times New Roman" w:cs="Times New Roman"/>
          <w:szCs w:val="24"/>
        </w:rPr>
        <w:t>Promote efficient use of institutional resources.</w:t>
      </w:r>
    </w:p>
    <w:p w:rsidR="00094DDE" w:rsidRPr="00D946B0" w:rsidRDefault="00094DDE" w:rsidP="00094DDE">
      <w:pPr>
        <w:spacing w:beforeAutospacing="1" w:afterAutospacing="1"/>
        <w:outlineLvl w:val="2"/>
        <w:rPr>
          <w:rFonts w:eastAsia="Times New Roman" w:cs="Times New Roman"/>
          <w:b/>
          <w:bCs/>
          <w:szCs w:val="24"/>
        </w:rPr>
      </w:pPr>
      <w:r w:rsidRPr="00D946B0">
        <w:rPr>
          <w:rFonts w:eastAsia="Times New Roman" w:cs="Times New Roman"/>
          <w:b/>
          <w:bCs/>
          <w:szCs w:val="24"/>
        </w:rPr>
        <w:t>All Employees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Every employee shall contribute to stewardship by:</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Using institutional resources responsibly.</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Supporting continuous quality improvement.</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Identifying opportunities for innovation.</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Participating in organisational learning.</w:t>
      </w:r>
    </w:p>
    <w:p w:rsidR="00094DDE" w:rsidRPr="00D946B0" w:rsidRDefault="00094DDE" w:rsidP="00713248">
      <w:pPr>
        <w:numPr>
          <w:ilvl w:val="0"/>
          <w:numId w:val="274"/>
        </w:numPr>
        <w:spacing w:beforeAutospacing="1" w:afterAutospacing="1"/>
        <w:rPr>
          <w:rFonts w:eastAsia="Times New Roman" w:cs="Times New Roman"/>
          <w:szCs w:val="24"/>
        </w:rPr>
      </w:pPr>
      <w:r w:rsidRPr="00D946B0">
        <w:rPr>
          <w:rFonts w:eastAsia="Times New Roman" w:cs="Times New Roman"/>
          <w:szCs w:val="24"/>
        </w:rPr>
        <w:t>Demonstrating accountability in daily practice.</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Stewardship is therefore recognised as a shared institutional responsibility rather than the exclusive responsibility o</w:t>
      </w:r>
      <w:r w:rsidR="00EE4168">
        <w:rPr>
          <w:rFonts w:eastAsia="Times New Roman" w:cs="Times New Roman"/>
          <w:szCs w:val="24"/>
        </w:rPr>
        <w:t>f senior management.</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17.10.3 Phased Implementation Approach</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Implementation shall occur through four progressive phases.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 – Institutional Alignment (2027)</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Key activities: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lastRenderedPageBreak/>
        <w:t>Adopt the FSSF.</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Communicate the stewardship philosophy.</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Establish governance structures.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Train leadership teams.</w:t>
      </w:r>
    </w:p>
    <w:p w:rsidR="00094DDE" w:rsidRPr="00D946B0" w:rsidRDefault="00094DDE" w:rsidP="00713248">
      <w:pPr>
        <w:numPr>
          <w:ilvl w:val="0"/>
          <w:numId w:val="275"/>
        </w:numPr>
        <w:spacing w:beforeAutospacing="1" w:afterAutospacing="1"/>
        <w:rPr>
          <w:rFonts w:eastAsia="Times New Roman" w:cs="Times New Roman"/>
          <w:szCs w:val="24"/>
        </w:rPr>
      </w:pPr>
      <w:r w:rsidRPr="00D946B0">
        <w:rPr>
          <w:rFonts w:eastAsia="Times New Roman" w:cs="Times New Roman"/>
          <w:szCs w:val="24"/>
        </w:rPr>
        <w:t>Develop implementation guidelines.</w:t>
      </w:r>
    </w:p>
    <w:p w:rsidR="00094DDE" w:rsidRPr="00EE4168" w:rsidRDefault="00094DDE" w:rsidP="00EE4168">
      <w:pPr>
        <w:numPr>
          <w:ilvl w:val="0"/>
          <w:numId w:val="275"/>
        </w:numPr>
        <w:spacing w:beforeAutospacing="1" w:afterAutospacing="1"/>
        <w:rPr>
          <w:rFonts w:eastAsia="Times New Roman" w:cs="Times New Roman"/>
          <w:szCs w:val="24"/>
        </w:rPr>
      </w:pPr>
      <w:r w:rsidRPr="00D946B0">
        <w:rPr>
          <w:rFonts w:eastAsia="Times New Roman" w:cs="Times New Roman"/>
          <w:szCs w:val="24"/>
        </w:rPr>
        <w:t>Establish baseline performance indicators.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II – Capacity Development (2027–2028)</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Leadership development.</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Workforce training.</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Digital transformation initiatives.</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Infrastructure planning.</w:t>
      </w:r>
    </w:p>
    <w:p w:rsidR="00094DDE" w:rsidRPr="00D946B0" w:rsidRDefault="00094DDE" w:rsidP="00713248">
      <w:pPr>
        <w:numPr>
          <w:ilvl w:val="0"/>
          <w:numId w:val="276"/>
        </w:numPr>
        <w:spacing w:beforeAutospacing="1" w:afterAutospacing="1"/>
        <w:rPr>
          <w:rFonts w:eastAsia="Times New Roman" w:cs="Times New Roman"/>
          <w:szCs w:val="24"/>
        </w:rPr>
      </w:pPr>
      <w:r w:rsidRPr="00D946B0">
        <w:rPr>
          <w:rFonts w:eastAsia="Times New Roman" w:cs="Times New Roman"/>
          <w:szCs w:val="24"/>
        </w:rPr>
        <w:t>Knowledge management systems.</w:t>
      </w:r>
    </w:p>
    <w:p w:rsidR="00094DDE" w:rsidRPr="00EE4168" w:rsidRDefault="00094DDE" w:rsidP="00EE4168">
      <w:pPr>
        <w:numPr>
          <w:ilvl w:val="0"/>
          <w:numId w:val="276"/>
        </w:numPr>
        <w:spacing w:beforeAutospacing="1" w:afterAutospacing="1"/>
        <w:rPr>
          <w:rFonts w:eastAsia="Times New Roman" w:cs="Times New Roman"/>
          <w:szCs w:val="24"/>
        </w:rPr>
      </w:pPr>
      <w:r w:rsidRPr="00D946B0">
        <w:rPr>
          <w:rFonts w:eastAsia="Times New Roman" w:cs="Times New Roman"/>
          <w:szCs w:val="24"/>
        </w:rPr>
        <w:t>Community engagement strengthening.</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III – Institutional Integration (2028–2030)</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Integrate stewardship into budgeting.</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Align investment planning with the FIPM and FSC.</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Expand research and innovation.</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Strengthen partnerships.</w:t>
      </w:r>
    </w:p>
    <w:p w:rsidR="00094DDE" w:rsidRPr="00D946B0" w:rsidRDefault="00094DDE" w:rsidP="00713248">
      <w:pPr>
        <w:numPr>
          <w:ilvl w:val="0"/>
          <w:numId w:val="277"/>
        </w:numPr>
        <w:spacing w:beforeAutospacing="1" w:afterAutospacing="1"/>
        <w:rPr>
          <w:rFonts w:eastAsia="Times New Roman" w:cs="Times New Roman"/>
          <w:szCs w:val="24"/>
        </w:rPr>
      </w:pPr>
      <w:r w:rsidRPr="00D946B0">
        <w:rPr>
          <w:rFonts w:eastAsia="Times New Roman" w:cs="Times New Roman"/>
          <w:szCs w:val="24"/>
        </w:rPr>
        <w:t>Enhance monitoring and reporting.</w:t>
      </w:r>
    </w:p>
    <w:p w:rsidR="00094DDE" w:rsidRPr="00EE4168" w:rsidRDefault="00094DDE" w:rsidP="00EE4168">
      <w:pPr>
        <w:numPr>
          <w:ilvl w:val="0"/>
          <w:numId w:val="277"/>
        </w:numPr>
        <w:spacing w:beforeAutospacing="1" w:afterAutospacing="1"/>
        <w:rPr>
          <w:rFonts w:eastAsia="Times New Roman" w:cs="Times New Roman"/>
          <w:szCs w:val="24"/>
        </w:rPr>
      </w:pPr>
      <w:r w:rsidRPr="00D946B0">
        <w:rPr>
          <w:rFonts w:eastAsia="Times New Roman" w:cs="Times New Roman"/>
          <w:szCs w:val="24"/>
        </w:rPr>
        <w:t>Scale community health programmes.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Phase IV – Institutional Maturity (2030–2032)</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Priority activities: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Evaluate strategic outcomes.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Review institutional sustainability.</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Strengthen succession planning.</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Publish sustainability reports.</w:t>
      </w:r>
    </w:p>
    <w:p w:rsidR="00094DDE" w:rsidRPr="00D946B0" w:rsidRDefault="00094DDE" w:rsidP="00713248">
      <w:pPr>
        <w:numPr>
          <w:ilvl w:val="0"/>
          <w:numId w:val="278"/>
        </w:numPr>
        <w:spacing w:beforeAutospacing="1" w:afterAutospacing="1"/>
        <w:rPr>
          <w:rFonts w:eastAsia="Times New Roman" w:cs="Times New Roman"/>
          <w:szCs w:val="24"/>
        </w:rPr>
      </w:pPr>
      <w:r w:rsidRPr="00D946B0">
        <w:rPr>
          <w:rFonts w:eastAsia="Times New Roman" w:cs="Times New Roman"/>
          <w:szCs w:val="24"/>
        </w:rPr>
        <w:t>Refine investment priorities.</w:t>
      </w:r>
    </w:p>
    <w:p w:rsidR="00094DDE" w:rsidRPr="00EE4168" w:rsidRDefault="00094DDE" w:rsidP="00EE4168">
      <w:pPr>
        <w:numPr>
          <w:ilvl w:val="0"/>
          <w:numId w:val="278"/>
        </w:numPr>
        <w:spacing w:beforeAutospacing="1" w:afterAutospacing="1"/>
        <w:rPr>
          <w:rFonts w:eastAsia="Times New Roman" w:cs="Times New Roman"/>
          <w:szCs w:val="24"/>
        </w:rPr>
      </w:pPr>
      <w:r w:rsidRPr="00D946B0">
        <w:rPr>
          <w:rFonts w:eastAsia="Times New Roman" w:cs="Times New Roman"/>
          <w:szCs w:val="24"/>
        </w:rPr>
        <w:t>Prepare the next strategic planning cycle.</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17.10.4 Critical Success Factors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lastRenderedPageBreak/>
        <w:t>Successful implementation will depend upon:</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Visionary leadership.</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Board commitment.</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Staff ownership.</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Financial discipline.</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Strong partnerships.</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Organisational learning.</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Evidence-based decision-making.</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Continuous innovation.</w:t>
      </w:r>
    </w:p>
    <w:p w:rsidR="00094DDE" w:rsidRPr="00D946B0" w:rsidRDefault="00094DDE" w:rsidP="00713248">
      <w:pPr>
        <w:numPr>
          <w:ilvl w:val="0"/>
          <w:numId w:val="279"/>
        </w:numPr>
        <w:spacing w:beforeAutospacing="1" w:afterAutospacing="1"/>
        <w:rPr>
          <w:rFonts w:eastAsia="Times New Roman" w:cs="Times New Roman"/>
          <w:szCs w:val="24"/>
        </w:rPr>
      </w:pPr>
      <w:r w:rsidRPr="00D946B0">
        <w:rPr>
          <w:rFonts w:eastAsia="Times New Roman" w:cs="Times New Roman"/>
          <w:szCs w:val="24"/>
        </w:rPr>
        <w:t>Effective communication.</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These factors should be reviewed regularly as part of institutional performance assess</w:t>
      </w:r>
      <w:r w:rsidR="00EE4168">
        <w:rPr>
          <w:rFonts w:eastAsia="Times New Roman" w:cs="Times New Roman"/>
          <w:szCs w:val="24"/>
        </w:rPr>
        <w:t>ments.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17.10.5 Risk Mitigation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Potential implementation risks include:</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Limited financial resources.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Resistance to organisational change.</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Workforce shortages.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Technology adoption challenges.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Regulatory changes.</w:t>
      </w:r>
    </w:p>
    <w:p w:rsidR="00094DDE" w:rsidRPr="00D946B0" w:rsidRDefault="00094DDE" w:rsidP="00713248">
      <w:pPr>
        <w:numPr>
          <w:ilvl w:val="0"/>
          <w:numId w:val="280"/>
        </w:numPr>
        <w:spacing w:beforeAutospacing="1" w:afterAutospacing="1"/>
        <w:rPr>
          <w:rFonts w:eastAsia="Times New Roman" w:cs="Times New Roman"/>
          <w:szCs w:val="24"/>
        </w:rPr>
      </w:pPr>
      <w:r w:rsidRPr="00D946B0">
        <w:rPr>
          <w:rFonts w:eastAsia="Times New Roman" w:cs="Times New Roman"/>
          <w:szCs w:val="24"/>
        </w:rPr>
        <w:t>Economic uncertainty.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To mitigate these risks, FairBanks should:</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Diversify funding sources.</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Invest in change management.</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Strengthen workforce development.</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Maintain contingency reserves.</w:t>
      </w:r>
    </w:p>
    <w:p w:rsidR="00094DDE" w:rsidRPr="00D946B0" w:rsidRDefault="00094DDE" w:rsidP="00713248">
      <w:pPr>
        <w:numPr>
          <w:ilvl w:val="0"/>
          <w:numId w:val="281"/>
        </w:numPr>
        <w:spacing w:beforeAutospacing="1" w:afterAutospacing="1"/>
        <w:rPr>
          <w:rFonts w:eastAsia="Times New Roman" w:cs="Times New Roman"/>
          <w:szCs w:val="24"/>
        </w:rPr>
      </w:pPr>
      <w:r w:rsidRPr="00D946B0">
        <w:rPr>
          <w:rFonts w:eastAsia="Times New Roman" w:cs="Times New Roman"/>
          <w:szCs w:val="24"/>
        </w:rPr>
        <w:t>Review implementation progress quarterly.</w:t>
      </w:r>
    </w:p>
    <w:p w:rsidR="00094DDE" w:rsidRPr="00EE4168" w:rsidRDefault="00094DDE" w:rsidP="00EE4168">
      <w:pPr>
        <w:numPr>
          <w:ilvl w:val="0"/>
          <w:numId w:val="281"/>
        </w:numPr>
        <w:spacing w:beforeAutospacing="1" w:afterAutospacing="1"/>
        <w:rPr>
          <w:rFonts w:eastAsia="Times New Roman" w:cs="Times New Roman"/>
          <w:szCs w:val="24"/>
        </w:rPr>
      </w:pPr>
      <w:r w:rsidRPr="00D946B0">
        <w:rPr>
          <w:rFonts w:eastAsia="Times New Roman" w:cs="Times New Roman"/>
          <w:szCs w:val="24"/>
        </w:rPr>
        <w:t>Promote adaptive leadership and continuous learning.</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17.10.6 Recommendations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The following actions are recommended:</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Approve the FSSF as the institution's official sustainability framework.</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 xml:space="preserve">Establish a </w:t>
      </w:r>
      <w:r w:rsidRPr="00D946B0">
        <w:rPr>
          <w:rFonts w:eastAsia="Times New Roman" w:cs="Times New Roman"/>
          <w:b/>
          <w:bCs/>
          <w:szCs w:val="24"/>
        </w:rPr>
        <w:t>Board Investment and Sustainability Committee</w:t>
      </w:r>
      <w:r w:rsidRPr="00D946B0">
        <w:rPr>
          <w:rFonts w:eastAsia="Times New Roman" w:cs="Times New Roman"/>
          <w:szCs w:val="24"/>
        </w:rPr>
        <w:t xml:space="preserve"> to oversee implementation.</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Integrate stewardship principles into all institutional policies and procedures.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lastRenderedPageBreak/>
        <w:t>Develop annual implementation plans with measurable milestones.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Conduct annual stewardship audits to assess progress and identify improvement opportunities.</w:t>
      </w:r>
    </w:p>
    <w:p w:rsidR="00094DDE" w:rsidRPr="00D946B0" w:rsidRDefault="00094DDE" w:rsidP="00713248">
      <w:pPr>
        <w:numPr>
          <w:ilvl w:val="0"/>
          <w:numId w:val="282"/>
        </w:numPr>
        <w:spacing w:beforeAutospacing="1" w:afterAutospacing="1"/>
        <w:rPr>
          <w:rFonts w:eastAsia="Times New Roman" w:cs="Times New Roman"/>
          <w:szCs w:val="24"/>
        </w:rPr>
      </w:pPr>
      <w:r w:rsidRPr="00D946B0">
        <w:rPr>
          <w:rFonts w:eastAsia="Times New Roman" w:cs="Times New Roman"/>
          <w:szCs w:val="24"/>
        </w:rPr>
        <w:t xml:space="preserve">Publish an </w:t>
      </w:r>
      <w:r w:rsidRPr="00D946B0">
        <w:rPr>
          <w:rFonts w:eastAsia="Times New Roman" w:cs="Times New Roman"/>
          <w:b/>
          <w:bCs/>
          <w:szCs w:val="24"/>
        </w:rPr>
        <w:t>Annual FairBanks Sustainability and Stewardship Report</w:t>
      </w:r>
      <w:r w:rsidRPr="00D946B0">
        <w:rPr>
          <w:rFonts w:eastAsia="Times New Roman" w:cs="Times New Roman"/>
          <w:szCs w:val="24"/>
        </w:rPr>
        <w:t xml:space="preserve"> for stakeholders.</w:t>
      </w:r>
    </w:p>
    <w:p w:rsidR="00094DDE" w:rsidRPr="00EE4168" w:rsidRDefault="00094DDE" w:rsidP="00EE4168">
      <w:pPr>
        <w:numPr>
          <w:ilvl w:val="0"/>
          <w:numId w:val="282"/>
        </w:numPr>
        <w:spacing w:beforeAutospacing="1" w:afterAutospacing="1"/>
        <w:rPr>
          <w:rFonts w:eastAsia="Times New Roman" w:cs="Times New Roman"/>
          <w:szCs w:val="24"/>
        </w:rPr>
      </w:pPr>
      <w:r w:rsidRPr="00D946B0">
        <w:rPr>
          <w:rFonts w:eastAsia="Times New Roman" w:cs="Times New Roman"/>
          <w:szCs w:val="24"/>
        </w:rPr>
        <w:t>Review the FSSF every five years to ensure continued relevance.</w:t>
      </w:r>
    </w:p>
    <w:tbl>
      <w:tblPr>
        <w:tblStyle w:val="TableGrid"/>
        <w:tblW w:w="0" w:type="auto"/>
        <w:tblLook w:val="04A0" w:firstRow="1" w:lastRow="0" w:firstColumn="1" w:lastColumn="0" w:noHBand="0" w:noVBand="1"/>
      </w:tblPr>
      <w:tblGrid>
        <w:gridCol w:w="9350"/>
      </w:tblGrid>
      <w:tr w:rsidR="00EE4168" w:rsidTr="00EE4168">
        <w:tc>
          <w:tcPr>
            <w:tcW w:w="9350" w:type="dxa"/>
            <w:tcMar>
              <w:top w:w="60" w:type="dxa"/>
              <w:left w:w="80" w:type="dxa"/>
              <w:bottom w:w="60" w:type="dxa"/>
              <w:right w:w="80" w:type="dxa"/>
            </w:tcMar>
          </w:tcPr>
          <w:p w:rsidR="00EE4168" w:rsidRPr="00D946B0" w:rsidRDefault="00EE4168" w:rsidP="00EE416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Leadership Reflection</w:t>
            </w:r>
          </w:p>
          <w:p w:rsidR="00EE4168" w:rsidRDefault="00EE4168" w:rsidP="00EE416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"Strategies transform institutions only when they are translated into daily practice. Stewardship becomes real when every decision, every resource, and every action reflects the values the institution has chosen to uphold."</w:t>
            </w:r>
          </w:p>
          <w:p w:rsidR="00EE4168" w:rsidRDefault="00EE4168" w:rsidP="00EE4168">
            <w:pPr>
              <w:spacing w:before="40" w:beforeAutospacing="1" w:after="40" w:afterAutospacing="1" w:line="264" w:lineRule="auto"/>
              <w:rPr>
                <w:rFonts w:eastAsia="Times New Roman" w:cs="Times New Roman"/>
                <w:szCs w:val="24"/>
              </w:rPr>
            </w:pPr>
          </w:p>
        </w:tc>
      </w:tr>
    </w:tbl>
    <w:p w:rsidR="00EE4168" w:rsidRPr="00D946B0" w:rsidRDefault="00EE4168" w:rsidP="00EE4168">
      <w:pPr>
        <w:spacing w:beforeAutospacing="1" w:after="0" w:afterAutospacing="1" w:line="240" w:lineRule="auto"/>
        <w:rPr>
          <w:rFonts w:eastAsia="Times New Roman" w:cs="Times New Roman"/>
          <w:szCs w:val="24"/>
        </w:rPr>
      </w:pP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17.11 Key Takeaways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chapter demonstrates that:</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Stewardship is the philosophical foundation of institutional sustainability.</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Strategic investment must balance present needs with future opportunities.</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Sustainable institutions invest in people, knowledge, technology, infrastructure, partnerships, and communities.</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Transparent governance and evidence-based decision-making strengthen institutional resilience.</w:t>
      </w:r>
    </w:p>
    <w:p w:rsidR="00094DDE" w:rsidRPr="00D946B0" w:rsidRDefault="00094DDE" w:rsidP="00713248">
      <w:pPr>
        <w:numPr>
          <w:ilvl w:val="0"/>
          <w:numId w:val="283"/>
        </w:numPr>
        <w:spacing w:beforeAutospacing="1" w:afterAutospacing="1"/>
        <w:rPr>
          <w:rFonts w:eastAsia="Times New Roman" w:cs="Times New Roman"/>
          <w:szCs w:val="24"/>
        </w:rPr>
      </w:pPr>
      <w:r w:rsidRPr="00D946B0">
        <w:rPr>
          <w:rFonts w:eastAsia="Times New Roman" w:cs="Times New Roman"/>
          <w:szCs w:val="24"/>
        </w:rPr>
        <w:t>Every employee shares responsibility for protecting and advancing the institution's mission.</w:t>
      </w:r>
    </w:p>
    <w:p w:rsidR="00094DDE" w:rsidRPr="00EE4168" w:rsidRDefault="00094DDE" w:rsidP="00EE4168">
      <w:pPr>
        <w:numPr>
          <w:ilvl w:val="0"/>
          <w:numId w:val="283"/>
        </w:numPr>
        <w:spacing w:beforeAutospacing="1" w:afterAutospacing="1"/>
        <w:rPr>
          <w:rFonts w:eastAsia="Times New Roman" w:cs="Times New Roman"/>
          <w:szCs w:val="24"/>
        </w:rPr>
      </w:pPr>
      <w:r w:rsidRPr="00D946B0">
        <w:rPr>
          <w:rFonts w:eastAsia="Times New Roman" w:cs="Times New Roman"/>
          <w:szCs w:val="24"/>
        </w:rPr>
        <w:t>Long-term impact is achieved through disciplined leadership and responsible stewardship.</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17.12 Chapter Summary</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 xml:space="preserve">This chapter introduced the </w:t>
      </w:r>
      <w:r w:rsidRPr="00D946B0">
        <w:rPr>
          <w:rFonts w:eastAsia="Times New Roman" w:cs="Times New Roman"/>
          <w:b/>
          <w:bCs/>
          <w:szCs w:val="24"/>
        </w:rPr>
        <w:t>FairBanks Strategic Stewardship and Sustainability Framework (FSSF)</w:t>
      </w:r>
      <w:r w:rsidRPr="00D946B0">
        <w:rPr>
          <w:rFonts w:eastAsia="Times New Roman" w:cs="Times New Roman"/>
          <w:szCs w:val="24"/>
        </w:rPr>
        <w:t xml:space="preserve"> as the guiding philosophy and operational model for securing the long-term future of FairBanks Medical Centre Limited.</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Building upon the principles established throughout the Blueprint, the chapter demonstrated that institutional sustainability is not solely a financial objective but the result of disciplined stewardship, strategic investment, accountable governance, continuous learning, innovation, and community partnership.</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lastRenderedPageBreak/>
        <w:t>Through the FairBanks Investment Prioritisation Matrix (FIPM), the Sustainability Compass (FSC), the Conceptual Framework, the Sustainability Performance Indicators, and the Implementation Strategy, FairBanks is equipped with an integrated system for making responsible investment decisions and strengthening institutional resilience.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Ultimately, the chapter affirms that the legacy of FairBanks will be determined not by the resources it possesses, but by the wisdom with which those resources are stewarded in service of patients, communities, and future generations.</w:t>
      </w:r>
    </w:p>
    <w:p w:rsidR="00094DDE" w:rsidRPr="00D946B0" w:rsidRDefault="00094DDE" w:rsidP="00094DDE">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17.13 Transition to the Master Framework</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The preceding chapters have introduced a series of original frameworks addressing institutional transformation, governance, financing, community health, partnerships, organisational learning, resilience, and sustainability.</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While each framework addresses a distinct dimension of institutional development, their true strength lies in their integration.</w:t>
      </w:r>
    </w:p>
    <w:p w:rsidR="00094DDE" w:rsidRPr="00D946B0" w:rsidRDefault="00094DDE" w:rsidP="00EE4168">
      <w:pPr>
        <w:spacing w:beforeAutospacing="1" w:afterAutospacing="1"/>
        <w:rPr>
          <w:rFonts w:eastAsia="Times New Roman" w:cs="Times New Roman"/>
          <w:szCs w:val="24"/>
        </w:rPr>
      </w:pPr>
      <w:r w:rsidRPr="00D946B0">
        <w:rPr>
          <w:rFonts w:eastAsia="Times New Roman" w:cs="Times New Roman"/>
          <w:szCs w:val="24"/>
        </w:rPr>
        <w:t xml:space="preserve">The next section therefore presents the </w:t>
      </w:r>
      <w:r w:rsidRPr="00D946B0">
        <w:rPr>
          <w:rFonts w:eastAsia="Times New Roman" w:cs="Times New Roman"/>
          <w:b/>
          <w:bCs/>
          <w:szCs w:val="24"/>
        </w:rPr>
        <w:t>FairBanks Institutional Management System (FIMS)</w:t>
      </w:r>
      <w:r w:rsidR="00EE4168">
        <w:rPr>
          <w:rFonts w:eastAsia="Times New Roman" w:cs="Times New Roman"/>
          <w:szCs w:val="24"/>
        </w:rPr>
        <w:t xml:space="preserve"> </w:t>
      </w:r>
      <w:r w:rsidRPr="00D946B0">
        <w:rPr>
          <w:rFonts w:eastAsia="Times New Roman" w:cs="Times New Roman"/>
          <w:szCs w:val="24"/>
        </w:rPr>
        <w:t>the master framework that brings together all of the original FairBanks models into a single, coherent management architecture.</w:t>
      </w:r>
    </w:p>
    <w:p w:rsidR="00094DDE" w:rsidRPr="00D946B0" w:rsidRDefault="00094DDE" w:rsidP="00EE4168">
      <w:pPr>
        <w:spacing w:beforeAutospacing="1" w:afterAutospacing="1"/>
        <w:jc w:val="both"/>
        <w:rPr>
          <w:rFonts w:eastAsia="Times New Roman" w:cs="Times New Roman"/>
          <w:szCs w:val="24"/>
        </w:rPr>
      </w:pPr>
      <w:r w:rsidRPr="00D946B0">
        <w:rPr>
          <w:rFonts w:eastAsia="Times New Roman" w:cs="Times New Roman"/>
          <w:szCs w:val="24"/>
        </w:rPr>
        <w:t xml:space="preserve">The FIMS demonstrates how transformation, leadership, finance, partnerships, community engagement, knowledge management, resilience, stewardship, and sustainability interact to support a common purpose: </w:t>
      </w:r>
      <w:r w:rsidRPr="00D946B0">
        <w:rPr>
          <w:rFonts w:eastAsia="Times New Roman" w:cs="Times New Roman"/>
          <w:b/>
          <w:bCs/>
          <w:szCs w:val="24"/>
        </w:rPr>
        <w:t>building a healthcare institution that improves lives today while creating enduring value for generations to come.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w:t>
      </w: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Pr="00D946B0" w:rsidRDefault="00094DDE" w:rsidP="00867F92">
      <w:pPr>
        <w:spacing w:beforeAutospacing="1" w:after="0" w:afterAutospacing="1" w:line="240" w:lineRule="auto"/>
        <w:outlineLvl w:val="0"/>
        <w:rPr>
          <w:rFonts w:eastAsia="Times New Roman" w:cs="Times New Roman"/>
          <w:b/>
          <w:bCs/>
          <w:szCs w:val="24"/>
        </w:rPr>
      </w:pPr>
    </w:p>
    <w:p w:rsidR="00094DDE" w:rsidRDefault="00094DDE"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Default="00650FCA" w:rsidP="00094DDE">
      <w:pPr>
        <w:spacing w:after="0" w:line="240" w:lineRule="auto"/>
        <w:rPr>
          <w:rFonts w:ascii="Segoe UI Symbol" w:eastAsia="Times New Roman" w:hAnsi="Segoe UI Symbol" w:cs="Segoe UI Symbol"/>
          <w:szCs w:val="24"/>
        </w:rPr>
      </w:pPr>
    </w:p>
    <w:p w:rsidR="00650FCA" w:rsidRPr="00D946B0" w:rsidRDefault="00650FCA"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INSTITUTIONAL MANAGEMENT SYSTEM (FIMS)</w:t>
      </w:r>
    </w:p>
    <w:p w:rsidR="00094DDE" w:rsidRPr="00650FCA" w:rsidRDefault="00094DDE" w:rsidP="00650FCA">
      <w:pPr>
        <w:spacing w:beforeAutospacing="1" w:afterAutospacing="1"/>
        <w:outlineLvl w:val="1"/>
        <w:rPr>
          <w:rFonts w:eastAsia="Times New Roman" w:cs="Times New Roman"/>
          <w:b/>
          <w:bCs/>
          <w:szCs w:val="24"/>
        </w:rPr>
      </w:pPr>
      <w:r w:rsidRPr="00D946B0">
        <w:rPr>
          <w:rFonts w:eastAsia="Times New Roman" w:cs="Times New Roman"/>
          <w:b/>
          <w:bCs/>
          <w:i/>
          <w:iCs/>
          <w:szCs w:val="24"/>
        </w:rPr>
        <w:t>The Integrated Strategic Architecture of The FairBanks Blueprint</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Introduction</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Throughout this Blueprint, a series of original frameworks has been presented to address the diverse yet interconnected dimensions of institutional transformation. Individually, each framework responds to a specific organisational challenge. Collectively, they form a comprehensive management system designed to guide FairBanks Medical Centre Limited towards sustainable growth, organisational excellence, and long-term institutional impact.</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w:t>
      </w:r>
      <w:r w:rsidRPr="00D946B0">
        <w:rPr>
          <w:rFonts w:eastAsia="Times New Roman" w:cs="Times New Roman"/>
          <w:b/>
          <w:bCs/>
          <w:szCs w:val="24"/>
        </w:rPr>
        <w:t>FairBanks Institutional Management System (FIMS)</w:t>
      </w:r>
      <w:r w:rsidRPr="00D946B0">
        <w:rPr>
          <w:rFonts w:eastAsia="Times New Roman" w:cs="Times New Roman"/>
          <w:szCs w:val="24"/>
        </w:rPr>
        <w:t xml:space="preserve"> is the integration of these frameworks into a unified architecture. It demonstrates that institutional transformation is achieved not through isolated initiatives, but through the coordinated alignment of leadership, governance, finance, community engagement, knowledge management, innovation, organisational learning, resilience, stewardship, and sustainability.</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FIMS therefore serves as the master conceptual model of </w:t>
      </w:r>
      <w:r w:rsidRPr="00D946B0">
        <w:rPr>
          <w:rFonts w:eastAsia="Times New Roman" w:cs="Times New Roman"/>
          <w:b/>
          <w:bCs/>
          <w:szCs w:val="24"/>
        </w:rPr>
        <w:t>The FairBanks Blueprint</w:t>
      </w:r>
      <w:r w:rsidRPr="00D946B0">
        <w:rPr>
          <w:rFonts w:eastAsia="Times New Roman" w:cs="Times New Roman"/>
          <w:szCs w:val="24"/>
        </w:rPr>
        <w:t>, illustrating how each framework contributes to the institution's overarching mission of improving health, strengthening communitie</w:t>
      </w:r>
      <w:r w:rsidR="00650FCA">
        <w:rPr>
          <w:rFonts w:eastAsia="Times New Roman" w:cs="Times New Roman"/>
          <w:szCs w:val="24"/>
        </w:rPr>
        <w:t>s, and creating enduring value.</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Purpose of the FIMS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FairBanks Institutional Management System seeks to:</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Integrate all original FairBanks frameworks into one coherent model.</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Demonstrate the interdependence of governance, leadership, finance, community health, innovation, and sustainability.</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Provide leaders with a holistic approach to institutional management.</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Strengthen strategic alignment across all organisational functions.</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Support continuous improvement and long-term institutional resilience.</w:t>
      </w:r>
    </w:p>
    <w:p w:rsidR="00094DDE" w:rsidRPr="00D946B0" w:rsidRDefault="00094DDE" w:rsidP="00650FCA">
      <w:pPr>
        <w:numPr>
          <w:ilvl w:val="0"/>
          <w:numId w:val="284"/>
        </w:numPr>
        <w:spacing w:beforeAutospacing="1" w:afterAutospacing="1"/>
        <w:rPr>
          <w:rFonts w:eastAsia="Times New Roman" w:cs="Times New Roman"/>
          <w:szCs w:val="24"/>
        </w:rPr>
      </w:pPr>
      <w:r w:rsidRPr="00D946B0">
        <w:rPr>
          <w:rFonts w:eastAsia="Times New Roman" w:cs="Times New Roman"/>
          <w:szCs w:val="24"/>
        </w:rPr>
        <w:t>Establish a replicable model that may inform healthcare institutions beyond FairBanks.</w:t>
      </w:r>
    </w:p>
    <w:p w:rsidR="00094DDE" w:rsidRPr="00D946B0" w:rsidRDefault="00094DDE" w:rsidP="00094DDE">
      <w:pPr>
        <w:spacing w:after="0" w:line="240" w:lineRule="auto"/>
        <w:rPr>
          <w:rFonts w:eastAsia="Times New Roman" w:cs="Times New Roman"/>
          <w:szCs w:val="24"/>
        </w:rPr>
      </w:pP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Architecture of the FairBanks Institutional Management System</w:t>
      </w:r>
    </w:p>
    <w:p w:rsidR="00650FCA" w:rsidRDefault="00094DDE" w:rsidP="00650FCA">
      <w:pPr>
        <w:spacing w:beforeAutospacing="1" w:afterAutospacing="1"/>
        <w:rPr>
          <w:rFonts w:eastAsia="Times New Roman" w:cs="Times New Roman"/>
          <w:szCs w:val="24"/>
        </w:rPr>
      </w:pPr>
      <w:r w:rsidRPr="00D946B0">
        <w:rPr>
          <w:rFonts w:eastAsia="Times New Roman" w:cs="Times New Roman"/>
          <w:szCs w:val="24"/>
        </w:rPr>
        <w:t xml:space="preserve">The FIMS is organised into </w:t>
      </w:r>
      <w:r w:rsidRPr="00D946B0">
        <w:rPr>
          <w:rFonts w:eastAsia="Times New Roman" w:cs="Times New Roman"/>
          <w:b/>
          <w:bCs/>
          <w:szCs w:val="24"/>
        </w:rPr>
        <w:t>six interconnected strategic layers</w:t>
      </w:r>
      <w:r w:rsidRPr="00D946B0">
        <w:rPr>
          <w:rFonts w:eastAsia="Times New Roman" w:cs="Times New Roman"/>
          <w:szCs w:val="24"/>
        </w:rPr>
        <w:t>, each building upon the previous one.</w:t>
      </w:r>
    </w:p>
    <w:p w:rsidR="00094DDE" w:rsidRPr="00650FCA" w:rsidRDefault="00094DDE" w:rsidP="00650FCA">
      <w:pPr>
        <w:spacing w:beforeAutospacing="1" w:afterAutospacing="1"/>
        <w:rPr>
          <w:rFonts w:eastAsia="Times New Roman" w:cs="Times New Roman"/>
          <w:szCs w:val="24"/>
        </w:rPr>
      </w:pPr>
      <w:r w:rsidRPr="00D946B0">
        <w:rPr>
          <w:rFonts w:eastAsia="Times New Roman" w:cs="Times New Roman"/>
          <w:b/>
          <w:bCs/>
          <w:szCs w:val="24"/>
        </w:rPr>
        <w:t>Layer I – Institutional Purpose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foundational layer defines why the institution exists.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Vision</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Mission</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Core Values</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Institutional Philosophy</w:t>
      </w:r>
    </w:p>
    <w:p w:rsidR="00094DDE" w:rsidRPr="00D946B0" w:rsidRDefault="00094DDE" w:rsidP="00713248">
      <w:pPr>
        <w:numPr>
          <w:ilvl w:val="0"/>
          <w:numId w:val="285"/>
        </w:numPr>
        <w:spacing w:beforeAutospacing="1" w:afterAutospacing="1"/>
        <w:rPr>
          <w:rFonts w:eastAsia="Times New Roman" w:cs="Times New Roman"/>
          <w:szCs w:val="24"/>
        </w:rPr>
      </w:pPr>
      <w:r w:rsidRPr="00D946B0">
        <w:rPr>
          <w:rFonts w:eastAsia="Times New Roman" w:cs="Times New Roman"/>
          <w:szCs w:val="24"/>
        </w:rPr>
        <w:t>Stewardship</w:t>
      </w:r>
    </w:p>
    <w:p w:rsidR="00650FCA" w:rsidRDefault="00094DDE" w:rsidP="00650FCA">
      <w:pPr>
        <w:spacing w:beforeAutospacing="1" w:afterAutospacing="1"/>
        <w:rPr>
          <w:rFonts w:eastAsia="Times New Roman" w:cs="Times New Roman"/>
          <w:szCs w:val="24"/>
        </w:rPr>
      </w:pPr>
      <w:r w:rsidRPr="00D946B0">
        <w:rPr>
          <w:rFonts w:eastAsia="Times New Roman" w:cs="Times New Roman"/>
          <w:szCs w:val="24"/>
        </w:rPr>
        <w:t>Purpose provides direction and meaning</w:t>
      </w:r>
      <w:r w:rsidR="00650FCA">
        <w:rPr>
          <w:rFonts w:eastAsia="Times New Roman" w:cs="Times New Roman"/>
          <w:szCs w:val="24"/>
        </w:rPr>
        <w:t xml:space="preserve"> for every subsequent decision.</w:t>
      </w:r>
    </w:p>
    <w:p w:rsidR="00094DDE" w:rsidRPr="00650FCA" w:rsidRDefault="00094DDE" w:rsidP="00650FCA">
      <w:pPr>
        <w:spacing w:beforeAutospacing="1" w:afterAutospacing="1"/>
        <w:rPr>
          <w:rFonts w:eastAsia="Times New Roman" w:cs="Times New Roman"/>
          <w:szCs w:val="24"/>
        </w:rPr>
      </w:pPr>
      <w:r w:rsidRPr="00D946B0">
        <w:rPr>
          <w:rFonts w:eastAsia="Times New Roman" w:cs="Times New Roman"/>
          <w:b/>
          <w:bCs/>
          <w:szCs w:val="24"/>
        </w:rPr>
        <w:t>Layer II – Institutional Transformation</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establishes the strategic models that guide organisational change.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FITF</w:t>
      </w:r>
      <w:r w:rsidRPr="00D946B0">
        <w:rPr>
          <w:rFonts w:eastAsia="Times New Roman" w:cs="Times New Roman"/>
          <w:szCs w:val="24"/>
        </w:rPr>
        <w:t xml:space="preserve"> – FairBanks Institutional Transformation Framework</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FIHE</w:t>
      </w:r>
      <w:r w:rsidRPr="00D946B0">
        <w:rPr>
          <w:rFonts w:eastAsia="Times New Roman" w:cs="Times New Roman"/>
          <w:szCs w:val="24"/>
        </w:rPr>
        <w:t xml:space="preserve"> – FairBanks Integrated Health Ecosystem</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F7TM</w:t>
      </w:r>
      <w:r w:rsidRPr="00D946B0">
        <w:rPr>
          <w:rFonts w:eastAsia="Times New Roman" w:cs="Times New Roman"/>
          <w:szCs w:val="24"/>
        </w:rPr>
        <w:t xml:space="preserve"> – FairBanks 7×7 Transformation Matrix</w:t>
      </w:r>
    </w:p>
    <w:p w:rsidR="00094DDE" w:rsidRPr="00D946B0" w:rsidRDefault="00094DDE" w:rsidP="00713248">
      <w:pPr>
        <w:numPr>
          <w:ilvl w:val="0"/>
          <w:numId w:val="286"/>
        </w:numPr>
        <w:spacing w:beforeAutospacing="1" w:afterAutospacing="1"/>
        <w:rPr>
          <w:rFonts w:eastAsia="Times New Roman" w:cs="Times New Roman"/>
          <w:szCs w:val="24"/>
        </w:rPr>
      </w:pPr>
      <w:r w:rsidRPr="00D946B0">
        <w:rPr>
          <w:rFonts w:eastAsia="Times New Roman" w:cs="Times New Roman"/>
          <w:b/>
          <w:bCs/>
          <w:szCs w:val="24"/>
        </w:rPr>
        <w:t>FMM</w:t>
      </w:r>
      <w:r w:rsidRPr="00D946B0">
        <w:rPr>
          <w:rFonts w:eastAsia="Times New Roman" w:cs="Times New Roman"/>
          <w:szCs w:val="24"/>
        </w:rPr>
        <w:t xml:space="preserve"> – FairBanks Maturity Model</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Together, these frameworks define the pathway from aspirati</w:t>
      </w:r>
      <w:r w:rsidR="00650FCA">
        <w:rPr>
          <w:rFonts w:eastAsia="Times New Roman" w:cs="Times New Roman"/>
          <w:szCs w:val="24"/>
        </w:rPr>
        <w:t>on to institutional excellence.</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III – Community and Service Delivery</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connects the institution to the communities it serves.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b/>
          <w:bCs/>
          <w:szCs w:val="24"/>
        </w:rPr>
        <w:t>FCHIP</w:t>
      </w:r>
      <w:r w:rsidRPr="00D946B0">
        <w:rPr>
          <w:rFonts w:eastAsia="Times New Roman" w:cs="Times New Roman"/>
          <w:szCs w:val="24"/>
        </w:rPr>
        <w:t xml:space="preserve"> – FairBanks Community Health Intelligence Platform</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Preventive health programmes</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lastRenderedPageBreak/>
        <w:t>Community outreach</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Patient-centred care</w:t>
      </w:r>
    </w:p>
    <w:p w:rsidR="00094DDE" w:rsidRPr="00D946B0" w:rsidRDefault="00094DDE" w:rsidP="00713248">
      <w:pPr>
        <w:numPr>
          <w:ilvl w:val="0"/>
          <w:numId w:val="287"/>
        </w:numPr>
        <w:spacing w:beforeAutospacing="1" w:afterAutospacing="1"/>
        <w:rPr>
          <w:rFonts w:eastAsia="Times New Roman" w:cs="Times New Roman"/>
          <w:szCs w:val="24"/>
        </w:rPr>
      </w:pPr>
      <w:r w:rsidRPr="00D946B0">
        <w:rPr>
          <w:rFonts w:eastAsia="Times New Roman" w:cs="Times New Roman"/>
          <w:szCs w:val="24"/>
        </w:rPr>
        <w:t>Population health management</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This layer reflects the belief that sustainable health</w:t>
      </w:r>
      <w:r w:rsidR="00650FCA">
        <w:rPr>
          <w:rFonts w:eastAsia="Times New Roman" w:cs="Times New Roman"/>
          <w:szCs w:val="24"/>
        </w:rPr>
        <w:t>care begins within communities.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IV – Institutional Performance</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This layer strengthens organisational effectiveness.</w:t>
      </w:r>
    </w:p>
    <w:p w:rsidR="00094DDE" w:rsidRPr="00D946B0" w:rsidRDefault="00094DDE" w:rsidP="00094DDE">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szCs w:val="24"/>
        </w:rPr>
        <w:t>Hybrid Organisational Structure</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FSFF</w:t>
      </w:r>
      <w:r w:rsidRPr="00D946B0">
        <w:rPr>
          <w:rFonts w:eastAsia="Times New Roman" w:cs="Times New Roman"/>
          <w:szCs w:val="24"/>
        </w:rPr>
        <w:t xml:space="preserve"> – FairBanks Sustainable Financing Framework</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FFSS</w:t>
      </w:r>
      <w:r w:rsidRPr="00D946B0">
        <w:rPr>
          <w:rFonts w:eastAsia="Times New Roman" w:cs="Times New Roman"/>
          <w:szCs w:val="24"/>
        </w:rPr>
        <w:t xml:space="preserve"> – FairBanks Financial Sustainability Scorecard</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FSPCDF</w:t>
      </w:r>
      <w:r w:rsidRPr="00D946B0">
        <w:rPr>
          <w:rFonts w:eastAsia="Times New Roman" w:cs="Times New Roman"/>
          <w:szCs w:val="24"/>
        </w:rPr>
        <w:t xml:space="preserve"> – Strategic Partnerships Framework</w:t>
      </w:r>
    </w:p>
    <w:p w:rsidR="00094DDE" w:rsidRPr="00D946B0" w:rsidRDefault="00094DDE" w:rsidP="00713248">
      <w:pPr>
        <w:numPr>
          <w:ilvl w:val="0"/>
          <w:numId w:val="288"/>
        </w:numPr>
        <w:spacing w:beforeAutospacing="1" w:afterAutospacing="1"/>
        <w:rPr>
          <w:rFonts w:eastAsia="Times New Roman" w:cs="Times New Roman"/>
          <w:szCs w:val="24"/>
        </w:rPr>
      </w:pPr>
      <w:r w:rsidRPr="00D946B0">
        <w:rPr>
          <w:rFonts w:eastAsia="Times New Roman" w:cs="Times New Roman"/>
          <w:b/>
          <w:bCs/>
          <w:szCs w:val="24"/>
        </w:rPr>
        <w:t>FIIF</w:t>
      </w:r>
      <w:r w:rsidRPr="00D946B0">
        <w:rPr>
          <w:rFonts w:eastAsia="Times New Roman" w:cs="Times New Roman"/>
          <w:szCs w:val="24"/>
        </w:rPr>
        <w:t xml:space="preserve"> – Institutional Influence Framework</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These components ensure that the institution is well-governed, financially sustainab</w:t>
      </w:r>
      <w:r w:rsidR="00650FCA">
        <w:rPr>
          <w:rFonts w:eastAsia="Times New Roman" w:cs="Times New Roman"/>
          <w:szCs w:val="24"/>
        </w:rPr>
        <w:t>le, collaborative, and trusted.</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V – Institutional Intelligence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This layer enables learning and adaptation.</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650FCA">
      <w:pPr>
        <w:numPr>
          <w:ilvl w:val="0"/>
          <w:numId w:val="289"/>
        </w:numPr>
        <w:spacing w:beforeAutospacing="1" w:afterAutospacing="1"/>
        <w:rPr>
          <w:rFonts w:eastAsia="Times New Roman" w:cs="Times New Roman"/>
          <w:szCs w:val="24"/>
        </w:rPr>
      </w:pPr>
      <w:r w:rsidRPr="00D946B0">
        <w:rPr>
          <w:rFonts w:eastAsia="Times New Roman" w:cs="Times New Roman"/>
          <w:b/>
          <w:bCs/>
          <w:szCs w:val="24"/>
        </w:rPr>
        <w:t>MELKMF</w:t>
      </w:r>
      <w:r w:rsidRPr="00D946B0">
        <w:rPr>
          <w:rFonts w:eastAsia="Times New Roman" w:cs="Times New Roman"/>
          <w:szCs w:val="24"/>
        </w:rPr>
        <w:t xml:space="preserve"> – Monitoring, Evaluation, Learning and Knowledge Management Framework</w:t>
      </w:r>
    </w:p>
    <w:p w:rsidR="00094DDE" w:rsidRPr="00D946B0" w:rsidRDefault="00094DDE" w:rsidP="00650FCA">
      <w:pPr>
        <w:numPr>
          <w:ilvl w:val="0"/>
          <w:numId w:val="289"/>
        </w:numPr>
        <w:spacing w:beforeAutospacing="1" w:afterAutospacing="1"/>
        <w:rPr>
          <w:rFonts w:eastAsia="Times New Roman" w:cs="Times New Roman"/>
          <w:szCs w:val="24"/>
        </w:rPr>
      </w:pPr>
      <w:r w:rsidRPr="00D946B0">
        <w:rPr>
          <w:rFonts w:eastAsia="Times New Roman" w:cs="Times New Roman"/>
          <w:b/>
          <w:bCs/>
          <w:szCs w:val="24"/>
        </w:rPr>
        <w:t>FERMRF</w:t>
      </w:r>
      <w:r w:rsidRPr="00D946B0">
        <w:rPr>
          <w:rFonts w:eastAsia="Times New Roman" w:cs="Times New Roman"/>
          <w:szCs w:val="24"/>
        </w:rPr>
        <w:t xml:space="preserve"> – Enterprise Risk Management and Organisational Resilience Framework</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These frameworks enable FairBanks to measure progress, manage uncertainty, preserve institutional knowl</w:t>
      </w:r>
      <w:r w:rsidR="00650FCA">
        <w:rPr>
          <w:rFonts w:eastAsia="Times New Roman" w:cs="Times New Roman"/>
          <w:szCs w:val="24"/>
        </w:rPr>
        <w:t>edge, and improve continuously.</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Layer VI – Institutional Stewardship</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final layer secures the institution's future.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It includes:</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FSSF</w:t>
      </w:r>
      <w:r w:rsidRPr="00D946B0">
        <w:rPr>
          <w:rFonts w:eastAsia="Times New Roman" w:cs="Times New Roman"/>
          <w:szCs w:val="24"/>
        </w:rPr>
        <w:t xml:space="preserve"> – FairBanks Strategic Stewardship and Sustainability Framework</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FIPM</w:t>
      </w:r>
      <w:r w:rsidRPr="00D946B0">
        <w:rPr>
          <w:rFonts w:eastAsia="Times New Roman" w:cs="Times New Roman"/>
          <w:szCs w:val="24"/>
        </w:rPr>
        <w:t xml:space="preserve"> – Investment Prioritisation Matrix</w:t>
      </w:r>
    </w:p>
    <w:p w:rsidR="00094DDE" w:rsidRPr="00D946B0" w:rsidRDefault="00094DDE" w:rsidP="00650FCA">
      <w:pPr>
        <w:numPr>
          <w:ilvl w:val="0"/>
          <w:numId w:val="290"/>
        </w:numPr>
        <w:spacing w:beforeAutospacing="1" w:afterAutospacing="1"/>
        <w:rPr>
          <w:rFonts w:eastAsia="Times New Roman" w:cs="Times New Roman"/>
          <w:szCs w:val="24"/>
        </w:rPr>
      </w:pPr>
      <w:r w:rsidRPr="00D946B0">
        <w:rPr>
          <w:rFonts w:eastAsia="Times New Roman" w:cs="Times New Roman"/>
          <w:b/>
          <w:bCs/>
          <w:szCs w:val="24"/>
        </w:rPr>
        <w:t>FSC</w:t>
      </w:r>
      <w:r w:rsidRPr="00D946B0">
        <w:rPr>
          <w:rFonts w:eastAsia="Times New Roman" w:cs="Times New Roman"/>
          <w:szCs w:val="24"/>
        </w:rPr>
        <w:t xml:space="preserve"> – Sustainability Compass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lastRenderedPageBreak/>
        <w:t>This layer ensures that today's decisions stren</w:t>
      </w:r>
      <w:r w:rsidR="00650FCA">
        <w:rPr>
          <w:rFonts w:eastAsia="Times New Roman" w:cs="Times New Roman"/>
          <w:szCs w:val="24"/>
        </w:rPr>
        <w:t>gthen tomorrow's opportunities.</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Figure 17.2: The FairBanks Institutional Management System (FIMS).</w:t>
      </w:r>
    </w:p>
    <w:p w:rsidR="00094DDE" w:rsidRPr="00D946B0" w:rsidRDefault="00094DDE" w:rsidP="00094DDE">
      <w:pPr>
        <w:spacing w:beforeAutospacing="1" w:afterAutospacing="1"/>
        <w:outlineLvl w:val="1"/>
        <w:rPr>
          <w:rFonts w:eastAsia="Times New Roman" w:cs="Times New Roman"/>
          <w:b/>
          <w:bCs/>
          <w:szCs w:val="24"/>
        </w:rPr>
      </w:pPr>
      <w:r w:rsidRPr="00D946B0">
        <w:rPr>
          <w:rFonts w:eastAsia="Times New Roman" w:cs="Times New Roman"/>
          <w:b/>
          <w:bCs/>
          <w:szCs w:val="24"/>
        </w:rPr>
        <w:t>The FairBanks Institutional Management System (FIMS)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THE FAIRBANKS VISION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after="160"/>
        <w:jc w:val="center"/>
        <w:rPr>
          <w:rFonts w:ascii="Courier New" w:eastAsia="Times New Roman" w:hAnsi="Courier New" w:cs="Courier New"/>
          <w:szCs w:val="24"/>
        </w:rPr>
      </w:pPr>
      <w:r w:rsidRPr="00D946B0">
        <w:rPr>
          <w:rFonts w:eastAsia="Times New Roman" w:cs="Courier New"/>
          <w:i/>
          <w:color w:val="333333"/>
          <w:sz w:val="22"/>
          <w:szCs w:val="24"/>
        </w:rPr>
        <w:t xml:space="preserve">       "Transforming Healthcare, Strengthening Communities"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 – INSTITUTIONAL PURPOSE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Vision • Mission • Values •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II – INSTITUTIONAL TRANSFORMATION</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FITF • FIHE • F7TM • FMM</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III – COMMUNITY &amp; SERVICE DELIVERY</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FCHIP • Community Health • Outreach</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IV – INSTITUTIONAL PERFORMANCE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Hybrid Structure • FSFF • FFSS • FSPCDF • FIIF</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V – INSTITUTIONAL INTELLIGENCE</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MELKMF • FERMRF</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LAYER VI – INSTITUTIONAL STEWARDSHIP</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FSSF • FIPM • FSC</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SUSTAINABLE INSTITUTIONAL IMPACT</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Healthier Communities • Stronger Health Systems</w:t>
      </w:r>
    </w:p>
    <w:p w:rsidR="00094DDE" w:rsidRPr="00D946B0" w:rsidRDefault="00094DDE" w:rsidP="00094D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4"/>
        </w:rPr>
      </w:pPr>
      <w:r w:rsidRPr="00D946B0">
        <w:rPr>
          <w:rFonts w:ascii="Courier New" w:eastAsia="Courier New" w:hAnsi="Courier New" w:cs="Courier New"/>
          <w:sz w:val="18"/>
          <w:szCs w:val="24"/>
        </w:rPr>
        <w:t xml:space="preserve">      Institutional Excellence • Enduring Legacy</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b/>
          <w:bCs/>
          <w:szCs w:val="24"/>
        </w:rPr>
        <w:lastRenderedPageBreak/>
        <w:t>Figure 17.2:</w:t>
      </w:r>
      <w:r w:rsidRPr="00D946B0">
        <w:rPr>
          <w:rFonts w:eastAsia="Times New Roman" w:cs="Times New Roman"/>
          <w:szCs w:val="24"/>
        </w:rPr>
        <w:t xml:space="preserve"> </w:t>
      </w:r>
      <w:r w:rsidRPr="00D946B0">
        <w:rPr>
          <w:rFonts w:eastAsia="Times New Roman" w:cs="Times New Roman"/>
          <w:i/>
          <w:iCs/>
          <w:szCs w:val="24"/>
        </w:rPr>
        <w:t>The FairBanks Institutional Management System (FIMS): The Integrated Strategic Architecture of The FairBanks Blueprint.</w:t>
      </w:r>
    </w:p>
    <w:p w:rsidR="00094DDE" w:rsidRPr="00D946B0" w:rsidRDefault="00094DDE" w:rsidP="00094DDE">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Significance of the FIMS</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FairBanks Institutional Management System demonstrates that organisational excellence is achieved when strategy, operations, governance, learning, and stewardship function as one integrated system.</w:t>
      </w:r>
    </w:p>
    <w:p w:rsidR="00094DDE" w:rsidRPr="00D946B0" w:rsidRDefault="00094DDE" w:rsidP="00650FCA">
      <w:pPr>
        <w:spacing w:beforeAutospacing="1" w:afterAutospacing="1"/>
        <w:jc w:val="both"/>
        <w:rPr>
          <w:rFonts w:eastAsia="Times New Roman" w:cs="Times New Roman"/>
          <w:szCs w:val="24"/>
        </w:rPr>
      </w:pPr>
      <w:r w:rsidRPr="00D946B0">
        <w:rPr>
          <w:rFonts w:eastAsia="Times New Roman" w:cs="Times New Roman"/>
          <w:szCs w:val="24"/>
        </w:rPr>
        <w:t>Rather than treating transformation, financing, partnerships, innovation, and sustainability as independent initiatives, the FIMS illustrates how these components reinforce one another to create lasting institutional value.</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The model also provides a practical framework for strategic planning, executive decision-making, Board oversight, organisational learning, and performance evaluation.</w:t>
      </w:r>
    </w:p>
    <w:p w:rsidR="00094DDE" w:rsidRPr="00D946B0" w:rsidRDefault="00094DDE" w:rsidP="00650FCA">
      <w:pPr>
        <w:spacing w:beforeAutospacing="1" w:afterAutospacing="1"/>
        <w:rPr>
          <w:rFonts w:eastAsia="Times New Roman" w:cs="Times New Roman"/>
          <w:szCs w:val="24"/>
        </w:rPr>
      </w:pPr>
      <w:r w:rsidRPr="00D946B0">
        <w:rPr>
          <w:rFonts w:eastAsia="Times New Roman" w:cs="Times New Roman"/>
          <w:szCs w:val="24"/>
        </w:rPr>
        <w:t xml:space="preserve">Most importantly, it positions FairBanks Medical Centre not simply as a healthcare provider, but as a </w:t>
      </w:r>
      <w:r w:rsidRPr="00D946B0">
        <w:rPr>
          <w:rFonts w:eastAsia="Times New Roman" w:cs="Times New Roman"/>
          <w:b/>
          <w:bCs/>
          <w:szCs w:val="24"/>
        </w:rPr>
        <w:t>learning institution</w:t>
      </w:r>
      <w:r w:rsidRPr="00D946B0">
        <w:rPr>
          <w:rFonts w:eastAsia="Times New Roman" w:cs="Times New Roman"/>
          <w:szCs w:val="24"/>
        </w:rPr>
        <w:t xml:space="preserve">, </w:t>
      </w:r>
      <w:r w:rsidRPr="00D946B0">
        <w:rPr>
          <w:rFonts w:eastAsia="Times New Roman" w:cs="Times New Roman"/>
          <w:b/>
          <w:bCs/>
          <w:szCs w:val="24"/>
        </w:rPr>
        <w:t>community partner</w:t>
      </w:r>
      <w:r w:rsidRPr="00D946B0">
        <w:rPr>
          <w:rFonts w:eastAsia="Times New Roman" w:cs="Times New Roman"/>
          <w:szCs w:val="24"/>
        </w:rPr>
        <w:t xml:space="preserve">, </w:t>
      </w:r>
      <w:r w:rsidRPr="00D946B0">
        <w:rPr>
          <w:rFonts w:eastAsia="Times New Roman" w:cs="Times New Roman"/>
          <w:b/>
          <w:bCs/>
          <w:szCs w:val="24"/>
        </w:rPr>
        <w:t>knowledge contributor</w:t>
      </w:r>
      <w:r w:rsidRPr="00D946B0">
        <w:rPr>
          <w:rFonts w:eastAsia="Times New Roman" w:cs="Times New Roman"/>
          <w:szCs w:val="24"/>
        </w:rPr>
        <w:t xml:space="preserve">, and </w:t>
      </w:r>
      <w:r w:rsidRPr="00D946B0">
        <w:rPr>
          <w:rFonts w:eastAsia="Times New Roman" w:cs="Times New Roman"/>
          <w:b/>
          <w:bCs/>
          <w:szCs w:val="24"/>
        </w:rPr>
        <w:t>steward of long-term health system development</w:t>
      </w:r>
      <w:r w:rsidR="00650FCA">
        <w:rPr>
          <w:rFonts w:eastAsia="Times New Roman" w:cs="Times New Roman"/>
          <w:szCs w:val="24"/>
        </w:rPr>
        <w:t>.</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FUTURE WE CHOOSE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Vision, Legacy and Institutional Commitment</w:t>
      </w:r>
    </w:p>
    <w:p w:rsidR="00577E87" w:rsidRPr="00D946B0" w:rsidRDefault="00577E87" w:rsidP="00650FC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"The future is not something we inherit by chance. It is something we build through the choices we make, the values we uphold, and the institutions we strengthen today."</w:t>
      </w: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650FCA" w:rsidRDefault="00650FCA" w:rsidP="00577E87">
      <w:pPr>
        <w:spacing w:beforeAutospacing="1" w:after="0" w:afterAutospacing="1" w:line="240" w:lineRule="auto"/>
        <w:outlineLvl w:val="0"/>
        <w:rPr>
          <w:rFonts w:eastAsia="Times New Roman" w:cs="Times New Roman"/>
          <w:b/>
          <w:bCs/>
          <w:kern w:val="36"/>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18</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Future We Choose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A Vision for Healthcare Transformation Beyond 2032</w:t>
      </w:r>
    </w:p>
    <w:p w:rsidR="00577E87" w:rsidRPr="00D946B0" w:rsidRDefault="00577E87" w:rsidP="00650FCA">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"Every generation is entrusted with the responsibility of leaving the world healthier, stronger, and more hopeful than it found it."</w:t>
      </w:r>
    </w:p>
    <w:p w:rsidR="00577E87" w:rsidRPr="00D946B0" w:rsidRDefault="00577E87" w:rsidP="00650FCA">
      <w:pPr>
        <w:spacing w:after="0" w:line="240" w:lineRule="auto"/>
        <w:rPr>
          <w:rFonts w:eastAsia="Times New Roman" w:cs="Times New Roman"/>
          <w:szCs w:val="24"/>
        </w:rPr>
      </w:pP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18.1 Chapter Introduction</w:t>
      </w:r>
    </w:p>
    <w:p w:rsidR="00577E87" w:rsidRPr="00D946B0" w:rsidRDefault="00577E87" w:rsidP="00650FCA">
      <w:pPr>
        <w:spacing w:beforeAutospacing="1" w:afterAutospacing="1"/>
        <w:jc w:val="both"/>
        <w:rPr>
          <w:rFonts w:eastAsia="Times New Roman" w:cs="Times New Roman"/>
          <w:szCs w:val="24"/>
        </w:rPr>
      </w:pPr>
      <w:r w:rsidRPr="00D946B0">
        <w:rPr>
          <w:rFonts w:eastAsia="Times New Roman" w:cs="Times New Roman"/>
          <w:szCs w:val="24"/>
        </w:rPr>
        <w:t xml:space="preserve">The preceding chapters of </w:t>
      </w:r>
      <w:r w:rsidRPr="00D946B0">
        <w:rPr>
          <w:rFonts w:eastAsia="Times New Roman" w:cs="Times New Roman"/>
          <w:b/>
          <w:bCs/>
          <w:szCs w:val="24"/>
        </w:rPr>
        <w:t>The FairBanks Blueprint</w:t>
      </w:r>
      <w:r w:rsidRPr="00D946B0">
        <w:rPr>
          <w:rFonts w:eastAsia="Times New Roman" w:cs="Times New Roman"/>
          <w:szCs w:val="24"/>
        </w:rPr>
        <w:t xml:space="preserve"> have presented a comprehensive framework for institutional transformation. They have described the vision, governance structures, financing models, partnership strategies, community engagement approaches, organisational learning systems, risk management frameworks, and stewardship principles required to build a resilient healthcare institution.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Yet every strategic plan must eventually move beyond systems and structures.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It must answer a more fundamental question: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b/>
          <w:bCs/>
          <w:szCs w:val="24"/>
        </w:rPr>
        <w:t>What kind of future are we trying to create?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This chapter offers that answer.</w:t>
      </w:r>
    </w:p>
    <w:p w:rsidR="00577E87" w:rsidRPr="00D946B0" w:rsidRDefault="00577E87" w:rsidP="00650FCA">
      <w:pPr>
        <w:spacing w:beforeAutospacing="1" w:afterAutospacing="1"/>
        <w:jc w:val="both"/>
        <w:rPr>
          <w:rFonts w:eastAsia="Times New Roman" w:cs="Times New Roman"/>
          <w:szCs w:val="24"/>
        </w:rPr>
      </w:pPr>
      <w:r w:rsidRPr="00D946B0">
        <w:rPr>
          <w:rFonts w:eastAsia="Times New Roman" w:cs="Times New Roman"/>
          <w:b/>
          <w:bCs/>
          <w:szCs w:val="24"/>
        </w:rPr>
        <w:t>The Future We Choose</w:t>
      </w:r>
      <w:r w:rsidRPr="00D946B0">
        <w:rPr>
          <w:rFonts w:eastAsia="Times New Roman" w:cs="Times New Roman"/>
          <w:szCs w:val="24"/>
        </w:rPr>
        <w:t xml:space="preserve"> is not a forecast. It is a declaration of intent. It expresses the collective aspiration of FairBanks Medical Centre Limited to become an institution that improves lives not only through clinical excellence but also through leadership, innovation, education, partnership, research, and community service.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future described in this chapter is founded upon a simple belief:</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b/>
          <w:bCs/>
          <w:szCs w:val="24"/>
        </w:rPr>
        <w:t>Healthcare institutions have the capacity not only to treat illness, but also to shape healthier societies, strengthen communities, develop leaders, generate knowledge, and inspire hope.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Accordingly, this chapter invites every stakeholder—patients, employees, partners, government agencies, academic institutions, development organisations, and communities—to participate in building that future together.</w:t>
      </w:r>
    </w:p>
    <w:p w:rsidR="00577E87" w:rsidRDefault="00577E87" w:rsidP="00650FCA">
      <w:pPr>
        <w:spacing w:after="0" w:line="240" w:lineRule="auto"/>
        <w:rPr>
          <w:rFonts w:eastAsia="Times New Roman" w:cs="Times New Roman"/>
          <w:szCs w:val="24"/>
        </w:rPr>
      </w:pPr>
    </w:p>
    <w:p w:rsidR="00650FCA" w:rsidRPr="00D946B0" w:rsidRDefault="00650FCA" w:rsidP="00650FCA">
      <w:pPr>
        <w:spacing w:after="0" w:line="240" w:lineRule="auto"/>
        <w:rPr>
          <w:rFonts w:eastAsia="Times New Roman" w:cs="Times New Roman"/>
          <w:szCs w:val="24"/>
        </w:rPr>
      </w:pP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18.2 Our Vision Beyond 2032</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FairBanks Vision extends beyond the current strategic planning period.</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By 2032, FairBanks seeks not merely to be recognised as a successful medical centre but as a trusted institution that contributes meaningfully to the advancement of healthcare in Uganda and beyond.</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Our aspiration is to become: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centre of clinical excellence.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trusted community health partner.</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leader in preventive and primary healthcare.</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recognised institution for research and innovation.</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learning organisation that develops healthcare leaders.</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valued partner in national and international health initiatives.</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model for ethical governance and responsible stewardship.</w:t>
      </w:r>
    </w:p>
    <w:p w:rsidR="00577E87" w:rsidRPr="00D946B0" w:rsidRDefault="00577E87" w:rsidP="00650FCA">
      <w:pPr>
        <w:numPr>
          <w:ilvl w:val="0"/>
          <w:numId w:val="291"/>
        </w:numPr>
        <w:spacing w:beforeAutospacing="1" w:afterAutospacing="1"/>
        <w:rPr>
          <w:rFonts w:eastAsia="Times New Roman" w:cs="Times New Roman"/>
          <w:szCs w:val="24"/>
        </w:rPr>
      </w:pPr>
      <w:r w:rsidRPr="00D946B0">
        <w:rPr>
          <w:rFonts w:eastAsia="Times New Roman" w:cs="Times New Roman"/>
          <w:szCs w:val="24"/>
        </w:rPr>
        <w:t>A catalyst for stronger and more resilient health systems.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This vision reflects a commitment to institutional impact rather than institutional size.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Success will therefore be measured not only by organisational growth but by the positive and lasting difference FairBanks makes in the lives of individuals, families, communities, and</w:t>
      </w:r>
      <w:r w:rsidR="006C39AE">
        <w:rPr>
          <w:rFonts w:eastAsia="Times New Roman" w:cs="Times New Roman"/>
          <w:szCs w:val="24"/>
        </w:rPr>
        <w:t xml:space="preserve"> the broader healthcare system.</w:t>
      </w: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18.3 The Future We Choose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The future we choose is one in which:</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Healthcare is accessible, compassionate, and centred on the dignity of every person.</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Communities are empowered to prevent disease rather than merely respond to illness.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Healthcare workers are supported, valued, and equipped to thrive professionally and personally.</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Innovation is embraced responsibly to improve healthcare delivery and expand access.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Knowledge is shared openly to strengthen healthcare systems and inspire future leaders.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lastRenderedPageBreak/>
        <w:t>Partnerships are built on trust, shared purpose, and mutual accountability.</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Resources are stewarded wisely so that future generations inherit stronger institutions rather than greater challenges.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Leadership is defined by service, integrity, humility, and courage.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These aspirations represent the future FairBanks seeks to help create—not only for the institution itself but also for the communitie</w:t>
      </w:r>
      <w:r w:rsidR="006C39AE">
        <w:rPr>
          <w:rFonts w:eastAsia="Times New Roman" w:cs="Times New Roman"/>
          <w:szCs w:val="24"/>
        </w:rPr>
        <w:t>s and health systems it serves.</w:t>
      </w:r>
    </w:p>
    <w:p w:rsidR="00577E87" w:rsidRPr="00D946B0" w:rsidRDefault="00577E87" w:rsidP="00650FCA">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18.4 Our Commitment to Communities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At the heart of the FairBanks Vision lies an enduring commitment to community wellbeing.</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We believe that the strength of a healthcare institution is ultimately reflected in the health of the communities it serves.</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Accordingly, FairBanks commits to:</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Expanding access to quality healthcare.</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Strengthening preventive health services.</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Supporting vulnerable populations.</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Promoting health education and community empowerment.</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Building partnerships that improve population health.</w:t>
      </w:r>
    </w:p>
    <w:p w:rsidR="00577E87" w:rsidRPr="00D946B0" w:rsidRDefault="00577E87" w:rsidP="00650FCA">
      <w:pPr>
        <w:numPr>
          <w:ilvl w:val="0"/>
          <w:numId w:val="292"/>
        </w:numPr>
        <w:spacing w:beforeAutospacing="1" w:afterAutospacing="1"/>
        <w:rPr>
          <w:rFonts w:eastAsia="Times New Roman" w:cs="Times New Roman"/>
          <w:szCs w:val="24"/>
        </w:rPr>
      </w:pPr>
      <w:r w:rsidRPr="00D946B0">
        <w:rPr>
          <w:rFonts w:eastAsia="Times New Roman" w:cs="Times New Roman"/>
          <w:szCs w:val="24"/>
        </w:rPr>
        <w:t>Advancing equitable and people-centred healthcare.</w:t>
      </w:r>
    </w:p>
    <w:p w:rsidR="00577E87" w:rsidRPr="00D946B0" w:rsidRDefault="00577E87" w:rsidP="00650FCA">
      <w:pPr>
        <w:spacing w:beforeAutospacing="1" w:afterAutospacing="1"/>
        <w:rPr>
          <w:rFonts w:eastAsia="Times New Roman" w:cs="Times New Roman"/>
          <w:szCs w:val="24"/>
        </w:rPr>
      </w:pPr>
      <w:r w:rsidRPr="00D946B0">
        <w:rPr>
          <w:rFonts w:eastAsia="Times New Roman" w:cs="Times New Roman"/>
          <w:szCs w:val="24"/>
        </w:rPr>
        <w:t>Every community engagement initiative shall reflect the institution's guiding principle:</w:t>
      </w:r>
    </w:p>
    <w:p w:rsidR="00577E87" w:rsidRPr="00D946B0" w:rsidRDefault="00577E87" w:rsidP="006C39AE">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"Your Health, Our Mission."</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18.5 Our Commitment to Future Generations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generation inherits opportunities created by those who came before it.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Blueprint is itself an investment in future generations of healthcare professionals, institutional leaders, researchers, policymakers, and community partners.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FairBanks therefore commits to:</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Investing in leadership development.</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Preserving institutional knowledge.</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Supporting research and innovation.</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lastRenderedPageBreak/>
        <w:t>Mentoring future healthcare professionals.</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Building sustainable systems rather than temporary solutions.</w:t>
      </w:r>
    </w:p>
    <w:p w:rsidR="00577E87" w:rsidRPr="00D946B0" w:rsidRDefault="00577E87" w:rsidP="00713248">
      <w:pPr>
        <w:numPr>
          <w:ilvl w:val="0"/>
          <w:numId w:val="293"/>
        </w:numPr>
        <w:spacing w:beforeAutospacing="1" w:afterAutospacing="1"/>
        <w:rPr>
          <w:rFonts w:eastAsia="Times New Roman" w:cs="Times New Roman"/>
          <w:szCs w:val="24"/>
        </w:rPr>
      </w:pPr>
      <w:r w:rsidRPr="00D946B0">
        <w:rPr>
          <w:rFonts w:eastAsia="Times New Roman" w:cs="Times New Roman"/>
          <w:szCs w:val="24"/>
        </w:rPr>
        <w:t>Making decisions that strengthen rather than diminish future opportunities.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This commitment reflects the stewardship philo</w:t>
      </w:r>
      <w:r w:rsidR="006C39AE">
        <w:rPr>
          <w:rFonts w:eastAsia="Times New Roman" w:cs="Times New Roman"/>
          <w:szCs w:val="24"/>
        </w:rPr>
        <w:t>sophy introduced in Chapter 17.</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18.6 A Call to Shared Leadership</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future envisioned in this Blueprint cannot be achieved by one institution acting alone.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requires collaboration across sectors, disciplines, professions, and communities.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FairBanks therefore extends an invitation to:</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Patients and families.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Healthcare professionals.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Government institutions.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Academic and research organisations.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Development partners.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Private sector organisations.</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Civil society.</w:t>
      </w:r>
    </w:p>
    <w:p w:rsidR="00577E87" w:rsidRPr="00D946B0" w:rsidRDefault="00577E87" w:rsidP="00713248">
      <w:pPr>
        <w:numPr>
          <w:ilvl w:val="0"/>
          <w:numId w:val="294"/>
        </w:numPr>
        <w:spacing w:beforeAutospacing="1" w:afterAutospacing="1"/>
        <w:rPr>
          <w:rFonts w:eastAsia="Times New Roman" w:cs="Times New Roman"/>
          <w:szCs w:val="24"/>
        </w:rPr>
      </w:pPr>
      <w:r w:rsidRPr="00D946B0">
        <w:rPr>
          <w:rFonts w:eastAsia="Times New Roman" w:cs="Times New Roman"/>
          <w:szCs w:val="24"/>
        </w:rPr>
        <w:t>Community leaders.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Together, we can strengthen healthcare systems, improve health outcomes, and build institutions wort</w:t>
      </w:r>
      <w:r w:rsidR="006C39AE">
        <w:rPr>
          <w:rFonts w:eastAsia="Times New Roman" w:cs="Times New Roman"/>
          <w:szCs w:val="24"/>
        </w:rPr>
        <w:t>hy of the trust placed in them.</w:t>
      </w:r>
    </w:p>
    <w:p w:rsidR="00577E87" w:rsidRPr="00D946B0" w:rsidRDefault="00577E87" w:rsidP="00577E87">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6C39AE" w:rsidTr="006C39AE">
        <w:tc>
          <w:tcPr>
            <w:tcW w:w="9350" w:type="dxa"/>
            <w:tcMar>
              <w:top w:w="60" w:type="dxa"/>
              <w:left w:w="80" w:type="dxa"/>
              <w:bottom w:w="60" w:type="dxa"/>
              <w:right w:w="80" w:type="dxa"/>
            </w:tcMar>
          </w:tcPr>
          <w:p w:rsidR="006C39AE" w:rsidRPr="00D946B0" w:rsidRDefault="006C39AE" w:rsidP="006C39AE">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18.7 Leadership Reflection</w:t>
            </w:r>
          </w:p>
          <w:p w:rsidR="006C39AE" w:rsidRDefault="006C39AE" w:rsidP="006C39AE">
            <w:pPr>
              <w:spacing w:before="40" w:after="40" w:line="264" w:lineRule="auto"/>
              <w:rPr>
                <w:rFonts w:eastAsia="Times New Roman" w:cs="Times New Roman"/>
                <w:szCs w:val="24"/>
              </w:rPr>
            </w:pPr>
            <w:r w:rsidRPr="00D946B0">
              <w:rPr>
                <w:rFonts w:eastAsia="Times New Roman" w:cs="Times New Roman"/>
                <w:b/>
                <w:bCs/>
                <w:sz w:val="20"/>
                <w:szCs w:val="24"/>
              </w:rPr>
              <w:t>"The future is built one decision at a time, one partnership at a time, and one act of service at a time. The institutions that endure are those whose leaders choose purpose over prestige and stewardship over self-interest."</w:t>
            </w:r>
          </w:p>
        </w:tc>
      </w:tr>
    </w:tbl>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18.7 Key Takeaways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The future is created through intentional choices and responsible leadership.</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Sustainable healthcare institutions contribute to society beyond clinical services.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Community wellbeing remains the central measure of institutional success.</w:t>
      </w:r>
    </w:p>
    <w:p w:rsidR="00577E87" w:rsidRPr="00D946B0" w:rsidRDefault="00577E87" w:rsidP="00713248">
      <w:pPr>
        <w:numPr>
          <w:ilvl w:val="0"/>
          <w:numId w:val="295"/>
        </w:numPr>
        <w:spacing w:beforeAutospacing="1" w:afterAutospacing="1"/>
        <w:rPr>
          <w:rFonts w:eastAsia="Times New Roman" w:cs="Times New Roman"/>
          <w:szCs w:val="24"/>
        </w:rPr>
      </w:pPr>
      <w:r w:rsidRPr="00D946B0">
        <w:rPr>
          <w:rFonts w:eastAsia="Times New Roman" w:cs="Times New Roman"/>
          <w:szCs w:val="24"/>
        </w:rPr>
        <w:t>Stewardship requires every generation to strengthen what it has inherited.</w:t>
      </w:r>
    </w:p>
    <w:p w:rsidR="00577E87" w:rsidRPr="006C39AE" w:rsidRDefault="00577E87" w:rsidP="006C39AE">
      <w:pPr>
        <w:numPr>
          <w:ilvl w:val="0"/>
          <w:numId w:val="295"/>
        </w:numPr>
        <w:spacing w:beforeAutospacing="1" w:afterAutospacing="1"/>
        <w:rPr>
          <w:rFonts w:eastAsia="Times New Roman" w:cs="Times New Roman"/>
          <w:szCs w:val="24"/>
        </w:rPr>
      </w:pPr>
      <w:r w:rsidRPr="00D946B0">
        <w:rPr>
          <w:rFonts w:eastAsia="Times New Roman" w:cs="Times New Roman"/>
          <w:szCs w:val="24"/>
        </w:rPr>
        <w:t>Collaboration is essential to lasting healthcare transformation.</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18.8 Chapter Summary</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This chapter has presented the long-term aspirations of FairBanks Medical Centre beyond the current strategic planning period. It has reaffirmed the institution's commitment to clinical excellence, community health, ethical leadership, innovation, research, stewardship, and partnership.</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More importantly, it has shifted the focus of the Blueprint from strategic planning to shared purpose, inviting every stakeholder to participate in building a healthier, stronger, and more resilient future.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 xml:space="preserve">The chapters that follow translate this shared purpose into explicit institutional commitments through </w:t>
      </w:r>
      <w:r w:rsidRPr="00D946B0">
        <w:rPr>
          <w:rFonts w:eastAsia="Times New Roman" w:cs="Times New Roman"/>
          <w:b/>
          <w:bCs/>
          <w:szCs w:val="24"/>
        </w:rPr>
        <w:t>The FairBanks Manifesto</w:t>
      </w:r>
      <w:r w:rsidRPr="00D946B0">
        <w:rPr>
          <w:rFonts w:eastAsia="Times New Roman" w:cs="Times New Roman"/>
          <w:szCs w:val="24"/>
        </w:rPr>
        <w:t xml:space="preserve">, </w:t>
      </w:r>
      <w:r w:rsidRPr="00D946B0">
        <w:rPr>
          <w:rFonts w:eastAsia="Times New Roman" w:cs="Times New Roman"/>
          <w:b/>
          <w:bCs/>
          <w:szCs w:val="24"/>
        </w:rPr>
        <w:t>The FairBanks Declaration</w:t>
      </w:r>
      <w:r w:rsidRPr="00D946B0">
        <w:rPr>
          <w:rFonts w:eastAsia="Times New Roman" w:cs="Times New Roman"/>
          <w:szCs w:val="24"/>
        </w:rPr>
        <w:t xml:space="preserve">, and </w:t>
      </w:r>
      <w:r w:rsidRPr="00D946B0">
        <w:rPr>
          <w:rFonts w:eastAsia="Times New Roman" w:cs="Times New Roman"/>
          <w:b/>
          <w:bCs/>
          <w:szCs w:val="24"/>
        </w:rPr>
        <w:t>The FairBanks Covenant</w:t>
      </w:r>
      <w:r w:rsidRPr="00D946B0">
        <w:rPr>
          <w:rFonts w:eastAsia="Times New Roman" w:cs="Times New Roman"/>
          <w:szCs w:val="24"/>
        </w:rPr>
        <w:t>.</w:t>
      </w:r>
    </w:p>
    <w:p w:rsidR="00577E87" w:rsidRPr="00D946B0" w:rsidRDefault="00577E87" w:rsidP="00577E87">
      <w:pPr>
        <w:spacing w:after="0" w:line="240" w:lineRule="auto"/>
        <w:rPr>
          <w:rFonts w:eastAsia="Times New Roman" w:cs="Times New Roman"/>
          <w:szCs w:val="24"/>
        </w:rPr>
      </w:pPr>
    </w:p>
    <w:p w:rsidR="00094DDE" w:rsidRPr="00D946B0" w:rsidRDefault="00094DDE"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577E87">
      <w:pPr>
        <w:spacing w:after="0" w:line="240" w:lineRule="auto"/>
        <w:rPr>
          <w:rFonts w:eastAsia="Times New Roman" w:cs="Times New Roman"/>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spacing w:beforeAutospacing="1" w:after="0" w:afterAutospacing="1" w:line="240" w:lineRule="auto"/>
        <w:outlineLvl w:val="0"/>
        <w:rPr>
          <w:rFonts w:eastAsia="Times New Roman" w:cs="Times New Roman"/>
          <w:b/>
          <w:bCs/>
          <w:kern w:val="36"/>
          <w:szCs w:val="24"/>
        </w:rPr>
      </w:pPr>
    </w:p>
    <w:p w:rsidR="006C39AE" w:rsidRDefault="006C39AE" w:rsidP="00577E87">
      <w:pPr>
        <w:pageBreakBefore/>
        <w:spacing w:before="120" w:beforeAutospacing="1" w:after="160" w:afterAutospacing="1" w:line="264" w:lineRule="auto"/>
        <w:jc w:val="center"/>
        <w:outlineLvl w:val="0"/>
        <w:rPr>
          <w:rFonts w:eastAsia="Times New Roman" w:cs="Times New Roman"/>
          <w:b/>
          <w:bCs/>
          <w:kern w:val="36"/>
          <w:szCs w:val="24"/>
        </w:rPr>
      </w:pPr>
      <w:r>
        <w:rPr>
          <w:rFonts w:eastAsia="Times New Roman"/>
          <w:b/>
          <w:color w:val="1A3A5C"/>
          <w:sz w:val="32"/>
        </w:rPr>
        <w:lastRenderedPageBreak/>
        <w:t>PART V</w:t>
      </w:r>
    </w:p>
    <w:p w:rsidR="006C39AE" w:rsidRDefault="006C39AE" w:rsidP="00577E87">
      <w:pPr>
        <w:spacing w:before="120" w:beforeAutospacing="1" w:after="160" w:afterAutospacing="1" w:line="264" w:lineRule="auto"/>
        <w:jc w:val="center"/>
        <w:outlineLvl w:val="0"/>
        <w:rPr>
          <w:rFonts w:eastAsia="Times New Roman" w:cs="Times New Roman"/>
          <w:b/>
          <w:bCs/>
          <w:kern w:val="36"/>
          <w:szCs w:val="24"/>
        </w:rPr>
      </w:pPr>
      <w:r>
        <w:rPr>
          <w:rFonts w:eastAsia="Times New Roman"/>
          <w:b/>
          <w:color w:val="1A3A5C"/>
          <w:sz w:val="32"/>
        </w:rPr>
        <w:t>THE CONSTITUTION OF FAIRBANKS</w:t>
      </w:r>
    </w:p>
    <w:p w:rsidR="006C39AE" w:rsidRDefault="006C39AE" w:rsidP="00577E87">
      <w:pPr>
        <w:spacing w:beforeAutospacing="1" w:afterAutospacing="1"/>
        <w:outlineLvl w:val="0"/>
        <w:rPr>
          <w:rFonts w:eastAsia="Times New Roman" w:cs="Times New Roman"/>
          <w:b/>
          <w:bCs/>
          <w:kern w:val="36"/>
          <w:szCs w:val="24"/>
        </w:rPr>
      </w:pPr>
      <w:r>
        <w:rPr>
          <w:rFonts w:eastAsia="Times New Roman"/>
        </w:rPr>
        <w:t>Beliefs, Public Commitments and Covenant</w:t>
      </w:r>
    </w:p>
    <w:p w:rsidR="006C39AE" w:rsidRDefault="006C39AE" w:rsidP="00577E87">
      <w:pPr>
        <w:spacing w:before="160" w:beforeAutospacing="1" w:after="160" w:afterAutospacing="1"/>
        <w:jc w:val="center"/>
        <w:outlineLvl w:val="0"/>
        <w:rPr>
          <w:rFonts w:eastAsia="Times New Roman" w:cs="Times New Roman"/>
          <w:b/>
          <w:bCs/>
          <w:kern w:val="36"/>
          <w:szCs w:val="24"/>
        </w:rPr>
      </w:pPr>
      <w:r>
        <w:rPr>
          <w:rFonts w:eastAsia="Times New Roman"/>
          <w:i/>
          <w:color w:val="333333"/>
          <w:sz w:val="22"/>
        </w:rPr>
        <w:t>"Institutions endure when beliefs become commitments, and commitments become a covenant across generations."</w:t>
      </w: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19</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Manifesto</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What We Believe</w:t>
      </w:r>
    </w:p>
    <w:p w:rsidR="00577E87" w:rsidRPr="00D946B0" w:rsidRDefault="00577E87" w:rsidP="006C39AE">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"Institutions endure not because of the buildings they occupy, but because of the beliefs they refuse to compromise."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19.1 Introduction</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Every enduring institution is shaped by a set of beliefs that define its identity, guide its decisions, and inspire its people. These beliefs are not simply statements displayed on walls or included in strategic plans. They become evident in the way patients are treated, how colleagues work together, how leaders exercise authority, and how communities experience the institution.</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The FairBanks Manifesto expresses the convictions that lie at the heart of FairBanks Medical Centre Limited. It is a declaration of the principles that guide our actions, influence our decisions, and shape our vision for the future.</w:t>
      </w:r>
    </w:p>
    <w:p w:rsidR="00577E87" w:rsidRPr="00D946B0" w:rsidRDefault="00577E87" w:rsidP="006C39AE">
      <w:pPr>
        <w:spacing w:beforeAutospacing="1" w:afterAutospacing="1"/>
        <w:jc w:val="both"/>
        <w:rPr>
          <w:rFonts w:eastAsia="Times New Roman" w:cs="Times New Roman"/>
          <w:szCs w:val="24"/>
        </w:rPr>
      </w:pPr>
      <w:r w:rsidRPr="00D946B0">
        <w:rPr>
          <w:rFonts w:eastAsia="Times New Roman" w:cs="Times New Roman"/>
          <w:szCs w:val="24"/>
        </w:rPr>
        <w:t>The Manifesto is intended to inspire every</w:t>
      </w:r>
      <w:r w:rsidR="006C39AE">
        <w:rPr>
          <w:rFonts w:eastAsia="Times New Roman" w:cs="Times New Roman"/>
          <w:szCs w:val="24"/>
        </w:rPr>
        <w:t xml:space="preserve"> member of the FairBanks family; </w:t>
      </w:r>
      <w:r w:rsidRPr="00D946B0">
        <w:rPr>
          <w:rFonts w:eastAsia="Times New Roman" w:cs="Times New Roman"/>
          <w:szCs w:val="24"/>
        </w:rPr>
        <w:t>employees, patients, partners, volunteers, researchers, and community leaders—to pursue a common purpose with integrity, compassion, excellence, and hope.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It reminds us that while strategies may evolve and technologies may change, our commitment to people, service, and stewardship must remain constant.</w:t>
      </w:r>
    </w:p>
    <w:p w:rsidR="00577E87" w:rsidRPr="00D946B0" w:rsidRDefault="00577E87" w:rsidP="006C39AE">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19.2 We Believe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every person possesses inherent dignity.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Healthcare begins with recognising the worth of every individual. Every patient, family member, colleague, and community deserves compassion, respect, fairness, and kindness.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No one should ever be reduced to a diagnosis,</w:t>
      </w:r>
      <w:r w:rsidR="006C39AE">
        <w:rPr>
          <w:rFonts w:eastAsia="Times New Roman" w:cs="Times New Roman"/>
          <w:szCs w:val="24"/>
        </w:rPr>
        <w:t xml:space="preserve"> a medical record, or a number.</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health is both a personal right and a shared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Strong healthcare systems require healthy communities, informed citizens, committed professionals, and responsible institutions.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lastRenderedPageBreak/>
        <w:t>We therefore embrace prevention, health promotion, education, and community partnership as esse</w:t>
      </w:r>
      <w:r w:rsidR="006C39AE">
        <w:rPr>
          <w:rFonts w:eastAsia="Times New Roman" w:cs="Times New Roman"/>
          <w:szCs w:val="24"/>
        </w:rPr>
        <w:t>ntial components of healthcare.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institutions are built by values before they are built by infrastructure.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Buildings provide space for healthcare.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Values give healthcare its purpose.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Integrity, accountability, compassion, professionalism, and stewardship are the true foundations upon which e</w:t>
      </w:r>
      <w:r w:rsidR="006C39AE">
        <w:rPr>
          <w:rFonts w:eastAsia="Times New Roman" w:cs="Times New Roman"/>
          <w:szCs w:val="24"/>
        </w:rPr>
        <w:t>nduring institutions are built.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leadership is an act of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Leadership is measured not by authority, position, or recognition but by the ability to inspire trust, develop others, solve problems, and strengthen institutions.</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E</w:t>
      </w:r>
      <w:r w:rsidR="006C39AE">
        <w:rPr>
          <w:rFonts w:eastAsia="Times New Roman" w:cs="Times New Roman"/>
          <w:szCs w:val="24"/>
        </w:rPr>
        <w:t>very leader is first a steward.</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learning never ends.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Healthcare continually evolves.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Therefore, we commit ourselves to lifelong learning, scientific inquiry, innovation, reflection, and continuous improvement.</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Kno</w:t>
      </w:r>
      <w:r w:rsidR="006C39AE">
        <w:rPr>
          <w:rFonts w:eastAsia="Times New Roman" w:cs="Times New Roman"/>
          <w:szCs w:val="24"/>
        </w:rPr>
        <w:t>wledge grows when it is shared.</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communities are partners, not beneficiaries.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Communities possess strengths, knowledge, and aspirations that enrich healthcare.</w:t>
      </w:r>
    </w:p>
    <w:p w:rsidR="006C39AE" w:rsidRDefault="00577E87" w:rsidP="006C39AE">
      <w:pPr>
        <w:spacing w:beforeAutospacing="1" w:afterAutospacing="1"/>
        <w:rPr>
          <w:rFonts w:eastAsia="Times New Roman" w:cs="Times New Roman"/>
          <w:szCs w:val="24"/>
        </w:rPr>
      </w:pPr>
      <w:r w:rsidRPr="00D946B0">
        <w:rPr>
          <w:rFonts w:eastAsia="Times New Roman" w:cs="Times New Roman"/>
          <w:szCs w:val="24"/>
        </w:rPr>
        <w:t>Our role is not merely to deliver services but to work alongside communities in creating healthier liv</w:t>
      </w:r>
      <w:r w:rsidR="006C39AE">
        <w:rPr>
          <w:rFonts w:eastAsia="Times New Roman" w:cs="Times New Roman"/>
          <w:szCs w:val="24"/>
        </w:rPr>
        <w:t>es and stronger health systems.</w:t>
      </w:r>
    </w:p>
    <w:p w:rsidR="00577E87" w:rsidRPr="006C39AE" w:rsidRDefault="00577E87" w:rsidP="006C39AE">
      <w:pPr>
        <w:spacing w:beforeAutospacing="1" w:afterAutospacing="1"/>
        <w:rPr>
          <w:rFonts w:eastAsia="Times New Roman" w:cs="Times New Roman"/>
          <w:szCs w:val="24"/>
        </w:rPr>
      </w:pPr>
      <w:r w:rsidRPr="00D946B0">
        <w:rPr>
          <w:rFonts w:eastAsia="Times New Roman" w:cs="Times New Roman"/>
          <w:b/>
          <w:bCs/>
          <w:szCs w:val="24"/>
        </w:rPr>
        <w:t>We believe that partnerships multiply impact.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No institution transforms healthcare alone.</w:t>
      </w:r>
    </w:p>
    <w:p w:rsidR="00577E87" w:rsidRPr="00D946B0" w:rsidRDefault="00577E87" w:rsidP="006C39AE">
      <w:pPr>
        <w:spacing w:beforeAutospacing="1" w:afterAutospacing="1"/>
        <w:rPr>
          <w:rFonts w:eastAsia="Times New Roman" w:cs="Times New Roman"/>
          <w:szCs w:val="24"/>
        </w:rPr>
      </w:pPr>
      <w:r w:rsidRPr="00D946B0">
        <w:rPr>
          <w:rFonts w:eastAsia="Times New Roman" w:cs="Times New Roman"/>
          <w:szCs w:val="24"/>
        </w:rPr>
        <w:t>We value collaboration with government, academic institutions, professional associations, development partners, civil society, and the private sector because shared purpose creates greater impact than isolated effort.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We believe that innovation must always serve humanity.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Technology, artificial intelligence, digital health, and scientific advancement are valuable only when they improve people's lives, strengthen equity, and uphold human dignity.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Innovation should never replace compassion.</w:t>
      </w:r>
    </w:p>
    <w:p w:rsidR="00577E87" w:rsidRPr="00D946B0" w:rsidRDefault="006C39AE" w:rsidP="006C39AE">
      <w:pPr>
        <w:spacing w:beforeAutospacing="1" w:afterAutospacing="1"/>
        <w:rPr>
          <w:rFonts w:eastAsia="Times New Roman" w:cs="Times New Roman"/>
          <w:szCs w:val="24"/>
        </w:rPr>
      </w:pPr>
      <w:r>
        <w:rPr>
          <w:rFonts w:eastAsia="Times New Roman" w:cs="Times New Roman"/>
          <w:szCs w:val="24"/>
        </w:rPr>
        <w:t>It should strengthen it.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stewardship is our greatest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Every </w:t>
      </w:r>
      <w:r w:rsidR="006C39AE">
        <w:rPr>
          <w:rFonts w:eastAsia="Times New Roman" w:cs="Times New Roman"/>
          <w:szCs w:val="24"/>
        </w:rPr>
        <w:t xml:space="preserve">resource entrusted to FairBanks: </w:t>
      </w:r>
      <w:r w:rsidRPr="00D946B0">
        <w:rPr>
          <w:rFonts w:eastAsia="Times New Roman" w:cs="Times New Roman"/>
          <w:szCs w:val="24"/>
        </w:rPr>
        <w:t>financial, human, technological, intellectual, environmental, and relational—must be managed responsibly for the benefit of present and future generations.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Stewardshi</w:t>
      </w:r>
      <w:r w:rsidR="00E61DD8">
        <w:rPr>
          <w:rFonts w:eastAsia="Times New Roman" w:cs="Times New Roman"/>
          <w:szCs w:val="24"/>
        </w:rPr>
        <w:t>p is how vision becomes legacy.</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believe that hope is a powerful form of healing.</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Healing extends beyond medicine.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includes encouragement, compassion, trust, dignity, and the confidence that tomorrow can be better than today.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interaction should leave people with greater hope than when they arriv</w:t>
      </w:r>
      <w:r w:rsidR="00E61DD8">
        <w:rPr>
          <w:rFonts w:eastAsia="Times New Roman" w:cs="Times New Roman"/>
          <w:szCs w:val="24"/>
        </w:rPr>
        <w:t>ed.</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19.3 Our Promise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promise to:</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Serve with compassion.</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Lead with integrity.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Learn continuously.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Innovate responsibly.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Steward faithfully.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Partner generously.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Respect every person.</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Strengthen every community.</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Protect the trust placed in us.</w:t>
      </w:r>
    </w:p>
    <w:p w:rsidR="00577E87" w:rsidRPr="00D946B0" w:rsidRDefault="00577E87" w:rsidP="00713248">
      <w:pPr>
        <w:numPr>
          <w:ilvl w:val="0"/>
          <w:numId w:val="296"/>
        </w:numPr>
        <w:spacing w:beforeAutospacing="1" w:afterAutospacing="1"/>
        <w:rPr>
          <w:rFonts w:eastAsia="Times New Roman" w:cs="Times New Roman"/>
          <w:szCs w:val="24"/>
        </w:rPr>
      </w:pPr>
      <w:r w:rsidRPr="00D946B0">
        <w:rPr>
          <w:rFonts w:eastAsia="Times New Roman" w:cs="Times New Roman"/>
          <w:szCs w:val="24"/>
        </w:rPr>
        <w:t>Build an institution worthy of future generations.</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lastRenderedPageBreak/>
        <w:t>19.4 Our Aspiration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aspire to become an institution known not only for clinical excellence but also for ethical leadership, community partnership, responsible stewardship, knowledge generation, innovation, and enduring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seek to leave behind more than buildings or programmes.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seek to leave behind stronger communities, healthier lives, inspired leaders, and institutions capable of serving long after</w:t>
      </w:r>
      <w:r w:rsidR="00E61DD8">
        <w:rPr>
          <w:rFonts w:eastAsia="Times New Roman" w:cs="Times New Roman"/>
          <w:szCs w:val="24"/>
        </w:rPr>
        <w:t xml:space="preserve"> our own generation has passed.</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19.5 Closing Reflection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Manifesto is more than a declaration of beliefs.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is a reminder that institutions are ultimately remembered for the values they uphold, the lives they improve, and the hope they inspire.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employee, every partner, every volunteer, every student, and every leader who joins FairBanks becomes a custodian of these beliefs.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Together, we accept the responsibility of transforming them into daily practice.</w:t>
      </w:r>
    </w:p>
    <w:tbl>
      <w:tblPr>
        <w:tblStyle w:val="TableGrid"/>
        <w:tblW w:w="0" w:type="auto"/>
        <w:tblLook w:val="04A0" w:firstRow="1" w:lastRow="0" w:firstColumn="1" w:lastColumn="0" w:noHBand="0" w:noVBand="1"/>
      </w:tblPr>
      <w:tblGrid>
        <w:gridCol w:w="9350"/>
      </w:tblGrid>
      <w:tr w:rsidR="00E61DD8" w:rsidTr="00E61DD8">
        <w:tc>
          <w:tcPr>
            <w:tcW w:w="9350" w:type="dxa"/>
            <w:tcMar>
              <w:top w:w="60" w:type="dxa"/>
              <w:left w:w="80" w:type="dxa"/>
              <w:bottom w:w="60" w:type="dxa"/>
              <w:right w:w="80" w:type="dxa"/>
            </w:tcMar>
          </w:tcPr>
          <w:p w:rsidR="00E61DD8" w:rsidRPr="00D946B0" w:rsidRDefault="00E61DD8" w:rsidP="00E61DD8">
            <w:pPr>
              <w:spacing w:before="40" w:beforeAutospacing="1" w:after="40" w:afterAutospacing="1" w:line="264" w:lineRule="auto"/>
              <w:outlineLvl w:val="1"/>
              <w:rPr>
                <w:rFonts w:eastAsia="Times New Roman" w:cs="Times New Roman"/>
                <w:b/>
                <w:bCs/>
                <w:szCs w:val="24"/>
              </w:rPr>
            </w:pPr>
            <w:r w:rsidRPr="00D946B0">
              <w:rPr>
                <w:rFonts w:eastAsia="Times New Roman" w:cs="Times New Roman"/>
                <w:b/>
                <w:bCs/>
                <w:sz w:val="20"/>
                <w:szCs w:val="24"/>
              </w:rPr>
              <w:t>Leadership Reflection</w:t>
            </w:r>
          </w:p>
          <w:p w:rsidR="00E61DD8" w:rsidRDefault="00E61DD8" w:rsidP="00E61DD8">
            <w:pPr>
              <w:spacing w:before="40" w:beforeAutospacing="1" w:after="40" w:afterAutospacing="1" w:line="264" w:lineRule="auto"/>
              <w:rPr>
                <w:rFonts w:eastAsia="Times New Roman" w:cs="Times New Roman"/>
                <w:szCs w:val="24"/>
              </w:rPr>
            </w:pPr>
            <w:r w:rsidRPr="00D946B0">
              <w:rPr>
                <w:rFonts w:eastAsia="Times New Roman" w:cs="Times New Roman"/>
                <w:b/>
                <w:bCs/>
                <w:sz w:val="20"/>
                <w:szCs w:val="24"/>
              </w:rPr>
              <w:t>"Our greatest achievement will never be the number of buildings we construct or the technologies we acquire. It will be the number of lives we strengthen, the trust we earn, and the values we faithfully preserve."</w:t>
            </w:r>
          </w:p>
        </w:tc>
      </w:tr>
    </w:tbl>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Key Takeaways</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Values are the foundation of institutional identity.</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Leadership is rooted in service and stewardship.</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Communities are partners in improving health.</w:t>
      </w:r>
    </w:p>
    <w:p w:rsidR="00577E87" w:rsidRPr="00D946B0" w:rsidRDefault="00577E87" w:rsidP="00713248">
      <w:pPr>
        <w:numPr>
          <w:ilvl w:val="0"/>
          <w:numId w:val="297"/>
        </w:numPr>
        <w:spacing w:beforeAutospacing="1" w:afterAutospacing="1"/>
        <w:rPr>
          <w:rFonts w:eastAsia="Times New Roman" w:cs="Times New Roman"/>
          <w:szCs w:val="24"/>
        </w:rPr>
      </w:pPr>
      <w:r w:rsidRPr="00D946B0">
        <w:rPr>
          <w:rFonts w:eastAsia="Times New Roman" w:cs="Times New Roman"/>
          <w:szCs w:val="24"/>
        </w:rPr>
        <w:t>Innovation must always enhance human dignity.</w:t>
      </w:r>
    </w:p>
    <w:p w:rsidR="00577E87" w:rsidRPr="00E61DD8" w:rsidRDefault="00577E87" w:rsidP="00E61DD8">
      <w:pPr>
        <w:numPr>
          <w:ilvl w:val="0"/>
          <w:numId w:val="297"/>
        </w:numPr>
        <w:spacing w:beforeAutospacing="1" w:afterAutospacing="1"/>
        <w:rPr>
          <w:rFonts w:eastAsia="Times New Roman" w:cs="Times New Roman"/>
          <w:szCs w:val="24"/>
        </w:rPr>
      </w:pPr>
      <w:r w:rsidRPr="00D946B0">
        <w:rPr>
          <w:rFonts w:eastAsia="Times New Roman" w:cs="Times New Roman"/>
          <w:szCs w:val="24"/>
        </w:rPr>
        <w:t>Legacy is created by consistently living our beliefs.</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The FairBanks Manifesto expresses the enduring beliefs that define the identity and purpose of FairBanks Medical Centre Limited. It affirms the institution's commitment to dignity, service, stewardship, learning, innovation, partnership, and hope, providing a timeless compass for future generations of leaders, employees, and partners.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lastRenderedPageBreak/>
        <w:t>Rather than prescribing operational procedures, the Manifesto articulates the moral and institutional convictions that will guide FairBanks regardless of changes in leadershi</w:t>
      </w:r>
      <w:r w:rsidR="00E61DD8">
        <w:rPr>
          <w:rFonts w:eastAsia="Times New Roman" w:cs="Times New Roman"/>
          <w:szCs w:val="24"/>
        </w:rPr>
        <w:t>p, technology, or circumstance.</w:t>
      </w:r>
    </w:p>
    <w:p w:rsidR="00577E87" w:rsidRDefault="00577E87"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Default="00E61DD8" w:rsidP="00577E87">
      <w:pPr>
        <w:spacing w:after="0" w:line="240" w:lineRule="auto"/>
        <w:rPr>
          <w:rFonts w:ascii="Segoe UI Symbol" w:eastAsia="Times New Roman" w:hAnsi="Segoe UI Symbol" w:cs="Segoe UI Symbol"/>
          <w:szCs w:val="24"/>
        </w:rPr>
      </w:pPr>
    </w:p>
    <w:p w:rsidR="00E61DD8" w:rsidRPr="00D946B0" w:rsidRDefault="00E61DD8" w:rsidP="00577E87">
      <w:pPr>
        <w:spacing w:after="0" w:line="240" w:lineRule="auto"/>
        <w:rPr>
          <w:rFonts w:eastAsia="Times New Roman" w:cs="Times New Roman"/>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20</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Declaration</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Our Public Commitment to Healthcare Transformation</w:t>
      </w:r>
    </w:p>
    <w:p w:rsidR="00577E87" w:rsidRPr="00D946B0" w:rsidRDefault="00577E87" w:rsidP="00E61DD8">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"Declarations are more than words. They are commitments that invite others to hold us accountable for the future we seek to create."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20.1 Introduction</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Throughout history, declarations have marked defining moments in the lives of nations, organisations, and institutions. They are public statements of purpose that communicate not only what an institution intends to accomplish, but also the principles by which it chooses to be judged.</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The FairBanks Declaration represents such a moment.</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It is the public affirmation of the commitments that FairBanks Medical Centre Limited makes to its patients, employees, communities, partners, and future generations. It reflects the institution's resolve to pursue healthcare excellence with integrity, compassion, innovation, and responsible stewardship.</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The Declaration is not intended to replace policies, strategic plans, or operational procedures. Rather, it establishes the enduring commitments that will guide every strategic decision, every partnership, every investment, and every service delivered under the FairBanks name.</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In making this Declaration, FairBanks recognises that trust is earned through consistent action. The commitments set out in this chapter therefore represent standards against which the institution willingly invites accountability.</w:t>
      </w:r>
    </w:p>
    <w:p w:rsidR="00577E87" w:rsidRPr="00D946B0" w:rsidRDefault="00577E87" w:rsidP="00E61DD8">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20.2 We Declare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compassionate healthcare.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person who enters FairBanks Medical Centre shall be treated with dignity, respect, empathy, and professionalism.</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Compassion will remain at the centre of every clinical, administrat</w:t>
      </w:r>
      <w:r w:rsidR="00E61DD8">
        <w:rPr>
          <w:rFonts w:eastAsia="Times New Roman" w:cs="Times New Roman"/>
          <w:szCs w:val="24"/>
        </w:rPr>
        <w:t>ive, and community interaction.</w:t>
      </w:r>
    </w:p>
    <w:p w:rsidR="00E61DD8" w:rsidRDefault="00E61DD8" w:rsidP="00577E87">
      <w:pPr>
        <w:spacing w:beforeAutospacing="1" w:after="0" w:afterAutospacing="1" w:line="240" w:lineRule="auto"/>
        <w:outlineLvl w:val="1"/>
        <w:rPr>
          <w:rFonts w:eastAsia="Times New Roman" w:cs="Times New Roman"/>
          <w:b/>
          <w:bCs/>
          <w:szCs w:val="24"/>
        </w:rPr>
      </w:pPr>
    </w:p>
    <w:p w:rsidR="00E61DD8" w:rsidRDefault="00E61DD8" w:rsidP="00577E87">
      <w:pPr>
        <w:spacing w:beforeAutospacing="1" w:after="0" w:afterAutospacing="1" w:line="240" w:lineRule="auto"/>
        <w:outlineLvl w:val="1"/>
        <w:rPr>
          <w:rFonts w:eastAsia="Times New Roman" w:cs="Times New Roman"/>
          <w:b/>
          <w:bCs/>
          <w:szCs w:val="24"/>
        </w:rPr>
      </w:pP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excellence.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pursue excellence in clinical care, governance, leadership, research, education, innovation, and service delivery.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recognise that excellence is not a destination but a con</w:t>
      </w:r>
      <w:r w:rsidR="00E61DD8">
        <w:rPr>
          <w:rFonts w:eastAsia="Times New Roman" w:cs="Times New Roman"/>
          <w:szCs w:val="24"/>
        </w:rPr>
        <w:t>tinuous pursuit of improvement.</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ethical leadership.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Integrity shall guide every decision we make.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promote transparency, accountability, fairness, and responsible stewardship in all aspects of institutional management.</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Leadership shall always be exercised in service of the mission</w:t>
      </w:r>
      <w:r w:rsidR="00E61DD8">
        <w:rPr>
          <w:rFonts w:eastAsia="Times New Roman" w:cs="Times New Roman"/>
          <w:szCs w:val="24"/>
        </w:rPr>
        <w:t xml:space="preserve"> rather than personal interest.</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stronger communities.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Our responsibility extends beyond the walls of our medical centre.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continue investing in preventive healthcare, health promotion, community partnerships, and programmes that improve population health.</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Healthy communities are the true</w:t>
      </w:r>
      <w:r w:rsidR="00E61DD8">
        <w:rPr>
          <w:rFonts w:eastAsia="Times New Roman" w:cs="Times New Roman"/>
          <w:szCs w:val="24"/>
        </w:rPr>
        <w:t xml:space="preserve"> measure of healthcare success.</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learning and innovation.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cultivate a culture of curiosity, research, continuous learning, and responsible innovation.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Knowledge generated within FairBanks shall be shared for the advancement of healthc</w:t>
      </w:r>
      <w:r w:rsidR="00E61DD8">
        <w:rPr>
          <w:rFonts w:eastAsia="Times New Roman" w:cs="Times New Roman"/>
          <w:szCs w:val="24"/>
        </w:rPr>
        <w:t>are and the benefit of society.</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partnership.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shall work collaboratively with government institutions, healthcare providers, universities, development partners, civil society, professional associations, and the private sector.</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Together, we can achieve far more than</w:t>
      </w:r>
      <w:r w:rsidR="00E61DD8">
        <w:rPr>
          <w:rFonts w:eastAsia="Times New Roman" w:cs="Times New Roman"/>
          <w:szCs w:val="24"/>
        </w:rPr>
        <w:t xml:space="preserve"> any institution working alone.</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lastRenderedPageBreak/>
        <w:t>We declare our commitment to responsible stewardship.</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Every financial, human, technological, environmental, intellectual, and relational resource entrusted to FairBanks shall be managed responsibly, transparently, and sustainably.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Stewardship shall remain one of the defining characteristics of our institution.</w:t>
      </w:r>
    </w:p>
    <w:p w:rsidR="00577E87" w:rsidRPr="00D946B0" w:rsidRDefault="00577E87" w:rsidP="00E61DD8">
      <w:pPr>
        <w:spacing w:beforeAutospacing="1" w:afterAutospacing="1"/>
        <w:outlineLvl w:val="1"/>
        <w:rPr>
          <w:rFonts w:eastAsia="Times New Roman" w:cs="Times New Roman"/>
          <w:b/>
          <w:bCs/>
          <w:szCs w:val="24"/>
        </w:rPr>
      </w:pPr>
      <w:r w:rsidRPr="00D946B0">
        <w:rPr>
          <w:rFonts w:eastAsia="Times New Roman" w:cs="Times New Roman"/>
          <w:b/>
          <w:bCs/>
          <w:szCs w:val="24"/>
        </w:rPr>
        <w:t>We declare our commitment to future generations.</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Our decisions today shall be guided by their impact on tomorrow.</w:t>
      </w:r>
    </w:p>
    <w:p w:rsidR="00E61DD8" w:rsidRDefault="00577E87" w:rsidP="00E61DD8">
      <w:pPr>
        <w:spacing w:beforeAutospacing="1" w:afterAutospacing="1"/>
        <w:rPr>
          <w:rFonts w:eastAsia="Times New Roman" w:cs="Times New Roman"/>
          <w:szCs w:val="24"/>
        </w:rPr>
      </w:pPr>
      <w:r w:rsidRPr="00D946B0">
        <w:rPr>
          <w:rFonts w:eastAsia="Times New Roman" w:cs="Times New Roman"/>
          <w:szCs w:val="24"/>
        </w:rPr>
        <w:t>We will invest in leadership, knowledge, innovation, and institutional resilience so that those who follow us inherit stronger systems, stronger communiti</w:t>
      </w:r>
      <w:r w:rsidR="00E61DD8">
        <w:rPr>
          <w:rFonts w:eastAsia="Times New Roman" w:cs="Times New Roman"/>
          <w:szCs w:val="24"/>
        </w:rPr>
        <w:t>es, and stronger opportunities.</w:t>
      </w:r>
    </w:p>
    <w:p w:rsidR="00577E87" w:rsidRPr="00E61DD8" w:rsidRDefault="00577E87" w:rsidP="00E61DD8">
      <w:pPr>
        <w:spacing w:before="240" w:beforeAutospacing="1" w:after="80" w:afterAutospacing="1"/>
        <w:rPr>
          <w:rFonts w:eastAsia="Times New Roman" w:cs="Times New Roman"/>
          <w:szCs w:val="24"/>
        </w:rPr>
      </w:pPr>
      <w:r w:rsidRPr="00D946B0">
        <w:rPr>
          <w:rFonts w:eastAsia="Times New Roman" w:cs="Times New Roman"/>
          <w:b/>
          <w:bCs/>
          <w:color w:val="1A3A5C"/>
          <w:kern w:val="36"/>
          <w:szCs w:val="24"/>
        </w:rPr>
        <w:t>20.3 Our Invitation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The FairBanks Declaration is not intended for FairBanks alone.</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It is an invitation to every healthcare professional, policymaker, academic institution, development partner, community leader, and citizen who shares the belief that healthcare institutions should continually strive to improve the lives of the people they serve.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We welcome collaboration, shared learning, constructive dialogue, and mutual accountability as</w:t>
      </w:r>
      <w:r w:rsidR="00E61DD8">
        <w:rPr>
          <w:rFonts w:eastAsia="Times New Roman" w:cs="Times New Roman"/>
          <w:szCs w:val="24"/>
        </w:rPr>
        <w:t xml:space="preserve"> we pursue this common purpose.</w:t>
      </w: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20.4 Accountability</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Declarations acquire meaning only when supported by action.</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FairBanks therefore commits to reviewing its progress regularly through transparent governance, strategic planning, performance measurement, stakeholder engagement, and continuous organisational learning.</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Where gaps are identified, we shall respond with humility, determination, and a willingness to improve.</w:t>
      </w:r>
    </w:p>
    <w:p w:rsidR="00577E87" w:rsidRPr="00D946B0" w:rsidRDefault="00577E87" w:rsidP="00E61DD8">
      <w:pPr>
        <w:spacing w:beforeAutospacing="1" w:afterAutospacing="1"/>
        <w:rPr>
          <w:rFonts w:eastAsia="Times New Roman" w:cs="Times New Roman"/>
          <w:szCs w:val="24"/>
        </w:rPr>
      </w:pPr>
      <w:r w:rsidRPr="00D946B0">
        <w:rPr>
          <w:rFonts w:eastAsia="Times New Roman" w:cs="Times New Roman"/>
          <w:szCs w:val="24"/>
        </w:rPr>
        <w:t>Accountability is not viewed as a burden but as an essential express</w:t>
      </w:r>
      <w:r w:rsidR="00E61DD8">
        <w:rPr>
          <w:rFonts w:eastAsia="Times New Roman" w:cs="Times New Roman"/>
          <w:szCs w:val="24"/>
        </w:rPr>
        <w:t>ion of institutional integrity.</w:t>
      </w:r>
    </w:p>
    <w:p w:rsidR="00577E87" w:rsidRPr="00D946B0" w:rsidRDefault="00577E87" w:rsidP="00E61DD8">
      <w:pPr>
        <w:spacing w:beforeAutospacing="1" w:after="0" w:afterAutospacing="1" w:line="240" w:lineRule="auto"/>
        <w:rPr>
          <w:rFonts w:eastAsia="Times New Roman" w:cs="Times New Roman"/>
          <w:szCs w:val="24"/>
        </w:rPr>
      </w:pPr>
    </w:p>
    <w:tbl>
      <w:tblPr>
        <w:tblStyle w:val="TableGrid"/>
        <w:tblW w:w="0" w:type="auto"/>
        <w:tblLook w:val="04A0" w:firstRow="1" w:lastRow="0" w:firstColumn="1" w:lastColumn="0" w:noHBand="0" w:noVBand="1"/>
      </w:tblPr>
      <w:tblGrid>
        <w:gridCol w:w="9350"/>
      </w:tblGrid>
      <w:tr w:rsidR="00E61DD8" w:rsidTr="00E61DD8">
        <w:tc>
          <w:tcPr>
            <w:tcW w:w="9350" w:type="dxa"/>
            <w:tcMar>
              <w:top w:w="60" w:type="dxa"/>
              <w:left w:w="80" w:type="dxa"/>
              <w:bottom w:w="60" w:type="dxa"/>
              <w:right w:w="80" w:type="dxa"/>
            </w:tcMar>
          </w:tcPr>
          <w:p w:rsidR="00E61DD8" w:rsidRPr="00D946B0" w:rsidRDefault="00E61DD8" w:rsidP="00E61DD8">
            <w:pPr>
              <w:spacing w:before="40" w:beforeAutospacing="1" w:after="40" w:afterAutospacing="1" w:line="264" w:lineRule="auto"/>
              <w:outlineLvl w:val="0"/>
              <w:rPr>
                <w:rFonts w:eastAsia="Times New Roman" w:cs="Times New Roman"/>
                <w:b/>
                <w:bCs/>
                <w:kern w:val="36"/>
                <w:szCs w:val="24"/>
              </w:rPr>
            </w:pPr>
            <w:r w:rsidRPr="00D946B0">
              <w:rPr>
                <w:rFonts w:eastAsia="Times New Roman" w:cs="Times New Roman"/>
                <w:b/>
                <w:bCs/>
                <w:kern w:val="36"/>
                <w:sz w:val="20"/>
                <w:szCs w:val="24"/>
              </w:rPr>
              <w:t>20.5 Leadership Reflection</w:t>
            </w:r>
          </w:p>
          <w:p w:rsidR="00E61DD8" w:rsidRDefault="00E61DD8" w:rsidP="00E61DD8">
            <w:pPr>
              <w:spacing w:before="40" w:after="40" w:line="264" w:lineRule="auto"/>
              <w:rPr>
                <w:rFonts w:eastAsia="Times New Roman" w:cs="Times New Roman"/>
                <w:szCs w:val="24"/>
              </w:rPr>
            </w:pPr>
            <w:r w:rsidRPr="00D946B0">
              <w:rPr>
                <w:rFonts w:eastAsia="Times New Roman" w:cs="Times New Roman"/>
                <w:b/>
                <w:bCs/>
                <w:sz w:val="20"/>
                <w:szCs w:val="24"/>
              </w:rPr>
              <w:lastRenderedPageBreak/>
              <w:t>"Leadership is ultimately measured not by the promises it makes, but by the promises it faithfully keeps."</w:t>
            </w:r>
          </w:p>
          <w:p w:rsidR="00E61DD8" w:rsidRDefault="00E61DD8" w:rsidP="00E61DD8">
            <w:pPr>
              <w:spacing w:before="40" w:after="40" w:line="264" w:lineRule="auto"/>
              <w:rPr>
                <w:rFonts w:eastAsia="Times New Roman" w:cs="Times New Roman"/>
                <w:szCs w:val="24"/>
              </w:rPr>
            </w:pPr>
          </w:p>
        </w:tc>
      </w:tr>
    </w:tbl>
    <w:p w:rsidR="00577E87" w:rsidRPr="00D946B0" w:rsidRDefault="00577E87" w:rsidP="00E61DD8">
      <w:pPr>
        <w:spacing w:after="0" w:line="240" w:lineRule="auto"/>
        <w:rPr>
          <w:rFonts w:eastAsia="Times New Roman" w:cs="Times New Roman"/>
          <w:szCs w:val="24"/>
        </w:rPr>
      </w:pP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20.5 Key Takeaways</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The Declaration expresses FairBanks' public institutional commitments.</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Compassion, excellence, stewardship, and integrity remain central to every decision.</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Communities and partnerships are essential to sustainable healthcare transformation.</w:t>
      </w:r>
    </w:p>
    <w:p w:rsidR="00577E87" w:rsidRPr="00D946B0"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Accountability transforms commitment into credibility.</w:t>
      </w:r>
    </w:p>
    <w:p w:rsidR="00577E87" w:rsidRPr="00E61DD8" w:rsidRDefault="00577E87" w:rsidP="00E61DD8">
      <w:pPr>
        <w:numPr>
          <w:ilvl w:val="0"/>
          <w:numId w:val="298"/>
        </w:numPr>
        <w:spacing w:beforeAutospacing="1" w:afterAutospacing="1"/>
        <w:rPr>
          <w:rFonts w:eastAsia="Times New Roman" w:cs="Times New Roman"/>
          <w:szCs w:val="24"/>
        </w:rPr>
      </w:pPr>
      <w:r w:rsidRPr="00D946B0">
        <w:rPr>
          <w:rFonts w:eastAsia="Times New Roman" w:cs="Times New Roman"/>
          <w:szCs w:val="24"/>
        </w:rPr>
        <w:t>Every generation of FairBanks leaders inherits the responsibility to honour these commitments.</w:t>
      </w:r>
    </w:p>
    <w:p w:rsidR="00577E87" w:rsidRPr="00D946B0" w:rsidRDefault="00577E87" w:rsidP="00E61DD8">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20.6 Chapter Summary</w:t>
      </w:r>
    </w:p>
    <w:p w:rsidR="00577E87" w:rsidRPr="00D946B0" w:rsidRDefault="00577E87" w:rsidP="00E61DD8">
      <w:pPr>
        <w:spacing w:beforeAutospacing="1" w:afterAutospacing="1"/>
        <w:jc w:val="both"/>
        <w:rPr>
          <w:rFonts w:eastAsia="Times New Roman" w:cs="Times New Roman"/>
          <w:szCs w:val="24"/>
        </w:rPr>
      </w:pPr>
      <w:r w:rsidRPr="00D946B0">
        <w:rPr>
          <w:rFonts w:eastAsia="Times New Roman" w:cs="Times New Roman"/>
          <w:szCs w:val="24"/>
        </w:rPr>
        <w:t>The FairBanks Declaration publicly affirms the institution's enduring commitments to compassionate healthcare, ethical leadership, community partnership, innovation, responsible stewardship, and accountability. It represents a voluntary commitment to uphold the principles articulated throughout the Blueprint and invites all stakeholders to participate in building a healthier and more equitable future.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Declaration also serves as a bridge between institutional belief and institutional responsibility, preparing the reader for the final chapter of the Founding Edition.</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Transition to Chapter 21</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If the Manifesto expressed </w:t>
      </w:r>
      <w:r w:rsidRPr="00D946B0">
        <w:rPr>
          <w:rFonts w:eastAsia="Times New Roman" w:cs="Times New Roman"/>
          <w:b/>
          <w:bCs/>
          <w:szCs w:val="24"/>
        </w:rPr>
        <w:t>what we believe</w:t>
      </w:r>
      <w:r w:rsidRPr="00D946B0">
        <w:rPr>
          <w:rFonts w:eastAsia="Times New Roman" w:cs="Times New Roman"/>
          <w:szCs w:val="24"/>
        </w:rPr>
        <w:t xml:space="preserve">, and the Declaration expressed </w:t>
      </w:r>
      <w:r w:rsidRPr="00D946B0">
        <w:rPr>
          <w:rFonts w:eastAsia="Times New Roman" w:cs="Times New Roman"/>
          <w:b/>
          <w:bCs/>
          <w:szCs w:val="24"/>
        </w:rPr>
        <w:t>what we publicly commit ourselves to</w:t>
      </w:r>
      <w:r w:rsidRPr="00D946B0">
        <w:rPr>
          <w:rFonts w:eastAsia="Times New Roman" w:cs="Times New Roman"/>
          <w:szCs w:val="24"/>
        </w:rPr>
        <w:t>, the final chapter answers the deepest question of all:</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How will future generations know that we remained faithful to those commitments?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The answer is found in </w:t>
      </w:r>
      <w:r w:rsidRPr="00D946B0">
        <w:rPr>
          <w:rFonts w:eastAsia="Times New Roman" w:cs="Times New Roman"/>
          <w:b/>
          <w:bCs/>
          <w:szCs w:val="24"/>
        </w:rPr>
        <w:t>The FairBanks Covenant</w:t>
      </w:r>
      <w:r w:rsidRPr="00D946B0">
        <w:rPr>
          <w:rFonts w:eastAsia="Times New Roman" w:cs="Times New Roman"/>
          <w:szCs w:val="24"/>
        </w:rPr>
        <w:t>.</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2" style="width:0;height:1.5pt" o:hralign="center" o:hrstd="t" o:hr="t" fillcolor="#a0a0a0" stroked="f"/>
        </w:pict>
      </w: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867F92">
      <w:pPr>
        <w:spacing w:beforeAutospacing="1" w:after="0" w:afterAutospacing="1" w:line="240" w:lineRule="auto"/>
        <w:outlineLvl w:val="0"/>
        <w:rPr>
          <w:rFonts w:ascii="Segoe UI Symbol" w:eastAsia="Times New Roman" w:hAnsi="Segoe UI Symbol" w:cs="Segoe UI Symbol"/>
          <w:b/>
          <w:bCs/>
          <w:szCs w:val="24"/>
        </w:rPr>
      </w:pP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pageBreakBefore/>
        <w:spacing w:before="120" w:beforeAutospacing="1" w:afterAutospacing="1" w:line="264" w:lineRule="auto"/>
        <w:outlineLvl w:val="0"/>
        <w:rPr>
          <w:rFonts w:eastAsia="Times New Roman" w:cs="Times New Roman"/>
          <w:b/>
          <w:bCs/>
          <w:kern w:val="36"/>
          <w:szCs w:val="24"/>
        </w:rPr>
      </w:pPr>
      <w:r w:rsidRPr="00D946B0">
        <w:rPr>
          <w:rFonts w:eastAsia="Times New Roman" w:cs="Times New Roman"/>
          <w:b/>
          <w:bCs/>
          <w:color w:val="1A3A5C"/>
          <w:kern w:val="36"/>
          <w:sz w:val="28"/>
          <w:szCs w:val="24"/>
        </w:rPr>
        <w:lastRenderedPageBreak/>
        <w:t>CHAPTER 21</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The FairBanks Covenant</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i/>
          <w:iCs/>
          <w:szCs w:val="24"/>
        </w:rPr>
        <w:t>A Promise to Future Generations</w:t>
      </w:r>
    </w:p>
    <w:p w:rsidR="00577E87" w:rsidRPr="00D946B0" w:rsidRDefault="00577E87" w:rsidP="00854367">
      <w:pPr>
        <w:spacing w:before="160" w:beforeAutospacing="1" w:after="160" w:afterAutospacing="1"/>
        <w:jc w:val="center"/>
        <w:rPr>
          <w:rFonts w:eastAsia="Times New Roman" w:cs="Times New Roman"/>
          <w:szCs w:val="24"/>
        </w:rPr>
      </w:pPr>
      <w:r w:rsidRPr="00D946B0">
        <w:rPr>
          <w:rFonts w:eastAsia="Times New Roman" w:cs="Times New Roman"/>
          <w:i/>
          <w:iCs/>
          <w:color w:val="333333"/>
          <w:sz w:val="22"/>
          <w:szCs w:val="24"/>
        </w:rPr>
        <w:t>"We do not inherit institutions from our predecessors; we borrow them from those who will come after us."</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21.1 Introduction</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Every enduring institution is sustained by more than strategic plans, governance structures, financial resources, or physical infrastructure. Its greatest strength lies in the willingness of each generation to preserve its founding purpose while preparing it for the future.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Covenant represents the final and most enduring commitment of this Blueprint.</w:t>
      </w:r>
    </w:p>
    <w:p w:rsidR="00577E87" w:rsidRPr="00D946B0" w:rsidRDefault="00577E87" w:rsidP="00577E87">
      <w:pPr>
        <w:spacing w:beforeAutospacing="1" w:afterAutospacing="1"/>
        <w:jc w:val="both"/>
        <w:rPr>
          <w:rFonts w:eastAsia="Times New Roman" w:cs="Times New Roman"/>
          <w:szCs w:val="24"/>
        </w:rPr>
      </w:pPr>
      <w:r w:rsidRPr="00D946B0">
        <w:rPr>
          <w:rFonts w:eastAsia="Times New Roman" w:cs="Times New Roman"/>
          <w:szCs w:val="24"/>
        </w:rPr>
        <w:t>Unlike a policy, which may be revised, or a strategy, which may evolve, a covenant expresses the enduring responsibilities that each generation voluntarily accepts when entrusted with the leadership and stewardship of FairBanks Medical Centre Limited.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Covenant is therefore both a privilege and a responsibility.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It reminds every Board member, employee, volunteer, student, partner, and future leader that they are custodians of an institution whose purpose extends beyond any individual career, project, or generation.</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By accepting this Covenant, we affirm our commitment to strengthen the institution entrusted to us and to leave it better prep</w:t>
      </w:r>
      <w:r w:rsidR="003139C2">
        <w:rPr>
          <w:rFonts w:eastAsia="Times New Roman" w:cs="Times New Roman"/>
          <w:szCs w:val="24"/>
        </w:rPr>
        <w:t>ared for those who will follow.</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21.2 Our Covenant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honour the dignity of every person entrusted to our 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patient, family member, colleague, volunteer, student, and partner shall be treated with compassion, respect, fairness, and professionalism.</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Human dignity shall remain the foundation of our</w:t>
      </w:r>
      <w:r w:rsidR="003139C2">
        <w:rPr>
          <w:rFonts w:eastAsia="Times New Roman" w:cs="Times New Roman"/>
          <w:szCs w:val="24"/>
        </w:rPr>
        <w:t xml:space="preserve">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protect the integrity of our institution.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uphold honesty, transparency, accountability, and ethical leadership in every decision.</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lastRenderedPageBreak/>
        <w:t>Trust shall remain our mos</w:t>
      </w:r>
      <w:r w:rsidR="003139C2">
        <w:rPr>
          <w:rFonts w:eastAsia="Times New Roman" w:cs="Times New Roman"/>
          <w:szCs w:val="24"/>
        </w:rPr>
        <w:t>t valuable institutional asset.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pursue excellence with humility.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recognise that excellence is a continuous journey.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remain open to learning, innovation, constructive criticism, and continuous improvement.</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strengthen our communities.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Our success shall be measured not only by organisational growth but also by healthier families, stronger communities, and improved health systems.</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Community wellbeing shall</w:t>
      </w:r>
      <w:r w:rsidR="003139C2">
        <w:rPr>
          <w:rFonts w:eastAsia="Times New Roman" w:cs="Times New Roman"/>
          <w:szCs w:val="24"/>
        </w:rPr>
        <w:t xml:space="preserve"> remain central to our mission.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steward every resource faithfully.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Financial resources, infrastructure, knowledge, technology, partnerships, the environment, and public trust are gifts entrusted to our care.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manage them responsibly, transparently, and sustainably.</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invest in future leaders.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mentor, teach, encourage, and empower those who will lead after us.</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Leadership succession shall be viewed as an institutional responsibility ra</w:t>
      </w:r>
      <w:r w:rsidR="003139C2">
        <w:rPr>
          <w:rFonts w:eastAsia="Times New Roman" w:cs="Times New Roman"/>
          <w:szCs w:val="24"/>
        </w:rPr>
        <w:t>ther than an individual choice.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preserve institutional knowledge.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lessons we learn, the innovations we create, the research we conduct, and the experiences we gain shall be documented and shared so that future generations begin where we leave off rather than where we began.</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embrace responsible innovation.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We shall welcome scientific discovery, digital transformation, artificial intelligence, and new models of healthcare while ensuring that innovation always serves humanity and upholds ethical principles.</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3" style="width:0;height:1.5pt" o:hralign="center" o:hrstd="t" o:hr="t" fillcolor="#a0a0a0" stroked="f"/>
        </w:pic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strengthen partnerships.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recognise that sustainable healthcare transformation requires collaboration.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We shall continue building relationships based on mutual respect, shared purpose, and accountability.</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b/>
          <w:bCs/>
          <w:szCs w:val="24"/>
        </w:rPr>
        <w:t>We covenant to remain faithful to our mission.</w:t>
      </w:r>
    </w:p>
    <w:p w:rsidR="00577E87" w:rsidRPr="00D946B0" w:rsidRDefault="00577E87" w:rsidP="003139C2">
      <w:pPr>
        <w:spacing w:beforeAutospacing="1" w:afterAutospacing="1"/>
        <w:jc w:val="both"/>
        <w:rPr>
          <w:rFonts w:eastAsia="Times New Roman" w:cs="Times New Roman"/>
          <w:szCs w:val="24"/>
        </w:rPr>
      </w:pPr>
      <w:r w:rsidRPr="00D946B0">
        <w:rPr>
          <w:rFonts w:eastAsia="Times New Roman" w:cs="Times New Roman"/>
          <w:szCs w:val="24"/>
        </w:rPr>
        <w:t>Regardless of changing circumstances, leadership transitions, technological advances, or organisational growth, we shall remain committed to improving lives through compassionate healthcare, responsible stewardship, institutional excelle</w:t>
      </w:r>
      <w:r w:rsidR="003139C2">
        <w:rPr>
          <w:rFonts w:eastAsia="Times New Roman" w:cs="Times New Roman"/>
          <w:szCs w:val="24"/>
        </w:rPr>
        <w:t>nce, and community partnership.</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21.3 Our Legacy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ultimate legacy of FairBanks Medical Centre Limited will not be measured by the number of buildings constructed, the technologies acquired, or the programmes implemented.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Our legacy will be measured by:</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lives improved.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communities strengthened.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professionals developed.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partnerships nurtured.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knowledge shared.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trust earned.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institutions inspired.</w:t>
      </w:r>
    </w:p>
    <w:p w:rsidR="00577E87" w:rsidRPr="00D946B0" w:rsidRDefault="00577E87" w:rsidP="00713248">
      <w:pPr>
        <w:numPr>
          <w:ilvl w:val="0"/>
          <w:numId w:val="299"/>
        </w:numPr>
        <w:spacing w:beforeAutospacing="1" w:afterAutospacing="1"/>
        <w:rPr>
          <w:rFonts w:eastAsia="Times New Roman" w:cs="Times New Roman"/>
          <w:szCs w:val="24"/>
        </w:rPr>
      </w:pPr>
      <w:r w:rsidRPr="00D946B0">
        <w:rPr>
          <w:rFonts w:eastAsia="Times New Roman" w:cs="Times New Roman"/>
          <w:szCs w:val="24"/>
        </w:rPr>
        <w:t>The opportunities created for future generations.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This is the legacy we choose to leave.</w:t>
      </w:r>
    </w:p>
    <w:p w:rsidR="00577E87" w:rsidRPr="00D946B0" w:rsidRDefault="00577E87" w:rsidP="00577E87">
      <w:pPr>
        <w:spacing w:after="0" w:line="240" w:lineRule="auto"/>
        <w:rPr>
          <w:rFonts w:eastAsia="Times New Roman" w:cs="Times New Roman"/>
          <w:szCs w:val="24"/>
        </w:rPr>
      </w:pP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21.4 Passing the Torch</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Every generation eventually passes responsibility to the next.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When that time comes, may those who follow inherit:</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stronger institution.</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healthier community.</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culture of integrity.</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tradition of service.</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spirit of innovation.</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commitment to stewardship.</w:t>
      </w:r>
    </w:p>
    <w:p w:rsidR="00577E87" w:rsidRPr="00D946B0" w:rsidRDefault="00577E87" w:rsidP="00713248">
      <w:pPr>
        <w:numPr>
          <w:ilvl w:val="0"/>
          <w:numId w:val="300"/>
        </w:numPr>
        <w:spacing w:beforeAutospacing="1" w:afterAutospacing="1"/>
        <w:rPr>
          <w:rFonts w:eastAsia="Times New Roman" w:cs="Times New Roman"/>
          <w:szCs w:val="24"/>
        </w:rPr>
      </w:pPr>
      <w:r w:rsidRPr="00D946B0">
        <w:rPr>
          <w:rFonts w:eastAsia="Times New Roman" w:cs="Times New Roman"/>
          <w:szCs w:val="24"/>
        </w:rPr>
        <w:t>A legacy worthy of continuing.</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May they also find leaders who understood that their greatest achievement was not simply managing an institution, but preparin</w:t>
      </w:r>
      <w:r w:rsidR="003139C2">
        <w:rPr>
          <w:rFonts w:eastAsia="Times New Roman" w:cs="Times New Roman"/>
          <w:szCs w:val="24"/>
        </w:rPr>
        <w:t>g it faithfully for the future.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21.5 The Founding Commitment</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 xml:space="preserve">As the Founding Edition of </w:t>
      </w:r>
      <w:r w:rsidRPr="00D946B0">
        <w:rPr>
          <w:rFonts w:eastAsia="Times New Roman" w:cs="Times New Roman"/>
          <w:b/>
          <w:bCs/>
          <w:szCs w:val="24"/>
        </w:rPr>
        <w:t>The FairBanks Blueprint</w:t>
      </w:r>
      <w:r w:rsidRPr="00D946B0">
        <w:rPr>
          <w:rFonts w:eastAsia="Times New Roman" w:cs="Times New Roman"/>
          <w:szCs w:val="24"/>
        </w:rPr>
        <w:t>, this publication records the aspirations, principles, and commitments that guided the institution at this stage of its journey.</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Future generations will undoubtedly refine, expand, and strengthen the ideas presented here.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That is both expected and encouraged.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What should remain unchanged, however, is the institution's unwavering commitment to compassion, integrity, stewardship, learning, partnership, and service.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These principles are not bound to one strategic planning period.</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They are intended to guide Fai</w:t>
      </w:r>
      <w:r w:rsidR="003139C2">
        <w:rPr>
          <w:rFonts w:eastAsia="Times New Roman" w:cs="Times New Roman"/>
          <w:szCs w:val="24"/>
        </w:rPr>
        <w:t>rBanks for generations to come.</w:t>
      </w:r>
    </w:p>
    <w:p w:rsidR="00577E87" w:rsidRPr="00D946B0" w:rsidRDefault="00577E87" w:rsidP="00577E87">
      <w:pPr>
        <w:spacing w:before="240" w:beforeAutospacing="1" w:after="80" w:afterAutospacing="1"/>
        <w:outlineLvl w:val="0"/>
        <w:rPr>
          <w:rFonts w:eastAsia="Times New Roman" w:cs="Times New Roman"/>
          <w:b/>
          <w:bCs/>
          <w:kern w:val="36"/>
          <w:szCs w:val="24"/>
        </w:rPr>
      </w:pPr>
      <w:r w:rsidRPr="00D946B0">
        <w:rPr>
          <w:rFonts w:eastAsia="Times New Roman" w:cs="Times New Roman"/>
          <w:b/>
          <w:bCs/>
          <w:color w:val="1A3A5C"/>
          <w:kern w:val="36"/>
          <w:szCs w:val="24"/>
        </w:rPr>
        <w:t>21.6 Final Reflection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institution eventually asks one defining question:</w:t>
      </w:r>
    </w:p>
    <w:p w:rsidR="00577E87" w:rsidRPr="00D946B0" w:rsidRDefault="00577E87" w:rsidP="00577E87">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"When our generation has completed its work, what will remain?"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FairBanks Blueprint offers a simple answer.</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there remain:</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Stronger institutions.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lastRenderedPageBreak/>
        <w:t>Healthier communities.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Inspired leaders.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Responsible stewards.</w:t>
      </w:r>
    </w:p>
    <w:p w:rsidR="00577E87" w:rsidRPr="00D946B0" w:rsidRDefault="00577E87" w:rsidP="00713248">
      <w:pPr>
        <w:numPr>
          <w:ilvl w:val="0"/>
          <w:numId w:val="301"/>
        </w:numPr>
        <w:spacing w:beforeAutospacing="1" w:afterAutospacing="1"/>
        <w:rPr>
          <w:rFonts w:eastAsia="Times New Roman" w:cs="Times New Roman"/>
          <w:szCs w:val="24"/>
        </w:rPr>
      </w:pPr>
      <w:r w:rsidRPr="00D946B0">
        <w:rPr>
          <w:rFonts w:eastAsia="Times New Roman" w:cs="Times New Roman"/>
          <w:szCs w:val="24"/>
        </w:rPr>
        <w:t>Enduring hope.</w:t>
      </w:r>
    </w:p>
    <w:p w:rsidR="00577E87" w:rsidRPr="00D946B0" w:rsidRDefault="00577E87" w:rsidP="003139C2">
      <w:pPr>
        <w:spacing w:beforeAutospacing="1" w:afterAutospacing="1"/>
        <w:rPr>
          <w:rFonts w:eastAsia="Times New Roman" w:cs="Times New Roman"/>
          <w:szCs w:val="24"/>
        </w:rPr>
      </w:pPr>
      <w:r w:rsidRPr="00D946B0">
        <w:rPr>
          <w:rFonts w:eastAsia="Times New Roman" w:cs="Times New Roman"/>
          <w:szCs w:val="24"/>
        </w:rPr>
        <w:t>If these endure, then the Blueprint w</w:t>
      </w:r>
      <w:r w:rsidR="003139C2">
        <w:rPr>
          <w:rFonts w:eastAsia="Times New Roman" w:cs="Times New Roman"/>
          <w:szCs w:val="24"/>
        </w:rPr>
        <w:t>ill have fulfilled its purpose.</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Leadership Reflection</w:t>
      </w:r>
    </w:p>
    <w:p w:rsidR="00577E87" w:rsidRPr="00D946B0" w:rsidRDefault="00577E87" w:rsidP="003139C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"Leadership is temporary. Stewardship is enduring. Legacy belongs not to those who lead for a season, but to those who prepare faithfully for the seasons they will never see."</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Key Takeaways</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A covenant expresses enduring responsibility rather than temporary intention.</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Every generation is entrusted with strengthening the institution for those who follow.</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Stewardship, integrity, and compassion remain the enduring foundations of FairBanks.</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Legacy is measured by the lives strengthened and the opportunities created.</w:t>
      </w:r>
    </w:p>
    <w:p w:rsidR="00577E87" w:rsidRPr="00D946B0" w:rsidRDefault="00577E87" w:rsidP="00713248">
      <w:pPr>
        <w:numPr>
          <w:ilvl w:val="0"/>
          <w:numId w:val="302"/>
        </w:numPr>
        <w:spacing w:beforeAutospacing="1" w:afterAutospacing="1"/>
        <w:rPr>
          <w:rFonts w:eastAsia="Times New Roman" w:cs="Times New Roman"/>
          <w:szCs w:val="24"/>
        </w:rPr>
      </w:pPr>
      <w:r w:rsidRPr="00D946B0">
        <w:rPr>
          <w:rFonts w:eastAsia="Times New Roman" w:cs="Times New Roman"/>
          <w:szCs w:val="24"/>
        </w:rPr>
        <w:t>The future of FairBanks depends upon the faithfulness of every generation that serves it.</w:t>
      </w:r>
    </w:p>
    <w:p w:rsidR="00577E87" w:rsidRPr="00D946B0" w:rsidRDefault="00FD44AB" w:rsidP="00577E87">
      <w:pPr>
        <w:spacing w:after="0" w:line="240" w:lineRule="auto"/>
        <w:rPr>
          <w:rFonts w:eastAsia="Times New Roman" w:cs="Times New Roman"/>
          <w:szCs w:val="24"/>
        </w:rPr>
      </w:pPr>
      <w:r>
        <w:rPr>
          <w:rFonts w:eastAsia="Times New Roman" w:cs="Times New Roman"/>
          <w:szCs w:val="24"/>
        </w:rPr>
        <w:pict>
          <v:rect id="_x0000_i1044" style="width:0;height:1.5pt" o:hralign="center" o:hrstd="t" o:hr="t" fillcolor="#a0a0a0" stroked="f"/>
        </w:pict>
      </w:r>
    </w:p>
    <w:p w:rsidR="00577E87" w:rsidRPr="00D946B0" w:rsidRDefault="00577E87" w:rsidP="003139C2">
      <w:pPr>
        <w:spacing w:beforeAutospacing="1" w:afterAutospacing="1"/>
        <w:jc w:val="both"/>
        <w:rPr>
          <w:rFonts w:eastAsia="Times New Roman" w:cs="Times New Roman"/>
          <w:szCs w:val="24"/>
        </w:rPr>
      </w:pPr>
      <w:r w:rsidRPr="00D946B0">
        <w:rPr>
          <w:rFonts w:eastAsia="Times New Roman" w:cs="Times New Roman"/>
          <w:szCs w:val="24"/>
        </w:rPr>
        <w:t xml:space="preserve">The FairBanks Covenant concludes the Founding Edition by expressing the enduring commitments that every generation of FairBanks leaders, employees, partners, and stakeholders is invited to uphold. It transforms the Blueprint from a strategic document into a living institutional charter, ensuring that the values, purpose, and stewardship philosophy of FairBanks continue to guide the institution long after the completion of </w:t>
      </w:r>
      <w:r w:rsidR="003139C2">
        <w:rPr>
          <w:rFonts w:eastAsia="Times New Roman" w:cs="Times New Roman"/>
          <w:szCs w:val="24"/>
        </w:rPr>
        <w:t>the 2027–2032 strategic period.</w:t>
      </w:r>
    </w:p>
    <w:p w:rsidR="00577E87" w:rsidRPr="00D946B0" w:rsidRDefault="00577E87" w:rsidP="00577E87">
      <w:pPr>
        <w:spacing w:beforeAutospacing="1" w:afterAutospacing="1"/>
        <w:outlineLvl w:val="0"/>
        <w:rPr>
          <w:rFonts w:eastAsia="Times New Roman" w:cs="Times New Roman"/>
          <w:b/>
          <w:bCs/>
          <w:kern w:val="36"/>
          <w:szCs w:val="24"/>
        </w:rPr>
      </w:pPr>
      <w:r w:rsidRPr="00D946B0">
        <w:rPr>
          <w:rFonts w:eastAsia="Times New Roman" w:cs="Times New Roman"/>
          <w:b/>
          <w:bCs/>
          <w:kern w:val="36"/>
          <w:szCs w:val="24"/>
        </w:rPr>
        <w:t>Epilogue</w:t>
      </w:r>
    </w:p>
    <w:p w:rsidR="00577E87" w:rsidRPr="00D946B0" w:rsidRDefault="00577E87" w:rsidP="00577E87">
      <w:pPr>
        <w:spacing w:beforeAutospacing="1" w:afterAutospacing="1"/>
        <w:outlineLvl w:val="1"/>
        <w:rPr>
          <w:rFonts w:eastAsia="Times New Roman" w:cs="Times New Roman"/>
          <w:b/>
          <w:bCs/>
          <w:szCs w:val="24"/>
        </w:rPr>
      </w:pPr>
      <w:r w:rsidRPr="00D946B0">
        <w:rPr>
          <w:rFonts w:eastAsia="Times New Roman" w:cs="Times New Roman"/>
          <w:b/>
          <w:bCs/>
          <w:szCs w:val="24"/>
        </w:rPr>
        <w:t>A Closing Word</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blueprint begins as an idea.</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institution begins with a decision.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Every legacy begins with a choice.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The pages of this Blueprint do not represent the completion of a journey. They represent its beginning.</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lastRenderedPageBreak/>
        <w:t>They invite each reader to move beyond observation to participation; beyond planning to action; beyond individual achievement to shared purpose.</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 ideas contained in this Founding Edition continue to evolve through research, dialogue, experience, and innovation.</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May they inspire stronger institutions, healthier communities, and more compassionate leaders.</w:t>
      </w:r>
    </w:p>
    <w:p w:rsidR="00577E87" w:rsidRPr="00D946B0" w:rsidRDefault="00577E87" w:rsidP="00577E87">
      <w:pPr>
        <w:spacing w:beforeAutospacing="1" w:afterAutospacing="1"/>
        <w:rPr>
          <w:rFonts w:eastAsia="Times New Roman" w:cs="Times New Roman"/>
          <w:szCs w:val="24"/>
        </w:rPr>
      </w:pPr>
      <w:r w:rsidRPr="00D946B0">
        <w:rPr>
          <w:rFonts w:eastAsia="Times New Roman" w:cs="Times New Roman"/>
          <w:szCs w:val="24"/>
        </w:rPr>
        <w:t>And may FairBanks Medical Centre always remain faithful to its promise:</w:t>
      </w:r>
    </w:p>
    <w:p w:rsidR="00577E87" w:rsidRDefault="00577E87" w:rsidP="003139C2">
      <w:pPr>
        <w:spacing w:before="160" w:beforeAutospacing="1" w:after="160" w:afterAutospacing="1"/>
        <w:jc w:val="center"/>
        <w:rPr>
          <w:rFonts w:eastAsia="Times New Roman" w:cs="Times New Roman"/>
          <w:szCs w:val="24"/>
        </w:rPr>
      </w:pPr>
      <w:r w:rsidRPr="00D946B0">
        <w:rPr>
          <w:rFonts w:eastAsia="Times New Roman" w:cs="Times New Roman"/>
          <w:b/>
          <w:bCs/>
          <w:i/>
          <w:color w:val="333333"/>
          <w:sz w:val="22"/>
          <w:szCs w:val="24"/>
        </w:rPr>
        <w:t>"Your Health, Our Mission."</w:t>
      </w: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Default="003139C2" w:rsidP="003139C2">
      <w:pPr>
        <w:spacing w:beforeAutospacing="1" w:after="0" w:afterAutospacing="1" w:line="240" w:lineRule="auto"/>
        <w:rPr>
          <w:rFonts w:eastAsia="Times New Roman" w:cs="Times New Roman"/>
          <w:szCs w:val="24"/>
        </w:rPr>
      </w:pPr>
    </w:p>
    <w:p w:rsidR="003139C2" w:rsidRPr="00D946B0" w:rsidRDefault="003139C2" w:rsidP="003139C2">
      <w:pPr>
        <w:spacing w:beforeAutospacing="1" w:after="0" w:afterAutospacing="1" w:line="240" w:lineRule="auto"/>
        <w:rPr>
          <w:rFonts w:eastAsia="Times New Roman" w:cs="Times New Roman"/>
          <w:szCs w:val="24"/>
        </w:rPr>
      </w:pPr>
    </w:p>
    <w:p w:rsidR="00577E87" w:rsidRPr="00D946B0" w:rsidRDefault="00577E87" w:rsidP="00577E87">
      <w:pPr>
        <w:spacing w:after="0" w:line="240" w:lineRule="auto"/>
        <w:rPr>
          <w:rFonts w:eastAsia="Times New Roman" w:cs="Times New Roman"/>
          <w:szCs w:val="24"/>
        </w:rPr>
      </w:pPr>
    </w:p>
    <w:sectPr w:rsidR="00577E87" w:rsidRPr="00D946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D44AB" w:rsidRDefault="00FD44AB" w:rsidP="0070491F">
      <w:pPr>
        <w:spacing w:after="0" w:line="240" w:lineRule="auto"/>
      </w:pPr>
      <w:r>
        <w:separator/>
      </w:r>
    </w:p>
  </w:endnote>
  <w:endnote w:type="continuationSeparator" w:id="0">
    <w:p w:rsidR="00FD44AB" w:rsidRDefault="00FD44AB" w:rsidP="00704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rsidP="003635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29182C" w:rsidRDefault="002918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rsidP="003635F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rsidR="0029182C" w:rsidRDefault="002918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D44AB" w:rsidRDefault="00FD44AB" w:rsidP="0070491F">
      <w:pPr>
        <w:spacing w:after="0" w:line="240" w:lineRule="auto"/>
      </w:pPr>
      <w:r>
        <w:separator/>
      </w:r>
    </w:p>
  </w:footnote>
  <w:footnote w:type="continuationSeparator" w:id="0">
    <w:p w:rsidR="00FD44AB" w:rsidRDefault="00FD44AB" w:rsidP="00704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182C" w:rsidRDefault="002918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A8D"/>
    <w:multiLevelType w:val="multilevel"/>
    <w:tmpl w:val="97F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02A3"/>
    <w:multiLevelType w:val="multilevel"/>
    <w:tmpl w:val="CE4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C2596"/>
    <w:multiLevelType w:val="multilevel"/>
    <w:tmpl w:val="618C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06BA"/>
    <w:multiLevelType w:val="multilevel"/>
    <w:tmpl w:val="772A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2C64"/>
    <w:multiLevelType w:val="multilevel"/>
    <w:tmpl w:val="5766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829B2"/>
    <w:multiLevelType w:val="multilevel"/>
    <w:tmpl w:val="A5E8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445952"/>
    <w:multiLevelType w:val="multilevel"/>
    <w:tmpl w:val="E994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15C55"/>
    <w:multiLevelType w:val="multilevel"/>
    <w:tmpl w:val="0806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715B0"/>
    <w:multiLevelType w:val="multilevel"/>
    <w:tmpl w:val="5F8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203C0"/>
    <w:multiLevelType w:val="multilevel"/>
    <w:tmpl w:val="0CC8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97895"/>
    <w:multiLevelType w:val="multilevel"/>
    <w:tmpl w:val="6E0E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E281E"/>
    <w:multiLevelType w:val="multilevel"/>
    <w:tmpl w:val="905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47788"/>
    <w:multiLevelType w:val="multilevel"/>
    <w:tmpl w:val="FB80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F1DDA"/>
    <w:multiLevelType w:val="multilevel"/>
    <w:tmpl w:val="C82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F84BA1"/>
    <w:multiLevelType w:val="multilevel"/>
    <w:tmpl w:val="53A6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407A7C"/>
    <w:multiLevelType w:val="multilevel"/>
    <w:tmpl w:val="8E70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5654BA"/>
    <w:multiLevelType w:val="multilevel"/>
    <w:tmpl w:val="5894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872241"/>
    <w:multiLevelType w:val="multilevel"/>
    <w:tmpl w:val="BE5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A7006D"/>
    <w:multiLevelType w:val="multilevel"/>
    <w:tmpl w:val="1170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DE3BD8"/>
    <w:multiLevelType w:val="multilevel"/>
    <w:tmpl w:val="11CA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F11E78"/>
    <w:multiLevelType w:val="multilevel"/>
    <w:tmpl w:val="217E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452784"/>
    <w:multiLevelType w:val="multilevel"/>
    <w:tmpl w:val="4C0C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04370"/>
    <w:multiLevelType w:val="multilevel"/>
    <w:tmpl w:val="BE16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A22B17"/>
    <w:multiLevelType w:val="multilevel"/>
    <w:tmpl w:val="7A7E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841A1"/>
    <w:multiLevelType w:val="multilevel"/>
    <w:tmpl w:val="EABA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E3577D"/>
    <w:multiLevelType w:val="multilevel"/>
    <w:tmpl w:val="47BE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6977EB"/>
    <w:multiLevelType w:val="multilevel"/>
    <w:tmpl w:val="727C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5183B"/>
    <w:multiLevelType w:val="multilevel"/>
    <w:tmpl w:val="7E0C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0729D8"/>
    <w:multiLevelType w:val="multilevel"/>
    <w:tmpl w:val="054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D0384C"/>
    <w:multiLevelType w:val="multilevel"/>
    <w:tmpl w:val="114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3904E2"/>
    <w:multiLevelType w:val="multilevel"/>
    <w:tmpl w:val="F39C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971B42"/>
    <w:multiLevelType w:val="multilevel"/>
    <w:tmpl w:val="EAB2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882795"/>
    <w:multiLevelType w:val="multilevel"/>
    <w:tmpl w:val="4F24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294A6F"/>
    <w:multiLevelType w:val="multilevel"/>
    <w:tmpl w:val="829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2E13D5"/>
    <w:multiLevelType w:val="multilevel"/>
    <w:tmpl w:val="EE08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473EFE"/>
    <w:multiLevelType w:val="multilevel"/>
    <w:tmpl w:val="D1D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561A6B"/>
    <w:multiLevelType w:val="multilevel"/>
    <w:tmpl w:val="4FE2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47C39"/>
    <w:multiLevelType w:val="multilevel"/>
    <w:tmpl w:val="B9BA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0534AA"/>
    <w:multiLevelType w:val="multilevel"/>
    <w:tmpl w:val="51AE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874F29"/>
    <w:multiLevelType w:val="multilevel"/>
    <w:tmpl w:val="48D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9B30DA"/>
    <w:multiLevelType w:val="multilevel"/>
    <w:tmpl w:val="A3C8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1045"/>
    <w:multiLevelType w:val="multilevel"/>
    <w:tmpl w:val="9FEC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437577"/>
    <w:multiLevelType w:val="multilevel"/>
    <w:tmpl w:val="4C94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7D2881"/>
    <w:multiLevelType w:val="multilevel"/>
    <w:tmpl w:val="113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0449B2"/>
    <w:multiLevelType w:val="multilevel"/>
    <w:tmpl w:val="0E4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1C793A"/>
    <w:multiLevelType w:val="multilevel"/>
    <w:tmpl w:val="E96A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265F34"/>
    <w:multiLevelType w:val="multilevel"/>
    <w:tmpl w:val="1464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F204AB"/>
    <w:multiLevelType w:val="multilevel"/>
    <w:tmpl w:val="82FC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1C3AEC"/>
    <w:multiLevelType w:val="multilevel"/>
    <w:tmpl w:val="721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3D2CCB"/>
    <w:multiLevelType w:val="multilevel"/>
    <w:tmpl w:val="5334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15891"/>
    <w:multiLevelType w:val="multilevel"/>
    <w:tmpl w:val="113E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7439C"/>
    <w:multiLevelType w:val="multilevel"/>
    <w:tmpl w:val="EE2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587A4E"/>
    <w:multiLevelType w:val="multilevel"/>
    <w:tmpl w:val="B950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810547"/>
    <w:multiLevelType w:val="multilevel"/>
    <w:tmpl w:val="56B8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9759D1"/>
    <w:multiLevelType w:val="multilevel"/>
    <w:tmpl w:val="E8B2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FE4211"/>
    <w:multiLevelType w:val="multilevel"/>
    <w:tmpl w:val="97EA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124B13"/>
    <w:multiLevelType w:val="multilevel"/>
    <w:tmpl w:val="D822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2522EE"/>
    <w:multiLevelType w:val="multilevel"/>
    <w:tmpl w:val="91AC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4C7D31"/>
    <w:multiLevelType w:val="multilevel"/>
    <w:tmpl w:val="46E8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6F44C1"/>
    <w:multiLevelType w:val="multilevel"/>
    <w:tmpl w:val="B7C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9A19F1"/>
    <w:multiLevelType w:val="multilevel"/>
    <w:tmpl w:val="B7DA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424201"/>
    <w:multiLevelType w:val="multilevel"/>
    <w:tmpl w:val="E12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4E2CF3"/>
    <w:multiLevelType w:val="multilevel"/>
    <w:tmpl w:val="2CAA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0169B1"/>
    <w:multiLevelType w:val="multilevel"/>
    <w:tmpl w:val="EF64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88303B"/>
    <w:multiLevelType w:val="multilevel"/>
    <w:tmpl w:val="E67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9D36E87"/>
    <w:multiLevelType w:val="multilevel"/>
    <w:tmpl w:val="103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DA69AF"/>
    <w:multiLevelType w:val="multilevel"/>
    <w:tmpl w:val="3B4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F57E6E"/>
    <w:multiLevelType w:val="multilevel"/>
    <w:tmpl w:val="3A80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A61A09"/>
    <w:multiLevelType w:val="multilevel"/>
    <w:tmpl w:val="16EC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FC7B46"/>
    <w:multiLevelType w:val="multilevel"/>
    <w:tmpl w:val="FA72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54177F"/>
    <w:multiLevelType w:val="multilevel"/>
    <w:tmpl w:val="46C8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680B17"/>
    <w:multiLevelType w:val="multilevel"/>
    <w:tmpl w:val="32C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7051A3"/>
    <w:multiLevelType w:val="multilevel"/>
    <w:tmpl w:val="2B444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D03931"/>
    <w:multiLevelType w:val="multilevel"/>
    <w:tmpl w:val="744C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D44231"/>
    <w:multiLevelType w:val="multilevel"/>
    <w:tmpl w:val="0C7C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257BBC"/>
    <w:multiLevelType w:val="multilevel"/>
    <w:tmpl w:val="40F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BD2CB5"/>
    <w:multiLevelType w:val="multilevel"/>
    <w:tmpl w:val="9FE2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12669A"/>
    <w:multiLevelType w:val="multilevel"/>
    <w:tmpl w:val="BC464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D4045B2"/>
    <w:multiLevelType w:val="multilevel"/>
    <w:tmpl w:val="1EC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9C0FFE"/>
    <w:multiLevelType w:val="multilevel"/>
    <w:tmpl w:val="8E54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A43FC4"/>
    <w:multiLevelType w:val="multilevel"/>
    <w:tmpl w:val="19FE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121FA7"/>
    <w:multiLevelType w:val="multilevel"/>
    <w:tmpl w:val="FE7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1B74B3"/>
    <w:multiLevelType w:val="multilevel"/>
    <w:tmpl w:val="8A18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7745E8"/>
    <w:multiLevelType w:val="multilevel"/>
    <w:tmpl w:val="3A38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1C168C"/>
    <w:multiLevelType w:val="multilevel"/>
    <w:tmpl w:val="4E86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6574D1"/>
    <w:multiLevelType w:val="multilevel"/>
    <w:tmpl w:val="ABA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D530CC"/>
    <w:multiLevelType w:val="multilevel"/>
    <w:tmpl w:val="98AE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D700A3"/>
    <w:multiLevelType w:val="multilevel"/>
    <w:tmpl w:val="5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C54A23"/>
    <w:multiLevelType w:val="multilevel"/>
    <w:tmpl w:val="D84C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111F13"/>
    <w:multiLevelType w:val="multilevel"/>
    <w:tmpl w:val="9530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99110F"/>
    <w:multiLevelType w:val="multilevel"/>
    <w:tmpl w:val="2AEC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B47A4F"/>
    <w:multiLevelType w:val="multilevel"/>
    <w:tmpl w:val="FBC4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716774"/>
    <w:multiLevelType w:val="multilevel"/>
    <w:tmpl w:val="43BA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0D48C9"/>
    <w:multiLevelType w:val="multilevel"/>
    <w:tmpl w:val="2070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1574E7"/>
    <w:multiLevelType w:val="multilevel"/>
    <w:tmpl w:val="3B6E4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603B4D"/>
    <w:multiLevelType w:val="multilevel"/>
    <w:tmpl w:val="89D6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C55D69"/>
    <w:multiLevelType w:val="multilevel"/>
    <w:tmpl w:val="C0AA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33301D"/>
    <w:multiLevelType w:val="multilevel"/>
    <w:tmpl w:val="FCF8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717AB3"/>
    <w:multiLevelType w:val="multilevel"/>
    <w:tmpl w:val="CFD4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750180"/>
    <w:multiLevelType w:val="multilevel"/>
    <w:tmpl w:val="89F4D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B94F5A"/>
    <w:multiLevelType w:val="multilevel"/>
    <w:tmpl w:val="F966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C22142"/>
    <w:multiLevelType w:val="multilevel"/>
    <w:tmpl w:val="3E1C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C769DE"/>
    <w:multiLevelType w:val="multilevel"/>
    <w:tmpl w:val="940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F77E34"/>
    <w:multiLevelType w:val="multilevel"/>
    <w:tmpl w:val="E1F0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1F106E"/>
    <w:multiLevelType w:val="multilevel"/>
    <w:tmpl w:val="FCF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A7627E"/>
    <w:multiLevelType w:val="multilevel"/>
    <w:tmpl w:val="69F2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9174F7"/>
    <w:multiLevelType w:val="multilevel"/>
    <w:tmpl w:val="096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CB3EFB"/>
    <w:multiLevelType w:val="multilevel"/>
    <w:tmpl w:val="C56E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B11B3A"/>
    <w:multiLevelType w:val="multilevel"/>
    <w:tmpl w:val="70B4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A0073E8"/>
    <w:multiLevelType w:val="multilevel"/>
    <w:tmpl w:val="DC8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A1D50A0"/>
    <w:multiLevelType w:val="multilevel"/>
    <w:tmpl w:val="8A98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217241"/>
    <w:multiLevelType w:val="multilevel"/>
    <w:tmpl w:val="D8CE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96765C"/>
    <w:multiLevelType w:val="multilevel"/>
    <w:tmpl w:val="E332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3D6C88"/>
    <w:multiLevelType w:val="multilevel"/>
    <w:tmpl w:val="C630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441759"/>
    <w:multiLevelType w:val="multilevel"/>
    <w:tmpl w:val="DA32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B44175B"/>
    <w:multiLevelType w:val="multilevel"/>
    <w:tmpl w:val="7B26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B83733D"/>
    <w:multiLevelType w:val="multilevel"/>
    <w:tmpl w:val="62B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6F66E1"/>
    <w:multiLevelType w:val="multilevel"/>
    <w:tmpl w:val="022A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770A5B"/>
    <w:multiLevelType w:val="multilevel"/>
    <w:tmpl w:val="F280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096E76"/>
    <w:multiLevelType w:val="multilevel"/>
    <w:tmpl w:val="09AE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6A70E0"/>
    <w:multiLevelType w:val="multilevel"/>
    <w:tmpl w:val="3468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B36D37"/>
    <w:multiLevelType w:val="multilevel"/>
    <w:tmpl w:val="3DE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1D49B0"/>
    <w:multiLevelType w:val="multilevel"/>
    <w:tmpl w:val="45D0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262EC2"/>
    <w:multiLevelType w:val="multilevel"/>
    <w:tmpl w:val="F184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285FB4"/>
    <w:multiLevelType w:val="multilevel"/>
    <w:tmpl w:val="7F00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5F7D21"/>
    <w:multiLevelType w:val="multilevel"/>
    <w:tmpl w:val="47A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991159"/>
    <w:multiLevelType w:val="multilevel"/>
    <w:tmpl w:val="4C9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D465B3"/>
    <w:multiLevelType w:val="multilevel"/>
    <w:tmpl w:val="9AAC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1026456"/>
    <w:multiLevelType w:val="multilevel"/>
    <w:tmpl w:val="F4C2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072992"/>
    <w:multiLevelType w:val="multilevel"/>
    <w:tmpl w:val="17B0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6A6691"/>
    <w:multiLevelType w:val="multilevel"/>
    <w:tmpl w:val="4E5A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8E417A"/>
    <w:multiLevelType w:val="multilevel"/>
    <w:tmpl w:val="71DE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BD56EA"/>
    <w:multiLevelType w:val="multilevel"/>
    <w:tmpl w:val="3F82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1D4566"/>
    <w:multiLevelType w:val="multilevel"/>
    <w:tmpl w:val="1E7C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5B04AF"/>
    <w:multiLevelType w:val="multilevel"/>
    <w:tmpl w:val="BAA2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EE0F68"/>
    <w:multiLevelType w:val="multilevel"/>
    <w:tmpl w:val="954A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92316C"/>
    <w:multiLevelType w:val="multilevel"/>
    <w:tmpl w:val="778CB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3B90C9F"/>
    <w:multiLevelType w:val="multilevel"/>
    <w:tmpl w:val="A8E2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53191F"/>
    <w:multiLevelType w:val="multilevel"/>
    <w:tmpl w:val="D16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CF1A44"/>
    <w:multiLevelType w:val="multilevel"/>
    <w:tmpl w:val="B748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084159"/>
    <w:multiLevelType w:val="multilevel"/>
    <w:tmpl w:val="691E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89189A"/>
    <w:multiLevelType w:val="multilevel"/>
    <w:tmpl w:val="EB20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F3743E"/>
    <w:multiLevelType w:val="multilevel"/>
    <w:tmpl w:val="6D38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8E18D4"/>
    <w:multiLevelType w:val="multilevel"/>
    <w:tmpl w:val="75CE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FB0AFA"/>
    <w:multiLevelType w:val="multilevel"/>
    <w:tmpl w:val="B79C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FC1355"/>
    <w:multiLevelType w:val="multilevel"/>
    <w:tmpl w:val="CD46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307667"/>
    <w:multiLevelType w:val="multilevel"/>
    <w:tmpl w:val="35C6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434AAF"/>
    <w:multiLevelType w:val="multilevel"/>
    <w:tmpl w:val="A50A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4C1CC9"/>
    <w:multiLevelType w:val="multilevel"/>
    <w:tmpl w:val="F5FA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9F0434"/>
    <w:multiLevelType w:val="multilevel"/>
    <w:tmpl w:val="BD24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206E12"/>
    <w:multiLevelType w:val="multilevel"/>
    <w:tmpl w:val="0270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3467D3"/>
    <w:multiLevelType w:val="multilevel"/>
    <w:tmpl w:val="BF8A9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84613F8"/>
    <w:multiLevelType w:val="multilevel"/>
    <w:tmpl w:val="83EE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6235EF"/>
    <w:multiLevelType w:val="multilevel"/>
    <w:tmpl w:val="850C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8621D8"/>
    <w:multiLevelType w:val="multilevel"/>
    <w:tmpl w:val="38685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8A24BF4"/>
    <w:multiLevelType w:val="multilevel"/>
    <w:tmpl w:val="1B74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6F77F4"/>
    <w:multiLevelType w:val="multilevel"/>
    <w:tmpl w:val="5F0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BE4E50"/>
    <w:multiLevelType w:val="multilevel"/>
    <w:tmpl w:val="299E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3E715F"/>
    <w:multiLevelType w:val="multilevel"/>
    <w:tmpl w:val="5870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765440"/>
    <w:multiLevelType w:val="multilevel"/>
    <w:tmpl w:val="E3A2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7B0F1E"/>
    <w:multiLevelType w:val="multilevel"/>
    <w:tmpl w:val="2A70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9920E5"/>
    <w:multiLevelType w:val="multilevel"/>
    <w:tmpl w:val="3D56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E34113"/>
    <w:multiLevelType w:val="multilevel"/>
    <w:tmpl w:val="610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6C36C4"/>
    <w:multiLevelType w:val="multilevel"/>
    <w:tmpl w:val="5C9A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F0055D"/>
    <w:multiLevelType w:val="multilevel"/>
    <w:tmpl w:val="D5C4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226F5D"/>
    <w:multiLevelType w:val="multilevel"/>
    <w:tmpl w:val="0488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361431"/>
    <w:multiLevelType w:val="multilevel"/>
    <w:tmpl w:val="912C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2E27F9"/>
    <w:multiLevelType w:val="multilevel"/>
    <w:tmpl w:val="70D8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E451C4E"/>
    <w:multiLevelType w:val="multilevel"/>
    <w:tmpl w:val="43E8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BF3ECB"/>
    <w:multiLevelType w:val="multilevel"/>
    <w:tmpl w:val="8546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D97D25"/>
    <w:multiLevelType w:val="multilevel"/>
    <w:tmpl w:val="7670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8536E6"/>
    <w:multiLevelType w:val="multilevel"/>
    <w:tmpl w:val="8864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DC4021"/>
    <w:multiLevelType w:val="multilevel"/>
    <w:tmpl w:val="C99A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F6143A"/>
    <w:multiLevelType w:val="multilevel"/>
    <w:tmpl w:val="785E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FB5D5F"/>
    <w:multiLevelType w:val="multilevel"/>
    <w:tmpl w:val="C3B4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3DB6468"/>
    <w:multiLevelType w:val="multilevel"/>
    <w:tmpl w:val="5F00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326CA4"/>
    <w:multiLevelType w:val="multilevel"/>
    <w:tmpl w:val="1C2C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439125E"/>
    <w:multiLevelType w:val="multilevel"/>
    <w:tmpl w:val="C85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48C60C5"/>
    <w:multiLevelType w:val="multilevel"/>
    <w:tmpl w:val="3E74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4F36FCA"/>
    <w:multiLevelType w:val="multilevel"/>
    <w:tmpl w:val="CEDE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527204A"/>
    <w:multiLevelType w:val="multilevel"/>
    <w:tmpl w:val="DBBE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54F2002"/>
    <w:multiLevelType w:val="multilevel"/>
    <w:tmpl w:val="62E8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5591E61"/>
    <w:multiLevelType w:val="multilevel"/>
    <w:tmpl w:val="6828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6475AA9"/>
    <w:multiLevelType w:val="multilevel"/>
    <w:tmpl w:val="8988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666864"/>
    <w:multiLevelType w:val="multilevel"/>
    <w:tmpl w:val="4742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876B24"/>
    <w:multiLevelType w:val="multilevel"/>
    <w:tmpl w:val="19EA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715400F"/>
    <w:multiLevelType w:val="multilevel"/>
    <w:tmpl w:val="5CE4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386939"/>
    <w:multiLevelType w:val="multilevel"/>
    <w:tmpl w:val="0C70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442D34"/>
    <w:multiLevelType w:val="multilevel"/>
    <w:tmpl w:val="BE2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B069FE"/>
    <w:multiLevelType w:val="multilevel"/>
    <w:tmpl w:val="FBBA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7D461FA"/>
    <w:multiLevelType w:val="multilevel"/>
    <w:tmpl w:val="E550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022ED4"/>
    <w:multiLevelType w:val="multilevel"/>
    <w:tmpl w:val="59C0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1509D5"/>
    <w:multiLevelType w:val="multilevel"/>
    <w:tmpl w:val="E5BA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8202525"/>
    <w:multiLevelType w:val="multilevel"/>
    <w:tmpl w:val="684C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8716D33"/>
    <w:multiLevelType w:val="multilevel"/>
    <w:tmpl w:val="0E60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8761BCE"/>
    <w:multiLevelType w:val="multilevel"/>
    <w:tmpl w:val="E742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90E579B"/>
    <w:multiLevelType w:val="multilevel"/>
    <w:tmpl w:val="2700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9EA5029"/>
    <w:multiLevelType w:val="multilevel"/>
    <w:tmpl w:val="DE8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A584BEC"/>
    <w:multiLevelType w:val="multilevel"/>
    <w:tmpl w:val="A172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A6D6B61"/>
    <w:multiLevelType w:val="multilevel"/>
    <w:tmpl w:val="56B2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A7F2C34"/>
    <w:multiLevelType w:val="multilevel"/>
    <w:tmpl w:val="0366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151745"/>
    <w:multiLevelType w:val="multilevel"/>
    <w:tmpl w:val="EAD44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BB63D6F"/>
    <w:multiLevelType w:val="multilevel"/>
    <w:tmpl w:val="F74A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C076D2B"/>
    <w:multiLevelType w:val="multilevel"/>
    <w:tmpl w:val="D81E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DF3B99"/>
    <w:multiLevelType w:val="multilevel"/>
    <w:tmpl w:val="1DD6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E10167"/>
    <w:multiLevelType w:val="multilevel"/>
    <w:tmpl w:val="F94C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E33FEA"/>
    <w:multiLevelType w:val="multilevel"/>
    <w:tmpl w:val="7E7CE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387A71"/>
    <w:multiLevelType w:val="multilevel"/>
    <w:tmpl w:val="04F0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4E193A"/>
    <w:multiLevelType w:val="multilevel"/>
    <w:tmpl w:val="E91E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F9413AA"/>
    <w:multiLevelType w:val="multilevel"/>
    <w:tmpl w:val="4E5A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9B140E"/>
    <w:multiLevelType w:val="multilevel"/>
    <w:tmpl w:val="31F0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0A461B7"/>
    <w:multiLevelType w:val="multilevel"/>
    <w:tmpl w:val="C7A0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0E065E6"/>
    <w:multiLevelType w:val="multilevel"/>
    <w:tmpl w:val="E960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0EF17CB"/>
    <w:multiLevelType w:val="multilevel"/>
    <w:tmpl w:val="0A8E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14C1122"/>
    <w:multiLevelType w:val="multilevel"/>
    <w:tmpl w:val="E2EA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1963D88"/>
    <w:multiLevelType w:val="multilevel"/>
    <w:tmpl w:val="7A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1AB5858"/>
    <w:multiLevelType w:val="multilevel"/>
    <w:tmpl w:val="CA82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6B18CB"/>
    <w:multiLevelType w:val="multilevel"/>
    <w:tmpl w:val="A9B6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8D25D8"/>
    <w:multiLevelType w:val="multilevel"/>
    <w:tmpl w:val="178C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D044A4"/>
    <w:multiLevelType w:val="multilevel"/>
    <w:tmpl w:val="075C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2F306E5"/>
    <w:multiLevelType w:val="multilevel"/>
    <w:tmpl w:val="4B2E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840AB1"/>
    <w:multiLevelType w:val="multilevel"/>
    <w:tmpl w:val="917E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4D29FC"/>
    <w:multiLevelType w:val="multilevel"/>
    <w:tmpl w:val="C552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7E64E2"/>
    <w:multiLevelType w:val="multilevel"/>
    <w:tmpl w:val="0694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685658A"/>
    <w:multiLevelType w:val="multilevel"/>
    <w:tmpl w:val="669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6C76776"/>
    <w:multiLevelType w:val="multilevel"/>
    <w:tmpl w:val="E66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6D4490B"/>
    <w:multiLevelType w:val="multilevel"/>
    <w:tmpl w:val="CAD8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8503357"/>
    <w:multiLevelType w:val="multilevel"/>
    <w:tmpl w:val="A2AA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88106D8"/>
    <w:multiLevelType w:val="multilevel"/>
    <w:tmpl w:val="67BC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8A45F09"/>
    <w:multiLevelType w:val="multilevel"/>
    <w:tmpl w:val="732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167BCC"/>
    <w:multiLevelType w:val="multilevel"/>
    <w:tmpl w:val="0A74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95D14E4"/>
    <w:multiLevelType w:val="multilevel"/>
    <w:tmpl w:val="5DF2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9BA79A1"/>
    <w:multiLevelType w:val="multilevel"/>
    <w:tmpl w:val="E400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9F315DC"/>
    <w:multiLevelType w:val="multilevel"/>
    <w:tmpl w:val="B076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413A03"/>
    <w:multiLevelType w:val="multilevel"/>
    <w:tmpl w:val="A82E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58307C"/>
    <w:multiLevelType w:val="multilevel"/>
    <w:tmpl w:val="688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A732622"/>
    <w:multiLevelType w:val="multilevel"/>
    <w:tmpl w:val="4DC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A845477"/>
    <w:multiLevelType w:val="multilevel"/>
    <w:tmpl w:val="1D5E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AC4516E"/>
    <w:multiLevelType w:val="multilevel"/>
    <w:tmpl w:val="71D0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B1F78C4"/>
    <w:multiLevelType w:val="multilevel"/>
    <w:tmpl w:val="A748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A47CCE"/>
    <w:multiLevelType w:val="multilevel"/>
    <w:tmpl w:val="A242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07554F"/>
    <w:multiLevelType w:val="multilevel"/>
    <w:tmpl w:val="FD7A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1154D5"/>
    <w:multiLevelType w:val="multilevel"/>
    <w:tmpl w:val="6236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395062"/>
    <w:multiLevelType w:val="multilevel"/>
    <w:tmpl w:val="2522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C12B24"/>
    <w:multiLevelType w:val="multilevel"/>
    <w:tmpl w:val="82F6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2C3B25"/>
    <w:multiLevelType w:val="multilevel"/>
    <w:tmpl w:val="64FE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D4270A6"/>
    <w:multiLevelType w:val="multilevel"/>
    <w:tmpl w:val="C5F84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DA41AFE"/>
    <w:multiLevelType w:val="multilevel"/>
    <w:tmpl w:val="7B84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DF12B02"/>
    <w:multiLevelType w:val="multilevel"/>
    <w:tmpl w:val="69AA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EC15A34"/>
    <w:multiLevelType w:val="multilevel"/>
    <w:tmpl w:val="9CEA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D41733"/>
    <w:multiLevelType w:val="multilevel"/>
    <w:tmpl w:val="4E0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FD3A7F"/>
    <w:multiLevelType w:val="multilevel"/>
    <w:tmpl w:val="B548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03D4C15"/>
    <w:multiLevelType w:val="multilevel"/>
    <w:tmpl w:val="1DCA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9864D6"/>
    <w:multiLevelType w:val="multilevel"/>
    <w:tmpl w:val="824E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25A70AB"/>
    <w:multiLevelType w:val="multilevel"/>
    <w:tmpl w:val="3E3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6A4E9C"/>
    <w:multiLevelType w:val="multilevel"/>
    <w:tmpl w:val="D750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7B6506"/>
    <w:multiLevelType w:val="multilevel"/>
    <w:tmpl w:val="C102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DA0A98"/>
    <w:multiLevelType w:val="multilevel"/>
    <w:tmpl w:val="486E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35D38E1"/>
    <w:multiLevelType w:val="multilevel"/>
    <w:tmpl w:val="BFD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3B0192F"/>
    <w:multiLevelType w:val="multilevel"/>
    <w:tmpl w:val="9A20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3E91EE7"/>
    <w:multiLevelType w:val="multilevel"/>
    <w:tmpl w:val="8FBA5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5681AED"/>
    <w:multiLevelType w:val="multilevel"/>
    <w:tmpl w:val="69F4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5D576BF"/>
    <w:multiLevelType w:val="multilevel"/>
    <w:tmpl w:val="B360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63C5079"/>
    <w:multiLevelType w:val="multilevel"/>
    <w:tmpl w:val="CC6E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63C6A85"/>
    <w:multiLevelType w:val="multilevel"/>
    <w:tmpl w:val="A05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6D72367"/>
    <w:multiLevelType w:val="multilevel"/>
    <w:tmpl w:val="9A6E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8E2721A"/>
    <w:multiLevelType w:val="multilevel"/>
    <w:tmpl w:val="4716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9151ACB"/>
    <w:multiLevelType w:val="multilevel"/>
    <w:tmpl w:val="3CF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3616FC"/>
    <w:multiLevelType w:val="multilevel"/>
    <w:tmpl w:val="0070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425E64"/>
    <w:multiLevelType w:val="multilevel"/>
    <w:tmpl w:val="EBD6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5C3F68"/>
    <w:multiLevelType w:val="multilevel"/>
    <w:tmpl w:val="8C645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E12DCC"/>
    <w:multiLevelType w:val="multilevel"/>
    <w:tmpl w:val="28C0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E84174"/>
    <w:multiLevelType w:val="multilevel"/>
    <w:tmpl w:val="8F2C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273759"/>
    <w:multiLevelType w:val="multilevel"/>
    <w:tmpl w:val="03B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BE38DD"/>
    <w:multiLevelType w:val="multilevel"/>
    <w:tmpl w:val="8B78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ACC6B97"/>
    <w:multiLevelType w:val="multilevel"/>
    <w:tmpl w:val="8DF4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AF2065A"/>
    <w:multiLevelType w:val="multilevel"/>
    <w:tmpl w:val="B082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B585545"/>
    <w:multiLevelType w:val="multilevel"/>
    <w:tmpl w:val="E244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B5F6251"/>
    <w:multiLevelType w:val="multilevel"/>
    <w:tmpl w:val="2B52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B864E56"/>
    <w:multiLevelType w:val="multilevel"/>
    <w:tmpl w:val="E55E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BC7100D"/>
    <w:multiLevelType w:val="multilevel"/>
    <w:tmpl w:val="F8EE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BF147CA"/>
    <w:multiLevelType w:val="multilevel"/>
    <w:tmpl w:val="8666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C3E5D5B"/>
    <w:multiLevelType w:val="multilevel"/>
    <w:tmpl w:val="5AD0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C467591"/>
    <w:multiLevelType w:val="multilevel"/>
    <w:tmpl w:val="3A96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C7E5FB1"/>
    <w:multiLevelType w:val="multilevel"/>
    <w:tmpl w:val="CEBE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AE78B8"/>
    <w:multiLevelType w:val="multilevel"/>
    <w:tmpl w:val="186C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DB518CD"/>
    <w:multiLevelType w:val="multilevel"/>
    <w:tmpl w:val="55F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E130B28"/>
    <w:multiLevelType w:val="multilevel"/>
    <w:tmpl w:val="63D0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E700F53"/>
    <w:multiLevelType w:val="multilevel"/>
    <w:tmpl w:val="0688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EA3255A"/>
    <w:multiLevelType w:val="multilevel"/>
    <w:tmpl w:val="313C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F056345"/>
    <w:multiLevelType w:val="multilevel"/>
    <w:tmpl w:val="576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07E65A0"/>
    <w:multiLevelType w:val="multilevel"/>
    <w:tmpl w:val="F81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E8160B"/>
    <w:multiLevelType w:val="multilevel"/>
    <w:tmpl w:val="CECC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20A330C"/>
    <w:multiLevelType w:val="multilevel"/>
    <w:tmpl w:val="47D8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33D2B02"/>
    <w:multiLevelType w:val="multilevel"/>
    <w:tmpl w:val="6A0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397430A"/>
    <w:multiLevelType w:val="multilevel"/>
    <w:tmpl w:val="0D90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41C38E9"/>
    <w:multiLevelType w:val="multilevel"/>
    <w:tmpl w:val="009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47E4BD2"/>
    <w:multiLevelType w:val="multilevel"/>
    <w:tmpl w:val="E3F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C45B21"/>
    <w:multiLevelType w:val="multilevel"/>
    <w:tmpl w:val="8552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5093033"/>
    <w:multiLevelType w:val="multilevel"/>
    <w:tmpl w:val="909C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59E0835"/>
    <w:multiLevelType w:val="multilevel"/>
    <w:tmpl w:val="1F24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5E11418"/>
    <w:multiLevelType w:val="multilevel"/>
    <w:tmpl w:val="3860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7443947"/>
    <w:multiLevelType w:val="multilevel"/>
    <w:tmpl w:val="43C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9B364B"/>
    <w:multiLevelType w:val="multilevel"/>
    <w:tmpl w:val="2F3C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7F70792"/>
    <w:multiLevelType w:val="multilevel"/>
    <w:tmpl w:val="567E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8314C8D"/>
    <w:multiLevelType w:val="multilevel"/>
    <w:tmpl w:val="EDFC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8B755B6"/>
    <w:multiLevelType w:val="multilevel"/>
    <w:tmpl w:val="C65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8D013B7"/>
    <w:multiLevelType w:val="multilevel"/>
    <w:tmpl w:val="282A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9161D0B"/>
    <w:multiLevelType w:val="multilevel"/>
    <w:tmpl w:val="EF2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97128B2"/>
    <w:multiLevelType w:val="multilevel"/>
    <w:tmpl w:val="EE96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9CE370B"/>
    <w:multiLevelType w:val="multilevel"/>
    <w:tmpl w:val="D6E6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9E62EC0"/>
    <w:multiLevelType w:val="multilevel"/>
    <w:tmpl w:val="5E8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A4C03AB"/>
    <w:multiLevelType w:val="multilevel"/>
    <w:tmpl w:val="E9EA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AD92004"/>
    <w:multiLevelType w:val="multilevel"/>
    <w:tmpl w:val="F7C4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B275172"/>
    <w:multiLevelType w:val="multilevel"/>
    <w:tmpl w:val="A65E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BB75CF2"/>
    <w:multiLevelType w:val="multilevel"/>
    <w:tmpl w:val="F4D2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C78638D"/>
    <w:multiLevelType w:val="multilevel"/>
    <w:tmpl w:val="EB6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DF20CC2"/>
    <w:multiLevelType w:val="multilevel"/>
    <w:tmpl w:val="2D14A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DFD19EC"/>
    <w:multiLevelType w:val="multilevel"/>
    <w:tmpl w:val="2ED8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E501280"/>
    <w:multiLevelType w:val="multilevel"/>
    <w:tmpl w:val="CE4A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E7F24DB"/>
    <w:multiLevelType w:val="multilevel"/>
    <w:tmpl w:val="40F4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EA14CD6"/>
    <w:multiLevelType w:val="multilevel"/>
    <w:tmpl w:val="E200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F425392"/>
    <w:multiLevelType w:val="multilevel"/>
    <w:tmpl w:val="B5E8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F843621"/>
    <w:multiLevelType w:val="multilevel"/>
    <w:tmpl w:val="B13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FB64147"/>
    <w:multiLevelType w:val="multilevel"/>
    <w:tmpl w:val="E74E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8906045">
    <w:abstractNumId w:val="312"/>
  </w:num>
  <w:num w:numId="2" w16cid:durableId="2129811996">
    <w:abstractNumId w:val="257"/>
  </w:num>
  <w:num w:numId="3" w16cid:durableId="1320957560">
    <w:abstractNumId w:val="96"/>
  </w:num>
  <w:num w:numId="4" w16cid:durableId="1010303189">
    <w:abstractNumId w:val="194"/>
  </w:num>
  <w:num w:numId="5" w16cid:durableId="1635598337">
    <w:abstractNumId w:val="281"/>
  </w:num>
  <w:num w:numId="6" w16cid:durableId="2079866529">
    <w:abstractNumId w:val="260"/>
  </w:num>
  <w:num w:numId="7" w16cid:durableId="1741707234">
    <w:abstractNumId w:val="201"/>
  </w:num>
  <w:num w:numId="8" w16cid:durableId="1902978815">
    <w:abstractNumId w:val="35"/>
  </w:num>
  <w:num w:numId="9" w16cid:durableId="1878198010">
    <w:abstractNumId w:val="142"/>
  </w:num>
  <w:num w:numId="10" w16cid:durableId="1317756229">
    <w:abstractNumId w:val="223"/>
  </w:num>
  <w:num w:numId="11" w16cid:durableId="780806942">
    <w:abstractNumId w:val="174"/>
  </w:num>
  <w:num w:numId="12" w16cid:durableId="870262304">
    <w:abstractNumId w:val="24"/>
  </w:num>
  <w:num w:numId="13" w16cid:durableId="1755469554">
    <w:abstractNumId w:val="169"/>
  </w:num>
  <w:num w:numId="14" w16cid:durableId="642538159">
    <w:abstractNumId w:val="139"/>
  </w:num>
  <w:num w:numId="15" w16cid:durableId="1723599340">
    <w:abstractNumId w:val="90"/>
  </w:num>
  <w:num w:numId="16" w16cid:durableId="1854418339">
    <w:abstractNumId w:val="251"/>
  </w:num>
  <w:num w:numId="17" w16cid:durableId="2051295483">
    <w:abstractNumId w:val="203"/>
  </w:num>
  <w:num w:numId="18" w16cid:durableId="2058819296">
    <w:abstractNumId w:val="269"/>
  </w:num>
  <w:num w:numId="19" w16cid:durableId="779228589">
    <w:abstractNumId w:val="47"/>
  </w:num>
  <w:num w:numId="20" w16cid:durableId="1452213454">
    <w:abstractNumId w:val="118"/>
  </w:num>
  <w:num w:numId="21" w16cid:durableId="985740098">
    <w:abstractNumId w:val="45"/>
  </w:num>
  <w:num w:numId="22" w16cid:durableId="1117869195">
    <w:abstractNumId w:val="36"/>
  </w:num>
  <w:num w:numId="23" w16cid:durableId="1279222323">
    <w:abstractNumId w:val="91"/>
  </w:num>
  <w:num w:numId="24" w16cid:durableId="1551501643">
    <w:abstractNumId w:val="266"/>
  </w:num>
  <w:num w:numId="25" w16cid:durableId="2121679175">
    <w:abstractNumId w:val="166"/>
  </w:num>
  <w:num w:numId="26" w16cid:durableId="1821271284">
    <w:abstractNumId w:val="270"/>
  </w:num>
  <w:num w:numId="27" w16cid:durableId="1818498894">
    <w:abstractNumId w:val="227"/>
  </w:num>
  <w:num w:numId="28" w16cid:durableId="1830293480">
    <w:abstractNumId w:val="48"/>
  </w:num>
  <w:num w:numId="29" w16cid:durableId="962927044">
    <w:abstractNumId w:val="158"/>
  </w:num>
  <w:num w:numId="30" w16cid:durableId="1391272844">
    <w:abstractNumId w:val="313"/>
  </w:num>
  <w:num w:numId="31" w16cid:durableId="1613631190">
    <w:abstractNumId w:val="155"/>
  </w:num>
  <w:num w:numId="32" w16cid:durableId="1536429256">
    <w:abstractNumId w:val="143"/>
  </w:num>
  <w:num w:numId="33" w16cid:durableId="1337807214">
    <w:abstractNumId w:val="135"/>
  </w:num>
  <w:num w:numId="34" w16cid:durableId="1631547245">
    <w:abstractNumId w:val="130"/>
  </w:num>
  <w:num w:numId="35" w16cid:durableId="403768015">
    <w:abstractNumId w:val="133"/>
  </w:num>
  <w:num w:numId="36" w16cid:durableId="268968835">
    <w:abstractNumId w:val="190"/>
  </w:num>
  <w:num w:numId="37" w16cid:durableId="926352286">
    <w:abstractNumId w:val="272"/>
  </w:num>
  <w:num w:numId="38" w16cid:durableId="1548368707">
    <w:abstractNumId w:val="279"/>
  </w:num>
  <w:num w:numId="39" w16cid:durableId="174195575">
    <w:abstractNumId w:val="121"/>
  </w:num>
  <w:num w:numId="40" w16cid:durableId="370963935">
    <w:abstractNumId w:val="75"/>
  </w:num>
  <w:num w:numId="41" w16cid:durableId="717779676">
    <w:abstractNumId w:val="21"/>
  </w:num>
  <w:num w:numId="42" w16cid:durableId="155264895">
    <w:abstractNumId w:val="94"/>
  </w:num>
  <w:num w:numId="43" w16cid:durableId="1712729296">
    <w:abstractNumId w:val="83"/>
  </w:num>
  <w:num w:numId="44" w16cid:durableId="1491168284">
    <w:abstractNumId w:val="6"/>
  </w:num>
  <w:num w:numId="45" w16cid:durableId="1753896501">
    <w:abstractNumId w:val="93"/>
  </w:num>
  <w:num w:numId="46" w16cid:durableId="544952883">
    <w:abstractNumId w:val="259"/>
  </w:num>
  <w:num w:numId="47" w16cid:durableId="79641038">
    <w:abstractNumId w:val="229"/>
  </w:num>
  <w:num w:numId="48" w16cid:durableId="399909824">
    <w:abstractNumId w:val="129"/>
  </w:num>
  <w:num w:numId="49" w16cid:durableId="1486314406">
    <w:abstractNumId w:val="263"/>
  </w:num>
  <w:num w:numId="50" w16cid:durableId="1747339809">
    <w:abstractNumId w:val="1"/>
  </w:num>
  <w:num w:numId="51" w16cid:durableId="1642074816">
    <w:abstractNumId w:val="295"/>
  </w:num>
  <w:num w:numId="52" w16cid:durableId="1631856197">
    <w:abstractNumId w:val="268"/>
  </w:num>
  <w:num w:numId="53" w16cid:durableId="1161045581">
    <w:abstractNumId w:val="220"/>
  </w:num>
  <w:num w:numId="54" w16cid:durableId="1595283713">
    <w:abstractNumId w:val="66"/>
  </w:num>
  <w:num w:numId="55" w16cid:durableId="174465880">
    <w:abstractNumId w:val="71"/>
  </w:num>
  <w:num w:numId="56" w16cid:durableId="1389955718">
    <w:abstractNumId w:val="297"/>
  </w:num>
  <w:num w:numId="57" w16cid:durableId="1216165435">
    <w:abstractNumId w:val="261"/>
  </w:num>
  <w:num w:numId="58" w16cid:durableId="1060640277">
    <w:abstractNumId w:val="3"/>
  </w:num>
  <w:num w:numId="59" w16cid:durableId="1863007783">
    <w:abstractNumId w:val="157"/>
  </w:num>
  <w:num w:numId="60" w16cid:durableId="290987512">
    <w:abstractNumId w:val="224"/>
  </w:num>
  <w:num w:numId="61" w16cid:durableId="1228800567">
    <w:abstractNumId w:val="33"/>
  </w:num>
  <w:num w:numId="62" w16cid:durableId="2076513317">
    <w:abstractNumId w:val="23"/>
  </w:num>
  <w:num w:numId="63" w16cid:durableId="1574390509">
    <w:abstractNumId w:val="246"/>
  </w:num>
  <w:num w:numId="64" w16cid:durableId="122429214">
    <w:abstractNumId w:val="134"/>
  </w:num>
  <w:num w:numId="65" w16cid:durableId="185950149">
    <w:abstractNumId w:val="5"/>
  </w:num>
  <w:num w:numId="66" w16cid:durableId="1146319722">
    <w:abstractNumId w:val="170"/>
  </w:num>
  <w:num w:numId="67" w16cid:durableId="2053730158">
    <w:abstractNumId w:val="275"/>
  </w:num>
  <w:num w:numId="68" w16cid:durableId="352265936">
    <w:abstractNumId w:val="106"/>
  </w:num>
  <w:num w:numId="69" w16cid:durableId="1632326932">
    <w:abstractNumId w:val="188"/>
  </w:num>
  <w:num w:numId="70" w16cid:durableId="1012027135">
    <w:abstractNumId w:val="149"/>
  </w:num>
  <w:num w:numId="71" w16cid:durableId="1640258276">
    <w:abstractNumId w:val="114"/>
  </w:num>
  <w:num w:numId="72" w16cid:durableId="1051228580">
    <w:abstractNumId w:val="276"/>
  </w:num>
  <w:num w:numId="73" w16cid:durableId="113404527">
    <w:abstractNumId w:val="108"/>
  </w:num>
  <w:num w:numId="74" w16cid:durableId="1386683515">
    <w:abstractNumId w:val="54"/>
  </w:num>
  <w:num w:numId="75" w16cid:durableId="292952893">
    <w:abstractNumId w:val="226"/>
  </w:num>
  <w:num w:numId="76" w16cid:durableId="1894270933">
    <w:abstractNumId w:val="298"/>
  </w:num>
  <w:num w:numId="77" w16cid:durableId="1293905558">
    <w:abstractNumId w:val="310"/>
  </w:num>
  <w:num w:numId="78" w16cid:durableId="565071983">
    <w:abstractNumId w:val="15"/>
  </w:num>
  <w:num w:numId="79" w16cid:durableId="236130359">
    <w:abstractNumId w:val="233"/>
  </w:num>
  <w:num w:numId="80" w16cid:durableId="505755407">
    <w:abstractNumId w:val="177"/>
  </w:num>
  <w:num w:numId="81" w16cid:durableId="1008144768">
    <w:abstractNumId w:val="225"/>
  </w:num>
  <w:num w:numId="82" w16cid:durableId="177542346">
    <w:abstractNumId w:val="273"/>
  </w:num>
  <w:num w:numId="83" w16cid:durableId="26567537">
    <w:abstractNumId w:val="107"/>
  </w:num>
  <w:num w:numId="84" w16cid:durableId="256601100">
    <w:abstractNumId w:val="163"/>
  </w:num>
  <w:num w:numId="85" w16cid:durableId="1757482273">
    <w:abstractNumId w:val="0"/>
  </w:num>
  <w:num w:numId="86" w16cid:durableId="993143133">
    <w:abstractNumId w:val="239"/>
  </w:num>
  <w:num w:numId="87" w16cid:durableId="2145003893">
    <w:abstractNumId w:val="89"/>
  </w:num>
  <w:num w:numId="88" w16cid:durableId="2029982290">
    <w:abstractNumId w:val="132"/>
  </w:num>
  <w:num w:numId="89" w16cid:durableId="864416">
    <w:abstractNumId w:val="147"/>
  </w:num>
  <w:num w:numId="90" w16cid:durableId="393890448">
    <w:abstractNumId w:val="104"/>
  </w:num>
  <w:num w:numId="91" w16cid:durableId="1372654845">
    <w:abstractNumId w:val="10"/>
  </w:num>
  <w:num w:numId="92" w16cid:durableId="1701391753">
    <w:abstractNumId w:val="197"/>
  </w:num>
  <w:num w:numId="93" w16cid:durableId="344408849">
    <w:abstractNumId w:val="219"/>
  </w:num>
  <w:num w:numId="94" w16cid:durableId="993602792">
    <w:abstractNumId w:val="184"/>
  </w:num>
  <w:num w:numId="95" w16cid:durableId="383993236">
    <w:abstractNumId w:val="280"/>
  </w:num>
  <w:num w:numId="96" w16cid:durableId="536695675">
    <w:abstractNumId w:val="287"/>
  </w:num>
  <w:num w:numId="97" w16cid:durableId="1206795731">
    <w:abstractNumId w:val="258"/>
  </w:num>
  <w:num w:numId="98" w16cid:durableId="1882553394">
    <w:abstractNumId w:val="17"/>
  </w:num>
  <w:num w:numId="99" w16cid:durableId="96410286">
    <w:abstractNumId w:val="193"/>
  </w:num>
  <w:num w:numId="100" w16cid:durableId="1976061070">
    <w:abstractNumId w:val="11"/>
  </w:num>
  <w:num w:numId="101" w16cid:durableId="989407035">
    <w:abstractNumId w:val="13"/>
  </w:num>
  <w:num w:numId="102" w16cid:durableId="766004777">
    <w:abstractNumId w:val="102"/>
  </w:num>
  <w:num w:numId="103" w16cid:durableId="1619600185">
    <w:abstractNumId w:val="144"/>
  </w:num>
  <w:num w:numId="104" w16cid:durableId="484978784">
    <w:abstractNumId w:val="213"/>
  </w:num>
  <w:num w:numId="105" w16cid:durableId="831260372">
    <w:abstractNumId w:val="123"/>
  </w:num>
  <w:num w:numId="106" w16cid:durableId="987905876">
    <w:abstractNumId w:val="42"/>
  </w:num>
  <w:num w:numId="107" w16cid:durableId="948855026">
    <w:abstractNumId w:val="182"/>
  </w:num>
  <w:num w:numId="108" w16cid:durableId="488374669">
    <w:abstractNumId w:val="292"/>
  </w:num>
  <w:num w:numId="109" w16cid:durableId="465126045">
    <w:abstractNumId w:val="274"/>
  </w:num>
  <w:num w:numId="110" w16cid:durableId="1427775366">
    <w:abstractNumId w:val="195"/>
  </w:num>
  <w:num w:numId="111" w16cid:durableId="1422021223">
    <w:abstractNumId w:val="189"/>
  </w:num>
  <w:num w:numId="112" w16cid:durableId="1550654482">
    <w:abstractNumId w:val="315"/>
  </w:num>
  <w:num w:numId="113" w16cid:durableId="987780200">
    <w:abstractNumId w:val="98"/>
  </w:num>
  <w:num w:numId="114" w16cid:durableId="1095631908">
    <w:abstractNumId w:val="284"/>
  </w:num>
  <w:num w:numId="115" w16cid:durableId="1496264704">
    <w:abstractNumId w:val="171"/>
  </w:num>
  <w:num w:numId="116" w16cid:durableId="357975322">
    <w:abstractNumId w:val="39"/>
  </w:num>
  <w:num w:numId="117" w16cid:durableId="1998923409">
    <w:abstractNumId w:val="22"/>
  </w:num>
  <w:num w:numId="118" w16cid:durableId="1766226227">
    <w:abstractNumId w:val="214"/>
  </w:num>
  <w:num w:numId="119" w16cid:durableId="917057339">
    <w:abstractNumId w:val="140"/>
  </w:num>
  <w:num w:numId="120" w16cid:durableId="1351493610">
    <w:abstractNumId w:val="243"/>
  </w:num>
  <w:num w:numId="121" w16cid:durableId="1630043211">
    <w:abstractNumId w:val="236"/>
  </w:num>
  <w:num w:numId="122" w16cid:durableId="403915449">
    <w:abstractNumId w:val="207"/>
  </w:num>
  <w:num w:numId="123" w16cid:durableId="1275793245">
    <w:abstractNumId w:val="178"/>
  </w:num>
  <w:num w:numId="124" w16cid:durableId="1257329157">
    <w:abstractNumId w:val="306"/>
  </w:num>
  <w:num w:numId="125" w16cid:durableId="157817424">
    <w:abstractNumId w:val="230"/>
  </w:num>
  <w:num w:numId="126" w16cid:durableId="1167751858">
    <w:abstractNumId w:val="4"/>
  </w:num>
  <w:num w:numId="127" w16cid:durableId="1466311705">
    <w:abstractNumId w:val="57"/>
  </w:num>
  <w:num w:numId="128" w16cid:durableId="28992202">
    <w:abstractNumId w:val="55"/>
  </w:num>
  <w:num w:numId="129" w16cid:durableId="1214848048">
    <w:abstractNumId w:val="282"/>
  </w:num>
  <w:num w:numId="130" w16cid:durableId="222759770">
    <w:abstractNumId w:val="172"/>
  </w:num>
  <w:num w:numId="131" w16cid:durableId="1384597239">
    <w:abstractNumId w:val="126"/>
  </w:num>
  <w:num w:numId="132" w16cid:durableId="1026716520">
    <w:abstractNumId w:val="211"/>
  </w:num>
  <w:num w:numId="133" w16cid:durableId="576020306">
    <w:abstractNumId w:val="116"/>
  </w:num>
  <w:num w:numId="134" w16cid:durableId="285233491">
    <w:abstractNumId w:val="308"/>
  </w:num>
  <w:num w:numId="135" w16cid:durableId="634798343">
    <w:abstractNumId w:val="12"/>
  </w:num>
  <w:num w:numId="136" w16cid:durableId="1281841848">
    <w:abstractNumId w:val="311"/>
  </w:num>
  <w:num w:numId="137" w16cid:durableId="2095854754">
    <w:abstractNumId w:val="265"/>
  </w:num>
  <w:num w:numId="138" w16cid:durableId="563486886">
    <w:abstractNumId w:val="286"/>
  </w:num>
  <w:num w:numId="139" w16cid:durableId="51656405">
    <w:abstractNumId w:val="81"/>
  </w:num>
  <w:num w:numId="140" w16cid:durableId="1933664223">
    <w:abstractNumId w:val="111"/>
  </w:num>
  <w:num w:numId="141" w16cid:durableId="1866285902">
    <w:abstractNumId w:val="46"/>
  </w:num>
  <w:num w:numId="142" w16cid:durableId="1647857112">
    <w:abstractNumId w:val="87"/>
  </w:num>
  <w:num w:numId="143" w16cid:durableId="686442042">
    <w:abstractNumId w:val="254"/>
  </w:num>
  <w:num w:numId="144" w16cid:durableId="1375538098">
    <w:abstractNumId w:val="208"/>
  </w:num>
  <w:num w:numId="145" w16cid:durableId="488982775">
    <w:abstractNumId w:val="30"/>
  </w:num>
  <w:num w:numId="146" w16cid:durableId="1931961701">
    <w:abstractNumId w:val="252"/>
  </w:num>
  <w:num w:numId="147" w16cid:durableId="422457040">
    <w:abstractNumId w:val="79"/>
  </w:num>
  <w:num w:numId="148" w16cid:durableId="558592660">
    <w:abstractNumId w:val="324"/>
  </w:num>
  <w:num w:numId="149" w16cid:durableId="1938293816">
    <w:abstractNumId w:val="154"/>
  </w:num>
  <w:num w:numId="150" w16cid:durableId="546450361">
    <w:abstractNumId w:val="192"/>
  </w:num>
  <w:num w:numId="151" w16cid:durableId="1514690017">
    <w:abstractNumId w:val="8"/>
  </w:num>
  <w:num w:numId="152" w16cid:durableId="1975258715">
    <w:abstractNumId w:val="160"/>
  </w:num>
  <w:num w:numId="153" w16cid:durableId="1866820069">
    <w:abstractNumId w:val="31"/>
  </w:num>
  <w:num w:numId="154" w16cid:durableId="1552694003">
    <w:abstractNumId w:val="278"/>
  </w:num>
  <w:num w:numId="155" w16cid:durableId="1601600081">
    <w:abstractNumId w:val="27"/>
  </w:num>
  <w:num w:numId="156" w16cid:durableId="654728525">
    <w:abstractNumId w:val="38"/>
  </w:num>
  <w:num w:numId="157" w16cid:durableId="1442413873">
    <w:abstractNumId w:val="191"/>
  </w:num>
  <w:num w:numId="158" w16cid:durableId="1971979011">
    <w:abstractNumId w:val="113"/>
  </w:num>
  <w:num w:numId="159" w16cid:durableId="890456837">
    <w:abstractNumId w:val="161"/>
  </w:num>
  <w:num w:numId="160" w16cid:durableId="1457530173">
    <w:abstractNumId w:val="186"/>
  </w:num>
  <w:num w:numId="161" w16cid:durableId="636842170">
    <w:abstractNumId w:val="288"/>
  </w:num>
  <w:num w:numId="162" w16cid:durableId="2093353633">
    <w:abstractNumId w:val="136"/>
  </w:num>
  <w:num w:numId="163" w16cid:durableId="2027249501">
    <w:abstractNumId w:val="244"/>
  </w:num>
  <w:num w:numId="164" w16cid:durableId="569115963">
    <w:abstractNumId w:val="185"/>
  </w:num>
  <w:num w:numId="165" w16cid:durableId="465200298">
    <w:abstractNumId w:val="16"/>
  </w:num>
  <w:num w:numId="166" w16cid:durableId="1446122824">
    <w:abstractNumId w:val="204"/>
  </w:num>
  <w:num w:numId="167" w16cid:durableId="262804581">
    <w:abstractNumId w:val="29"/>
  </w:num>
  <w:num w:numId="168" w16cid:durableId="2055736405">
    <w:abstractNumId w:val="88"/>
  </w:num>
  <w:num w:numId="169" w16cid:durableId="38554622">
    <w:abstractNumId w:val="159"/>
  </w:num>
  <w:num w:numId="170" w16cid:durableId="1784154199">
    <w:abstractNumId w:val="20"/>
  </w:num>
  <w:num w:numId="171" w16cid:durableId="1496997487">
    <w:abstractNumId w:val="58"/>
  </w:num>
  <w:num w:numId="172" w16cid:durableId="1957365337">
    <w:abstractNumId w:val="78"/>
  </w:num>
  <w:num w:numId="173" w16cid:durableId="1520659709">
    <w:abstractNumId w:val="323"/>
  </w:num>
  <w:num w:numId="174" w16cid:durableId="1482188846">
    <w:abstractNumId w:val="173"/>
  </w:num>
  <w:num w:numId="175" w16cid:durableId="2062746049">
    <w:abstractNumId w:val="125"/>
  </w:num>
  <w:num w:numId="176" w16cid:durableId="1151139966">
    <w:abstractNumId w:val="74"/>
  </w:num>
  <w:num w:numId="177" w16cid:durableId="1589920621">
    <w:abstractNumId w:val="137"/>
  </w:num>
  <w:num w:numId="178" w16cid:durableId="669411286">
    <w:abstractNumId w:val="237"/>
  </w:num>
  <w:num w:numId="179" w16cid:durableId="1261911576">
    <w:abstractNumId w:val="50"/>
  </w:num>
  <w:num w:numId="180" w16cid:durableId="1650093478">
    <w:abstractNumId w:val="304"/>
  </w:num>
  <w:num w:numId="181" w16cid:durableId="1731343093">
    <w:abstractNumId w:val="290"/>
  </w:num>
  <w:num w:numId="182" w16cid:durableId="1639921252">
    <w:abstractNumId w:val="242"/>
  </w:num>
  <w:num w:numId="183" w16cid:durableId="1332220041">
    <w:abstractNumId w:val="86"/>
  </w:num>
  <w:num w:numId="184" w16cid:durableId="1603100069">
    <w:abstractNumId w:val="109"/>
  </w:num>
  <w:num w:numId="185" w16cid:durableId="212692922">
    <w:abstractNumId w:val="255"/>
  </w:num>
  <w:num w:numId="186" w16cid:durableId="615984688">
    <w:abstractNumId w:val="176"/>
  </w:num>
  <w:num w:numId="187" w16cid:durableId="731461311">
    <w:abstractNumId w:val="168"/>
  </w:num>
  <w:num w:numId="188" w16cid:durableId="156658485">
    <w:abstractNumId w:val="77"/>
  </w:num>
  <w:num w:numId="189" w16cid:durableId="616642883">
    <w:abstractNumId w:val="206"/>
  </w:num>
  <w:num w:numId="190" w16cid:durableId="942804628">
    <w:abstractNumId w:val="264"/>
  </w:num>
  <w:num w:numId="191" w16cid:durableId="1915578540">
    <w:abstractNumId w:val="101"/>
  </w:num>
  <w:num w:numId="192" w16cid:durableId="565186641">
    <w:abstractNumId w:val="120"/>
  </w:num>
  <w:num w:numId="193" w16cid:durableId="1977680106">
    <w:abstractNumId w:val="314"/>
  </w:num>
  <w:num w:numId="194" w16cid:durableId="171258276">
    <w:abstractNumId w:val="196"/>
  </w:num>
  <w:num w:numId="195" w16cid:durableId="1044870845">
    <w:abstractNumId w:val="175"/>
  </w:num>
  <w:num w:numId="196" w16cid:durableId="1541935106">
    <w:abstractNumId w:val="76"/>
  </w:num>
  <w:num w:numId="197" w16cid:durableId="948858219">
    <w:abstractNumId w:val="235"/>
  </w:num>
  <w:num w:numId="198" w16cid:durableId="614752636">
    <w:abstractNumId w:val="301"/>
  </w:num>
  <w:num w:numId="199" w16cid:durableId="1520393219">
    <w:abstractNumId w:val="105"/>
  </w:num>
  <w:num w:numId="200" w16cid:durableId="1118376235">
    <w:abstractNumId w:val="37"/>
  </w:num>
  <w:num w:numId="201" w16cid:durableId="1010720774">
    <w:abstractNumId w:val="99"/>
  </w:num>
  <w:num w:numId="202" w16cid:durableId="1235974507">
    <w:abstractNumId w:val="289"/>
  </w:num>
  <w:num w:numId="203" w16cid:durableId="355422191">
    <w:abstractNumId w:val="2"/>
  </w:num>
  <w:num w:numId="204" w16cid:durableId="844785564">
    <w:abstractNumId w:val="69"/>
  </w:num>
  <w:num w:numId="205" w16cid:durableId="1645885747">
    <w:abstractNumId w:val="44"/>
  </w:num>
  <w:num w:numId="206" w16cid:durableId="1608469451">
    <w:abstractNumId w:val="267"/>
  </w:num>
  <w:num w:numId="207" w16cid:durableId="1983805116">
    <w:abstractNumId w:val="131"/>
  </w:num>
  <w:num w:numId="208" w16cid:durableId="1256549665">
    <w:abstractNumId w:val="19"/>
  </w:num>
  <w:num w:numId="209" w16cid:durableId="958876938">
    <w:abstractNumId w:val="205"/>
  </w:num>
  <w:num w:numId="210" w16cid:durableId="921453070">
    <w:abstractNumId w:val="179"/>
  </w:num>
  <w:num w:numId="211" w16cid:durableId="185560626">
    <w:abstractNumId w:val="145"/>
  </w:num>
  <w:num w:numId="212" w16cid:durableId="508301323">
    <w:abstractNumId w:val="245"/>
  </w:num>
  <w:num w:numId="213" w16cid:durableId="315691529">
    <w:abstractNumId w:val="64"/>
  </w:num>
  <w:num w:numId="214" w16cid:durableId="1500390281">
    <w:abstractNumId w:val="181"/>
  </w:num>
  <w:num w:numId="215" w16cid:durableId="982464691">
    <w:abstractNumId w:val="115"/>
  </w:num>
  <w:num w:numId="216" w16cid:durableId="360128015">
    <w:abstractNumId w:val="146"/>
  </w:num>
  <w:num w:numId="217" w16cid:durableId="678972685">
    <w:abstractNumId w:val="241"/>
  </w:num>
  <w:num w:numId="218" w16cid:durableId="1550145024">
    <w:abstractNumId w:val="320"/>
  </w:num>
  <w:num w:numId="219" w16cid:durableId="1489443663">
    <w:abstractNumId w:val="299"/>
  </w:num>
  <w:num w:numId="220" w16cid:durableId="1744066758">
    <w:abstractNumId w:val="256"/>
  </w:num>
  <w:num w:numId="221" w16cid:durableId="1356535899">
    <w:abstractNumId w:val="250"/>
  </w:num>
  <w:num w:numId="222" w16cid:durableId="12803447">
    <w:abstractNumId w:val="216"/>
  </w:num>
  <w:num w:numId="223" w16cid:durableId="2126076165">
    <w:abstractNumId w:val="200"/>
  </w:num>
  <w:num w:numId="224" w16cid:durableId="2016228243">
    <w:abstractNumId w:val="97"/>
  </w:num>
  <w:num w:numId="225" w16cid:durableId="647056192">
    <w:abstractNumId w:val="112"/>
  </w:num>
  <w:num w:numId="226" w16cid:durableId="999431391">
    <w:abstractNumId w:val="234"/>
  </w:num>
  <w:num w:numId="227" w16cid:durableId="1091857916">
    <w:abstractNumId w:val="293"/>
  </w:num>
  <w:num w:numId="228" w16cid:durableId="1438018844">
    <w:abstractNumId w:val="209"/>
  </w:num>
  <w:num w:numId="229" w16cid:durableId="302777073">
    <w:abstractNumId w:val="43"/>
  </w:num>
  <w:num w:numId="230" w16cid:durableId="949973488">
    <w:abstractNumId w:val="318"/>
  </w:num>
  <w:num w:numId="231" w16cid:durableId="407315532">
    <w:abstractNumId w:val="85"/>
  </w:num>
  <w:num w:numId="232" w16cid:durableId="753865884">
    <w:abstractNumId w:val="51"/>
  </w:num>
  <w:num w:numId="233" w16cid:durableId="760492391">
    <w:abstractNumId w:val="32"/>
  </w:num>
  <w:num w:numId="234" w16cid:durableId="326136740">
    <w:abstractNumId w:val="49"/>
  </w:num>
  <w:num w:numId="235" w16cid:durableId="94524531">
    <w:abstractNumId w:val="65"/>
  </w:num>
  <w:num w:numId="236" w16cid:durableId="725029276">
    <w:abstractNumId w:val="202"/>
  </w:num>
  <w:num w:numId="237" w16cid:durableId="782455112">
    <w:abstractNumId w:val="300"/>
  </w:num>
  <w:num w:numId="238" w16cid:durableId="525558974">
    <w:abstractNumId w:val="80"/>
  </w:num>
  <w:num w:numId="239" w16cid:durableId="1087655803">
    <w:abstractNumId w:val="162"/>
  </w:num>
  <w:num w:numId="240" w16cid:durableId="1107504259">
    <w:abstractNumId w:val="138"/>
  </w:num>
  <w:num w:numId="241" w16cid:durableId="143662878">
    <w:abstractNumId w:val="63"/>
  </w:num>
  <w:num w:numId="242" w16cid:durableId="1376850201">
    <w:abstractNumId w:val="95"/>
  </w:num>
  <w:num w:numId="243" w16cid:durableId="1612199191">
    <w:abstractNumId w:val="221"/>
  </w:num>
  <w:num w:numId="244" w16cid:durableId="1352992437">
    <w:abstractNumId w:val="110"/>
  </w:num>
  <w:num w:numId="245" w16cid:durableId="1171409398">
    <w:abstractNumId w:val="253"/>
  </w:num>
  <w:num w:numId="246" w16cid:durableId="360018007">
    <w:abstractNumId w:val="59"/>
  </w:num>
  <w:num w:numId="247" w16cid:durableId="438330805">
    <w:abstractNumId w:val="92"/>
  </w:num>
  <w:num w:numId="248" w16cid:durableId="1530097645">
    <w:abstractNumId w:val="9"/>
  </w:num>
  <w:num w:numId="249" w16cid:durableId="1308050055">
    <w:abstractNumId w:val="291"/>
  </w:num>
  <w:num w:numId="250" w16cid:durableId="810827872">
    <w:abstractNumId w:val="187"/>
  </w:num>
  <w:num w:numId="251" w16cid:durableId="163785812">
    <w:abstractNumId w:val="70"/>
  </w:num>
  <w:num w:numId="252" w16cid:durableId="1781021598">
    <w:abstractNumId w:val="152"/>
  </w:num>
  <w:num w:numId="253" w16cid:durableId="107822920">
    <w:abstractNumId w:val="217"/>
  </w:num>
  <w:num w:numId="254" w16cid:durableId="1667172730">
    <w:abstractNumId w:val="303"/>
  </w:num>
  <w:num w:numId="255" w16cid:durableId="388578701">
    <w:abstractNumId w:val="271"/>
  </w:num>
  <w:num w:numId="256" w16cid:durableId="1163810822">
    <w:abstractNumId w:val="68"/>
  </w:num>
  <w:num w:numId="257" w16cid:durableId="397635825">
    <w:abstractNumId w:val="156"/>
  </w:num>
  <w:num w:numId="258" w16cid:durableId="107353744">
    <w:abstractNumId w:val="277"/>
  </w:num>
  <w:num w:numId="259" w16cid:durableId="4135090">
    <w:abstractNumId w:val="240"/>
  </w:num>
  <w:num w:numId="260" w16cid:durableId="224344127">
    <w:abstractNumId w:val="302"/>
  </w:num>
  <w:num w:numId="261" w16cid:durableId="484931937">
    <w:abstractNumId w:val="53"/>
  </w:num>
  <w:num w:numId="262" w16cid:durableId="1931349527">
    <w:abstractNumId w:val="41"/>
  </w:num>
  <w:num w:numId="263" w16cid:durableId="993728344">
    <w:abstractNumId w:val="164"/>
  </w:num>
  <w:num w:numId="264" w16cid:durableId="1044526164">
    <w:abstractNumId w:val="228"/>
  </w:num>
  <w:num w:numId="265" w16cid:durableId="1763650239">
    <w:abstractNumId w:val="307"/>
  </w:num>
  <w:num w:numId="266" w16cid:durableId="814295256">
    <w:abstractNumId w:val="285"/>
  </w:num>
  <w:num w:numId="267" w16cid:durableId="1050692287">
    <w:abstractNumId w:val="183"/>
  </w:num>
  <w:num w:numId="268" w16cid:durableId="1325083465">
    <w:abstractNumId w:val="34"/>
  </w:num>
  <w:num w:numId="269" w16cid:durableId="1516000321">
    <w:abstractNumId w:val="151"/>
  </w:num>
  <w:num w:numId="270" w16cid:durableId="1113212136">
    <w:abstractNumId w:val="128"/>
  </w:num>
  <w:num w:numId="271" w16cid:durableId="326566687">
    <w:abstractNumId w:val="60"/>
  </w:num>
  <w:num w:numId="272" w16cid:durableId="324431918">
    <w:abstractNumId w:val="62"/>
  </w:num>
  <w:num w:numId="273" w16cid:durableId="1938712472">
    <w:abstractNumId w:val="18"/>
  </w:num>
  <w:num w:numId="274" w16cid:durableId="391775934">
    <w:abstractNumId w:val="294"/>
  </w:num>
  <w:num w:numId="275" w16cid:durableId="511802967">
    <w:abstractNumId w:val="249"/>
  </w:num>
  <w:num w:numId="276" w16cid:durableId="830176948">
    <w:abstractNumId w:val="117"/>
  </w:num>
  <w:num w:numId="277" w16cid:durableId="728068064">
    <w:abstractNumId w:val="56"/>
  </w:num>
  <w:num w:numId="278" w16cid:durableId="1531993764">
    <w:abstractNumId w:val="316"/>
  </w:num>
  <w:num w:numId="279" w16cid:durableId="1693678605">
    <w:abstractNumId w:val="248"/>
  </w:num>
  <w:num w:numId="280" w16cid:durableId="181942935">
    <w:abstractNumId w:val="26"/>
  </w:num>
  <w:num w:numId="281" w16cid:durableId="698749134">
    <w:abstractNumId w:val="296"/>
  </w:num>
  <w:num w:numId="282" w16cid:durableId="1471552262">
    <w:abstractNumId w:val="317"/>
  </w:num>
  <w:num w:numId="283" w16cid:durableId="1520319087">
    <w:abstractNumId w:val="321"/>
  </w:num>
  <w:num w:numId="284" w16cid:durableId="1733650514">
    <w:abstractNumId w:val="103"/>
  </w:num>
  <w:num w:numId="285" w16cid:durableId="1206064202">
    <w:abstractNumId w:val="100"/>
  </w:num>
  <w:num w:numId="286" w16cid:durableId="1148936930">
    <w:abstractNumId w:val="141"/>
  </w:num>
  <w:num w:numId="287" w16cid:durableId="634870988">
    <w:abstractNumId w:val="222"/>
  </w:num>
  <w:num w:numId="288" w16cid:durableId="923953086">
    <w:abstractNumId w:val="305"/>
  </w:num>
  <w:num w:numId="289" w16cid:durableId="357004801">
    <w:abstractNumId w:val="67"/>
  </w:num>
  <w:num w:numId="290" w16cid:durableId="11149907">
    <w:abstractNumId w:val="165"/>
  </w:num>
  <w:num w:numId="291" w16cid:durableId="681469684">
    <w:abstractNumId w:val="14"/>
  </w:num>
  <w:num w:numId="292" w16cid:durableId="32194157">
    <w:abstractNumId w:val="61"/>
  </w:num>
  <w:num w:numId="293" w16cid:durableId="270743771">
    <w:abstractNumId w:val="247"/>
  </w:num>
  <w:num w:numId="294" w16cid:durableId="840462827">
    <w:abstractNumId w:val="199"/>
  </w:num>
  <w:num w:numId="295" w16cid:durableId="586380149">
    <w:abstractNumId w:val="7"/>
  </w:num>
  <w:num w:numId="296" w16cid:durableId="1111509412">
    <w:abstractNumId w:val="122"/>
  </w:num>
  <w:num w:numId="297" w16cid:durableId="1717658219">
    <w:abstractNumId w:val="84"/>
  </w:num>
  <w:num w:numId="298" w16cid:durableId="1663465149">
    <w:abstractNumId w:val="52"/>
  </w:num>
  <w:num w:numId="299" w16cid:durableId="1743478778">
    <w:abstractNumId w:val="148"/>
  </w:num>
  <w:num w:numId="300" w16cid:durableId="844593759">
    <w:abstractNumId w:val="231"/>
  </w:num>
  <w:num w:numId="301" w16cid:durableId="1787961471">
    <w:abstractNumId w:val="262"/>
  </w:num>
  <w:num w:numId="302" w16cid:durableId="1221861688">
    <w:abstractNumId w:val="232"/>
  </w:num>
  <w:num w:numId="303" w16cid:durableId="1273976394">
    <w:abstractNumId w:val="319"/>
  </w:num>
  <w:num w:numId="304" w16cid:durableId="1256086958">
    <w:abstractNumId w:val="218"/>
  </w:num>
  <w:num w:numId="305" w16cid:durableId="1176849951">
    <w:abstractNumId w:val="153"/>
  </w:num>
  <w:num w:numId="306" w16cid:durableId="351734091">
    <w:abstractNumId w:val="212"/>
  </w:num>
  <w:num w:numId="307" w16cid:durableId="2101483667">
    <w:abstractNumId w:val="309"/>
  </w:num>
  <w:num w:numId="308" w16cid:durableId="1777947303">
    <w:abstractNumId w:val="150"/>
  </w:num>
  <w:num w:numId="309" w16cid:durableId="1641960974">
    <w:abstractNumId w:val="73"/>
  </w:num>
  <w:num w:numId="310" w16cid:durableId="780146052">
    <w:abstractNumId w:val="124"/>
  </w:num>
  <w:num w:numId="311" w16cid:durableId="1084375463">
    <w:abstractNumId w:val="283"/>
  </w:num>
  <w:num w:numId="312" w16cid:durableId="888960851">
    <w:abstractNumId w:val="180"/>
  </w:num>
  <w:num w:numId="313" w16cid:durableId="1465656629">
    <w:abstractNumId w:val="82"/>
  </w:num>
  <w:num w:numId="314" w16cid:durableId="1235628463">
    <w:abstractNumId w:val="198"/>
  </w:num>
  <w:num w:numId="315" w16cid:durableId="1232426429">
    <w:abstractNumId w:val="167"/>
  </w:num>
  <w:num w:numId="316" w16cid:durableId="1100683637">
    <w:abstractNumId w:val="210"/>
  </w:num>
  <w:num w:numId="317" w16cid:durableId="1805846796">
    <w:abstractNumId w:val="28"/>
  </w:num>
  <w:num w:numId="318" w16cid:durableId="332145086">
    <w:abstractNumId w:val="72"/>
  </w:num>
  <w:num w:numId="319" w16cid:durableId="583539200">
    <w:abstractNumId w:val="322"/>
  </w:num>
  <w:num w:numId="320" w16cid:durableId="2015184595">
    <w:abstractNumId w:val="215"/>
  </w:num>
  <w:num w:numId="321" w16cid:durableId="694158909">
    <w:abstractNumId w:val="127"/>
  </w:num>
  <w:num w:numId="322" w16cid:durableId="775249119">
    <w:abstractNumId w:val="25"/>
  </w:num>
  <w:num w:numId="323" w16cid:durableId="337539954">
    <w:abstractNumId w:val="238"/>
  </w:num>
  <w:num w:numId="324" w16cid:durableId="398869377">
    <w:abstractNumId w:val="40"/>
  </w:num>
  <w:num w:numId="325" w16cid:durableId="215819804">
    <w:abstractNumId w:val="119"/>
  </w:num>
  <w:numIdMacAtCleanup w:val="3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C37"/>
    <w:rsid w:val="00037963"/>
    <w:rsid w:val="00094DDE"/>
    <w:rsid w:val="000A67E3"/>
    <w:rsid w:val="000B339F"/>
    <w:rsid w:val="0011622E"/>
    <w:rsid w:val="00121648"/>
    <w:rsid w:val="001828D9"/>
    <w:rsid w:val="001931FC"/>
    <w:rsid w:val="0026011E"/>
    <w:rsid w:val="0029182C"/>
    <w:rsid w:val="002A7B4D"/>
    <w:rsid w:val="002D6768"/>
    <w:rsid w:val="00310144"/>
    <w:rsid w:val="003139C2"/>
    <w:rsid w:val="0037039F"/>
    <w:rsid w:val="00375002"/>
    <w:rsid w:val="00377689"/>
    <w:rsid w:val="003A25A7"/>
    <w:rsid w:val="003B13C3"/>
    <w:rsid w:val="003C6B1F"/>
    <w:rsid w:val="003C6D36"/>
    <w:rsid w:val="00430CC0"/>
    <w:rsid w:val="00447407"/>
    <w:rsid w:val="004A5C60"/>
    <w:rsid w:val="004B232B"/>
    <w:rsid w:val="004C295E"/>
    <w:rsid w:val="004C4CA6"/>
    <w:rsid w:val="00510F59"/>
    <w:rsid w:val="005262C5"/>
    <w:rsid w:val="00536292"/>
    <w:rsid w:val="0055545F"/>
    <w:rsid w:val="00577E87"/>
    <w:rsid w:val="005A4D62"/>
    <w:rsid w:val="005D09F7"/>
    <w:rsid w:val="00602574"/>
    <w:rsid w:val="00633682"/>
    <w:rsid w:val="00650FCA"/>
    <w:rsid w:val="00675E46"/>
    <w:rsid w:val="0068565B"/>
    <w:rsid w:val="00687CEC"/>
    <w:rsid w:val="006B2C8C"/>
    <w:rsid w:val="006B7AAD"/>
    <w:rsid w:val="006C39AE"/>
    <w:rsid w:val="006C6737"/>
    <w:rsid w:val="0070491F"/>
    <w:rsid w:val="00713248"/>
    <w:rsid w:val="00781256"/>
    <w:rsid w:val="007B03FE"/>
    <w:rsid w:val="00854367"/>
    <w:rsid w:val="00861FE7"/>
    <w:rsid w:val="00867F92"/>
    <w:rsid w:val="008875ED"/>
    <w:rsid w:val="00892F38"/>
    <w:rsid w:val="008D6DD9"/>
    <w:rsid w:val="00957B2B"/>
    <w:rsid w:val="00970552"/>
    <w:rsid w:val="009A0100"/>
    <w:rsid w:val="009C0C81"/>
    <w:rsid w:val="009D6F05"/>
    <w:rsid w:val="009E20D0"/>
    <w:rsid w:val="009E56F2"/>
    <w:rsid w:val="00A81AD8"/>
    <w:rsid w:val="00A92073"/>
    <w:rsid w:val="00AD5F8F"/>
    <w:rsid w:val="00B2089A"/>
    <w:rsid w:val="00B36FA2"/>
    <w:rsid w:val="00B439FB"/>
    <w:rsid w:val="00B52334"/>
    <w:rsid w:val="00B533EB"/>
    <w:rsid w:val="00B83769"/>
    <w:rsid w:val="00BB5D59"/>
    <w:rsid w:val="00BE1567"/>
    <w:rsid w:val="00BE3203"/>
    <w:rsid w:val="00BF3D8A"/>
    <w:rsid w:val="00C11D1D"/>
    <w:rsid w:val="00C20076"/>
    <w:rsid w:val="00C372D3"/>
    <w:rsid w:val="00C4543B"/>
    <w:rsid w:val="00C83D95"/>
    <w:rsid w:val="00CB3C87"/>
    <w:rsid w:val="00CD4C37"/>
    <w:rsid w:val="00CE20AB"/>
    <w:rsid w:val="00D3506C"/>
    <w:rsid w:val="00D561B6"/>
    <w:rsid w:val="00D56F1B"/>
    <w:rsid w:val="00D72418"/>
    <w:rsid w:val="00D92A8C"/>
    <w:rsid w:val="00D946B0"/>
    <w:rsid w:val="00DA48A6"/>
    <w:rsid w:val="00DD509C"/>
    <w:rsid w:val="00E21042"/>
    <w:rsid w:val="00E24E2E"/>
    <w:rsid w:val="00E61DD8"/>
    <w:rsid w:val="00E66758"/>
    <w:rsid w:val="00EE4168"/>
    <w:rsid w:val="00F1628D"/>
    <w:rsid w:val="00F224E9"/>
    <w:rsid w:val="00F50EC5"/>
    <w:rsid w:val="00FB1874"/>
    <w:rsid w:val="00FD4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3D742E-6C97-42B1-B11D-B10E0B018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F8F"/>
    <w:pPr>
      <w:spacing w:after="120" w:line="276" w:lineRule="auto"/>
    </w:pPr>
    <w:rPr>
      <w:rFonts w:ascii="Times New Roman" w:hAnsi="Times New Roman"/>
      <w:color w:val="222222"/>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0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49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491F"/>
  </w:style>
  <w:style w:type="paragraph" w:styleId="Footer">
    <w:name w:val="footer"/>
    <w:basedOn w:val="Normal"/>
    <w:link w:val="FooterChar"/>
    <w:uiPriority w:val="99"/>
    <w:unhideWhenUsed/>
    <w:rsid w:val="007049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491F"/>
  </w:style>
  <w:style w:type="table" w:customStyle="1" w:styleId="TableGrid1">
    <w:name w:val="Table Grid1"/>
    <w:basedOn w:val="TableNormal"/>
    <w:next w:val="TableGrid"/>
    <w:uiPriority w:val="39"/>
    <w:rsid w:val="00536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2918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4896">
      <w:bodyDiv w:val="1"/>
      <w:marLeft w:val="0"/>
      <w:marRight w:val="0"/>
      <w:marTop w:val="0"/>
      <w:marBottom w:val="0"/>
      <w:divBdr>
        <w:top w:val="none" w:sz="0" w:space="0" w:color="auto"/>
        <w:left w:val="none" w:sz="0" w:space="0" w:color="auto"/>
        <w:bottom w:val="none" w:sz="0" w:space="0" w:color="auto"/>
        <w:right w:val="none" w:sz="0" w:space="0" w:color="auto"/>
      </w:divBdr>
      <w:divsChild>
        <w:div w:id="1291547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95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889432">
      <w:bodyDiv w:val="1"/>
      <w:marLeft w:val="0"/>
      <w:marRight w:val="0"/>
      <w:marTop w:val="0"/>
      <w:marBottom w:val="0"/>
      <w:divBdr>
        <w:top w:val="none" w:sz="0" w:space="0" w:color="auto"/>
        <w:left w:val="none" w:sz="0" w:space="0" w:color="auto"/>
        <w:bottom w:val="none" w:sz="0" w:space="0" w:color="auto"/>
        <w:right w:val="none" w:sz="0" w:space="0" w:color="auto"/>
      </w:divBdr>
      <w:divsChild>
        <w:div w:id="151868988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90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79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94181575">
          <w:blockQuote w:val="1"/>
          <w:marLeft w:val="720"/>
          <w:marRight w:val="720"/>
          <w:marTop w:val="100"/>
          <w:marBottom w:val="100"/>
          <w:divBdr>
            <w:top w:val="none" w:sz="0" w:space="0" w:color="auto"/>
            <w:left w:val="none" w:sz="0" w:space="0" w:color="auto"/>
            <w:bottom w:val="none" w:sz="0" w:space="0" w:color="auto"/>
            <w:right w:val="none" w:sz="0" w:space="0" w:color="auto"/>
          </w:divBdr>
        </w:div>
        <w:div w:id="8495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20662">
      <w:bodyDiv w:val="1"/>
      <w:marLeft w:val="0"/>
      <w:marRight w:val="0"/>
      <w:marTop w:val="0"/>
      <w:marBottom w:val="0"/>
      <w:divBdr>
        <w:top w:val="none" w:sz="0" w:space="0" w:color="auto"/>
        <w:left w:val="none" w:sz="0" w:space="0" w:color="auto"/>
        <w:bottom w:val="none" w:sz="0" w:space="0" w:color="auto"/>
        <w:right w:val="none" w:sz="0" w:space="0" w:color="auto"/>
      </w:divBdr>
      <w:divsChild>
        <w:div w:id="11128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274567">
          <w:blockQuote w:val="1"/>
          <w:marLeft w:val="720"/>
          <w:marRight w:val="720"/>
          <w:marTop w:val="100"/>
          <w:marBottom w:val="100"/>
          <w:divBdr>
            <w:top w:val="none" w:sz="0" w:space="0" w:color="auto"/>
            <w:left w:val="none" w:sz="0" w:space="0" w:color="auto"/>
            <w:bottom w:val="none" w:sz="0" w:space="0" w:color="auto"/>
            <w:right w:val="none" w:sz="0" w:space="0" w:color="auto"/>
          </w:divBdr>
        </w:div>
        <w:div w:id="389422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37318">
      <w:bodyDiv w:val="1"/>
      <w:marLeft w:val="0"/>
      <w:marRight w:val="0"/>
      <w:marTop w:val="0"/>
      <w:marBottom w:val="0"/>
      <w:divBdr>
        <w:top w:val="none" w:sz="0" w:space="0" w:color="auto"/>
        <w:left w:val="none" w:sz="0" w:space="0" w:color="auto"/>
        <w:bottom w:val="none" w:sz="0" w:space="0" w:color="auto"/>
        <w:right w:val="none" w:sz="0" w:space="0" w:color="auto"/>
      </w:divBdr>
      <w:divsChild>
        <w:div w:id="153180681">
          <w:blockQuote w:val="1"/>
          <w:marLeft w:val="720"/>
          <w:marRight w:val="720"/>
          <w:marTop w:val="100"/>
          <w:marBottom w:val="100"/>
          <w:divBdr>
            <w:top w:val="none" w:sz="0" w:space="0" w:color="auto"/>
            <w:left w:val="none" w:sz="0" w:space="0" w:color="auto"/>
            <w:bottom w:val="none" w:sz="0" w:space="0" w:color="auto"/>
            <w:right w:val="none" w:sz="0" w:space="0" w:color="auto"/>
          </w:divBdr>
        </w:div>
        <w:div w:id="61644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85083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35778">
      <w:bodyDiv w:val="1"/>
      <w:marLeft w:val="0"/>
      <w:marRight w:val="0"/>
      <w:marTop w:val="0"/>
      <w:marBottom w:val="0"/>
      <w:divBdr>
        <w:top w:val="none" w:sz="0" w:space="0" w:color="auto"/>
        <w:left w:val="none" w:sz="0" w:space="0" w:color="auto"/>
        <w:bottom w:val="none" w:sz="0" w:space="0" w:color="auto"/>
        <w:right w:val="none" w:sz="0" w:space="0" w:color="auto"/>
      </w:divBdr>
      <w:divsChild>
        <w:div w:id="1345403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056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107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44934">
      <w:bodyDiv w:val="1"/>
      <w:marLeft w:val="0"/>
      <w:marRight w:val="0"/>
      <w:marTop w:val="0"/>
      <w:marBottom w:val="0"/>
      <w:divBdr>
        <w:top w:val="none" w:sz="0" w:space="0" w:color="auto"/>
        <w:left w:val="none" w:sz="0" w:space="0" w:color="auto"/>
        <w:bottom w:val="none" w:sz="0" w:space="0" w:color="auto"/>
        <w:right w:val="none" w:sz="0" w:space="0" w:color="auto"/>
      </w:divBdr>
      <w:divsChild>
        <w:div w:id="1452741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301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831957">
          <w:blockQuote w:val="1"/>
          <w:marLeft w:val="720"/>
          <w:marRight w:val="720"/>
          <w:marTop w:val="100"/>
          <w:marBottom w:val="100"/>
          <w:divBdr>
            <w:top w:val="none" w:sz="0" w:space="0" w:color="auto"/>
            <w:left w:val="none" w:sz="0" w:space="0" w:color="auto"/>
            <w:bottom w:val="none" w:sz="0" w:space="0" w:color="auto"/>
            <w:right w:val="none" w:sz="0" w:space="0" w:color="auto"/>
          </w:divBdr>
        </w:div>
        <w:div w:id="821657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78563">
      <w:bodyDiv w:val="1"/>
      <w:marLeft w:val="0"/>
      <w:marRight w:val="0"/>
      <w:marTop w:val="0"/>
      <w:marBottom w:val="0"/>
      <w:divBdr>
        <w:top w:val="none" w:sz="0" w:space="0" w:color="auto"/>
        <w:left w:val="none" w:sz="0" w:space="0" w:color="auto"/>
        <w:bottom w:val="none" w:sz="0" w:space="0" w:color="auto"/>
        <w:right w:val="none" w:sz="0" w:space="0" w:color="auto"/>
      </w:divBdr>
      <w:divsChild>
        <w:div w:id="321129668">
          <w:blockQuote w:val="1"/>
          <w:marLeft w:val="720"/>
          <w:marRight w:val="720"/>
          <w:marTop w:val="100"/>
          <w:marBottom w:val="100"/>
          <w:divBdr>
            <w:top w:val="none" w:sz="0" w:space="0" w:color="auto"/>
            <w:left w:val="none" w:sz="0" w:space="0" w:color="auto"/>
            <w:bottom w:val="none" w:sz="0" w:space="0" w:color="auto"/>
            <w:right w:val="none" w:sz="0" w:space="0" w:color="auto"/>
          </w:divBdr>
        </w:div>
        <w:div w:id="599145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12711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704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227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416">
      <w:bodyDiv w:val="1"/>
      <w:marLeft w:val="0"/>
      <w:marRight w:val="0"/>
      <w:marTop w:val="0"/>
      <w:marBottom w:val="0"/>
      <w:divBdr>
        <w:top w:val="none" w:sz="0" w:space="0" w:color="auto"/>
        <w:left w:val="none" w:sz="0" w:space="0" w:color="auto"/>
        <w:bottom w:val="none" w:sz="0" w:space="0" w:color="auto"/>
        <w:right w:val="none" w:sz="0" w:space="0" w:color="auto"/>
      </w:divBdr>
      <w:divsChild>
        <w:div w:id="2042431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79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784895">
      <w:bodyDiv w:val="1"/>
      <w:marLeft w:val="0"/>
      <w:marRight w:val="0"/>
      <w:marTop w:val="0"/>
      <w:marBottom w:val="0"/>
      <w:divBdr>
        <w:top w:val="none" w:sz="0" w:space="0" w:color="auto"/>
        <w:left w:val="none" w:sz="0" w:space="0" w:color="auto"/>
        <w:bottom w:val="none" w:sz="0" w:space="0" w:color="auto"/>
        <w:right w:val="none" w:sz="0" w:space="0" w:color="auto"/>
      </w:divBdr>
    </w:div>
    <w:div w:id="387533190">
      <w:bodyDiv w:val="1"/>
      <w:marLeft w:val="0"/>
      <w:marRight w:val="0"/>
      <w:marTop w:val="0"/>
      <w:marBottom w:val="0"/>
      <w:divBdr>
        <w:top w:val="none" w:sz="0" w:space="0" w:color="auto"/>
        <w:left w:val="none" w:sz="0" w:space="0" w:color="auto"/>
        <w:bottom w:val="none" w:sz="0" w:space="0" w:color="auto"/>
        <w:right w:val="none" w:sz="0" w:space="0" w:color="auto"/>
      </w:divBdr>
      <w:divsChild>
        <w:div w:id="41605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0805148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51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602859">
      <w:bodyDiv w:val="1"/>
      <w:marLeft w:val="0"/>
      <w:marRight w:val="0"/>
      <w:marTop w:val="0"/>
      <w:marBottom w:val="0"/>
      <w:divBdr>
        <w:top w:val="none" w:sz="0" w:space="0" w:color="auto"/>
        <w:left w:val="none" w:sz="0" w:space="0" w:color="auto"/>
        <w:bottom w:val="none" w:sz="0" w:space="0" w:color="auto"/>
        <w:right w:val="none" w:sz="0" w:space="0" w:color="auto"/>
      </w:divBdr>
      <w:divsChild>
        <w:div w:id="1991253584">
          <w:blockQuote w:val="1"/>
          <w:marLeft w:val="720"/>
          <w:marRight w:val="720"/>
          <w:marTop w:val="100"/>
          <w:marBottom w:val="100"/>
          <w:divBdr>
            <w:top w:val="none" w:sz="0" w:space="0" w:color="auto"/>
            <w:left w:val="none" w:sz="0" w:space="0" w:color="auto"/>
            <w:bottom w:val="none" w:sz="0" w:space="0" w:color="auto"/>
            <w:right w:val="none" w:sz="0" w:space="0" w:color="auto"/>
          </w:divBdr>
        </w:div>
        <w:div w:id="985935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723268">
          <w:blockQuote w:val="1"/>
          <w:marLeft w:val="720"/>
          <w:marRight w:val="720"/>
          <w:marTop w:val="100"/>
          <w:marBottom w:val="100"/>
          <w:divBdr>
            <w:top w:val="none" w:sz="0" w:space="0" w:color="auto"/>
            <w:left w:val="none" w:sz="0" w:space="0" w:color="auto"/>
            <w:bottom w:val="none" w:sz="0" w:space="0" w:color="auto"/>
            <w:right w:val="none" w:sz="0" w:space="0" w:color="auto"/>
          </w:divBdr>
        </w:div>
        <w:div w:id="412943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050298">
          <w:blockQuote w:val="1"/>
          <w:marLeft w:val="720"/>
          <w:marRight w:val="720"/>
          <w:marTop w:val="100"/>
          <w:marBottom w:val="100"/>
          <w:divBdr>
            <w:top w:val="none" w:sz="0" w:space="0" w:color="auto"/>
            <w:left w:val="none" w:sz="0" w:space="0" w:color="auto"/>
            <w:bottom w:val="none" w:sz="0" w:space="0" w:color="auto"/>
            <w:right w:val="none" w:sz="0" w:space="0" w:color="auto"/>
          </w:divBdr>
        </w:div>
        <w:div w:id="478348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70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57167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846529">
          <w:blockQuote w:val="1"/>
          <w:marLeft w:val="720"/>
          <w:marRight w:val="720"/>
          <w:marTop w:val="100"/>
          <w:marBottom w:val="100"/>
          <w:divBdr>
            <w:top w:val="none" w:sz="0" w:space="0" w:color="auto"/>
            <w:left w:val="none" w:sz="0" w:space="0" w:color="auto"/>
            <w:bottom w:val="none" w:sz="0" w:space="0" w:color="auto"/>
            <w:right w:val="none" w:sz="0" w:space="0" w:color="auto"/>
          </w:divBdr>
        </w:div>
        <w:div w:id="368144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17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50012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7310763">
      <w:bodyDiv w:val="1"/>
      <w:marLeft w:val="0"/>
      <w:marRight w:val="0"/>
      <w:marTop w:val="0"/>
      <w:marBottom w:val="0"/>
      <w:divBdr>
        <w:top w:val="none" w:sz="0" w:space="0" w:color="auto"/>
        <w:left w:val="none" w:sz="0" w:space="0" w:color="auto"/>
        <w:bottom w:val="none" w:sz="0" w:space="0" w:color="auto"/>
        <w:right w:val="none" w:sz="0" w:space="0" w:color="auto"/>
      </w:divBdr>
      <w:divsChild>
        <w:div w:id="1294285900">
          <w:blockQuote w:val="1"/>
          <w:marLeft w:val="720"/>
          <w:marRight w:val="720"/>
          <w:marTop w:val="100"/>
          <w:marBottom w:val="100"/>
          <w:divBdr>
            <w:top w:val="none" w:sz="0" w:space="0" w:color="auto"/>
            <w:left w:val="none" w:sz="0" w:space="0" w:color="auto"/>
            <w:bottom w:val="none" w:sz="0" w:space="0" w:color="auto"/>
            <w:right w:val="none" w:sz="0" w:space="0" w:color="auto"/>
          </w:divBdr>
        </w:div>
        <w:div w:id="929972376">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6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068949">
      <w:bodyDiv w:val="1"/>
      <w:marLeft w:val="0"/>
      <w:marRight w:val="0"/>
      <w:marTop w:val="0"/>
      <w:marBottom w:val="0"/>
      <w:divBdr>
        <w:top w:val="none" w:sz="0" w:space="0" w:color="auto"/>
        <w:left w:val="none" w:sz="0" w:space="0" w:color="auto"/>
        <w:bottom w:val="none" w:sz="0" w:space="0" w:color="auto"/>
        <w:right w:val="none" w:sz="0" w:space="0" w:color="auto"/>
      </w:divBdr>
      <w:divsChild>
        <w:div w:id="551162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922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524608">
          <w:blockQuote w:val="1"/>
          <w:marLeft w:val="720"/>
          <w:marRight w:val="720"/>
          <w:marTop w:val="100"/>
          <w:marBottom w:val="100"/>
          <w:divBdr>
            <w:top w:val="none" w:sz="0" w:space="0" w:color="auto"/>
            <w:left w:val="none" w:sz="0" w:space="0" w:color="auto"/>
            <w:bottom w:val="none" w:sz="0" w:space="0" w:color="auto"/>
            <w:right w:val="none" w:sz="0" w:space="0" w:color="auto"/>
          </w:divBdr>
        </w:div>
        <w:div w:id="43571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462626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485846">
      <w:bodyDiv w:val="1"/>
      <w:marLeft w:val="0"/>
      <w:marRight w:val="0"/>
      <w:marTop w:val="0"/>
      <w:marBottom w:val="0"/>
      <w:divBdr>
        <w:top w:val="none" w:sz="0" w:space="0" w:color="auto"/>
        <w:left w:val="none" w:sz="0" w:space="0" w:color="auto"/>
        <w:bottom w:val="none" w:sz="0" w:space="0" w:color="auto"/>
        <w:right w:val="none" w:sz="0" w:space="0" w:color="auto"/>
      </w:divBdr>
      <w:divsChild>
        <w:div w:id="584340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44766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254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7101629">
      <w:bodyDiv w:val="1"/>
      <w:marLeft w:val="0"/>
      <w:marRight w:val="0"/>
      <w:marTop w:val="0"/>
      <w:marBottom w:val="0"/>
      <w:divBdr>
        <w:top w:val="none" w:sz="0" w:space="0" w:color="auto"/>
        <w:left w:val="none" w:sz="0" w:space="0" w:color="auto"/>
        <w:bottom w:val="none" w:sz="0" w:space="0" w:color="auto"/>
        <w:right w:val="none" w:sz="0" w:space="0" w:color="auto"/>
      </w:divBdr>
      <w:divsChild>
        <w:div w:id="104544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58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132373">
      <w:bodyDiv w:val="1"/>
      <w:marLeft w:val="0"/>
      <w:marRight w:val="0"/>
      <w:marTop w:val="0"/>
      <w:marBottom w:val="0"/>
      <w:divBdr>
        <w:top w:val="none" w:sz="0" w:space="0" w:color="auto"/>
        <w:left w:val="none" w:sz="0" w:space="0" w:color="auto"/>
        <w:bottom w:val="none" w:sz="0" w:space="0" w:color="auto"/>
        <w:right w:val="none" w:sz="0" w:space="0" w:color="auto"/>
      </w:divBdr>
      <w:divsChild>
        <w:div w:id="174333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2294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456729">
          <w:blockQuote w:val="1"/>
          <w:marLeft w:val="720"/>
          <w:marRight w:val="720"/>
          <w:marTop w:val="100"/>
          <w:marBottom w:val="100"/>
          <w:divBdr>
            <w:top w:val="none" w:sz="0" w:space="0" w:color="auto"/>
            <w:left w:val="none" w:sz="0" w:space="0" w:color="auto"/>
            <w:bottom w:val="none" w:sz="0" w:space="0" w:color="auto"/>
            <w:right w:val="none" w:sz="0" w:space="0" w:color="auto"/>
          </w:divBdr>
        </w:div>
        <w:div w:id="923802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957042">
      <w:bodyDiv w:val="1"/>
      <w:marLeft w:val="0"/>
      <w:marRight w:val="0"/>
      <w:marTop w:val="0"/>
      <w:marBottom w:val="0"/>
      <w:divBdr>
        <w:top w:val="none" w:sz="0" w:space="0" w:color="auto"/>
        <w:left w:val="none" w:sz="0" w:space="0" w:color="auto"/>
        <w:bottom w:val="none" w:sz="0" w:space="0" w:color="auto"/>
        <w:right w:val="none" w:sz="0" w:space="0" w:color="auto"/>
      </w:divBdr>
      <w:divsChild>
        <w:div w:id="4119711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685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3908">
          <w:blockQuote w:val="1"/>
          <w:marLeft w:val="720"/>
          <w:marRight w:val="720"/>
          <w:marTop w:val="100"/>
          <w:marBottom w:val="100"/>
          <w:divBdr>
            <w:top w:val="none" w:sz="0" w:space="0" w:color="auto"/>
            <w:left w:val="none" w:sz="0" w:space="0" w:color="auto"/>
            <w:bottom w:val="none" w:sz="0" w:space="0" w:color="auto"/>
            <w:right w:val="none" w:sz="0" w:space="0" w:color="auto"/>
          </w:divBdr>
        </w:div>
        <w:div w:id="327445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994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615254">
      <w:bodyDiv w:val="1"/>
      <w:marLeft w:val="0"/>
      <w:marRight w:val="0"/>
      <w:marTop w:val="0"/>
      <w:marBottom w:val="0"/>
      <w:divBdr>
        <w:top w:val="none" w:sz="0" w:space="0" w:color="auto"/>
        <w:left w:val="none" w:sz="0" w:space="0" w:color="auto"/>
        <w:bottom w:val="none" w:sz="0" w:space="0" w:color="auto"/>
        <w:right w:val="none" w:sz="0" w:space="0" w:color="auto"/>
      </w:divBdr>
      <w:divsChild>
        <w:div w:id="39794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905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204100">
      <w:bodyDiv w:val="1"/>
      <w:marLeft w:val="0"/>
      <w:marRight w:val="0"/>
      <w:marTop w:val="0"/>
      <w:marBottom w:val="0"/>
      <w:divBdr>
        <w:top w:val="none" w:sz="0" w:space="0" w:color="auto"/>
        <w:left w:val="none" w:sz="0" w:space="0" w:color="auto"/>
        <w:bottom w:val="none" w:sz="0" w:space="0" w:color="auto"/>
        <w:right w:val="none" w:sz="0" w:space="0" w:color="auto"/>
      </w:divBdr>
      <w:divsChild>
        <w:div w:id="3750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602142">
      <w:bodyDiv w:val="1"/>
      <w:marLeft w:val="0"/>
      <w:marRight w:val="0"/>
      <w:marTop w:val="0"/>
      <w:marBottom w:val="0"/>
      <w:divBdr>
        <w:top w:val="none" w:sz="0" w:space="0" w:color="auto"/>
        <w:left w:val="none" w:sz="0" w:space="0" w:color="auto"/>
        <w:bottom w:val="none" w:sz="0" w:space="0" w:color="auto"/>
        <w:right w:val="none" w:sz="0" w:space="0" w:color="auto"/>
      </w:divBdr>
      <w:divsChild>
        <w:div w:id="595134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11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387382">
      <w:bodyDiv w:val="1"/>
      <w:marLeft w:val="0"/>
      <w:marRight w:val="0"/>
      <w:marTop w:val="0"/>
      <w:marBottom w:val="0"/>
      <w:divBdr>
        <w:top w:val="none" w:sz="0" w:space="0" w:color="auto"/>
        <w:left w:val="none" w:sz="0" w:space="0" w:color="auto"/>
        <w:bottom w:val="none" w:sz="0" w:space="0" w:color="auto"/>
        <w:right w:val="none" w:sz="0" w:space="0" w:color="auto"/>
      </w:divBdr>
      <w:divsChild>
        <w:div w:id="123269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7825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423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8275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56643">
      <w:bodyDiv w:val="1"/>
      <w:marLeft w:val="0"/>
      <w:marRight w:val="0"/>
      <w:marTop w:val="0"/>
      <w:marBottom w:val="0"/>
      <w:divBdr>
        <w:top w:val="none" w:sz="0" w:space="0" w:color="auto"/>
        <w:left w:val="none" w:sz="0" w:space="0" w:color="auto"/>
        <w:bottom w:val="none" w:sz="0" w:space="0" w:color="auto"/>
        <w:right w:val="none" w:sz="0" w:space="0" w:color="auto"/>
      </w:divBdr>
      <w:divsChild>
        <w:div w:id="79254328">
          <w:blockQuote w:val="1"/>
          <w:marLeft w:val="720"/>
          <w:marRight w:val="720"/>
          <w:marTop w:val="100"/>
          <w:marBottom w:val="100"/>
          <w:divBdr>
            <w:top w:val="none" w:sz="0" w:space="0" w:color="auto"/>
            <w:left w:val="none" w:sz="0" w:space="0" w:color="auto"/>
            <w:bottom w:val="none" w:sz="0" w:space="0" w:color="auto"/>
            <w:right w:val="none" w:sz="0" w:space="0" w:color="auto"/>
          </w:divBdr>
        </w:div>
        <w:div w:id="743380771">
          <w:blockQuote w:val="1"/>
          <w:marLeft w:val="720"/>
          <w:marRight w:val="720"/>
          <w:marTop w:val="100"/>
          <w:marBottom w:val="100"/>
          <w:divBdr>
            <w:top w:val="none" w:sz="0" w:space="0" w:color="auto"/>
            <w:left w:val="none" w:sz="0" w:space="0" w:color="auto"/>
            <w:bottom w:val="none" w:sz="0" w:space="0" w:color="auto"/>
            <w:right w:val="none" w:sz="0" w:space="0" w:color="auto"/>
          </w:divBdr>
        </w:div>
        <w:div w:id="62392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21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273522">
      <w:bodyDiv w:val="1"/>
      <w:marLeft w:val="0"/>
      <w:marRight w:val="0"/>
      <w:marTop w:val="0"/>
      <w:marBottom w:val="0"/>
      <w:divBdr>
        <w:top w:val="none" w:sz="0" w:space="0" w:color="auto"/>
        <w:left w:val="none" w:sz="0" w:space="0" w:color="auto"/>
        <w:bottom w:val="none" w:sz="0" w:space="0" w:color="auto"/>
        <w:right w:val="none" w:sz="0" w:space="0" w:color="auto"/>
      </w:divBdr>
      <w:divsChild>
        <w:div w:id="582177501">
          <w:blockQuote w:val="1"/>
          <w:marLeft w:val="720"/>
          <w:marRight w:val="720"/>
          <w:marTop w:val="100"/>
          <w:marBottom w:val="100"/>
          <w:divBdr>
            <w:top w:val="none" w:sz="0" w:space="0" w:color="auto"/>
            <w:left w:val="none" w:sz="0" w:space="0" w:color="auto"/>
            <w:bottom w:val="none" w:sz="0" w:space="0" w:color="auto"/>
            <w:right w:val="none" w:sz="0" w:space="0" w:color="auto"/>
          </w:divBdr>
        </w:div>
        <w:div w:id="721177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50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294258">
          <w:blockQuote w:val="1"/>
          <w:marLeft w:val="720"/>
          <w:marRight w:val="720"/>
          <w:marTop w:val="100"/>
          <w:marBottom w:val="100"/>
          <w:divBdr>
            <w:top w:val="none" w:sz="0" w:space="0" w:color="auto"/>
            <w:left w:val="none" w:sz="0" w:space="0" w:color="auto"/>
            <w:bottom w:val="none" w:sz="0" w:space="0" w:color="auto"/>
            <w:right w:val="none" w:sz="0" w:space="0" w:color="auto"/>
          </w:divBdr>
        </w:div>
        <w:div w:id="801583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678006">
      <w:bodyDiv w:val="1"/>
      <w:marLeft w:val="0"/>
      <w:marRight w:val="0"/>
      <w:marTop w:val="0"/>
      <w:marBottom w:val="0"/>
      <w:divBdr>
        <w:top w:val="none" w:sz="0" w:space="0" w:color="auto"/>
        <w:left w:val="none" w:sz="0" w:space="0" w:color="auto"/>
        <w:bottom w:val="none" w:sz="0" w:space="0" w:color="auto"/>
        <w:right w:val="none" w:sz="0" w:space="0" w:color="auto"/>
      </w:divBdr>
      <w:divsChild>
        <w:div w:id="518742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577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4962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129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633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840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596488">
      <w:bodyDiv w:val="1"/>
      <w:marLeft w:val="0"/>
      <w:marRight w:val="0"/>
      <w:marTop w:val="0"/>
      <w:marBottom w:val="0"/>
      <w:divBdr>
        <w:top w:val="none" w:sz="0" w:space="0" w:color="auto"/>
        <w:left w:val="none" w:sz="0" w:space="0" w:color="auto"/>
        <w:bottom w:val="none" w:sz="0" w:space="0" w:color="auto"/>
        <w:right w:val="none" w:sz="0" w:space="0" w:color="auto"/>
      </w:divBdr>
      <w:divsChild>
        <w:div w:id="792402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932637">
      <w:bodyDiv w:val="1"/>
      <w:marLeft w:val="0"/>
      <w:marRight w:val="0"/>
      <w:marTop w:val="0"/>
      <w:marBottom w:val="0"/>
      <w:divBdr>
        <w:top w:val="none" w:sz="0" w:space="0" w:color="auto"/>
        <w:left w:val="none" w:sz="0" w:space="0" w:color="auto"/>
        <w:bottom w:val="none" w:sz="0" w:space="0" w:color="auto"/>
        <w:right w:val="none" w:sz="0" w:space="0" w:color="auto"/>
      </w:divBdr>
      <w:divsChild>
        <w:div w:id="1334335696">
          <w:blockQuote w:val="1"/>
          <w:marLeft w:val="720"/>
          <w:marRight w:val="720"/>
          <w:marTop w:val="100"/>
          <w:marBottom w:val="100"/>
          <w:divBdr>
            <w:top w:val="none" w:sz="0" w:space="0" w:color="auto"/>
            <w:left w:val="none" w:sz="0" w:space="0" w:color="auto"/>
            <w:bottom w:val="none" w:sz="0" w:space="0" w:color="auto"/>
            <w:right w:val="none" w:sz="0" w:space="0" w:color="auto"/>
          </w:divBdr>
        </w:div>
        <w:div w:id="989139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02086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90281">
      <w:bodyDiv w:val="1"/>
      <w:marLeft w:val="0"/>
      <w:marRight w:val="0"/>
      <w:marTop w:val="0"/>
      <w:marBottom w:val="0"/>
      <w:divBdr>
        <w:top w:val="none" w:sz="0" w:space="0" w:color="auto"/>
        <w:left w:val="none" w:sz="0" w:space="0" w:color="auto"/>
        <w:bottom w:val="none" w:sz="0" w:space="0" w:color="auto"/>
        <w:right w:val="none" w:sz="0" w:space="0" w:color="auto"/>
      </w:divBdr>
      <w:divsChild>
        <w:div w:id="40831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751526">
          <w:blockQuote w:val="1"/>
          <w:marLeft w:val="720"/>
          <w:marRight w:val="720"/>
          <w:marTop w:val="100"/>
          <w:marBottom w:val="100"/>
          <w:divBdr>
            <w:top w:val="none" w:sz="0" w:space="0" w:color="auto"/>
            <w:left w:val="none" w:sz="0" w:space="0" w:color="auto"/>
            <w:bottom w:val="none" w:sz="0" w:space="0" w:color="auto"/>
            <w:right w:val="none" w:sz="0" w:space="0" w:color="auto"/>
          </w:divBdr>
        </w:div>
        <w:div w:id="323362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006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1315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260243">
      <w:bodyDiv w:val="1"/>
      <w:marLeft w:val="0"/>
      <w:marRight w:val="0"/>
      <w:marTop w:val="0"/>
      <w:marBottom w:val="0"/>
      <w:divBdr>
        <w:top w:val="none" w:sz="0" w:space="0" w:color="auto"/>
        <w:left w:val="none" w:sz="0" w:space="0" w:color="auto"/>
        <w:bottom w:val="none" w:sz="0" w:space="0" w:color="auto"/>
        <w:right w:val="none" w:sz="0" w:space="0" w:color="auto"/>
      </w:divBdr>
      <w:divsChild>
        <w:div w:id="71520060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765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54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449895">
      <w:bodyDiv w:val="1"/>
      <w:marLeft w:val="0"/>
      <w:marRight w:val="0"/>
      <w:marTop w:val="0"/>
      <w:marBottom w:val="0"/>
      <w:divBdr>
        <w:top w:val="none" w:sz="0" w:space="0" w:color="auto"/>
        <w:left w:val="none" w:sz="0" w:space="0" w:color="auto"/>
        <w:bottom w:val="none" w:sz="0" w:space="0" w:color="auto"/>
        <w:right w:val="none" w:sz="0" w:space="0" w:color="auto"/>
      </w:divBdr>
      <w:divsChild>
        <w:div w:id="1186018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040793">
          <w:blockQuote w:val="1"/>
          <w:marLeft w:val="720"/>
          <w:marRight w:val="720"/>
          <w:marTop w:val="100"/>
          <w:marBottom w:val="100"/>
          <w:divBdr>
            <w:top w:val="none" w:sz="0" w:space="0" w:color="auto"/>
            <w:left w:val="none" w:sz="0" w:space="0" w:color="auto"/>
            <w:bottom w:val="none" w:sz="0" w:space="0" w:color="auto"/>
            <w:right w:val="none" w:sz="0" w:space="0" w:color="auto"/>
          </w:divBdr>
        </w:div>
        <w:div w:id="255872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830851">
      <w:bodyDiv w:val="1"/>
      <w:marLeft w:val="0"/>
      <w:marRight w:val="0"/>
      <w:marTop w:val="0"/>
      <w:marBottom w:val="0"/>
      <w:divBdr>
        <w:top w:val="none" w:sz="0" w:space="0" w:color="auto"/>
        <w:left w:val="none" w:sz="0" w:space="0" w:color="auto"/>
        <w:bottom w:val="none" w:sz="0" w:space="0" w:color="auto"/>
        <w:right w:val="none" w:sz="0" w:space="0" w:color="auto"/>
      </w:divBdr>
      <w:divsChild>
        <w:div w:id="637495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967998">
      <w:bodyDiv w:val="1"/>
      <w:marLeft w:val="0"/>
      <w:marRight w:val="0"/>
      <w:marTop w:val="0"/>
      <w:marBottom w:val="0"/>
      <w:divBdr>
        <w:top w:val="none" w:sz="0" w:space="0" w:color="auto"/>
        <w:left w:val="none" w:sz="0" w:space="0" w:color="auto"/>
        <w:bottom w:val="none" w:sz="0" w:space="0" w:color="auto"/>
        <w:right w:val="none" w:sz="0" w:space="0" w:color="auto"/>
      </w:divBdr>
      <w:divsChild>
        <w:div w:id="89293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574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561468">
      <w:bodyDiv w:val="1"/>
      <w:marLeft w:val="0"/>
      <w:marRight w:val="0"/>
      <w:marTop w:val="0"/>
      <w:marBottom w:val="0"/>
      <w:divBdr>
        <w:top w:val="none" w:sz="0" w:space="0" w:color="auto"/>
        <w:left w:val="none" w:sz="0" w:space="0" w:color="auto"/>
        <w:bottom w:val="none" w:sz="0" w:space="0" w:color="auto"/>
        <w:right w:val="none" w:sz="0" w:space="0" w:color="auto"/>
      </w:divBdr>
      <w:divsChild>
        <w:div w:id="70471989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741604">
          <w:blockQuote w:val="1"/>
          <w:marLeft w:val="720"/>
          <w:marRight w:val="720"/>
          <w:marTop w:val="100"/>
          <w:marBottom w:val="100"/>
          <w:divBdr>
            <w:top w:val="none" w:sz="0" w:space="0" w:color="auto"/>
            <w:left w:val="none" w:sz="0" w:space="0" w:color="auto"/>
            <w:bottom w:val="none" w:sz="0" w:space="0" w:color="auto"/>
            <w:right w:val="none" w:sz="0" w:space="0" w:color="auto"/>
          </w:divBdr>
        </w:div>
        <w:div w:id="891892716">
          <w:blockQuote w:val="1"/>
          <w:marLeft w:val="720"/>
          <w:marRight w:val="720"/>
          <w:marTop w:val="100"/>
          <w:marBottom w:val="100"/>
          <w:divBdr>
            <w:top w:val="none" w:sz="0" w:space="0" w:color="auto"/>
            <w:left w:val="none" w:sz="0" w:space="0" w:color="auto"/>
            <w:bottom w:val="none" w:sz="0" w:space="0" w:color="auto"/>
            <w:right w:val="none" w:sz="0" w:space="0" w:color="auto"/>
          </w:divBdr>
        </w:div>
        <w:div w:id="853299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894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90220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661751">
          <w:blockQuote w:val="1"/>
          <w:marLeft w:val="720"/>
          <w:marRight w:val="720"/>
          <w:marTop w:val="100"/>
          <w:marBottom w:val="100"/>
          <w:divBdr>
            <w:top w:val="none" w:sz="0" w:space="0" w:color="auto"/>
            <w:left w:val="none" w:sz="0" w:space="0" w:color="auto"/>
            <w:bottom w:val="none" w:sz="0" w:space="0" w:color="auto"/>
            <w:right w:val="none" w:sz="0" w:space="0" w:color="auto"/>
          </w:divBdr>
        </w:div>
        <w:div w:id="361829576">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7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6701369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81378">
          <w:blockQuote w:val="1"/>
          <w:marLeft w:val="720"/>
          <w:marRight w:val="720"/>
          <w:marTop w:val="100"/>
          <w:marBottom w:val="100"/>
          <w:divBdr>
            <w:top w:val="none" w:sz="0" w:space="0" w:color="auto"/>
            <w:left w:val="none" w:sz="0" w:space="0" w:color="auto"/>
            <w:bottom w:val="none" w:sz="0" w:space="0" w:color="auto"/>
            <w:right w:val="none" w:sz="0" w:space="0" w:color="auto"/>
          </w:divBdr>
        </w:div>
        <w:div w:id="904024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818805">
      <w:bodyDiv w:val="1"/>
      <w:marLeft w:val="0"/>
      <w:marRight w:val="0"/>
      <w:marTop w:val="0"/>
      <w:marBottom w:val="0"/>
      <w:divBdr>
        <w:top w:val="none" w:sz="0" w:space="0" w:color="auto"/>
        <w:left w:val="none" w:sz="0" w:space="0" w:color="auto"/>
        <w:bottom w:val="none" w:sz="0" w:space="0" w:color="auto"/>
        <w:right w:val="none" w:sz="0" w:space="0" w:color="auto"/>
      </w:divBdr>
      <w:divsChild>
        <w:div w:id="1868526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9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826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956528">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4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734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4236">
      <w:bodyDiv w:val="1"/>
      <w:marLeft w:val="0"/>
      <w:marRight w:val="0"/>
      <w:marTop w:val="0"/>
      <w:marBottom w:val="0"/>
      <w:divBdr>
        <w:top w:val="none" w:sz="0" w:space="0" w:color="auto"/>
        <w:left w:val="none" w:sz="0" w:space="0" w:color="auto"/>
        <w:bottom w:val="none" w:sz="0" w:space="0" w:color="auto"/>
        <w:right w:val="none" w:sz="0" w:space="0" w:color="auto"/>
      </w:divBdr>
      <w:divsChild>
        <w:div w:id="1380518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272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861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476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537653">
      <w:bodyDiv w:val="1"/>
      <w:marLeft w:val="0"/>
      <w:marRight w:val="0"/>
      <w:marTop w:val="0"/>
      <w:marBottom w:val="0"/>
      <w:divBdr>
        <w:top w:val="none" w:sz="0" w:space="0" w:color="auto"/>
        <w:left w:val="none" w:sz="0" w:space="0" w:color="auto"/>
        <w:bottom w:val="none" w:sz="0" w:space="0" w:color="auto"/>
        <w:right w:val="none" w:sz="0" w:space="0" w:color="auto"/>
      </w:divBdr>
      <w:divsChild>
        <w:div w:id="8273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7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257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848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3643753">
      <w:bodyDiv w:val="1"/>
      <w:marLeft w:val="0"/>
      <w:marRight w:val="0"/>
      <w:marTop w:val="0"/>
      <w:marBottom w:val="0"/>
      <w:divBdr>
        <w:top w:val="none" w:sz="0" w:space="0" w:color="auto"/>
        <w:left w:val="none" w:sz="0" w:space="0" w:color="auto"/>
        <w:bottom w:val="none" w:sz="0" w:space="0" w:color="auto"/>
        <w:right w:val="none" w:sz="0" w:space="0" w:color="auto"/>
      </w:divBdr>
      <w:divsChild>
        <w:div w:id="28890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43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144250">
      <w:bodyDiv w:val="1"/>
      <w:marLeft w:val="0"/>
      <w:marRight w:val="0"/>
      <w:marTop w:val="0"/>
      <w:marBottom w:val="0"/>
      <w:divBdr>
        <w:top w:val="none" w:sz="0" w:space="0" w:color="auto"/>
        <w:left w:val="none" w:sz="0" w:space="0" w:color="auto"/>
        <w:bottom w:val="none" w:sz="0" w:space="0" w:color="auto"/>
        <w:right w:val="none" w:sz="0" w:space="0" w:color="auto"/>
      </w:divBdr>
      <w:divsChild>
        <w:div w:id="19609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76328">
          <w:blockQuote w:val="1"/>
          <w:marLeft w:val="720"/>
          <w:marRight w:val="720"/>
          <w:marTop w:val="100"/>
          <w:marBottom w:val="100"/>
          <w:divBdr>
            <w:top w:val="none" w:sz="0" w:space="0" w:color="auto"/>
            <w:left w:val="none" w:sz="0" w:space="0" w:color="auto"/>
            <w:bottom w:val="none" w:sz="0" w:space="0" w:color="auto"/>
            <w:right w:val="none" w:sz="0" w:space="0" w:color="auto"/>
          </w:divBdr>
        </w:div>
        <w:div w:id="41830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608084">
      <w:bodyDiv w:val="1"/>
      <w:marLeft w:val="0"/>
      <w:marRight w:val="0"/>
      <w:marTop w:val="0"/>
      <w:marBottom w:val="0"/>
      <w:divBdr>
        <w:top w:val="none" w:sz="0" w:space="0" w:color="auto"/>
        <w:left w:val="none" w:sz="0" w:space="0" w:color="auto"/>
        <w:bottom w:val="none" w:sz="0" w:space="0" w:color="auto"/>
        <w:right w:val="none" w:sz="0" w:space="0" w:color="auto"/>
      </w:divBdr>
      <w:divsChild>
        <w:div w:id="767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1110647">
      <w:bodyDiv w:val="1"/>
      <w:marLeft w:val="0"/>
      <w:marRight w:val="0"/>
      <w:marTop w:val="0"/>
      <w:marBottom w:val="0"/>
      <w:divBdr>
        <w:top w:val="none" w:sz="0" w:space="0" w:color="auto"/>
        <w:left w:val="none" w:sz="0" w:space="0" w:color="auto"/>
        <w:bottom w:val="none" w:sz="0" w:space="0" w:color="auto"/>
        <w:right w:val="none" w:sz="0" w:space="0" w:color="auto"/>
      </w:divBdr>
      <w:divsChild>
        <w:div w:id="257372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2993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391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114748">
      <w:bodyDiv w:val="1"/>
      <w:marLeft w:val="0"/>
      <w:marRight w:val="0"/>
      <w:marTop w:val="0"/>
      <w:marBottom w:val="0"/>
      <w:divBdr>
        <w:top w:val="none" w:sz="0" w:space="0" w:color="auto"/>
        <w:left w:val="none" w:sz="0" w:space="0" w:color="auto"/>
        <w:bottom w:val="none" w:sz="0" w:space="0" w:color="auto"/>
        <w:right w:val="none" w:sz="0" w:space="0" w:color="auto"/>
      </w:divBdr>
      <w:divsChild>
        <w:div w:id="1713964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35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130346">
          <w:blockQuote w:val="1"/>
          <w:marLeft w:val="720"/>
          <w:marRight w:val="720"/>
          <w:marTop w:val="100"/>
          <w:marBottom w:val="100"/>
          <w:divBdr>
            <w:top w:val="none" w:sz="0" w:space="0" w:color="auto"/>
            <w:left w:val="none" w:sz="0" w:space="0" w:color="auto"/>
            <w:bottom w:val="none" w:sz="0" w:space="0" w:color="auto"/>
            <w:right w:val="none" w:sz="0" w:space="0" w:color="auto"/>
          </w:divBdr>
        </w:div>
        <w:div w:id="629408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08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91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2318">
      <w:bodyDiv w:val="1"/>
      <w:marLeft w:val="0"/>
      <w:marRight w:val="0"/>
      <w:marTop w:val="0"/>
      <w:marBottom w:val="0"/>
      <w:divBdr>
        <w:top w:val="none" w:sz="0" w:space="0" w:color="auto"/>
        <w:left w:val="none" w:sz="0" w:space="0" w:color="auto"/>
        <w:bottom w:val="none" w:sz="0" w:space="0" w:color="auto"/>
        <w:right w:val="none" w:sz="0" w:space="0" w:color="auto"/>
      </w:divBdr>
      <w:divsChild>
        <w:div w:id="1865822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508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01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569944">
      <w:bodyDiv w:val="1"/>
      <w:marLeft w:val="0"/>
      <w:marRight w:val="0"/>
      <w:marTop w:val="0"/>
      <w:marBottom w:val="0"/>
      <w:divBdr>
        <w:top w:val="none" w:sz="0" w:space="0" w:color="auto"/>
        <w:left w:val="none" w:sz="0" w:space="0" w:color="auto"/>
        <w:bottom w:val="none" w:sz="0" w:space="0" w:color="auto"/>
        <w:right w:val="none" w:sz="0" w:space="0" w:color="auto"/>
      </w:divBdr>
      <w:divsChild>
        <w:div w:id="1014769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6445">
      <w:bodyDiv w:val="1"/>
      <w:marLeft w:val="0"/>
      <w:marRight w:val="0"/>
      <w:marTop w:val="0"/>
      <w:marBottom w:val="0"/>
      <w:divBdr>
        <w:top w:val="none" w:sz="0" w:space="0" w:color="auto"/>
        <w:left w:val="none" w:sz="0" w:space="0" w:color="auto"/>
        <w:bottom w:val="none" w:sz="0" w:space="0" w:color="auto"/>
        <w:right w:val="none" w:sz="0" w:space="0" w:color="auto"/>
      </w:divBdr>
      <w:divsChild>
        <w:div w:id="1390373639">
          <w:blockQuote w:val="1"/>
          <w:marLeft w:val="720"/>
          <w:marRight w:val="720"/>
          <w:marTop w:val="100"/>
          <w:marBottom w:val="100"/>
          <w:divBdr>
            <w:top w:val="none" w:sz="0" w:space="0" w:color="auto"/>
            <w:left w:val="none" w:sz="0" w:space="0" w:color="auto"/>
            <w:bottom w:val="none" w:sz="0" w:space="0" w:color="auto"/>
            <w:right w:val="none" w:sz="0" w:space="0" w:color="auto"/>
          </w:divBdr>
        </w:div>
        <w:div w:id="698552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805792">
      <w:bodyDiv w:val="1"/>
      <w:marLeft w:val="0"/>
      <w:marRight w:val="0"/>
      <w:marTop w:val="0"/>
      <w:marBottom w:val="0"/>
      <w:divBdr>
        <w:top w:val="none" w:sz="0" w:space="0" w:color="auto"/>
        <w:left w:val="none" w:sz="0" w:space="0" w:color="auto"/>
        <w:bottom w:val="none" w:sz="0" w:space="0" w:color="auto"/>
        <w:right w:val="none" w:sz="0" w:space="0" w:color="auto"/>
      </w:divBdr>
      <w:divsChild>
        <w:div w:id="79398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09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582180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73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369481">
      <w:bodyDiv w:val="1"/>
      <w:marLeft w:val="0"/>
      <w:marRight w:val="0"/>
      <w:marTop w:val="0"/>
      <w:marBottom w:val="0"/>
      <w:divBdr>
        <w:top w:val="none" w:sz="0" w:space="0" w:color="auto"/>
        <w:left w:val="none" w:sz="0" w:space="0" w:color="auto"/>
        <w:bottom w:val="none" w:sz="0" w:space="0" w:color="auto"/>
        <w:right w:val="none" w:sz="0" w:space="0" w:color="auto"/>
      </w:divBdr>
      <w:divsChild>
        <w:div w:id="209697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2727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108555">
      <w:bodyDiv w:val="1"/>
      <w:marLeft w:val="0"/>
      <w:marRight w:val="0"/>
      <w:marTop w:val="0"/>
      <w:marBottom w:val="0"/>
      <w:divBdr>
        <w:top w:val="none" w:sz="0" w:space="0" w:color="auto"/>
        <w:left w:val="none" w:sz="0" w:space="0" w:color="auto"/>
        <w:bottom w:val="none" w:sz="0" w:space="0" w:color="auto"/>
        <w:right w:val="none" w:sz="0" w:space="0" w:color="auto"/>
      </w:divBdr>
      <w:divsChild>
        <w:div w:id="17065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113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444485">
      <w:bodyDiv w:val="1"/>
      <w:marLeft w:val="0"/>
      <w:marRight w:val="0"/>
      <w:marTop w:val="0"/>
      <w:marBottom w:val="0"/>
      <w:divBdr>
        <w:top w:val="none" w:sz="0" w:space="0" w:color="auto"/>
        <w:left w:val="none" w:sz="0" w:space="0" w:color="auto"/>
        <w:bottom w:val="none" w:sz="0" w:space="0" w:color="auto"/>
        <w:right w:val="none" w:sz="0" w:space="0" w:color="auto"/>
      </w:divBdr>
      <w:divsChild>
        <w:div w:id="90887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080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920818">
      <w:bodyDiv w:val="1"/>
      <w:marLeft w:val="0"/>
      <w:marRight w:val="0"/>
      <w:marTop w:val="0"/>
      <w:marBottom w:val="0"/>
      <w:divBdr>
        <w:top w:val="none" w:sz="0" w:space="0" w:color="auto"/>
        <w:left w:val="none" w:sz="0" w:space="0" w:color="auto"/>
        <w:bottom w:val="none" w:sz="0" w:space="0" w:color="auto"/>
        <w:right w:val="none" w:sz="0" w:space="0" w:color="auto"/>
      </w:divBdr>
      <w:divsChild>
        <w:div w:id="5345807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82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42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812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093156">
      <w:bodyDiv w:val="1"/>
      <w:marLeft w:val="0"/>
      <w:marRight w:val="0"/>
      <w:marTop w:val="0"/>
      <w:marBottom w:val="0"/>
      <w:divBdr>
        <w:top w:val="none" w:sz="0" w:space="0" w:color="auto"/>
        <w:left w:val="none" w:sz="0" w:space="0" w:color="auto"/>
        <w:bottom w:val="none" w:sz="0" w:space="0" w:color="auto"/>
        <w:right w:val="none" w:sz="0" w:space="0" w:color="auto"/>
      </w:divBdr>
      <w:divsChild>
        <w:div w:id="756828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2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388386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98259">
          <w:blockQuote w:val="1"/>
          <w:marLeft w:val="720"/>
          <w:marRight w:val="720"/>
          <w:marTop w:val="100"/>
          <w:marBottom w:val="100"/>
          <w:divBdr>
            <w:top w:val="none" w:sz="0" w:space="0" w:color="auto"/>
            <w:left w:val="none" w:sz="0" w:space="0" w:color="auto"/>
            <w:bottom w:val="none" w:sz="0" w:space="0" w:color="auto"/>
            <w:right w:val="none" w:sz="0" w:space="0" w:color="auto"/>
          </w:divBdr>
        </w:div>
        <w:div w:id="751973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25180">
      <w:bodyDiv w:val="1"/>
      <w:marLeft w:val="0"/>
      <w:marRight w:val="0"/>
      <w:marTop w:val="0"/>
      <w:marBottom w:val="0"/>
      <w:divBdr>
        <w:top w:val="none" w:sz="0" w:space="0" w:color="auto"/>
        <w:left w:val="none" w:sz="0" w:space="0" w:color="auto"/>
        <w:bottom w:val="none" w:sz="0" w:space="0" w:color="auto"/>
        <w:right w:val="none" w:sz="0" w:space="0" w:color="auto"/>
      </w:divBdr>
      <w:divsChild>
        <w:div w:id="566305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9427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18949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707436">
      <w:bodyDiv w:val="1"/>
      <w:marLeft w:val="0"/>
      <w:marRight w:val="0"/>
      <w:marTop w:val="0"/>
      <w:marBottom w:val="0"/>
      <w:divBdr>
        <w:top w:val="none" w:sz="0" w:space="0" w:color="auto"/>
        <w:left w:val="none" w:sz="0" w:space="0" w:color="auto"/>
        <w:bottom w:val="none" w:sz="0" w:space="0" w:color="auto"/>
        <w:right w:val="none" w:sz="0" w:space="0" w:color="auto"/>
      </w:divBdr>
      <w:divsChild>
        <w:div w:id="1194462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050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584106">
      <w:bodyDiv w:val="1"/>
      <w:marLeft w:val="0"/>
      <w:marRight w:val="0"/>
      <w:marTop w:val="0"/>
      <w:marBottom w:val="0"/>
      <w:divBdr>
        <w:top w:val="none" w:sz="0" w:space="0" w:color="auto"/>
        <w:left w:val="none" w:sz="0" w:space="0" w:color="auto"/>
        <w:bottom w:val="none" w:sz="0" w:space="0" w:color="auto"/>
        <w:right w:val="none" w:sz="0" w:space="0" w:color="auto"/>
      </w:divBdr>
    </w:div>
    <w:div w:id="1808473693">
      <w:bodyDiv w:val="1"/>
      <w:marLeft w:val="0"/>
      <w:marRight w:val="0"/>
      <w:marTop w:val="0"/>
      <w:marBottom w:val="0"/>
      <w:divBdr>
        <w:top w:val="none" w:sz="0" w:space="0" w:color="auto"/>
        <w:left w:val="none" w:sz="0" w:space="0" w:color="auto"/>
        <w:bottom w:val="none" w:sz="0" w:space="0" w:color="auto"/>
        <w:right w:val="none" w:sz="0" w:space="0" w:color="auto"/>
      </w:divBdr>
      <w:divsChild>
        <w:div w:id="1205212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901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4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62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05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676034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492157">
      <w:bodyDiv w:val="1"/>
      <w:marLeft w:val="0"/>
      <w:marRight w:val="0"/>
      <w:marTop w:val="0"/>
      <w:marBottom w:val="0"/>
      <w:divBdr>
        <w:top w:val="none" w:sz="0" w:space="0" w:color="auto"/>
        <w:left w:val="none" w:sz="0" w:space="0" w:color="auto"/>
        <w:bottom w:val="none" w:sz="0" w:space="0" w:color="auto"/>
        <w:right w:val="none" w:sz="0" w:space="0" w:color="auto"/>
      </w:divBdr>
    </w:div>
    <w:div w:id="1836071294">
      <w:bodyDiv w:val="1"/>
      <w:marLeft w:val="0"/>
      <w:marRight w:val="0"/>
      <w:marTop w:val="0"/>
      <w:marBottom w:val="0"/>
      <w:divBdr>
        <w:top w:val="none" w:sz="0" w:space="0" w:color="auto"/>
        <w:left w:val="none" w:sz="0" w:space="0" w:color="auto"/>
        <w:bottom w:val="none" w:sz="0" w:space="0" w:color="auto"/>
        <w:right w:val="none" w:sz="0" w:space="0" w:color="auto"/>
      </w:divBdr>
      <w:divsChild>
        <w:div w:id="913900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91381289">
          <w:blockQuote w:val="1"/>
          <w:marLeft w:val="720"/>
          <w:marRight w:val="720"/>
          <w:marTop w:val="100"/>
          <w:marBottom w:val="100"/>
          <w:divBdr>
            <w:top w:val="none" w:sz="0" w:space="0" w:color="auto"/>
            <w:left w:val="none" w:sz="0" w:space="0" w:color="auto"/>
            <w:bottom w:val="none" w:sz="0" w:space="0" w:color="auto"/>
            <w:right w:val="none" w:sz="0" w:space="0" w:color="auto"/>
          </w:divBdr>
        </w:div>
        <w:div w:id="825048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264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718821">
      <w:bodyDiv w:val="1"/>
      <w:marLeft w:val="0"/>
      <w:marRight w:val="0"/>
      <w:marTop w:val="0"/>
      <w:marBottom w:val="0"/>
      <w:divBdr>
        <w:top w:val="none" w:sz="0" w:space="0" w:color="auto"/>
        <w:left w:val="none" w:sz="0" w:space="0" w:color="auto"/>
        <w:bottom w:val="none" w:sz="0" w:space="0" w:color="auto"/>
        <w:right w:val="none" w:sz="0" w:space="0" w:color="auto"/>
      </w:divBdr>
      <w:divsChild>
        <w:div w:id="1789617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98316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01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919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698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31833">
      <w:bodyDiv w:val="1"/>
      <w:marLeft w:val="0"/>
      <w:marRight w:val="0"/>
      <w:marTop w:val="0"/>
      <w:marBottom w:val="0"/>
      <w:divBdr>
        <w:top w:val="none" w:sz="0" w:space="0" w:color="auto"/>
        <w:left w:val="none" w:sz="0" w:space="0" w:color="auto"/>
        <w:bottom w:val="none" w:sz="0" w:space="0" w:color="auto"/>
        <w:right w:val="none" w:sz="0" w:space="0" w:color="auto"/>
      </w:divBdr>
      <w:divsChild>
        <w:div w:id="539053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556920">
      <w:bodyDiv w:val="1"/>
      <w:marLeft w:val="0"/>
      <w:marRight w:val="0"/>
      <w:marTop w:val="0"/>
      <w:marBottom w:val="0"/>
      <w:divBdr>
        <w:top w:val="none" w:sz="0" w:space="0" w:color="auto"/>
        <w:left w:val="none" w:sz="0" w:space="0" w:color="auto"/>
        <w:bottom w:val="none" w:sz="0" w:space="0" w:color="auto"/>
        <w:right w:val="none" w:sz="0" w:space="0" w:color="auto"/>
      </w:divBdr>
      <w:divsChild>
        <w:div w:id="1501503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05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278610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007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7592879">
      <w:bodyDiv w:val="1"/>
      <w:marLeft w:val="0"/>
      <w:marRight w:val="0"/>
      <w:marTop w:val="0"/>
      <w:marBottom w:val="0"/>
      <w:divBdr>
        <w:top w:val="none" w:sz="0" w:space="0" w:color="auto"/>
        <w:left w:val="none" w:sz="0" w:space="0" w:color="auto"/>
        <w:bottom w:val="none" w:sz="0" w:space="0" w:color="auto"/>
        <w:right w:val="none" w:sz="0" w:space="0" w:color="auto"/>
      </w:divBdr>
      <w:divsChild>
        <w:div w:id="110986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844040">
      <w:bodyDiv w:val="1"/>
      <w:marLeft w:val="0"/>
      <w:marRight w:val="0"/>
      <w:marTop w:val="0"/>
      <w:marBottom w:val="0"/>
      <w:divBdr>
        <w:top w:val="none" w:sz="0" w:space="0" w:color="auto"/>
        <w:left w:val="none" w:sz="0" w:space="0" w:color="auto"/>
        <w:bottom w:val="none" w:sz="0" w:space="0" w:color="auto"/>
        <w:right w:val="none" w:sz="0" w:space="0" w:color="auto"/>
      </w:divBdr>
      <w:divsChild>
        <w:div w:id="1996256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70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9565411">
      <w:bodyDiv w:val="1"/>
      <w:marLeft w:val="0"/>
      <w:marRight w:val="0"/>
      <w:marTop w:val="0"/>
      <w:marBottom w:val="0"/>
      <w:divBdr>
        <w:top w:val="none" w:sz="0" w:space="0" w:color="auto"/>
        <w:left w:val="none" w:sz="0" w:space="0" w:color="auto"/>
        <w:bottom w:val="none" w:sz="0" w:space="0" w:color="auto"/>
        <w:right w:val="none" w:sz="0" w:space="0" w:color="auto"/>
      </w:divBdr>
    </w:div>
    <w:div w:id="1937517623">
      <w:bodyDiv w:val="1"/>
      <w:marLeft w:val="0"/>
      <w:marRight w:val="0"/>
      <w:marTop w:val="0"/>
      <w:marBottom w:val="0"/>
      <w:divBdr>
        <w:top w:val="none" w:sz="0" w:space="0" w:color="auto"/>
        <w:left w:val="none" w:sz="0" w:space="0" w:color="auto"/>
        <w:bottom w:val="none" w:sz="0" w:space="0" w:color="auto"/>
        <w:right w:val="none" w:sz="0" w:space="0" w:color="auto"/>
      </w:divBdr>
      <w:divsChild>
        <w:div w:id="33319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1377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5564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632171">
      <w:bodyDiv w:val="1"/>
      <w:marLeft w:val="0"/>
      <w:marRight w:val="0"/>
      <w:marTop w:val="0"/>
      <w:marBottom w:val="0"/>
      <w:divBdr>
        <w:top w:val="none" w:sz="0" w:space="0" w:color="auto"/>
        <w:left w:val="none" w:sz="0" w:space="0" w:color="auto"/>
        <w:bottom w:val="none" w:sz="0" w:space="0" w:color="auto"/>
        <w:right w:val="none" w:sz="0" w:space="0" w:color="auto"/>
      </w:divBdr>
      <w:divsChild>
        <w:div w:id="1759249858">
          <w:blockQuote w:val="1"/>
          <w:marLeft w:val="720"/>
          <w:marRight w:val="720"/>
          <w:marTop w:val="100"/>
          <w:marBottom w:val="100"/>
          <w:divBdr>
            <w:top w:val="none" w:sz="0" w:space="0" w:color="auto"/>
            <w:left w:val="none" w:sz="0" w:space="0" w:color="auto"/>
            <w:bottom w:val="none" w:sz="0" w:space="0" w:color="auto"/>
            <w:right w:val="none" w:sz="0" w:space="0" w:color="auto"/>
          </w:divBdr>
        </w:div>
        <w:div w:id="592084410">
          <w:blockQuote w:val="1"/>
          <w:marLeft w:val="720"/>
          <w:marRight w:val="720"/>
          <w:marTop w:val="100"/>
          <w:marBottom w:val="100"/>
          <w:divBdr>
            <w:top w:val="none" w:sz="0" w:space="0" w:color="auto"/>
            <w:left w:val="none" w:sz="0" w:space="0" w:color="auto"/>
            <w:bottom w:val="none" w:sz="0" w:space="0" w:color="auto"/>
            <w:right w:val="none" w:sz="0" w:space="0" w:color="auto"/>
          </w:divBdr>
        </w:div>
        <w:div w:id="717246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704375">
      <w:bodyDiv w:val="1"/>
      <w:marLeft w:val="0"/>
      <w:marRight w:val="0"/>
      <w:marTop w:val="0"/>
      <w:marBottom w:val="0"/>
      <w:divBdr>
        <w:top w:val="none" w:sz="0" w:space="0" w:color="auto"/>
        <w:left w:val="none" w:sz="0" w:space="0" w:color="auto"/>
        <w:bottom w:val="none" w:sz="0" w:space="0" w:color="auto"/>
        <w:right w:val="none" w:sz="0" w:space="0" w:color="auto"/>
      </w:divBdr>
      <w:divsChild>
        <w:div w:id="1605072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286920">
      <w:bodyDiv w:val="1"/>
      <w:marLeft w:val="0"/>
      <w:marRight w:val="0"/>
      <w:marTop w:val="0"/>
      <w:marBottom w:val="0"/>
      <w:divBdr>
        <w:top w:val="none" w:sz="0" w:space="0" w:color="auto"/>
        <w:left w:val="none" w:sz="0" w:space="0" w:color="auto"/>
        <w:bottom w:val="none" w:sz="0" w:space="0" w:color="auto"/>
        <w:right w:val="none" w:sz="0" w:space="0" w:color="auto"/>
      </w:divBdr>
      <w:divsChild>
        <w:div w:id="151167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962615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850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46948">
      <w:bodyDiv w:val="1"/>
      <w:marLeft w:val="0"/>
      <w:marRight w:val="0"/>
      <w:marTop w:val="0"/>
      <w:marBottom w:val="0"/>
      <w:divBdr>
        <w:top w:val="none" w:sz="0" w:space="0" w:color="auto"/>
        <w:left w:val="none" w:sz="0" w:space="0" w:color="auto"/>
        <w:bottom w:val="none" w:sz="0" w:space="0" w:color="auto"/>
        <w:right w:val="none" w:sz="0" w:space="0" w:color="auto"/>
      </w:divBdr>
      <w:divsChild>
        <w:div w:id="592517946">
          <w:blockQuote w:val="1"/>
          <w:marLeft w:val="720"/>
          <w:marRight w:val="720"/>
          <w:marTop w:val="100"/>
          <w:marBottom w:val="100"/>
          <w:divBdr>
            <w:top w:val="none" w:sz="0" w:space="0" w:color="auto"/>
            <w:left w:val="none" w:sz="0" w:space="0" w:color="auto"/>
            <w:bottom w:val="none" w:sz="0" w:space="0" w:color="auto"/>
            <w:right w:val="none" w:sz="0" w:space="0" w:color="auto"/>
          </w:divBdr>
        </w:div>
        <w:div w:id="622731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39124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859692">
      <w:bodyDiv w:val="1"/>
      <w:marLeft w:val="0"/>
      <w:marRight w:val="0"/>
      <w:marTop w:val="0"/>
      <w:marBottom w:val="0"/>
      <w:divBdr>
        <w:top w:val="none" w:sz="0" w:space="0" w:color="auto"/>
        <w:left w:val="none" w:sz="0" w:space="0" w:color="auto"/>
        <w:bottom w:val="none" w:sz="0" w:space="0" w:color="auto"/>
        <w:right w:val="none" w:sz="0" w:space="0" w:color="auto"/>
      </w:divBdr>
    </w:div>
    <w:div w:id="2069960152">
      <w:bodyDiv w:val="1"/>
      <w:marLeft w:val="0"/>
      <w:marRight w:val="0"/>
      <w:marTop w:val="0"/>
      <w:marBottom w:val="0"/>
      <w:divBdr>
        <w:top w:val="none" w:sz="0" w:space="0" w:color="auto"/>
        <w:left w:val="none" w:sz="0" w:space="0" w:color="auto"/>
        <w:bottom w:val="none" w:sz="0" w:space="0" w:color="auto"/>
        <w:right w:val="none" w:sz="0" w:space="0" w:color="auto"/>
      </w:divBdr>
      <w:divsChild>
        <w:div w:id="45103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321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134160">
      <w:bodyDiv w:val="1"/>
      <w:marLeft w:val="0"/>
      <w:marRight w:val="0"/>
      <w:marTop w:val="0"/>
      <w:marBottom w:val="0"/>
      <w:divBdr>
        <w:top w:val="none" w:sz="0" w:space="0" w:color="auto"/>
        <w:left w:val="none" w:sz="0" w:space="0" w:color="auto"/>
        <w:bottom w:val="none" w:sz="0" w:space="0" w:color="auto"/>
        <w:right w:val="none" w:sz="0" w:space="0" w:color="auto"/>
      </w:divBdr>
      <w:divsChild>
        <w:div w:id="1555001482">
          <w:blockQuote w:val="1"/>
          <w:marLeft w:val="720"/>
          <w:marRight w:val="720"/>
          <w:marTop w:val="100"/>
          <w:marBottom w:val="100"/>
          <w:divBdr>
            <w:top w:val="none" w:sz="0" w:space="0" w:color="auto"/>
            <w:left w:val="none" w:sz="0" w:space="0" w:color="auto"/>
            <w:bottom w:val="none" w:sz="0" w:space="0" w:color="auto"/>
            <w:right w:val="none" w:sz="0" w:space="0" w:color="auto"/>
          </w:divBdr>
        </w:div>
        <w:div w:id="41132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07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811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325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9904944">
      <w:bodyDiv w:val="1"/>
      <w:marLeft w:val="0"/>
      <w:marRight w:val="0"/>
      <w:marTop w:val="0"/>
      <w:marBottom w:val="0"/>
      <w:divBdr>
        <w:top w:val="none" w:sz="0" w:space="0" w:color="auto"/>
        <w:left w:val="none" w:sz="0" w:space="0" w:color="auto"/>
        <w:bottom w:val="none" w:sz="0" w:space="0" w:color="auto"/>
        <w:right w:val="none" w:sz="0" w:space="0" w:color="auto"/>
      </w:divBdr>
      <w:divsChild>
        <w:div w:id="1929077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269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357</Pages>
  <Words>66314</Words>
  <Characters>377995</Characters>
  <Application>Microsoft Office Word</Application>
  <DocSecurity>0</DocSecurity>
  <Lines>3149</Lines>
  <Paragraphs>886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Racheal N S</dc:creator>
  <cp:keywords/>
  <dc:description/>
  <cp:lastModifiedBy>WASSWA WILSON</cp:lastModifiedBy>
  <cp:revision>10</cp:revision>
  <dcterms:created xsi:type="dcterms:W3CDTF">2026-08-06T12:13:00Z</dcterms:created>
  <dcterms:modified xsi:type="dcterms:W3CDTF">2026-08-10T08:14:00Z</dcterms:modified>
</cp:coreProperties>
</file>