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Karamoja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Kaabong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Kaabong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Mworozi Davis, Nalukwata Shadia</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NOT APPLICABLE - this facility is a school</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Kaabong District        NAME OF HEALTH FACILITY: NOT APPLICABLE - this facility is a school</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Hollow Ware </w:t>
            </w:r>
            <w:r w:rsidRPr="00325D93">
              <w:rPr>
                <w:rFonts w:ascii="Arial Narrow" w:eastAsia="Times New Roman" w:hAnsi="Arial Narrow" w:cs="Calibri"/>
                <w:color w:val="000000"/>
                <w:sz w:val="24"/>
                <w:szCs w:val="24"/>
              </w:rPr>
              <w:lastRenderedPageBreak/>
              <w:t>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Instrument set, ENT </w:t>
            </w:r>
            <w:r w:rsidRPr="00325D93">
              <w:rPr>
                <w:rFonts w:ascii="Arial Narrow" w:eastAsia="Times New Roman" w:hAnsi="Arial Narrow" w:cs="Calibri"/>
                <w:color w:val="000000"/>
                <w:sz w:val="24"/>
                <w:szCs w:val="24"/>
              </w:rPr>
              <w:lastRenderedPageBreak/>
              <w:t>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Sidok Seed Secondary School</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Kaabong District        Name of SCHOOL: Sidok Seed Secondary School</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Kaabong District        Name of SCHOOL: Sidok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Kaabong District        Name of SCHOOL: Sidok Seed Secondary School</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Non-residential building</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Under construction</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Residential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Kitchen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Toilets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Still under construction on plaster</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Water tanks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Black tank 10,000 litres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t>Fences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Buildings</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Secure fencing</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t>Good</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WRITTEN DOWN THE MARGIN OF THE DISCUSSION GUIDE</w:t>
      </w:r>
    </w:p>
    <w:p>
      <w:r>
        <w:t>- The school was under construction and all the assets are still in the Ministry of Education office boxed.</w:t>
      </w:r>
    </w:p>
    <w:p/>
    <w:p>
      <w:r>
        <w:t>OUTSTANDING ON THE HAND-FILLED COPY</w:t>
      </w:r>
    </w:p>
    <w:p>
      <w:r>
        <w:t>- The cover block of the register is not on the copy on file. Verifier contact is blank because none is on the record, and the date of submission is left blank until a person submits it.</w:t>
      </w:r>
    </w:p>
    <w:p>
      <w:r>
        <w:t>- The discussion guide was not answered. Questions 1a, 1b, 2, 3 and 4 are all blank on the page, and the one note written down its margin is set out above.</w:t>
      </w:r>
    </w:p>
    <w:p>
      <w:r>
        <w:t>- The buildings sheet writes the school name in the field printed for the local government. Kaabong is written into the cover block from the district's own delivery notes.</w:t>
      </w:r>
    </w:p>
    <w:p>
      <w:r>
        <w:t>- The school furniture schedule and the ICT items schedule were not filled in and are empty here. Both are outstanding, and the district's delivery notes carry the ICT line by line with a service tag against each machine.</w:t>
      </w:r>
    </w:p>
    <w:p>
      <w:r>
        <w:t>- No line of the buildings schedule carries a count, a tag number or a date of purchase, and only two of the six carry an equipment status.</w:t>
      </w:r>
    </w:p>
    <w:p>
      <w:r>
        <w:t>- The right-hand half of the buildings sheet carries two dates placed in service, 2025-12 and 12/25, which cannot be matched to their lines. Send that sheet in one frame.</w:t>
      </w:r>
    </w:p>
    <w:p>
      <w:r>
        <w:t>- No life in months and no cost or depreciation figure is on any line. Kaabong district holds no asset register of its own.</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