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523FF6"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
              <w:t>Central</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
              <w:t>Buganda</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
              <w:t>Mityana District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
              <w:t>Ali Kasule and Nakandi Moah</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
              <w:t>0758 399112 aalikasule@gmail.com; 0783 266299</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
              <w:t>Depaul Mbonigaba Butera</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
              <w:t>0788 483159</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t>Name of Health Centre: Mpongo HC III. The interview line also writes Busunju HC III.</w:t>
      </w: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C53C00" w:rsidP="00A302BB">
            <w:pPr>
              <w:jc w:val="both"/>
              <w:rPr>
                <w:rFonts w:ascii="Times New Roman" w:hAnsi="Times New Roman" w:cs="Times New Roman"/>
                <w:sz w:val="24"/>
                <w:szCs w:val="24"/>
              </w:rPr>
            </w:pP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
              <w:t>How does this facility Maintain (repair/service/replace) the assets provided under Ugift</w:t>
              <w:br/>
              <w:t>There is no known system used to maintain the assets at the facility, and all the condemned and broken down assets are put aside to wait for their supervisors to guide them on the next steps.</w:t>
            </w: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
              <w:t>Yes, they do, but only by putting them aside to wait for their supervisor's guidance.</w:t>
            </w: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rsidTr="00AA5130">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
              <w:t>Improved diagnosis and monitoring. Equipment such as BP machines and glucometers has improved the facility's ability to assess and monitor patients. Maternity and newborn care have improved. Challenges: inadequate water supply; inadequate power supply; high maintenance costs; 2 microscopes were damaged. Recommendations: the district and well-wishers should consider water pumps, and the district should help with maintenance and repair.</w:t>
            </w: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r>
        <w:t>NAME OF LG: Mityana District    NAME OF HEALTH FACILITY: Mpongo HC III</w:t>
      </w:r>
    </w:p>
    <w:p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B.P. Machine, Digital (1)</w:t>
            </w:r>
          </w:p>
        </w:tc>
        <w:tc>
          <w:tcPr>
            <w:tcW w:w="990" w:type="dxa"/>
            <w:tcBorders>
              <w:top w:val="nil"/>
              <w:left w:val="nil"/>
              <w:bottom w:val="single" w:sz="4" w:space="0" w:color="auto"/>
              <w:right w:val="single" w:sz="4" w:space="0" w:color="auto"/>
            </w:tcBorders>
            <w:shd w:val="clear" w:color="auto" w:fill="auto"/>
            <w:noWrap/>
            <w:hideMark/>
          </w:tcPr>
          <w:p>
            <w:r>
              <w:t>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white and black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
              <w:t>13 Feb 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
              <w:t>functional</w:t>
            </w:r>
          </w:p>
        </w:tc>
        <w:tc>
          <w:tcPr>
            <w:tcW w:w="1241" w:type="dxa"/>
            <w:tcBorders>
              <w:top w:val="nil"/>
              <w:left w:val="nil"/>
              <w:bottom w:val="single" w:sz="4" w:space="0" w:color="auto"/>
              <w:right w:val="single" w:sz="8" w:space="0" w:color="auto"/>
            </w:tcBorders>
            <w:shd w:val="clear" w:color="auto" w:fill="auto"/>
            <w:noWrap/>
            <w:hideMark/>
          </w:tcPr>
          <w:p>
            <w:r>
              <w:t>all in good condition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B.P. Machine (Aneroid wall mounted) (2)</w:t>
            </w:r>
          </w:p>
        </w:tc>
        <w:tc>
          <w:tcPr>
            <w:tcW w:w="990" w:type="dxa"/>
            <w:tcBorders>
              <w:top w:val="nil"/>
              <w:left w:val="nil"/>
              <w:bottom w:val="single" w:sz="4" w:space="0" w:color="auto"/>
              <w:right w:val="single" w:sz="4" w:space="0" w:color="auto"/>
            </w:tcBorders>
            <w:shd w:val="clear" w:color="auto" w:fill="auto"/>
            <w:noWrap/>
            <w:hideMark/>
          </w:tcPr>
          <w:p>
            <w:r>
              <w:t>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black in color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
              <w:t>functional</w:t>
            </w:r>
          </w:p>
        </w:tc>
        <w:tc>
          <w:tcPr>
            <w:tcW w:w="1241" w:type="dxa"/>
            <w:tcBorders>
              <w:top w:val="nil"/>
              <w:left w:val="nil"/>
              <w:bottom w:val="single" w:sz="4" w:space="0" w:color="auto"/>
              <w:right w:val="single" w:sz="8" w:space="0" w:color="auto"/>
            </w:tcBorders>
            <w:shd w:val="clear" w:color="auto" w:fill="auto"/>
            <w:noWrap/>
            <w:hideMark/>
          </w:tcPr>
          <w:p>
            <w:r>
              <w:t>good condition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Autoclave 20 Liters.,Duo Operated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metallic, green in colour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
              <w:t>13 Feb 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
              <w:t>functional</w:t>
            </w:r>
          </w:p>
        </w:tc>
        <w:tc>
          <w:tcPr>
            <w:tcW w:w="1241" w:type="dxa"/>
            <w:tcBorders>
              <w:top w:val="nil"/>
              <w:left w:val="nil"/>
              <w:bottom w:val="single" w:sz="4" w:space="0" w:color="auto"/>
              <w:right w:val="single" w:sz="8" w:space="0" w:color="auto"/>
            </w:tcBorders>
            <w:shd w:val="clear" w:color="auto" w:fill="auto"/>
            <w:noWrap/>
            <w:hideMark/>
          </w:tcPr>
          <w:p>
            <w:r>
              <w:t>good condition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Bowl, Kick (2)</w:t>
            </w:r>
          </w:p>
        </w:tc>
        <w:tc>
          <w:tcPr>
            <w:tcW w:w="990" w:type="dxa"/>
            <w:tcBorders>
              <w:top w:val="nil"/>
              <w:left w:val="nil"/>
              <w:bottom w:val="single" w:sz="4" w:space="0" w:color="auto"/>
              <w:right w:val="single" w:sz="4" w:space="0" w:color="auto"/>
            </w:tcBorders>
            <w:shd w:val="clear" w:color="auto" w:fill="auto"/>
            <w:noWrap/>
            <w:hideMark/>
          </w:tcPr>
          <w:p>
            <w:r>
              <w:t>maternity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metallic, silver in color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
              <w:t>13 Feb 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
              <w:t>functional</w:t>
            </w:r>
          </w:p>
        </w:tc>
        <w:tc>
          <w:tcPr>
            <w:tcW w:w="1241" w:type="dxa"/>
            <w:tcBorders>
              <w:top w:val="nil"/>
              <w:left w:val="nil"/>
              <w:bottom w:val="single" w:sz="4" w:space="0" w:color="auto"/>
              <w:right w:val="single" w:sz="8" w:space="0" w:color="auto"/>
            </w:tcBorders>
            <w:shd w:val="clear" w:color="auto" w:fill="auto"/>
            <w:noWrap/>
            <w:hideMark/>
          </w:tcPr>
          <w:p>
            <w:r>
              <w:t>good condition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Bowl Stand (3)</w:t>
            </w:r>
          </w:p>
        </w:tc>
        <w:tc>
          <w:tcPr>
            <w:tcW w:w="990" w:type="dxa"/>
            <w:tcBorders>
              <w:top w:val="nil"/>
              <w:left w:val="nil"/>
              <w:bottom w:val="single" w:sz="4" w:space="0" w:color="auto"/>
              <w:right w:val="single" w:sz="4" w:space="0" w:color="auto"/>
            </w:tcBorders>
            <w:shd w:val="clear" w:color="auto" w:fill="auto"/>
            <w:noWrap/>
            <w:hideMark/>
          </w:tcPr>
          <w:p>
            <w:r>
              <w:t>maternity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metallic, silver in color, movable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
              <w:t>functional</w:t>
            </w:r>
          </w:p>
        </w:tc>
        <w:tc>
          <w:tcPr>
            <w:tcW w:w="1241" w:type="dxa"/>
            <w:tcBorders>
              <w:top w:val="nil"/>
              <w:left w:val="nil"/>
              <w:bottom w:val="single" w:sz="4" w:space="0" w:color="auto"/>
              <w:right w:val="single" w:sz="8" w:space="0" w:color="auto"/>
            </w:tcBorders>
            <w:shd w:val="clear" w:color="auto" w:fill="auto"/>
            <w:noWrap/>
            <w:hideMark/>
          </w:tcPr>
          <w:p>
            <w:r>
              <w:t>good condition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Counting chamber Neubauer- Improved (2)</w:t>
            </w:r>
          </w:p>
        </w:tc>
        <w:tc>
          <w:tcPr>
            <w:tcW w:w="990" w:type="dxa"/>
            <w:tcBorders>
              <w:top w:val="nil"/>
              <w:left w:val="nil"/>
              <w:bottom w:val="single" w:sz="4" w:space="0" w:color="auto"/>
              <w:right w:val="single" w:sz="4" w:space="0" w:color="auto"/>
            </w:tcBorders>
            <w:shd w:val="clear" w:color="auto" w:fill="auto"/>
            <w:noWrap/>
            <w:hideMark/>
          </w:tcPr>
          <w:p>
            <w:r>
              <w:t>LAB</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
              <w:t>functional</w:t>
            </w:r>
          </w:p>
        </w:tc>
        <w:tc>
          <w:tcPr>
            <w:tcW w:w="1241" w:type="dxa"/>
            <w:tcBorders>
              <w:top w:val="nil"/>
              <w:left w:val="nil"/>
              <w:bottom w:val="single" w:sz="4" w:space="0" w:color="auto"/>
              <w:right w:val="single" w:sz="8" w:space="0" w:color="auto"/>
            </w:tcBorders>
            <w:shd w:val="clear" w:color="auto" w:fill="auto"/>
            <w:noWrap/>
            <w:hideMark/>
          </w:tcPr>
          <w:p>
            <w:r>
              <w:t>good condition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Cupboard Steel, Lockable (2)</w:t>
            </w:r>
          </w:p>
        </w:tc>
        <w:tc>
          <w:tcPr>
            <w:tcW w:w="990" w:type="dxa"/>
            <w:tcBorders>
              <w:top w:val="nil"/>
              <w:left w:val="nil"/>
              <w:bottom w:val="single" w:sz="4" w:space="0" w:color="auto"/>
              <w:right w:val="single" w:sz="4" w:space="0" w:color="auto"/>
            </w:tcBorders>
            <w:shd w:val="clear" w:color="auto" w:fill="auto"/>
            <w:noWrap/>
            <w:hideMark/>
          </w:tcPr>
          <w:p>
            <w:r>
              <w:t>LAB</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white, with blue, green, orange and black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
              <w:t>13 Feb 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
              <w:t>functional</w:t>
            </w:r>
          </w:p>
        </w:tc>
        <w:tc>
          <w:tcPr>
            <w:tcW w:w="1241" w:type="dxa"/>
            <w:tcBorders>
              <w:top w:val="nil"/>
              <w:left w:val="nil"/>
              <w:bottom w:val="single" w:sz="4" w:space="0" w:color="auto"/>
              <w:right w:val="single" w:sz="8" w:space="0" w:color="auto"/>
            </w:tcBorders>
            <w:shd w:val="clear" w:color="auto" w:fill="auto"/>
            <w:noWrap/>
            <w:hideMark/>
          </w:tcPr>
          <w:p>
            <w:r>
              <w:t>good condition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shd w:val="clear" w:color="auto" w:fill="auto"/>
            <w:noWrap/>
            <w:hideMark/>
          </w:tcPr>
          <w:p>
            <w:r>
              <w:t>Gen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silver and blue in color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
              <w:t>13 Feb 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
              <w:t>functional</w:t>
            </w:r>
          </w:p>
        </w:tc>
        <w:tc>
          <w:tcPr>
            <w:tcW w:w="1241" w:type="dxa"/>
            <w:tcBorders>
              <w:top w:val="nil"/>
              <w:left w:val="nil"/>
              <w:bottom w:val="single" w:sz="4" w:space="0" w:color="auto"/>
              <w:right w:val="single" w:sz="8" w:space="0" w:color="auto"/>
            </w:tcBorders>
            <w:shd w:val="clear" w:color="auto" w:fill="auto"/>
            <w:noWrap/>
            <w:hideMark/>
          </w:tcPr>
          <w:p>
            <w:r>
              <w:t>good condition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ESR Stand (1)</w:t>
            </w:r>
          </w:p>
        </w:tc>
        <w:tc>
          <w:tcPr>
            <w:tcW w:w="990" w:type="dxa"/>
            <w:tcBorders>
              <w:top w:val="nil"/>
              <w:left w:val="nil"/>
              <w:bottom w:val="single" w:sz="4" w:space="0" w:color="auto"/>
              <w:right w:val="single" w:sz="4" w:space="0" w:color="auto"/>
            </w:tcBorders>
            <w:shd w:val="clear" w:color="auto" w:fill="auto"/>
            <w:noWrap/>
            <w:hideMark/>
          </w:tcPr>
          <w:p>
            <w:r>
              <w:t>LAB</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made from China, white in color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
              <w:t>13 Feb 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
              <w:t>functional</w:t>
            </w:r>
          </w:p>
        </w:tc>
        <w:tc>
          <w:tcPr>
            <w:tcW w:w="1241" w:type="dxa"/>
            <w:tcBorders>
              <w:top w:val="nil"/>
              <w:left w:val="nil"/>
              <w:bottom w:val="single" w:sz="4" w:space="0" w:color="auto"/>
              <w:right w:val="single" w:sz="8" w:space="0" w:color="auto"/>
            </w:tcBorders>
            <w:shd w:val="clear" w:color="auto" w:fill="auto"/>
            <w:noWrap/>
            <w:hideMark/>
          </w:tcPr>
          <w:p>
            <w:r>
              <w:t>in good condition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Examination Couch (4)</w:t>
            </w:r>
          </w:p>
        </w:tc>
        <w:tc>
          <w:tcPr>
            <w:tcW w:w="990" w:type="dxa"/>
            <w:tcBorders>
              <w:top w:val="nil"/>
              <w:left w:val="nil"/>
              <w:bottom w:val="single" w:sz="4" w:space="0" w:color="auto"/>
              <w:right w:val="single" w:sz="4" w:space="0" w:color="auto"/>
            </w:tcBorders>
            <w:shd w:val="clear" w:color="auto" w:fill="auto"/>
            <w:noWrap/>
            <w:hideMark/>
          </w:tcPr>
          <w:p>
            <w:r>
              <w:t>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white stand and black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
              <w:t>13 Feb 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
              <w:t>functional</w:t>
            </w:r>
          </w:p>
        </w:tc>
        <w:tc>
          <w:tcPr>
            <w:tcW w:w="1241" w:type="dxa"/>
            <w:tcBorders>
              <w:top w:val="nil"/>
              <w:left w:val="nil"/>
              <w:bottom w:val="single" w:sz="4" w:space="0" w:color="auto"/>
              <w:right w:val="single" w:sz="8" w:space="0" w:color="auto"/>
            </w:tcBorders>
            <w:shd w:val="clear" w:color="auto" w:fill="auto"/>
            <w:noWrap/>
            <w:hideMark/>
          </w:tcPr>
          <w:p>
            <w:r>
              <w:t>all in good condition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proofErr w:type="spellStart"/>
            <w:r w:rsidRPr="00325D93">
              <w:rPr>
                <w:rFonts w:ascii="Arial Narrow" w:eastAsia="Times New Roman" w:hAnsi="Arial Narrow" w:cs="Calibri"/>
                <w:color w:val="000000"/>
                <w:sz w:val="24"/>
                <w:szCs w:val="24"/>
              </w:rPr>
              <w:t>light,LED</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Height Meter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parent along with a weighing scale, white in color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
              <w:t>13 Feb 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
              <w:t>functional</w:t>
            </w:r>
          </w:p>
        </w:tc>
        <w:tc>
          <w:tcPr>
            <w:tcW w:w="1241" w:type="dxa"/>
            <w:tcBorders>
              <w:top w:val="nil"/>
              <w:left w:val="nil"/>
              <w:bottom w:val="single" w:sz="4" w:space="0" w:color="auto"/>
              <w:right w:val="single" w:sz="8" w:space="0" w:color="auto"/>
            </w:tcBorders>
            <w:shd w:val="clear" w:color="auto" w:fill="auto"/>
            <w:noWrap/>
            <w:hideMark/>
          </w:tcPr>
          <w:p>
            <w:r>
              <w:t>all in good condition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Instrument Trolley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silver in color, with trays, lockable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
              <w:t>13 Feb 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
              <w:t>functional</w:t>
            </w:r>
          </w:p>
        </w:tc>
        <w:tc>
          <w:tcPr>
            <w:tcW w:w="1241" w:type="dxa"/>
            <w:tcBorders>
              <w:top w:val="nil"/>
              <w:left w:val="nil"/>
              <w:bottom w:val="single" w:sz="4" w:space="0" w:color="auto"/>
              <w:right w:val="single" w:sz="8" w:space="0" w:color="auto"/>
            </w:tcBorders>
            <w:shd w:val="clear" w:color="auto" w:fill="auto"/>
            <w:noWrap/>
            <w:hideMark/>
          </w:tcPr>
          <w:p>
            <w:r>
              <w:t>in good condition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Microscope Binocular (1)</w:t>
            </w:r>
          </w:p>
        </w:tc>
        <w:tc>
          <w:tcPr>
            <w:tcW w:w="990" w:type="dxa"/>
            <w:tcBorders>
              <w:top w:val="nil"/>
              <w:left w:val="nil"/>
              <w:bottom w:val="single" w:sz="4" w:space="0" w:color="auto"/>
              <w:right w:val="single" w:sz="4" w:space="0" w:color="auto"/>
            </w:tcBorders>
            <w:shd w:val="clear" w:color="auto" w:fill="auto"/>
            <w:noWrap/>
            <w:hideMark/>
          </w:tcPr>
          <w:p>
            <w:r>
              <w:t>LAB</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white and black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
              <w:t>13 Feb 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
              <w:t>not functional</w:t>
            </w:r>
          </w:p>
        </w:tc>
        <w:tc>
          <w:tcPr>
            <w:tcW w:w="1241" w:type="dxa"/>
            <w:tcBorders>
              <w:top w:val="nil"/>
              <w:left w:val="nil"/>
              <w:bottom w:val="single" w:sz="4" w:space="0" w:color="auto"/>
              <w:right w:val="single" w:sz="8" w:space="0" w:color="auto"/>
            </w:tcBorders>
            <w:shd w:val="clear" w:color="auto" w:fill="auto"/>
            <w:noWrap/>
            <w:hideMark/>
          </w:tcPr>
          <w:p>
            <w:r>
              <w:t>they need a power supply to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Otoscope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black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
              <w:t>13 Feb 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
              <w:t>functional</w:t>
            </w:r>
          </w:p>
        </w:tc>
        <w:tc>
          <w:tcPr>
            <w:tcW w:w="1241" w:type="dxa"/>
            <w:tcBorders>
              <w:top w:val="nil"/>
              <w:left w:val="nil"/>
              <w:bottom w:val="single" w:sz="4" w:space="0" w:color="auto"/>
              <w:right w:val="single" w:sz="8" w:space="0" w:color="auto"/>
            </w:tcBorders>
            <w:shd w:val="clear" w:color="auto" w:fill="auto"/>
            <w:noWrap/>
            <w:hideMark/>
          </w:tcPr>
          <w:p>
            <w:r>
              <w:t>in good condition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Patient Screen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silver stands and blue or black cloth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
              <w:t>13 Feb 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
              <w:t>functional</w:t>
            </w:r>
          </w:p>
        </w:tc>
        <w:tc>
          <w:tcPr>
            <w:tcW w:w="1241" w:type="dxa"/>
            <w:tcBorders>
              <w:top w:val="nil"/>
              <w:left w:val="nil"/>
              <w:bottom w:val="single" w:sz="4" w:space="0" w:color="auto"/>
              <w:right w:val="single" w:sz="8" w:space="0" w:color="auto"/>
            </w:tcBorders>
            <w:shd w:val="clear" w:color="auto" w:fill="auto"/>
            <w:noWrap/>
            <w:hideMark/>
          </w:tcPr>
          <w:p>
            <w:r>
              <w:t>all in good condition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Patient Trolley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silver bed with orange wheels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
              <w:t>13 Feb 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
              <w:t>functional</w:t>
            </w:r>
          </w:p>
        </w:tc>
        <w:tc>
          <w:tcPr>
            <w:tcW w:w="1241" w:type="dxa"/>
            <w:tcBorders>
              <w:top w:val="nil"/>
              <w:left w:val="nil"/>
              <w:bottom w:val="single" w:sz="4" w:space="0" w:color="auto"/>
              <w:right w:val="single" w:sz="8" w:space="0" w:color="auto"/>
            </w:tcBorders>
            <w:shd w:val="clear" w:color="auto" w:fill="auto"/>
            <w:noWrap/>
            <w:hideMark/>
          </w:tcPr>
          <w:p>
            <w:r>
              <w:t>in good condition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Refrigerator, Basic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white and blue in color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
              <w:t>13 Feb 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
              <w:t>not functional</w:t>
            </w:r>
          </w:p>
        </w:tc>
        <w:tc>
          <w:tcPr>
            <w:tcW w:w="1241" w:type="dxa"/>
            <w:tcBorders>
              <w:top w:val="nil"/>
              <w:left w:val="nil"/>
              <w:bottom w:val="single" w:sz="4" w:space="0" w:color="auto"/>
              <w:right w:val="single" w:sz="8" w:space="0" w:color="auto"/>
            </w:tcBorders>
            <w:shd w:val="clear" w:color="auto" w:fill="auto"/>
            <w:noWrap/>
            <w:hideMark/>
          </w:tcPr>
          <w:p>
            <w:r>
              <w:t>not in use; no electrical power supply</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Stretcher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Weighing Scale, Infant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brand Seca, white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
              <w:t>13 Feb 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
              <w:t>functional</w:t>
            </w:r>
          </w:p>
        </w:tc>
        <w:tc>
          <w:tcPr>
            <w:tcW w:w="1241" w:type="dxa"/>
            <w:tcBorders>
              <w:top w:val="nil"/>
              <w:left w:val="nil"/>
              <w:bottom w:val="single" w:sz="4" w:space="0" w:color="auto"/>
              <w:right w:val="single" w:sz="8" w:space="0" w:color="auto"/>
            </w:tcBorders>
            <w:shd w:val="clear" w:color="auto" w:fill="auto"/>
            <w:noWrap/>
            <w:hideMark/>
          </w:tcPr>
          <w:p>
            <w:r>
              <w:t>in good condition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Wheel Chair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black in color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
              <w:t>13 Feb 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
              <w:t>not functional</w:t>
            </w:r>
          </w:p>
        </w:tc>
        <w:tc>
          <w:tcPr>
            <w:tcW w:w="1241" w:type="dxa"/>
            <w:tcBorders>
              <w:top w:val="nil"/>
              <w:left w:val="nil"/>
              <w:bottom w:val="single" w:sz="4" w:space="0" w:color="auto"/>
              <w:right w:val="single" w:sz="8" w:space="0" w:color="auto"/>
            </w:tcBorders>
            <w:shd w:val="clear" w:color="auto" w:fill="auto"/>
            <w:noWrap/>
            <w:hideMark/>
          </w:tcPr>
          <w:p>
            <w:r>
              <w:t>not in good condition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Medical Waste Bin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silver in color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
              <w:t>functional</w:t>
            </w:r>
          </w:p>
        </w:tc>
        <w:tc>
          <w:tcPr>
            <w:tcW w:w="1241" w:type="dxa"/>
            <w:tcBorders>
              <w:top w:val="nil"/>
              <w:left w:val="nil"/>
              <w:bottom w:val="single" w:sz="4" w:space="0" w:color="auto"/>
              <w:right w:val="single" w:sz="8" w:space="0" w:color="auto"/>
            </w:tcBorders>
            <w:shd w:val="clear" w:color="auto" w:fill="auto"/>
            <w:noWrap/>
            <w:hideMark/>
          </w:tcPr>
          <w:p>
            <w:r>
              <w:t>still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Wall Clock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screen quartz, black and white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
              <w:t>13 Feb 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
              <w:t>functional</w:t>
            </w:r>
          </w:p>
        </w:tc>
        <w:tc>
          <w:tcPr>
            <w:tcW w:w="1241" w:type="dxa"/>
            <w:tcBorders>
              <w:top w:val="nil"/>
              <w:left w:val="nil"/>
              <w:bottom w:val="single" w:sz="4" w:space="0" w:color="auto"/>
              <w:right w:val="single" w:sz="8" w:space="0" w:color="auto"/>
            </w:tcBorders>
            <w:shd w:val="clear" w:color="auto" w:fill="auto"/>
            <w:noWrap/>
            <w:hideMark/>
          </w:tcPr>
          <w:p>
            <w:r>
              <w:t>still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Diagnostic Equipment Set for OPD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black box, well equipped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
              <w:t>13 Feb 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
              <w:t>functional</w:t>
            </w:r>
          </w:p>
        </w:tc>
        <w:tc>
          <w:tcPr>
            <w:tcW w:w="1241" w:type="dxa"/>
            <w:tcBorders>
              <w:top w:val="nil"/>
              <w:left w:val="nil"/>
              <w:bottom w:val="single" w:sz="4" w:space="0" w:color="auto"/>
              <w:right w:val="single" w:sz="8" w:space="0" w:color="auto"/>
            </w:tcBorders>
            <w:shd w:val="clear" w:color="auto" w:fill="auto"/>
            <w:noWrap/>
            <w:hideMark/>
          </w:tcPr>
          <w:p>
            <w:r>
              <w:t>all in good condition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Glassware Set, Laboratory, Basic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each set has 9 glasses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
              <w:t>13 Feb 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
              <w:t>some functional</w:t>
            </w:r>
          </w:p>
        </w:tc>
        <w:tc>
          <w:tcPr>
            <w:tcW w:w="1241" w:type="dxa"/>
            <w:tcBorders>
              <w:top w:val="nil"/>
              <w:left w:val="nil"/>
              <w:bottom w:val="single" w:sz="4" w:space="0" w:color="auto"/>
              <w:right w:val="single" w:sz="8" w:space="0" w:color="auto"/>
            </w:tcBorders>
            <w:shd w:val="clear" w:color="auto" w:fill="auto"/>
            <w:noWrap/>
            <w:hideMark/>
          </w:tcPr>
          <w:p>
            <w:r>
              <w:t>some are broken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Hollow Ware Set, Treatment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
              <w:t>functional</w:t>
            </w:r>
          </w:p>
        </w:tc>
        <w:tc>
          <w:tcPr>
            <w:tcW w:w="1241" w:type="dxa"/>
            <w:tcBorders>
              <w:top w:val="nil"/>
              <w:left w:val="nil"/>
              <w:bottom w:val="single" w:sz="4" w:space="0" w:color="auto"/>
              <w:right w:val="single" w:sz="8" w:space="0" w:color="auto"/>
            </w:tcBorders>
            <w:shd w:val="clear" w:color="auto" w:fill="auto"/>
            <w:noWrap/>
            <w:hideMark/>
          </w:tcPr>
          <w:p>
            <w:r>
              <w:t>well arranged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silver in color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
              <w:t>13 Feb 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Instrument Set, Basic ENT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silver in color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
              <w:t>13 Feb 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silver in color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
              <w:t>functional</w:t>
            </w:r>
          </w:p>
        </w:tc>
        <w:tc>
          <w:tcPr>
            <w:tcW w:w="1241" w:type="dxa"/>
            <w:tcBorders>
              <w:top w:val="nil"/>
              <w:left w:val="nil"/>
              <w:bottom w:val="single" w:sz="4" w:space="0" w:color="auto"/>
              <w:right w:val="single" w:sz="8" w:space="0" w:color="auto"/>
            </w:tcBorders>
            <w:shd w:val="clear" w:color="auto" w:fill="auto"/>
            <w:noWrap/>
            <w:hideMark/>
          </w:tcPr>
          <w:p>
            <w:r>
              <w:t>in good condition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Pulse Oximeter, Hand held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white in color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
              <w:t>13 Feb 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
              <w:t>functional</w:t>
            </w:r>
          </w:p>
        </w:tc>
        <w:tc>
          <w:tcPr>
            <w:tcW w:w="1241" w:type="dxa"/>
            <w:tcBorders>
              <w:top w:val="nil"/>
              <w:left w:val="nil"/>
              <w:bottom w:val="single" w:sz="4" w:space="0" w:color="auto"/>
              <w:right w:val="single" w:sz="8" w:space="0" w:color="auto"/>
            </w:tcBorders>
            <w:shd w:val="clear" w:color="auto" w:fill="auto"/>
            <w:noWrap/>
            <w:hideMark/>
          </w:tcPr>
          <w:p>
            <w:r>
              <w:t>in good condition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Bed, Adult Patient with Mattress (10)</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stainless steel stands, white and blue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Bed, Pediatric Patient, With Mattress (5)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grey in color with black mattresses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
              <w:t>13 Feb 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
              <w:t>functional</w:t>
            </w:r>
          </w:p>
        </w:tc>
        <w:tc>
          <w:tcPr>
            <w:tcW w:w="1241" w:type="dxa"/>
            <w:tcBorders>
              <w:top w:val="nil"/>
              <w:left w:val="nil"/>
              <w:bottom w:val="single" w:sz="4" w:space="0" w:color="auto"/>
              <w:right w:val="single" w:sz="8" w:space="0" w:color="auto"/>
            </w:tcBorders>
            <w:shd w:val="clear" w:color="auto" w:fill="auto"/>
            <w:noWrap/>
            <w:hideMark/>
          </w:tcPr>
          <w:p>
            <w:r>
              <w:t>all in good condition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Bedside Locker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
              <w:t>13 Feb 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
              <w:t>functional</w:t>
            </w:r>
          </w:p>
        </w:tc>
        <w:tc>
          <w:tcPr>
            <w:tcW w:w="1241" w:type="dxa"/>
            <w:tcBorders>
              <w:top w:val="nil"/>
              <w:left w:val="nil"/>
              <w:bottom w:val="single" w:sz="4" w:space="0" w:color="auto"/>
              <w:right w:val="single" w:sz="8" w:space="0" w:color="auto"/>
            </w:tcBorders>
            <w:shd w:val="clear" w:color="auto" w:fill="auto"/>
            <w:noWrap/>
            <w:hideMark/>
          </w:tcPr>
          <w:p>
            <w:r>
              <w:t>identified physically but not recorded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Cupboard, Instrument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grey in color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Oxygen Therapy Apparatus, </w:t>
            </w:r>
            <w:proofErr w:type="spellStart"/>
            <w:r w:rsidRPr="00325D93">
              <w:rPr>
                <w:rFonts w:ascii="Arial Narrow" w:eastAsia="Times New Roman" w:hAnsi="Arial Narrow" w:cs="Calibri"/>
                <w:color w:val="000000"/>
                <w:sz w:val="24"/>
                <w:szCs w:val="24"/>
              </w:rPr>
              <w:t>Mininum</w:t>
            </w:r>
            <w:proofErr w:type="spellEnd"/>
            <w:r w:rsidRPr="00325D93">
              <w:rPr>
                <w:rFonts w:ascii="Arial Narrow" w:eastAsia="Times New Roman" w:hAnsi="Arial Narrow" w:cs="Calibri"/>
                <w:color w:val="000000"/>
                <w:sz w:val="24"/>
                <w:szCs w:val="24"/>
              </w:rPr>
              <w:t xml:space="preserve"> 45L cylinder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Resuscitator Manual, Infant, with all Mask sizes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white, blue and green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
              <w:t>13 Feb 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
              <w:t>functional</w:t>
            </w:r>
          </w:p>
        </w:tc>
        <w:tc>
          <w:tcPr>
            <w:tcW w:w="1241" w:type="dxa"/>
            <w:tcBorders>
              <w:top w:val="nil"/>
              <w:left w:val="nil"/>
              <w:bottom w:val="single" w:sz="4" w:space="0" w:color="auto"/>
              <w:right w:val="single" w:sz="8" w:space="0" w:color="auto"/>
            </w:tcBorders>
            <w:shd w:val="clear" w:color="auto" w:fill="auto"/>
            <w:noWrap/>
            <w:hideMark/>
          </w:tcPr>
          <w:p>
            <w:r>
              <w:t>all in good condition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Resuscitator Manual, Adult, with all mask sizes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white, blue and green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
              <w:t>13 Feb 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
              <w:t>functional</w:t>
            </w:r>
          </w:p>
        </w:tc>
        <w:tc>
          <w:tcPr>
            <w:tcW w:w="1241" w:type="dxa"/>
            <w:tcBorders>
              <w:top w:val="nil"/>
              <w:left w:val="nil"/>
              <w:bottom w:val="single" w:sz="4" w:space="0" w:color="auto"/>
              <w:right w:val="single" w:sz="8" w:space="0" w:color="auto"/>
            </w:tcBorders>
            <w:shd w:val="clear" w:color="auto" w:fill="auto"/>
            <w:noWrap/>
            <w:hideMark/>
          </w:tcPr>
          <w:p>
            <w:r>
              <w:t>all in good condition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Suction Apparatus, (Electric)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yellow, marked 14-2025, white and black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
              <w:t>13 Feb 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
              <w:t>functional</w:t>
            </w:r>
          </w:p>
        </w:tc>
        <w:tc>
          <w:tcPr>
            <w:tcW w:w="1241" w:type="dxa"/>
            <w:tcBorders>
              <w:top w:val="nil"/>
              <w:left w:val="nil"/>
              <w:bottom w:val="single" w:sz="4" w:space="0" w:color="auto"/>
              <w:right w:val="single" w:sz="8" w:space="0" w:color="auto"/>
            </w:tcBorders>
            <w:shd w:val="clear" w:color="auto" w:fill="auto"/>
            <w:noWrap/>
            <w:hideMark/>
          </w:tcPr>
          <w:p>
            <w:r>
              <w:t>good condition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Nebulizer, Ultrasonic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white in color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
              <w:t>13 Feb 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
              <w:t>functional</w:t>
            </w:r>
          </w:p>
        </w:tc>
        <w:tc>
          <w:tcPr>
            <w:tcW w:w="1241" w:type="dxa"/>
            <w:tcBorders>
              <w:top w:val="nil"/>
              <w:left w:val="nil"/>
              <w:bottom w:val="single" w:sz="4" w:space="0" w:color="auto"/>
              <w:right w:val="single" w:sz="8" w:space="0" w:color="auto"/>
            </w:tcBorders>
            <w:shd w:val="clear" w:color="auto" w:fill="auto"/>
            <w:noWrap/>
            <w:hideMark/>
          </w:tcPr>
          <w:p>
            <w:r>
              <w:t>good condition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Bench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black metal, good, rusted tops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
              <w:t>functional</w:t>
            </w:r>
          </w:p>
        </w:tc>
        <w:tc>
          <w:tcPr>
            <w:tcW w:w="1241" w:type="dxa"/>
            <w:tcBorders>
              <w:top w:val="nil"/>
              <w:left w:val="nil"/>
              <w:bottom w:val="single" w:sz="4" w:space="0" w:color="auto"/>
              <w:right w:val="single" w:sz="8" w:space="0" w:color="auto"/>
            </w:tcBorders>
            <w:shd w:val="clear" w:color="auto" w:fill="auto"/>
            <w:noWrap/>
            <w:hideMark/>
          </w:tcPr>
          <w:p>
            <w:r>
              <w:t>one could not be identified as what was received from UgIFT, or its number</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Hollow Ware Set, Ward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stainless steel, silver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
              <w:t>13 Feb 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
              <w:t>functional</w:t>
            </w:r>
          </w:p>
        </w:tc>
        <w:tc>
          <w:tcPr>
            <w:tcW w:w="1241" w:type="dxa"/>
            <w:tcBorders>
              <w:top w:val="nil"/>
              <w:left w:val="nil"/>
              <w:bottom w:val="single" w:sz="4" w:space="0" w:color="auto"/>
              <w:right w:val="single" w:sz="8" w:space="0" w:color="auto"/>
            </w:tcBorders>
            <w:shd w:val="clear" w:color="auto" w:fill="auto"/>
            <w:noWrap/>
            <w:hideMark/>
          </w:tcPr>
          <w:p>
            <w:r>
              <w:t>good condition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Penguin Sucker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white in color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
              <w:t>13 Feb 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
              <w:t>functional</w:t>
            </w:r>
          </w:p>
        </w:tc>
        <w:tc>
          <w:tcPr>
            <w:tcW w:w="1241" w:type="dxa"/>
            <w:tcBorders>
              <w:top w:val="nil"/>
              <w:left w:val="nil"/>
              <w:bottom w:val="single" w:sz="4" w:space="0" w:color="auto"/>
              <w:right w:val="single" w:sz="8" w:space="0" w:color="auto"/>
            </w:tcBorders>
            <w:shd w:val="clear" w:color="auto" w:fill="auto"/>
            <w:noWrap/>
            <w:hideMark/>
          </w:tcPr>
          <w:p>
            <w:r>
              <w:t>good condition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Fetoscope, Dopplar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white and blue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
              <w:t>13 Feb 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
              <w:t>functional</w:t>
            </w:r>
          </w:p>
        </w:tc>
        <w:tc>
          <w:tcPr>
            <w:tcW w:w="1241" w:type="dxa"/>
            <w:tcBorders>
              <w:top w:val="nil"/>
              <w:left w:val="nil"/>
              <w:bottom w:val="single" w:sz="4" w:space="0" w:color="auto"/>
              <w:right w:val="single" w:sz="8" w:space="0" w:color="auto"/>
            </w:tcBorders>
            <w:shd w:val="clear" w:color="auto" w:fill="auto"/>
            <w:noWrap/>
            <w:hideMark/>
          </w:tcPr>
          <w:p>
            <w:r>
              <w:t>all in good condition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Bubble CPAP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white in color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
              <w:t>13 Feb 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
              <w:t>not functional</w:t>
            </w:r>
          </w:p>
        </w:tc>
        <w:tc>
          <w:tcPr>
            <w:tcW w:w="1241" w:type="dxa"/>
            <w:tcBorders>
              <w:top w:val="nil"/>
              <w:left w:val="nil"/>
              <w:bottom w:val="single" w:sz="4" w:space="0" w:color="auto"/>
              <w:right w:val="single" w:sz="8" w:space="0" w:color="auto"/>
            </w:tcBorders>
            <w:shd w:val="clear" w:color="auto" w:fill="auto"/>
            <w:noWrap/>
            <w:hideMark/>
          </w:tcPr>
          <w:p>
            <w:r>
              <w:t>found in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Centrifuge (Electric)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80-1 table top, low speed, white and blue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
              <w:t>13 Feb 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
              <w:t>functional</w:t>
            </w:r>
          </w:p>
        </w:tc>
        <w:tc>
          <w:tcPr>
            <w:tcW w:w="1241" w:type="dxa"/>
            <w:tcBorders>
              <w:top w:val="nil"/>
              <w:left w:val="nil"/>
              <w:bottom w:val="single" w:sz="4" w:space="0" w:color="auto"/>
              <w:right w:val="single" w:sz="8" w:space="0" w:color="auto"/>
            </w:tcBorders>
            <w:shd w:val="clear" w:color="auto" w:fill="auto"/>
            <w:noWrap/>
            <w:hideMark/>
          </w:tcPr>
          <w:p>
            <w:r>
              <w:t>good condition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Kangaroo Mother Care Chair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leather, blue in color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
              <w:t>13 Feb 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
              <w:t>functional</w:t>
            </w:r>
          </w:p>
        </w:tc>
        <w:tc>
          <w:tcPr>
            <w:tcW w:w="1241" w:type="dxa"/>
            <w:tcBorders>
              <w:top w:val="nil"/>
              <w:left w:val="nil"/>
              <w:bottom w:val="single" w:sz="4" w:space="0" w:color="auto"/>
              <w:right w:val="single" w:sz="8" w:space="0" w:color="auto"/>
            </w:tcBorders>
            <w:shd w:val="clear" w:color="auto" w:fill="auto"/>
            <w:noWrap/>
            <w:hideMark/>
          </w:tcPr>
          <w:p>
            <w:r>
              <w:t>in good condition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lastRenderedPageBreak/>
              <w:t xml:space="preserve">Meter, </w:t>
            </w:r>
            <w:proofErr w:type="spellStart"/>
            <w:r w:rsidRPr="00325D93">
              <w:rPr>
                <w:rFonts w:ascii="Arial Narrow" w:eastAsia="Times New Roman" w:hAnsi="Arial Narrow" w:cs="Calibri"/>
                <w:color w:val="000000"/>
                <w:sz w:val="24"/>
                <w:szCs w:val="24"/>
              </w:rPr>
              <w:t>Sahli</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Delivery Bed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blue in color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
              <w:t>13 Feb 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
              <w:t>functional</w:t>
            </w:r>
          </w:p>
        </w:tc>
        <w:tc>
          <w:tcPr>
            <w:tcW w:w="1241" w:type="dxa"/>
            <w:tcBorders>
              <w:top w:val="nil"/>
              <w:left w:val="nil"/>
              <w:bottom w:val="single" w:sz="4" w:space="0" w:color="auto"/>
              <w:right w:val="single" w:sz="8" w:space="0" w:color="auto"/>
            </w:tcBorders>
            <w:shd w:val="clear" w:color="auto" w:fill="auto"/>
            <w:noWrap/>
            <w:hideMark/>
          </w:tcPr>
          <w:p>
            <w:r>
              <w:t>could not be verified from the register but was identified physically</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Instrument set, ENT </w:t>
            </w:r>
            <w:r w:rsidRPr="00325D93">
              <w:rPr>
                <w:rFonts w:ascii="Arial Narrow" w:eastAsia="Times New Roman" w:hAnsi="Arial Narrow" w:cs="Calibri"/>
                <w:color w:val="000000"/>
                <w:sz w:val="24"/>
                <w:szCs w:val="24"/>
              </w:rPr>
              <w:lastRenderedPageBreak/>
              <w:t>Basic for HCIII</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w:t>
            </w:r>
            <w:proofErr w:type="spellStart"/>
            <w:r w:rsidRPr="00325D93">
              <w:rPr>
                <w:rFonts w:ascii="Arial Narrow" w:eastAsia="Times New Roman" w:hAnsi="Arial Narrow" w:cs="Calibri"/>
                <w:color w:val="000000"/>
                <w:sz w:val="24"/>
                <w:szCs w:val="24"/>
              </w:rPr>
              <w:t>Ambu</w:t>
            </w:r>
            <w:proofErr w:type="spellEnd"/>
            <w:r w:rsidRPr="00325D93">
              <w:rPr>
                <w:rFonts w:ascii="Arial Narrow" w:eastAsia="Times New Roman" w:hAnsi="Arial Narrow" w:cs="Calibri"/>
                <w:color w:val="000000"/>
                <w:sz w:val="24"/>
                <w:szCs w:val="24"/>
              </w:rPr>
              <w:t xml:space="preserve"> Bag), Neonatal</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
              <w:t>Office Chair (4)</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r>
              <w:t>black in color</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
              <w:t>13 Feb 2025</w:t>
            </w:r>
          </w:p>
        </w:tc>
        <w:tc>
          <w:tcPr>
            <w:tcW w:w="102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
              <w:t>some functional</w:t>
            </w:r>
          </w:p>
        </w:tc>
        <w:tc>
          <w:tcPr>
            <w:tcW w:w="1241" w:type="dxa"/>
            <w:tcBorders>
              <w:top w:val="single" w:sz="4" w:space="0" w:color="auto"/>
              <w:left w:val="nil"/>
              <w:bottom w:val="single" w:sz="4" w:space="0" w:color="auto"/>
              <w:right w:val="single" w:sz="8" w:space="0" w:color="auto"/>
            </w:tcBorders>
            <w:shd w:val="clear" w:color="auto" w:fill="auto"/>
            <w:noWrap/>
            <w:hideMark/>
          </w:tcPr>
          <w:p>
            <w:r>
              <w:t>1 blocked or broken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Desk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metal stand and wooden top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
              <w:t>engraved with the name of the facility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
              <w:t>13 Feb 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
              <w:t>functional</w:t>
            </w:r>
          </w:p>
        </w:tc>
        <w:tc>
          <w:tcPr>
            <w:tcW w:w="1241" w:type="dxa"/>
            <w:tcBorders>
              <w:top w:val="nil"/>
              <w:left w:val="nil"/>
              <w:bottom w:val="single" w:sz="4" w:space="0" w:color="auto"/>
              <w:right w:val="single" w:sz="8" w:space="0" w:color="auto"/>
            </w:tcBorders>
            <w:shd w:val="clear" w:color="auto" w:fill="auto"/>
            <w:noWrap/>
            <w:hideMark/>
          </w:tcPr>
          <w:p>
            <w:r>
              <w:t>all in good condition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
              <w:t>Filing Cabinet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
              <w:t>silver and white, with blue, green, orange and black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
              <w:t>13 Feb 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
              <w:t>functional</w:t>
            </w:r>
          </w:p>
        </w:tc>
        <w:tc>
          <w:tcPr>
            <w:tcW w:w="1241" w:type="dxa"/>
            <w:tcBorders>
              <w:top w:val="nil"/>
              <w:left w:val="nil"/>
              <w:bottom w:val="single" w:sz="4" w:space="0" w:color="auto"/>
              <w:right w:val="single" w:sz="8" w:space="0" w:color="auto"/>
            </w:tcBorders>
            <w:shd w:val="clear" w:color="auto" w:fill="auto"/>
            <w:noWrap/>
            <w:hideMark/>
          </w:tcPr>
          <w:p>
            <w:r>
              <w:t>all in good condition</w:t>
            </w: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
              <w:t>Non Residential Buildings (1)</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
              <w:t>white and orange with blue roofing</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
              <w:t>functional</w:t>
            </w:r>
          </w:p>
        </w:tc>
        <w:tc>
          <w:tcPr>
            <w:tcW w:w="1241" w:type="dxa"/>
            <w:tcBorders>
              <w:top w:val="nil"/>
              <w:left w:val="nil"/>
              <w:bottom w:val="single" w:sz="4" w:space="0" w:color="auto"/>
              <w:right w:val="single" w:sz="4" w:space="0" w:color="auto"/>
            </w:tcBorders>
            <w:shd w:val="clear" w:color="auto" w:fill="auto"/>
            <w:noWrap/>
          </w:tcPr>
          <w:p>
            <w:r>
              <w:t>they lack the exact dates they were built</w:t>
            </w: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
              <w:t>Residential Buildings (1)</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
              <w:t>orange and white with blue roofing</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
              <w:t>functional</w:t>
            </w:r>
          </w:p>
        </w:tc>
        <w:tc>
          <w:tcPr>
            <w:tcW w:w="1241" w:type="dxa"/>
            <w:tcBorders>
              <w:top w:val="nil"/>
              <w:left w:val="nil"/>
              <w:bottom w:val="single" w:sz="4" w:space="0" w:color="auto"/>
              <w:right w:val="single" w:sz="4" w:space="0" w:color="auto"/>
            </w:tcBorders>
            <w:shd w:val="clear" w:color="auto" w:fill="auto"/>
            <w:noWrap/>
          </w:tcPr>
          <w:p>
            <w:r>
              <w:t>look on the asset register</w:t>
            </w: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w:t>
      </w:r>
      <w:proofErr w:type="gramStart"/>
      <w:r>
        <w:rPr>
          <w:rFonts w:ascii="Arial Narrow" w:eastAsia="MS Gothic" w:hAnsi="Arial Narrow"/>
          <w:b/>
          <w:bCs/>
          <w:color w:val="082A75"/>
          <w:sz w:val="24"/>
          <w:szCs w:val="24"/>
        </w:rPr>
        <w:t>…..</w:t>
      </w:r>
      <w:proofErr w:type="gramEnd"/>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A5130" w:rsidRPr="00A51241" w:rsidRDefault="00AA5130" w:rsidP="00A302BB">
            <w:pPr>
              <w:jc w:val="both"/>
              <w:rPr>
                <w:rFonts w:ascii="Times New Roman" w:hAnsi="Times New Roman" w:cs="Times New Roman"/>
                <w:sz w:val="24"/>
                <w:szCs w:val="24"/>
              </w:rPr>
            </w:pP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486032" w:rsidRP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sidR="00523C36">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Pr="00486032">
        <w:rPr>
          <w:rFonts w:ascii="Arial Narrow" w:eastAsia="MS Gothic" w:hAnsi="Arial Narrow"/>
          <w:b/>
          <w:bCs/>
          <w:color w:val="082A75"/>
          <w:sz w:val="24"/>
          <w:szCs w:val="24"/>
        </w:rPr>
        <w:t>……………………………………………</w:t>
      </w:r>
      <w:r w:rsidR="00523C36">
        <w:rPr>
          <w:rFonts w:ascii="Arial Narrow" w:eastAsia="MS Gothic" w:hAnsi="Arial Narrow"/>
          <w:b/>
          <w:bCs/>
          <w:color w:val="082A75"/>
          <w:sz w:val="24"/>
          <w:szCs w:val="24"/>
        </w:rPr>
        <w:t>…………………………………</w:t>
      </w:r>
    </w:p>
    <w:p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Pr="00486032">
        <w:rPr>
          <w:rFonts w:ascii="Arial Narrow" w:eastAsia="MS Gothic" w:hAnsi="Arial Narrow"/>
          <w:b/>
          <w:bCs/>
          <w:color w:val="082A75"/>
          <w:sz w:val="24"/>
          <w:szCs w:val="24"/>
        </w:rPr>
        <w:t>……</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w:t>
      </w:r>
    </w:p>
    <w:p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Pr="00486032">
        <w:rPr>
          <w:rFonts w:ascii="Arial Narrow" w:eastAsia="MS Gothic" w:hAnsi="Arial Narrow"/>
          <w:b/>
          <w:bCs/>
          <w:color w:val="082A75"/>
          <w:sz w:val="24"/>
          <w:szCs w:val="24"/>
        </w:rPr>
        <w:t>……</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w:t>
      </w:r>
    </w:p>
    <w:p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bookmarkStart w:id="1" w:name="_GoBack"/>
            <w:bookmarkEnd w:id="1"/>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rsidR="009E2C88" w:rsidRDefault="009E2C88" w:rsidP="009E2C88">
      <w:pPr>
        <w:spacing w:after="0" w:line="240" w:lineRule="auto"/>
        <w:jc w:val="both"/>
        <w:rPr>
          <w:rFonts w:ascii="Arial Narrow" w:eastAsia="MS Gothic" w:hAnsi="Arial Narrow"/>
          <w:b/>
          <w:bCs/>
          <w:color w:val="082A75"/>
          <w:sz w:val="24"/>
          <w:szCs w:val="24"/>
        </w:rPr>
      </w:pPr>
    </w:p>
    <w:p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Pr="00C2617B" w:rsidRDefault="009F2576" w:rsidP="00C563C5">
      <w:pPr>
        <w:spacing w:after="0" w:line="240" w:lineRule="auto"/>
        <w:jc w:val="both"/>
        <w:rPr>
          <w:rFonts w:ascii="Arial Narrow" w:eastAsia="MS Gothic" w:hAnsi="Arial Narrow"/>
          <w:b/>
          <w:bCs/>
          <w:color w:val="082A75"/>
          <w:sz w:val="24"/>
          <w:szCs w:val="24"/>
        </w:rPr>
      </w:pP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3</cp:revision>
  <dcterms:created xsi:type="dcterms:W3CDTF">2026-08-24T08:42:00Z</dcterms:created>
  <dcterms:modified xsi:type="dcterms:W3CDTF">2026-08-24T08:43:00Z</dcterms:modified>
</cp:coreProperties>
</file>