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Kaabong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Kaabong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11 - Mworozi Davis, Nalukwata Shadia</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Dates worked</w:t>
            </w:r>
          </w:p>
        </w:tc>
        <w:tc>
          <w:tcPr>
            <w:tcW w:type="dxa" w:w="4320"/>
          </w:tcPr>
          <w:p>
            <w:r/>
            <w:r>
              <w:rPr>
                <w:b w:val="0"/>
                <w:i w:val="0"/>
              </w:rPr>
              <w:t>2026-08-27</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Sidok Seed Secondary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guide unanswered, nothing counted, ownership not reported</w:t>
            </w:r>
          </w:p>
        </w:tc>
        <w:tc>
          <w:tcPr>
            <w:tcW w:type="dxa" w:w="1728"/>
          </w:tcPr>
          <w:p>
            <w:r/>
            <w:r>
              <w:rPr>
                <w:b w:val="0"/>
                <w:i w:val="0"/>
              </w:rPr>
              <w:t>36</w:t>
            </w:r>
          </w:p>
        </w:tc>
      </w:tr>
    </w:tbl>
    <w:p/>
    <w:p>
      <w:r>
        <w:rPr>
          <w:b/>
          <w:i w:val="0"/>
        </w:rPr>
        <w:t>Allocated 1 · named on the programme list 1 · reported on 1 · verified 1.</w:t>
      </w:r>
      <w:r>
        <w:rPr>
          <w:b w:val="0"/>
          <w:i w:val="0"/>
        </w:rPr>
        <w:t xml:space="preserve"> 36 photographs at the school and 1 held at district level. The one facility this local government owes has a return and a register naming it, and that return still falls short: its discussion guide was never answered, nothing at it was counted and ownership was not settled.</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val="0"/>
                <w:i w:val="0"/>
              </w:rPr>
              <w:t>No record</w:t>
            </w:r>
          </w:p>
        </w:tc>
      </w:tr>
      <w:tr>
        <w:tc>
          <w:tcPr>
            <w:tcW w:type="dxa" w:w="4320"/>
          </w:tcPr>
          <w:p>
            <w:r/>
            <w:r>
              <w:rPr>
                <w:b w:val="0"/>
                <w:i w:val="0"/>
              </w:rPr>
              <w:t>Record of assets held at the district</w:t>
            </w:r>
          </w:p>
        </w:tc>
        <w:tc>
          <w:tcPr>
            <w:tcW w:type="dxa" w:w="4320"/>
          </w:tcPr>
          <w:p>
            <w:r/>
            <w:r>
              <w:rPr>
                <w:b/>
                <w:i w:val="0"/>
              </w:rPr>
              <w:t>Present</w:t>
            </w:r>
            <w:r>
              <w:rPr>
                <w:b w:val="0"/>
                <w:i w:val="0"/>
              </w:rPr>
              <w:t xml:space="preserve"> - two supplier delivery notes and the bidder's price schedule, under one purchase order</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The school is verified and almost nothing at it has been counted.</w:t>
      </w:r>
      <w:r>
        <w:rPr>
          <w:b w:val="0"/>
          <w:i w:val="0"/>
        </w:rPr>
        <w:t xml:space="preserve"> The register names Sidok and carries six buildings lines; its furniture and ICT schedules were left blank, so a verified facility here means the form was filled, not that the assets were counted.</w:t>
      </w:r>
    </w:p>
    <w:p>
      <w:pPr>
        <w:pStyle w:val="ListBullet"/>
      </w:pPr>
      <w:r>
        <w:rPr>
          <w:b/>
          <w:i w:val="0"/>
        </w:rPr>
        <w:t>This district knows exactly what it bought.</w:t>
      </w:r>
      <w:r>
        <w:rPr>
          <w:b w:val="0"/>
          <w:i w:val="0"/>
        </w:rPr>
        <w:t xml:space="preserve"> Two delivery notes and a price schedule name every machine, give a service tag or a serial number against the computers, monitors, switches and printer, and put a unit price on each of sixteen lines.</w:t>
      </w:r>
    </w:p>
    <w:p>
      <w:pPr>
        <w:pStyle w:val="ListBullet"/>
      </w:pPr>
      <w:r>
        <w:rPr>
          <w:b/>
          <w:i w:val="0"/>
        </w:rPr>
        <w:t>None of that paper names the school.</w:t>
      </w:r>
      <w:r>
        <w:rPr>
          <w:b w:val="0"/>
          <w:i w:val="0"/>
        </w:rPr>
        <w:t xml:space="preserve"> All three documents are headed to the district, so nothing on file ties the equipment to Sidok except the visit itself.</w:t>
      </w:r>
    </w:p>
    <w:p>
      <w:pPr>
        <w:pStyle w:val="ListBullet"/>
      </w:pPr>
      <w:r>
        <w:rPr>
          <w:b/>
          <w:i w:val="0"/>
        </w:rPr>
        <w:t>Where the equipment is held is not settled.</w:t>
      </w:r>
      <w:r>
        <w:rPr>
          <w:b w:val="0"/>
          <w:i w:val="0"/>
        </w:rPr>
        <w:t xml:space="preserve"> It was recorded at the school, the school's own note says it is boxed at the Ministry of Education office, and a board for the district education office stands among the same run of photographs.</w:t>
      </w:r>
    </w:p>
    <w:p>
      <w:pPr>
        <w:pStyle w:val="ListBullet"/>
      </w:pPr>
      <w:r>
        <w:rPr>
          <w:b/>
          <w:i w:val="0"/>
        </w:rPr>
        <w:t>Nothing is engraved and no serial number was read on the ground</w:t>
      </w:r>
      <w:r>
        <w:rPr>
          <w:b w:val="0"/>
          <w:i w:val="0"/>
        </w:rPr>
        <w:t>, although the paper carries a tag for every machine. The identifiers exist; nobody has matched them to a box.</w:t>
      </w:r>
    </w:p>
    <w:p>
      <w:pPr>
        <w:pStyle w:val="ListBullet"/>
      </w:pPr>
      <w:r>
        <w:rPr>
          <w:b/>
          <w:i w:val="0"/>
        </w:rPr>
        <w:t>The school is still a building site.</w:t>
      </w:r>
      <w:r>
        <w:rPr>
          <w:b w:val="0"/>
          <w:i w:val="0"/>
        </w:rPr>
        <w:t xml:space="preserve"> The blocks, the kitchen and the toilets are unfinished, the contractor has not handed over, and termite workings run up the plaster of two blocks.</w:t>
      </w:r>
    </w:p>
    <w:p>
      <w:pPr>
        <w:pStyle w:val="ListBullet"/>
      </w:pPr>
      <w:r>
        <w:rPr>
          <w:b/>
          <w:i w:val="0"/>
        </w:rPr>
        <w:t>The discussion guide was not answered</w:t>
      </w:r>
      <w:r>
        <w:rPr>
          <w:b w:val="0"/>
          <w:i w:val="0"/>
        </w:rPr>
        <w:t>, so how this school will record and maintain what it is about to receive is unknown.</w:t>
      </w:r>
    </w:p>
    <w:p>
      <w:pPr>
        <w:pStyle w:val="Heading1"/>
      </w:pPr>
      <w:r>
        <w:t>5. Supplied against found</w:t>
      </w:r>
    </w:p>
    <w:p>
      <w:r>
        <w:rPr>
          <w:b w:val="0"/>
          <w:i w:val="0"/>
        </w:rPr>
        <w:t>This is the one local government in the cluster where the supplied side is complete to the serial number and the found side is entirely empty. Sidok Seed Secondary School counted nothing: no furniture line, no ICT line and no quantity on any building. Setting the two sides against each other needs one visit with the boxes opened and the notes in hand.</w:t>
      </w:r>
    </w:p>
    <w:p>
      <w:r>
        <w:rPr>
          <w:b w:val="0"/>
          <w:i w:val="0"/>
        </w:rPr>
        <w:t>The price schedule adds what no other district in this cluster has produced, a cost against each line. It is the bidder's price and not the district's book value, so it cannot fill the cost column of any register, but it does establish what the equipment was bought for.</w:t>
      </w:r>
    </w:p>
    <w:p>
      <w:pPr>
        <w:pStyle w:val="Heading1"/>
      </w:pPr>
      <w:r>
        <w:t>6. Obsolete, unserviceable or for disposal</w:t>
      </w:r>
    </w:p>
    <w:p>
      <w:r>
        <w:rPr>
          <w:b w:val="0"/>
          <w:i w:val="0"/>
        </w:rPr>
        <w:t>Nothing at this school was listed for disposal, and nothing movable has been unpacked to be judged. The one defect recorded is on the works: termite workings up the plaster of two blocks, which belong to the District Engineer while the contractor is still on site.</w:t>
      </w:r>
    </w:p>
    <w:p>
      <w:pPr>
        <w:pStyle w:val="Heading1"/>
      </w:pPr>
      <w:r>
        <w:t>7. Outstanding queries</w:t>
      </w:r>
    </w:p>
    <w:p>
      <w:r>
        <w:rPr>
          <w:b w:val="0"/>
          <w:i w:val="0"/>
        </w:rPr>
        <w:t>Open items, one line each. The district record holds the full wording of every one.</w:t>
      </w:r>
    </w:p>
    <w:p>
      <w:pPr>
        <w:pStyle w:val="ListBullet"/>
      </w:pPr>
      <w:r>
        <w:rPr>
          <w:b w:val="0"/>
          <w:i w:val="0"/>
        </w:rPr>
        <w:t>The Sidok register writes the school name in the field printed for the local government.</w:t>
      </w:r>
    </w:p>
    <w:p>
      <w:pPr>
        <w:pStyle w:val="ListBullet"/>
      </w:pPr>
      <w:r>
        <w:rPr>
          <w:b w:val="0"/>
          <w:i w:val="0"/>
        </w:rPr>
        <w:t>The cover block of the Sidok register is not on the copy on file.</w:t>
      </w:r>
    </w:p>
    <w:p>
      <w:pPr>
        <w:pStyle w:val="ListBullet"/>
      </w:pPr>
      <w:r>
        <w:rPr>
          <w:b w:val="0"/>
          <w:i w:val="0"/>
        </w:rPr>
        <w:t>The furniture and ICT schedules of the Sidok register were left blank.</w:t>
      </w:r>
    </w:p>
    <w:p>
      <w:pPr>
        <w:pStyle w:val="ListBullet"/>
      </w:pPr>
      <w:r>
        <w:rPr>
          <w:b w:val="0"/>
          <w:i w:val="0"/>
        </w:rPr>
        <w:t>Where the boxed equipment is held is unsettled between the school, the Ministry of Education office and the district education office.</w:t>
      </w:r>
    </w:p>
    <w:p>
      <w:pPr>
        <w:pStyle w:val="ListBullet"/>
      </w:pPr>
      <w:r>
        <w:rPr>
          <w:b w:val="0"/>
          <w:i w:val="0"/>
        </w:rPr>
        <w:t>Nothing at the school was counted, so the delivery notes have nothing to be set against.</w:t>
      </w:r>
    </w:p>
    <w:p>
      <w:pPr>
        <w:pStyle w:val="ListBullet"/>
      </w:pPr>
      <w:r>
        <w:rPr>
          <w:b w:val="0"/>
          <w:i w:val="0"/>
        </w:rPr>
        <w:t>The service tags and serial numbers on the notes have never been read off the machines.</w:t>
      </w:r>
    </w:p>
    <w:p>
      <w:pPr>
        <w:pStyle w:val="ListBullet"/>
      </w:pPr>
      <w:r>
        <w:rPr>
          <w:b w:val="0"/>
          <w:i w:val="0"/>
        </w:rPr>
        <w:t>The Sidok discussion guide was not answered.</w:t>
      </w:r>
    </w:p>
    <w:p>
      <w:pPr>
        <w:pStyle w:val="ListBullet"/>
      </w:pPr>
      <w:r>
        <w:rPr>
          <w:b w:val="0"/>
          <w:i w:val="0"/>
        </w:rPr>
        <w:t>The works are unfinished and the contractor has not handed the school over.</w:t>
      </w:r>
    </w:p>
    <w:p>
      <w:pPr>
        <w:pStyle w:val="ListBullet"/>
      </w:pPr>
      <w:r>
        <w:rPr>
          <w:b w:val="0"/>
          <w:i w:val="0"/>
        </w:rPr>
        <w:t>Termite workings run up the plaster of two blocks at the school.</w:t>
      </w:r>
    </w:p>
    <w:p>
      <w:pPr>
        <w:pStyle w:val="ListBullet"/>
      </w:pPr>
      <w:r>
        <w:rPr>
          <w:b w:val="0"/>
          <w:i w:val="0"/>
        </w:rPr>
        <w:t>No courtesy call on this district is recorded and no visitors' book was photographed.</w:t>
      </w:r>
    </w:p>
    <w:p>
      <w:pPr>
        <w:pStyle w:val="ListBullet"/>
      </w:pPr>
      <w:r>
        <w:rPr>
          <w:b w:val="0"/>
          <w:i w:val="0"/>
        </w:rPr>
        <w:t>The district holds no asset register of its own, only the supplier's notes and the price schedule.</w:t>
      </w:r>
    </w:p>
    <w:p>
      <w:pPr>
        <w:pStyle w:val="ListBullet"/>
      </w:pPr>
      <w:r>
        <w:rPr>
          <w:b w:val="0"/>
          <w:i w:val="0"/>
        </w:rPr>
        <w:t>No officer of Kaabong is named and no interview with any of the three is on file.</w:t>
      </w:r>
    </w:p>
    <w:p>
      <w:pPr>
        <w:pStyle w:val="ListBullet"/>
      </w:pPr>
      <w:r>
        <w:rPr>
          <w:b w:val="0"/>
          <w:i w:val="0"/>
        </w:rPr>
        <w:t>No debrief was given to Kaabong on what was found at Sidok Seed Secondary School.</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