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60"/>
        <w:rPr>
          <w:sz w:val="24"/>
          <w:szCs w:val="24"/>
          <w:lang w:val="en-US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FACILITY REPORT — </w:t>
      </w:r>
      <w:r>
        <w:rPr>
          <w:rFonts w:ascii="Arial" w:cs="Arial" w:eastAsia="Arial" w:hAnsi="Arial"/>
          <w:b/>
          <w:bCs/>
          <w:color w:val="000000"/>
          <w:sz w:val="24"/>
          <w:szCs w:val="24"/>
          <w:lang w:val="en-US"/>
        </w:rPr>
        <w:t>Bu</w:t>
      </w:r>
      <w:r>
        <w:rPr>
          <w:rFonts w:cs="Arial" w:eastAsia="Arial" w:hAnsi="Arial"/>
          <w:b/>
          <w:bCs/>
          <w:color w:val="000000"/>
          <w:sz w:val="24"/>
          <w:szCs w:val="24"/>
          <w:lang w:val="en-US"/>
        </w:rPr>
        <w:t>musi</w:t>
      </w:r>
      <w:r>
        <w:rPr>
          <w:rFonts w:ascii="Arial" w:cs="Arial" w:eastAsia="Arial" w:hAnsi="Arial"/>
          <w:b/>
          <w:bCs/>
          <w:color w:val="000000"/>
          <w:sz w:val="24"/>
          <w:szCs w:val="24"/>
          <w:lang w:val="en-US"/>
        </w:rPr>
        <w:t xml:space="preserve"> HC III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District: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>Bududa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Sub-county: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Bududa</w:t>
            </w:r>
          </w:p>
        </w:tc>
      </w:tr>
      <w:tr>
        <w:tblPrEx/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Facility Name: </w:t>
            </w: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>B</w:t>
            </w:r>
            <w:r>
              <w:rPr>
                <w:rFonts w:cs="Arial" w:eastAsia="Arial" w:hAnsi="Arial"/>
                <w:sz w:val="24"/>
                <w:szCs w:val="24"/>
                <w:lang w:val="en-US"/>
              </w:rPr>
              <w:t>umusi</w:t>
            </w: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 xml:space="preserve"> HC III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Health center</w:t>
            </w:r>
          </w:p>
        </w:tc>
      </w:tr>
      <w:tr>
        <w:tblPrEx/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rFonts w:ascii="Arial" w:cs="Arial" w:eastAsia="Arial" w:hAnsi="Arial"/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lang w:val="en-US"/>
              </w:rPr>
              <w:t>Incharge:</w:t>
            </w:r>
          </w:p>
          <w:p>
            <w:pPr>
              <w:pStyle w:val="style0"/>
              <w:spacing w:after="120"/>
              <w:rPr>
                <w:rFonts w:ascii="Arial" w:cs="Arial" w:eastAsia="Arial" w:hAnsi="Arial"/>
                <w:sz w:val="24"/>
                <w:szCs w:val="24"/>
                <w:lang w:val="en-US"/>
              </w:rPr>
            </w:pPr>
            <w:r>
              <w:rPr>
                <w:rFonts w:cs="Arial" w:eastAsia="Arial" w:hAnsi="Arial"/>
                <w:sz w:val="24"/>
                <w:szCs w:val="24"/>
                <w:lang w:val="en-US"/>
              </w:rPr>
              <w:t>Charles Majeme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rFonts w:ascii="Arial" w:cs="Arial" w:eastAsia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lang w:val="en-US"/>
              </w:rPr>
              <w:t>Contact:</w:t>
            </w:r>
          </w:p>
          <w:p>
            <w:pPr>
              <w:pStyle w:val="style0"/>
              <w:spacing w:after="120"/>
              <w:rPr>
                <w:rFonts w:ascii="Arial" w:cs="Arial" w:eastAsia="Arial" w:hAnsi="Arial"/>
                <w:sz w:val="24"/>
                <w:szCs w:val="24"/>
                <w:lang w:val="en-US"/>
              </w:rPr>
            </w:pPr>
            <w:r>
              <w:rPr>
                <w:rFonts w:ascii="Arial" w:cs="Arial" w:eastAsia="Arial" w:hAnsi="Arial"/>
                <w:sz w:val="24"/>
                <w:szCs w:val="24"/>
                <w:lang w:val="en-US"/>
              </w:rPr>
              <w:t>07</w:t>
            </w:r>
            <w:r>
              <w:rPr>
                <w:rFonts w:cs="Arial" w:eastAsia="Arial" w:hAnsi="Arial"/>
                <w:sz w:val="24"/>
                <w:szCs w:val="24"/>
                <w:lang w:val="en-US"/>
              </w:rPr>
              <w:t>84083677</w:t>
            </w:r>
          </w:p>
        </w:tc>
      </w:tr>
      <w:tr>
        <w:tblPrEx/>
        <w:trPr/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Date Visited: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27/08/2026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pStyle w:val="style0"/>
              <w:spacing w:after="120"/>
              <w:rPr>
                <w:rFonts w:ascii="Arial" w:cs="Arial" w:eastAsia="Arial" w:hAnsi="Arial"/>
                <w:b/>
                <w:bCs/>
                <w:sz w:val="24"/>
                <w:szCs w:val="24"/>
              </w:rPr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Team Members: </w:t>
            </w:r>
          </w:p>
          <w:p>
            <w:pPr>
              <w:pStyle w:val="style0"/>
              <w:pBdr>
                <w:bottom w:val="single" w:sz="4" w:space="0" w:color="999999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Ahabwe Derrick</w:t>
            </w:r>
            <w:r>
              <w:rPr>
                <w:sz w:val="24"/>
                <w:szCs w:val="24"/>
                <w:lang w:val="en-US"/>
              </w:rPr>
              <w:t>, Asio Miriam</w:t>
            </w:r>
            <w:r>
              <w:rPr>
                <w:sz w:val="24"/>
                <w:szCs w:val="24"/>
                <w:lang w:val="en-US"/>
              </w:rPr>
              <w:t xml:space="preserve"> J and Kyanamira Nathan </w:t>
            </w:r>
          </w:p>
        </w:tc>
      </w:tr>
    </w:tbl>
    <w:p>
      <w:pPr>
        <w:pStyle w:val="style0"/>
        <w:spacing w:before="200" w:after="100"/>
        <w:rPr>
          <w:sz w:val="24"/>
          <w:szCs w:val="24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Assets Verified / Condition Summary (Good / Fair / Poor)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Incharge Mr. Charles had moved out of the facility so Nurse Nabulenge Juliet took me through the verification exercise. She and the other staff were very helpful.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Some assets recieved from Ugift are not engraved with Ugift just BUMUSI HC III/ DLG BUDUDA.</w:t>
      </w:r>
    </w:p>
    <w:p>
      <w:pPr>
        <w:pStyle w:val="style0"/>
        <w:spacing w:after="80"/>
        <w:rPr>
          <w:sz w:val="24"/>
          <w:szCs w:val="24"/>
        </w:rPr>
      </w:pPr>
    </w:p>
    <w:p>
      <w:pPr>
        <w:pStyle w:val="style0"/>
        <w:spacing w:before="200" w:after="100"/>
        <w:rPr>
          <w:sz w:val="24"/>
          <w:szCs w:val="24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Successes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Asset verification was a success at the health center.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Improved health and services delivery to the Comunity.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Infrastructure development forexample the Health Centre facility and roads.</w:t>
      </w:r>
    </w:p>
    <w:p>
      <w:pPr>
        <w:pStyle w:val="style0"/>
        <w:spacing w:before="200" w:after="100"/>
        <w:rPr>
          <w:sz w:val="24"/>
          <w:szCs w:val="24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Challenges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Access to water is challenging since the tank is raised so all the water gets drained to the lower parts and no water left for MCH department.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poor security, facility is not fenced and leading to easy access by the community which are using water and pit-latrines.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facility has limited staff, and so the few present are over whelmed since all the community population accessing the facility is much.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health facility has no electricity, the solars provided cannot last a night.</w:t>
      </w:r>
    </w:p>
    <w:p>
      <w:pPr>
        <w:pStyle w:val="style179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facility has limited space to store items.</w:t>
      </w:r>
    </w:p>
    <w:p>
      <w:pPr>
        <w:pStyle w:val="style0"/>
        <w:spacing w:before="200" w:after="100"/>
        <w:rPr>
          <w:sz w:val="24"/>
          <w:szCs w:val="24"/>
        </w:rPr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Recommendations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sz w:val="24"/>
          <w:szCs w:val="24"/>
          <w:lang w:val="en-US"/>
        </w:rPr>
        <w:t>Fence the facility and construction of more structures forexample gate- man shelter, big store etc.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rPr>
          <w:lang w:val="en-US"/>
        </w:rPr>
        <w:t>Connection of electricity.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A8BA9C"/>
    <w:lvl w:ilvl="0" w:tplc="725EE8A4">
      <w:start w:val="1"/>
      <w:numFmt w:val="bullet"/>
      <w:lvlText w:val="•"/>
      <w:lvlJc w:val="left"/>
      <w:pPr>
        <w:ind w:left="360" w:hanging="360"/>
      </w:pPr>
    </w:lvl>
    <w:lvl w:ilvl="1" w:tplc="831683DE">
      <w:start w:val="1"/>
      <w:numFmt w:val="decimal"/>
      <w:lvlText w:val=""/>
      <w:lvlJc w:val="left"/>
      <w:pPr/>
    </w:lvl>
    <w:lvl w:ilvl="2" w:tplc="749857E2">
      <w:start w:val="1"/>
      <w:numFmt w:val="decimal"/>
      <w:lvlText w:val=""/>
      <w:lvlJc w:val="left"/>
      <w:pPr/>
    </w:lvl>
    <w:lvl w:ilvl="3" w:tplc="0C9E5EF6">
      <w:start w:val="1"/>
      <w:numFmt w:val="decimal"/>
      <w:lvlText w:val=""/>
      <w:lvlJc w:val="left"/>
      <w:pPr/>
    </w:lvl>
    <w:lvl w:ilvl="4" w:tplc="8A544B7E">
      <w:start w:val="1"/>
      <w:numFmt w:val="decimal"/>
      <w:lvlText w:val=""/>
      <w:lvlJc w:val="left"/>
      <w:pPr/>
    </w:lvl>
    <w:lvl w:ilvl="5" w:tplc="AB08C83E">
      <w:start w:val="1"/>
      <w:numFmt w:val="decimal"/>
      <w:lvlText w:val=""/>
      <w:lvlJc w:val="left"/>
      <w:pPr/>
    </w:lvl>
    <w:lvl w:ilvl="6" w:tplc="7EA4DFCA">
      <w:start w:val="1"/>
      <w:numFmt w:val="decimal"/>
      <w:lvlText w:val=""/>
      <w:lvlJc w:val="left"/>
      <w:pPr/>
    </w:lvl>
    <w:lvl w:ilvl="7" w:tplc="02FE28BA">
      <w:start w:val="1"/>
      <w:numFmt w:val="decimal"/>
      <w:lvlText w:val=""/>
      <w:lvlJc w:val="left"/>
      <w:pPr/>
    </w:lvl>
    <w:lvl w:ilvl="8" w:tplc="E85A5454">
      <w:start w:val="1"/>
      <w:numFmt w:val="decimal"/>
      <w:lvlText w:val=""/>
      <w:lvlJc w:val="left"/>
      <w:p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Calibri" w:hAnsi="Times New Roman"/>
        <w:sz w:val="24"/>
        <w:szCs w:val="24"/>
        <w:lang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eastAsia="Times New Roman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next w:val="style179"/>
    <w:qFormat/>
    <w:pPr>
      <w:spacing w:after="0" w:lineRule="auto" w:line="240"/>
    </w:pPr>
    <w:rPr>
      <w:rFonts w:eastAsia="Times New Roman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242</Words>
  <Pages>1</Pages>
  <Characters>1296</Characters>
  <Application>WPS Office</Application>
  <DocSecurity>0</DocSecurity>
  <Paragraphs>39</Paragraphs>
  <ScaleCrop>false</ScaleCrop>
  <LinksUpToDate>false</LinksUpToDate>
  <CharactersWithSpaces>1513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2026-08-30T10:53:00Z</dcterms:created>
  <dc:creator>derri</dc:creator>
  <lastModifiedBy>SM-A035F</lastModifiedBy>
  <dcterms:modified xsi:type="dcterms:W3CDTF">2026-08-31T12:52:31Z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e670fd27975e4f758216fd3999eee13f</vt:lpwstr>
  </property>
</Properties>
</file>