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Lwasso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Lwasso Seed Secondary School</w:t>
            </w:r>
          </w:p>
        </w:tc>
      </w:tr>
      <w:tr>
        <w:tc>
          <w:tcPr>
            <w:tcW w:type="dxa" w:w="4320"/>
          </w:tcPr>
          <w:p>
            <w:r/>
            <w:r>
              <w:rPr>
                <w:b w:val="0"/>
                <w:i w:val="0"/>
              </w:rPr>
              <w:t>Named on the programme list</w:t>
            </w:r>
          </w:p>
        </w:tc>
        <w:tc>
          <w:tcPr>
            <w:tcW w:type="dxa" w:w="4320"/>
          </w:tcPr>
          <w:p>
            <w:r/>
            <w:r>
              <w:rPr>
                <w:b w:val="0"/>
                <w:i w:val="0"/>
              </w:rPr>
              <w:t>Lwasso</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Mbale District</w:t>
            </w:r>
          </w:p>
        </w:tc>
      </w:tr>
      <w:tr>
        <w:tc>
          <w:tcPr>
            <w:tcW w:type="dxa" w:w="4320"/>
          </w:tcPr>
          <w:p>
            <w:r/>
            <w:r>
              <w:rPr>
                <w:b w:val="0"/>
                <w:i w:val="0"/>
              </w:rPr>
              <w:t>Region / sub-region</w:t>
            </w:r>
          </w:p>
        </w:tc>
        <w:tc>
          <w:tcPr>
            <w:tcW w:type="dxa" w:w="4320"/>
          </w:tcPr>
          <w:p>
            <w:r/>
            <w:r>
              <w:rPr>
                <w:b w:val="0"/>
                <w:i w:val="0"/>
              </w:rPr>
              <w:t>Eastern / Bugisu</w:t>
            </w:r>
          </w:p>
        </w:tc>
      </w:tr>
      <w:tr>
        <w:tc>
          <w:tcPr>
            <w:tcW w:type="dxa" w:w="4320"/>
          </w:tcPr>
          <w:p>
            <w:r/>
            <w:r>
              <w:rPr>
                <w:b w:val="0"/>
                <w:i w:val="0"/>
              </w:rPr>
              <w:t>Date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Sophie Nankyanzi, Butsiba Peter</w:t>
            </w:r>
          </w:p>
        </w:tc>
      </w:tr>
      <w:tr>
        <w:tc>
          <w:tcPr>
            <w:tcW w:type="dxa" w:w="4320"/>
          </w:tcPr>
          <w:p>
            <w:r/>
            <w:r>
              <w:rPr>
                <w:b w:val="0"/>
                <w:i w:val="0"/>
              </w:rPr>
              <w:t>Informant interviewed</w:t>
            </w:r>
          </w:p>
        </w:tc>
        <w:tc>
          <w:tcPr>
            <w:tcW w:type="dxa" w:w="4320"/>
          </w:tcPr>
          <w:p>
            <w:r/>
            <w:r>
              <w:rPr>
                <w:b w:val="0"/>
                <w:i w:val="0"/>
              </w:rPr>
              <w:t>Miss Naluwende Annet, deputy head teacher, 0774606043</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worked and a hand-filled toolkit that names it is on file. No visitors' register was seen.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A government community school. The owner of the land is not yet compensated. Some sheets name Mbale City and others Mbale District.</w:t>
            </w:r>
          </w:p>
        </w:tc>
      </w:tr>
      <w:tr>
        <w:tc>
          <w:tcPr>
            <w:tcW w:type="dxa" w:w="4320"/>
          </w:tcPr>
          <w:p>
            <w:r/>
            <w:r>
              <w:rPr>
                <w:b w:val="0"/>
                <w:i w:val="0"/>
              </w:rPr>
              <w:t>Functionality</w:t>
            </w:r>
          </w:p>
        </w:tc>
        <w:tc>
          <w:tcPr>
            <w:tcW w:type="dxa" w:w="4320"/>
          </w:tcPr>
          <w:p>
            <w:r/>
            <w:r>
              <w:rPr>
                <w:b w:val="0"/>
                <w:i w:val="0"/>
              </w:rPr>
              <w:t>Furniture recorded as functional. Twenty Dell CPUs recorded as stolen. The projector is in use. CCTV is in use on a low voltage supply.</w:t>
            </w:r>
          </w:p>
        </w:tc>
      </w:tr>
      <w:tr>
        <w:tc>
          <w:tcPr>
            <w:tcW w:type="dxa" w:w="4320"/>
          </w:tcPr>
          <w:p>
            <w:r/>
            <w:r>
              <w:rPr>
                <w:b w:val="0"/>
                <w:i w:val="0"/>
              </w:rPr>
              <w:t>Usage / performance</w:t>
            </w:r>
          </w:p>
        </w:tc>
        <w:tc>
          <w:tcPr>
            <w:tcW w:type="dxa" w:w="4320"/>
          </w:tcPr>
          <w:p>
            <w:r/>
            <w:r>
              <w:rPr>
                <w:b w:val="0"/>
                <w:i w:val="0"/>
              </w:rPr>
              <w:t>Buildings recorded as in use. The library and ICT block is damaged by water.</w:t>
            </w:r>
          </w:p>
        </w:tc>
      </w:tr>
      <w:tr>
        <w:tc>
          <w:tcPr>
            <w:tcW w:type="dxa" w:w="4320"/>
          </w:tcPr>
          <w:p>
            <w:r/>
            <w:r>
              <w:rPr>
                <w:b w:val="0"/>
                <w:i w:val="0"/>
              </w:rPr>
              <w:t>Location</w:t>
            </w:r>
          </w:p>
        </w:tc>
        <w:tc>
          <w:tcPr>
            <w:tcW w:type="dxa" w:w="4320"/>
          </w:tcPr>
          <w:p>
            <w:r/>
            <w:r>
              <w:rPr>
                <w:b w:val="0"/>
                <w:i w:val="0"/>
              </w:rPr>
              <w:t>Recorded on the filled pages: water tanks, science laboratory, staff quarters, administration, latrines, ICT and library block, main hall and classroom blocks.</w:t>
            </w:r>
          </w:p>
        </w:tc>
      </w:tr>
    </w:tbl>
    <w:p/>
    <w:p>
      <w:pPr>
        <w:pStyle w:val="Heading1"/>
      </w:pPr>
      <w:r>
        <w:t>4. Supplied against found</w:t>
      </w:r>
    </w:p>
    <w:p>
      <w:r>
        <w:rPr>
          <w:b w:val="0"/>
          <w:i w:val="0"/>
        </w:rPr>
        <w:t>The district produced no record of assets. The furniture page carries no counts, the school saying its totals list could not be found. The ICT page records 20 CPUs stolen, one server, one printer, one projector with screen, two cameras and an internet link.</w:t>
      </w:r>
    </w:p>
    <w:p>
      <w:pPr>
        <w:pStyle w:val="Heading1"/>
      </w:pPr>
      <w:r>
        <w:t>5. Engraving and identification</w:t>
      </w:r>
    </w:p>
    <w:p>
      <w:r>
        <w:rPr>
          <w:b w:val="0"/>
          <w:i w:val="0"/>
        </w:rPr>
        <w:t>The pages record that all UgIFT assets at this school were not engraved.</w:t>
      </w:r>
    </w:p>
    <w:p>
      <w:pPr>
        <w:pStyle w:val="Heading1"/>
      </w:pPr>
      <w:r>
        <w:t>6. Obsolete, unserviceable or for disposal</w:t>
      </w:r>
    </w:p>
    <w:p>
      <w:pPr>
        <w:pStyle w:val="ListBullet"/>
      </w:pPr>
      <w:r>
        <w:rPr>
          <w:b w:val="0"/>
          <w:i w:val="0"/>
        </w:rPr>
        <w:t>Twenty CPUs stolen, case in court.</w:t>
      </w:r>
    </w:p>
    <w:p>
      <w:pPr>
        <w:pStyle w:val="ListBullet"/>
      </w:pPr>
      <w:r>
        <w:rPr>
          <w:b w:val="0"/>
          <w:i w:val="0"/>
        </w:rPr>
        <w:t>Lightning conductors stolen.</w:t>
      </w:r>
    </w:p>
    <w:p>
      <w:pPr>
        <w:pStyle w:val="Heading1"/>
      </w:pPr>
      <w:r>
        <w:t>7. Operation and maintenance</w:t>
      </w:r>
    </w:p>
    <w:p>
      <w:r>
        <w:rPr>
          <w:b w:val="0"/>
          <w:i w:val="0"/>
        </w:rPr>
        <w:t>What the deputy head teacher recorded:</w:t>
      </w:r>
    </w:p>
    <w:p>
      <w:pPr>
        <w:pStyle w:val="ListBullet"/>
      </w:pPr>
      <w:r>
        <w:rPr>
          <w:b w:val="0"/>
          <w:i w:val="0"/>
        </w:rPr>
        <w:t>The school keeps its own record of the UgIFT assets.</w:t>
      </w:r>
    </w:p>
    <w:p>
      <w:pPr>
        <w:pStyle w:val="ListBullet"/>
      </w:pPr>
      <w:r>
        <w:rPr>
          <w:b w:val="0"/>
          <w:i w:val="0"/>
        </w:rPr>
        <w:t>There is a maintenance plan for damage or breakage.</w:t>
      </w:r>
    </w:p>
    <w:p>
      <w:pPr>
        <w:pStyle w:val="ListBullet"/>
      </w:pPr>
      <w:r>
        <w:rPr>
          <w:b w:val="0"/>
          <w:i w:val="0"/>
        </w:rPr>
        <w:t>Functionality is recorded. All CPUs were stolen and the case is in court.</w:t>
      </w:r>
    </w:p>
    <w:p>
      <w:pPr>
        <w:pStyle w:val="ListBullet"/>
      </w:pPr>
      <w:r>
        <w:rPr>
          <w:b w:val="0"/>
          <w:i w:val="0"/>
        </w:rPr>
        <w:t>There is no school fence, which is given as the reason the computers were stolen. The library and ICT block is damaged by water. Staff need training. There is no burglar proofing and more staff quarters are needed.</w:t>
      </w:r>
    </w:p>
    <w:p>
      <w:pPr>
        <w:pStyle w:val="Heading1"/>
      </w:pPr>
      <w:r>
        <w:t>8. Queries</w:t>
      </w:r>
    </w:p>
    <w:p>
      <w:pPr>
        <w:pStyle w:val="ListBullet"/>
      </w:pPr>
      <w:r>
        <w:rPr>
          <w:b w:val="0"/>
          <w:i w:val="0"/>
        </w:rPr>
        <w:t>Obtain the court reference for the twenty stolen CPUs and for the stolen lightning conductors.</w:t>
      </w:r>
    </w:p>
    <w:p>
      <w:pPr>
        <w:pStyle w:val="ListBullet"/>
      </w:pPr>
      <w:r>
        <w:rPr>
          <w:b w:val="0"/>
          <w:i w:val="0"/>
        </w:rPr>
        <w:t>Confirm which local government holds the school, the sheets naming both Mbale City and Mbale District.</w:t>
      </w:r>
    </w:p>
    <w:p>
      <w:pPr>
        <w:pStyle w:val="ListBullet"/>
      </w:pPr>
      <w:r>
        <w:rPr>
          <w:b w:val="0"/>
          <w:i w:val="0"/>
        </w:rPr>
        <w:t>Obtain the furniture totals the school said it could not find.</w:t>
      </w:r>
    </w:p>
    <w:p>
      <w:pPr>
        <w:pStyle w:val="ListBullet"/>
      </w:pPr>
      <w:r>
        <w:rPr>
          <w:b w:val="0"/>
          <w:i w:val="0"/>
        </w:rPr>
        <w:t>Confirm the date the team stood here; the pages reached the record on 31 August.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