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Nakapiripirit District - interviews with local government officers</w:t>
      </w:r>
    </w:p>
    <w:p>
      <w:r>
        <w:rPr>
          <w:b w:val="0"/>
          <w:i w:val="0"/>
        </w:rPr>
        <w:t>Held 2026-08-24 at the district headquarters, at the start of the team's work in this local government.</w:t>
      </w:r>
    </w:p>
    <w:p>
      <w:pPr>
        <w:pStyle w:val="Heading1"/>
      </w:pPr>
      <w:r>
        <w:t>1. Who was seen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Officer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 named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Chief Administrative Officer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 - received the team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 named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District Education Officer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Chief Finance Officer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District Health Officer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pPr>
        <w:pStyle w:val="Heading1"/>
      </w:pPr>
      <w:r>
        <w:t>2. What each gave the team</w:t>
      </w:r>
    </w:p>
    <w:p>
      <w:r>
        <w:rPr>
          <w:b/>
          <w:i w:val="0"/>
        </w:rPr>
        <w:t>The Chief Administrative Officer.</w:t>
      </w:r>
      <w:r>
        <w:rPr>
          <w:b w:val="0"/>
          <w:i w:val="0"/>
        </w:rPr>
        <w:t xml:space="preserve"> Received the team, introduced the member to the District Education Officer, and stated that the district holds no asset register.</w:t>
      </w:r>
    </w:p>
    <w:p>
      <w:r>
        <w:rPr>
          <w:b/>
          <w:i w:val="0"/>
        </w:rPr>
        <w:t>The District Education Officer.</w:t>
      </w:r>
      <w:r>
        <w:rPr>
          <w:b w:val="0"/>
          <w:i w:val="0"/>
        </w:rPr>
        <w:t xml:space="preserve"> Stated the same, and telephoned the head teachers of Nakapiripirit Seed School and Moruita to arrange both visits for the following day.</w:t>
      </w:r>
    </w:p>
    <w:p>
      <w:pPr>
        <w:pStyle w:val="Heading1"/>
      </w:pPr>
      <w:r>
        <w:t>3. Asset management practice at the district</w:t>
      </w:r>
    </w:p>
    <w:p>
      <w:r>
        <w:rPr>
          <w:b w:val="0"/>
          <w:i w:val="0"/>
        </w:rPr>
        <w:t xml:space="preserve">One thing was established and it is the important one: </w:t>
      </w:r>
      <w:r>
        <w:rPr>
          <w:b/>
          <w:i w:val="0"/>
        </w:rPr>
        <w:t>the district holds no asset register.</w:t>
      </w:r>
      <w:r>
        <w:rPr>
          <w:b w:val="0"/>
          <w:i w:val="0"/>
        </w:rPr>
        <w:t xml:space="preserve"> Both officers said so on the day. Nothing else was recorded - not how the district records what it issues, not how it maintains what it has issued, not who would hold a register if one existed. The Chief Finance Officer and the District Health Officer were not seen at all, so the finance and health sides of the district are unrecorded.</w:t>
      </w:r>
    </w:p>
    <w:p>
      <w:pPr>
        <w:pStyle w:val="Heading1"/>
      </w:pPr>
      <w:r>
        <w:t>4. Challenges the district raised</w:t>
      </w:r>
    </w:p>
    <w:p>
      <w:r>
        <w:rPr>
          <w:b w:val="0"/>
          <w:i w:val="0"/>
        </w:rPr>
        <w:t>None was recorded. Neither officer was asked about, or reported, any challenge in managing the assets the programme has supplied.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Both officers are unnamed. Record their names and their signatures against what they said.</w:t>
      </w:r>
    </w:p>
    <w:p>
      <w:pPr>
        <w:pStyle w:val="ListBullet"/>
      </w:pPr>
      <w:r>
        <w:rPr>
          <w:b w:val="0"/>
          <w:i w:val="0"/>
        </w:rPr>
        <w:t>The statement that the district holds no asset register is the central finding for this local government. Confirm it in writing with the Chief Administrative Officer.</w:t>
      </w:r>
    </w:p>
    <w:p>
      <w:pPr>
        <w:pStyle w:val="ListBullet"/>
      </w:pPr>
      <w:r>
        <w:rPr>
          <w:b w:val="0"/>
          <w:i w:val="0"/>
        </w:rPr>
        <w:t>The Chief Finance Officer and the District Health Officer were not interviewed. The exercise requires all three named officers.</w:t>
      </w:r>
    </w:p>
    <w:p>
      <w:pPr>
        <w:pStyle w:val="ListBullet"/>
      </w:pPr>
      <w:r>
        <w:rPr>
          <w:b w:val="0"/>
          <w:i w:val="0"/>
        </w:rPr>
        <w:t>No challenge and no recommendation was recorded at district level. Arrange the interviews and record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