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Napak District - courtesy call on the local government</w:t>
      </w:r>
    </w:p>
    <w:p>
      <w:r>
        <w:rPr>
          <w:b w:val="0"/>
          <w:i w:val="0"/>
        </w:rPr>
        <w:t>Made 2026-08-26 at the district headquarters, on the afternoon the member reached the district.</w:t>
      </w:r>
    </w:p>
    <w:p>
      <w:pPr>
        <w:pStyle w:val="Heading1"/>
      </w:pPr>
      <w:r>
        <w:t>1. The call</w:t>
      </w:r>
    </w:p>
    <w:p>
      <w:r>
        <w:rPr>
          <w:b w:val="0"/>
          <w:i w:val="0"/>
        </w:rPr>
        <w:t>The member left Rupa Seed School in the late morning of 26 August, waited for transport, and reached Napak in the early afternoon. He called at the district and presented the Ministry of Finance letter introducing the verification consultants. The District Education Officer signed for the letter and stamped it that day. The member reported that the Chief Administrative Officer had received him and had provided a vehicle for the field; he fuelled it and set off. Nothing else about the call is recorded: who was in the room, what was said, and whether the purpose of the visit was set out are all unrecorded, and no officer of this district is named.</w:t>
      </w:r>
    </w:p>
    <w:p>
      <w:pPr>
        <w:pStyle w:val="Heading1"/>
      </w:pPr>
      <w:r>
        <w:t>2. Evidence of the call</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Received by</w:t>
            </w:r>
          </w:p>
        </w:tc>
        <w:tc>
          <w:tcPr>
            <w:tcW w:type="dxa" w:w="4320"/>
          </w:tcPr>
          <w:p>
            <w:r>
              <w:rPr>
                <w:b/>
              </w:rPr>
            </w:r>
            <w:r>
              <w:rPr>
                <w:b/>
                <w:i w:val="0"/>
              </w:rPr>
              <w:t>The Chief Administrative Officer, who is not named. The member reported the call as done and nothing on file names the officer</w:t>
            </w:r>
          </w:p>
        </w:tc>
      </w:tr>
      <w:tr>
        <w:tc>
          <w:tcPr>
            <w:tcW w:type="dxa" w:w="4320"/>
          </w:tcPr>
          <w:p>
            <w:r/>
            <w:r>
              <w:rPr>
                <w:b w:val="0"/>
                <w:i w:val="0"/>
              </w:rPr>
              <w:t>Evidence on file</w:t>
            </w:r>
          </w:p>
        </w:tc>
        <w:tc>
          <w:tcPr>
            <w:tcW w:type="dxa" w:w="4320"/>
          </w:tcPr>
          <w:p>
            <w:r/>
            <w:r>
              <w:rPr>
                <w:b w:val="0"/>
                <w:i w:val="0"/>
              </w:rPr>
              <w:t>The Ministry of Finance introduction letter, signed for by the District Education Officer over a date stamp of 26 August 2026 and that officer's own stamp</w:t>
            </w:r>
          </w:p>
        </w:tc>
      </w:tr>
      <w:tr>
        <w:tc>
          <w:tcPr>
            <w:tcW w:type="dxa" w:w="4320"/>
          </w:tcPr>
          <w:p>
            <w:r/>
            <w:r>
              <w:rPr>
                <w:b w:val="0"/>
                <w:i w:val="0"/>
              </w:rPr>
              <w:t>Support given</w:t>
            </w:r>
          </w:p>
        </w:tc>
        <w:tc>
          <w:tcPr>
            <w:tcW w:type="dxa" w:w="4320"/>
          </w:tcPr>
          <w:p>
            <w:r/>
            <w:r>
              <w:rPr>
                <w:b w:val="0"/>
                <w:i w:val="0"/>
              </w:rPr>
              <w:t>A district vehicle, which the member fuelled before going to the field</w:t>
            </w:r>
          </w:p>
        </w:tc>
      </w:tr>
      <w:tr>
        <w:tc>
          <w:tcPr>
            <w:tcW w:type="dxa" w:w="4320"/>
          </w:tcPr>
          <w:p>
            <w:r/>
            <w:r>
              <w:rPr>
                <w:b w:val="0"/>
                <w:i w:val="0"/>
              </w:rPr>
              <w:t>Visitors' book at the office of the CAO or Town Clerk</w:t>
            </w:r>
          </w:p>
        </w:tc>
        <w:tc>
          <w:tcPr>
            <w:tcW w:type="dxa" w:w="4320"/>
          </w:tcPr>
          <w:p>
            <w:r/>
            <w:r>
              <w:rPr>
                <w:b/>
                <w:i w:val="0"/>
              </w:rPr>
              <w:t>No record.</w:t>
            </w:r>
            <w:r>
              <w:rPr>
                <w:b w:val="0"/>
                <w:i w:val="0"/>
              </w:rPr>
              <w:t xml:space="preserve"> No book was photographed and none is on file</w:t>
            </w:r>
          </w:p>
        </w:tc>
      </w:tr>
    </w:tbl>
    <w:p/>
    <w:p>
      <w:r>
        <w:rPr>
          <w:b w:val="0"/>
          <w:i w:val="0"/>
        </w:rPr>
        <w:t>So the call rests on one officer's signature and stamp on a letter, and on the member's account of the day. What the exercise wants is the visitors' book at the Chief Administrative Officer's or Town Clerk's office, signed and photographed, and this district has none of that.</w:t>
      </w:r>
    </w:p>
    <w:p>
      <w:pPr>
        <w:pStyle w:val="Heading1"/>
      </w:pPr>
      <w:r>
        <w:t>3. Queries</w:t>
      </w:r>
    </w:p>
    <w:p>
      <w:pPr>
        <w:pStyle w:val="ListBullet"/>
      </w:pPr>
      <w:r>
        <w:rPr>
          <w:b w:val="0"/>
          <w:i w:val="0"/>
        </w:rPr>
        <w:t>Get a photograph of the entry in the Chief Administrative Officer's visitors' book, or say on the record why none could be taken.</w:t>
      </w:r>
    </w:p>
    <w:p>
      <w:pPr>
        <w:pStyle w:val="ListBullet"/>
      </w:pPr>
      <w:r>
        <w:rPr>
          <w:b w:val="0"/>
          <w:i w:val="0"/>
        </w:rPr>
        <w:t>Name the Chief Administrative Officer who received the team, and the District Education Officer who signed for the letter.</w:t>
      </w:r>
    </w:p>
    <w:p>
      <w:pPr>
        <w:pStyle w:val="ListBullet"/>
      </w:pPr>
      <w:r>
        <w:rPr>
          <w:b w:val="0"/>
          <w:i w:val="0"/>
        </w:rPr>
        <w:t>The district provided a vehicle and no facility was reached with it. Record where it went and what was done.</w:t>
      </w:r>
    </w:p>
    <w:p>
      <w:pPr>
        <w:pStyle w:val="ListBullet"/>
      </w:pPr>
      <w:r>
        <w:rPr>
          <w:b w:val="0"/>
          <w:i w:val="0"/>
        </w:rPr>
        <w:t>Nothing was asked of the district about its assets on the day. Go back for the record of assets, the officer interviews and the debrief.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