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theme/themeOverride1.xml" ContentType="application/vnd.openxmlformats-officedocument.themeOverrid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078BF4" w14:textId="77777777" w:rsidR="00BF43A1" w:rsidRPr="00036EF2" w:rsidRDefault="004609A5" w:rsidP="00261301">
      <w:pPr>
        <w:spacing w:after="0" w:line="240" w:lineRule="auto"/>
        <w:jc w:val="center"/>
        <w:rPr>
          <w:rFonts w:ascii="Arial Narrow" w:hAnsi="Arial Narrow" w:cs="Times New Roman"/>
        </w:rPr>
      </w:pPr>
      <w:bookmarkStart w:id="0" w:name="_Hlk188306170"/>
      <w:r w:rsidRPr="00036EF2">
        <w:rPr>
          <w:rFonts w:ascii="Arial Narrow" w:hAnsi="Arial Narrow"/>
          <w:noProof/>
        </w:rPr>
        <w:drawing>
          <wp:inline distT="0" distB="0" distL="0" distR="0" wp14:anchorId="4CCC79EA" wp14:editId="5B6DEF21">
            <wp:extent cx="2381250" cy="157162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2381250" cy="1571625"/>
                    </a:xfrm>
                    <a:prstGeom prst="rect">
                      <a:avLst/>
                    </a:prstGeom>
                  </pic:spPr>
                </pic:pic>
              </a:graphicData>
            </a:graphic>
          </wp:inline>
        </w:drawing>
      </w:r>
      <w:bookmarkEnd w:id="0"/>
    </w:p>
    <w:p w14:paraId="4C90E369" w14:textId="30F8E536" w:rsidR="00BF43A1" w:rsidRDefault="004609A5" w:rsidP="00261301">
      <w:pPr>
        <w:pStyle w:val="Preparedfor"/>
        <w:spacing w:before="0" w:after="0"/>
        <w:ind w:left="-142" w:firstLine="142"/>
        <w:jc w:val="center"/>
        <w:rPr>
          <w:rFonts w:ascii="Arial Narrow" w:hAnsi="Arial Narrow"/>
          <w:b/>
          <w:bCs/>
          <w:color w:val="000000" w:themeColor="text1"/>
          <w:sz w:val="36"/>
          <w:szCs w:val="36"/>
        </w:rPr>
      </w:pPr>
      <w:r w:rsidRPr="00261301">
        <w:rPr>
          <w:rFonts w:ascii="Arial Narrow" w:hAnsi="Arial Narrow"/>
          <w:b/>
          <w:bCs/>
          <w:color w:val="000000" w:themeColor="text1"/>
          <w:sz w:val="36"/>
          <w:szCs w:val="36"/>
        </w:rPr>
        <w:t>CONSULTANCY SERVICES TO VERIFY AND RECORD ASSETS UNDER THE UGIFT PROGRAMME</w:t>
      </w:r>
    </w:p>
    <w:p w14:paraId="577E0323" w14:textId="77777777" w:rsidR="00261301" w:rsidRPr="00261301" w:rsidRDefault="00261301" w:rsidP="00261301">
      <w:pPr>
        <w:spacing w:after="0" w:line="240" w:lineRule="auto"/>
        <w:jc w:val="center"/>
      </w:pPr>
    </w:p>
    <w:p w14:paraId="6D710FD4" w14:textId="77777777" w:rsidR="00BF43A1" w:rsidRPr="00261301" w:rsidRDefault="004609A5" w:rsidP="00261301">
      <w:pPr>
        <w:spacing w:after="0" w:line="240" w:lineRule="auto"/>
        <w:jc w:val="center"/>
        <w:rPr>
          <w:rFonts w:ascii="Arial Narrow" w:hAnsi="Arial Narrow" w:cs="Times New Roman"/>
          <w:b/>
          <w:bCs/>
          <w:color w:val="000000" w:themeColor="text1"/>
          <w:sz w:val="24"/>
          <w:szCs w:val="24"/>
        </w:rPr>
      </w:pPr>
      <w:r w:rsidRPr="00261301">
        <w:rPr>
          <w:rFonts w:ascii="Arial Narrow" w:hAnsi="Arial Narrow" w:cs="Times New Roman"/>
          <w:b/>
          <w:bCs/>
          <w:color w:val="000000" w:themeColor="text1"/>
          <w:sz w:val="24"/>
          <w:szCs w:val="24"/>
        </w:rPr>
        <w:t>REF: MOFPED/UGIFT/CONS/25/26/00015</w:t>
      </w:r>
    </w:p>
    <w:p w14:paraId="04AA6256" w14:textId="77777777" w:rsidR="00261301" w:rsidRPr="00261301" w:rsidRDefault="00261301" w:rsidP="00261301">
      <w:pPr>
        <w:spacing w:after="0" w:line="240" w:lineRule="auto"/>
        <w:jc w:val="center"/>
      </w:pPr>
    </w:p>
    <w:p w14:paraId="4FB6AD16" w14:textId="77777777" w:rsidR="00261301" w:rsidRPr="00261301" w:rsidRDefault="00261301" w:rsidP="00261301">
      <w:pPr>
        <w:spacing w:after="0" w:line="240" w:lineRule="auto"/>
        <w:jc w:val="center"/>
      </w:pPr>
    </w:p>
    <w:p w14:paraId="5EF968AB" w14:textId="77777777" w:rsidR="00261301" w:rsidRPr="00261301" w:rsidRDefault="00261301" w:rsidP="00261301">
      <w:pPr>
        <w:spacing w:after="0" w:line="240" w:lineRule="auto"/>
        <w:jc w:val="center"/>
      </w:pPr>
    </w:p>
    <w:p w14:paraId="25792C4E" w14:textId="2E1B0E1E" w:rsidR="00BF43A1" w:rsidRPr="00261301" w:rsidRDefault="004609A5" w:rsidP="00261301">
      <w:pPr>
        <w:pStyle w:val="Title"/>
        <w:jc w:val="center"/>
        <w:rPr>
          <w:rFonts w:ascii="Arial Narrow" w:hAnsi="Arial Narrow" w:cs="Times New Roman"/>
          <w:b/>
          <w:bCs/>
          <w:color w:val="FF0000"/>
          <w:sz w:val="48"/>
          <w:szCs w:val="48"/>
        </w:rPr>
      </w:pPr>
      <w:r w:rsidRPr="00261301">
        <w:rPr>
          <w:rFonts w:ascii="Arial Narrow" w:hAnsi="Arial Narrow" w:cs="Times New Roman"/>
          <w:b/>
          <w:bCs/>
          <w:color w:val="FF0000"/>
          <w:sz w:val="48"/>
          <w:szCs w:val="48"/>
        </w:rPr>
        <w:t>ASSET VERIFICATION REPORT</w:t>
      </w:r>
    </w:p>
    <w:p w14:paraId="7A995721" w14:textId="67B077C2" w:rsidR="00261301" w:rsidRDefault="00261301" w:rsidP="00261301">
      <w:pPr>
        <w:spacing w:after="0" w:line="240" w:lineRule="auto"/>
        <w:jc w:val="center"/>
      </w:pPr>
    </w:p>
    <w:p w14:paraId="77EF4788" w14:textId="77777777" w:rsidR="00261301" w:rsidRPr="00261301" w:rsidRDefault="00261301" w:rsidP="00261301">
      <w:pPr>
        <w:spacing w:after="0" w:line="240" w:lineRule="auto"/>
        <w:jc w:val="center"/>
      </w:pPr>
    </w:p>
    <w:p w14:paraId="4609C5FF" w14:textId="77777777" w:rsidR="00261301" w:rsidRPr="00261301" w:rsidRDefault="00261301" w:rsidP="00261301">
      <w:pPr>
        <w:spacing w:after="0" w:line="240" w:lineRule="auto"/>
        <w:jc w:val="center"/>
      </w:pPr>
    </w:p>
    <w:p w14:paraId="34A58294" w14:textId="3198287D" w:rsidR="00BF43A1" w:rsidRDefault="004609A5" w:rsidP="00261301">
      <w:pPr>
        <w:spacing w:after="0" w:line="240" w:lineRule="auto"/>
        <w:jc w:val="center"/>
        <w:rPr>
          <w:rFonts w:ascii="Arial Narrow" w:eastAsia="MS Gothic" w:hAnsi="Arial Narrow" w:cs="Times New Roman"/>
          <w:b/>
          <w:bCs/>
        </w:rPr>
      </w:pPr>
      <w:r w:rsidRPr="00261301">
        <w:rPr>
          <w:rFonts w:ascii="Arial Narrow" w:eastAsia="MS Gothic" w:hAnsi="Arial Narrow" w:cs="Times New Roman"/>
          <w:b/>
          <w:bCs/>
          <w:sz w:val="28"/>
          <w:szCs w:val="28"/>
        </w:rPr>
        <w:t>SUBMITTED BY</w:t>
      </w:r>
      <w:r w:rsidRPr="00036EF2">
        <w:rPr>
          <w:rFonts w:ascii="Arial Narrow" w:eastAsia="MS Gothic" w:hAnsi="Arial Narrow" w:cs="Times New Roman"/>
          <w:b/>
          <w:bCs/>
        </w:rPr>
        <w:t>:</w:t>
      </w:r>
    </w:p>
    <w:p w14:paraId="35561575" w14:textId="4281FF5F" w:rsidR="00261301" w:rsidRPr="00975707" w:rsidRDefault="00261301" w:rsidP="00261301">
      <w:pPr>
        <w:spacing w:after="0" w:line="240" w:lineRule="auto"/>
        <w:jc w:val="center"/>
      </w:pPr>
    </w:p>
    <w:p w14:paraId="102EBF80" w14:textId="6C7538C3" w:rsidR="00261301" w:rsidRPr="00975707" w:rsidRDefault="00261301" w:rsidP="00261301">
      <w:pPr>
        <w:spacing w:after="0" w:line="240" w:lineRule="auto"/>
        <w:jc w:val="center"/>
      </w:pPr>
    </w:p>
    <w:p w14:paraId="680F7192" w14:textId="77777777" w:rsidR="00261301" w:rsidRPr="00975707" w:rsidRDefault="00261301" w:rsidP="00261301">
      <w:pPr>
        <w:spacing w:after="0" w:line="240" w:lineRule="auto"/>
        <w:jc w:val="center"/>
      </w:pPr>
    </w:p>
    <w:p w14:paraId="4C8F443A" w14:textId="77777777" w:rsidR="00BF43A1" w:rsidRPr="00036EF2" w:rsidRDefault="004609A5" w:rsidP="00261301">
      <w:pPr>
        <w:spacing w:after="0" w:line="240" w:lineRule="auto"/>
        <w:jc w:val="center"/>
        <w:rPr>
          <w:rFonts w:ascii="Arial Narrow" w:hAnsi="Arial Narrow" w:cs="Times New Roman"/>
          <w:b/>
        </w:rPr>
      </w:pPr>
      <w:r w:rsidRPr="00036EF2">
        <w:rPr>
          <w:rFonts w:ascii="Arial Narrow" w:hAnsi="Arial Narrow"/>
          <w:noProof/>
        </w:rPr>
        <w:drawing>
          <wp:inline distT="0" distB="0" distL="0" distR="0" wp14:anchorId="237BBF20" wp14:editId="41545ED1">
            <wp:extent cx="3334677" cy="487680"/>
            <wp:effectExtent l="0" t="0" r="0" b="762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tretch>
                      <a:fillRect/>
                    </a:stretch>
                  </pic:blipFill>
                  <pic:spPr>
                    <a:xfrm>
                      <a:off x="0" y="0"/>
                      <a:ext cx="3341188" cy="488632"/>
                    </a:xfrm>
                    <a:prstGeom prst="rect">
                      <a:avLst/>
                    </a:prstGeom>
                  </pic:spPr>
                </pic:pic>
              </a:graphicData>
            </a:graphic>
          </wp:inline>
        </w:drawing>
      </w:r>
    </w:p>
    <w:p w14:paraId="2F394475" w14:textId="77777777" w:rsidR="00BF43A1" w:rsidRPr="00261301" w:rsidRDefault="004609A5" w:rsidP="00261301">
      <w:pPr>
        <w:spacing w:after="0" w:line="240" w:lineRule="auto"/>
        <w:jc w:val="center"/>
        <w:rPr>
          <w:rFonts w:ascii="Arial Narrow" w:hAnsi="Arial Narrow" w:cs="Times New Roman"/>
          <w:b/>
          <w:sz w:val="28"/>
          <w:szCs w:val="28"/>
        </w:rPr>
      </w:pPr>
      <w:r w:rsidRPr="00261301">
        <w:rPr>
          <w:rFonts w:ascii="Arial Narrow" w:hAnsi="Arial Narrow" w:cs="Times New Roman"/>
          <w:sz w:val="28"/>
          <w:szCs w:val="28"/>
        </w:rPr>
        <w:t>Plot 31, Bukoto Street</w:t>
      </w:r>
    </w:p>
    <w:p w14:paraId="4303F8BF" w14:textId="77777777" w:rsidR="00BF43A1" w:rsidRPr="00261301" w:rsidRDefault="004609A5" w:rsidP="00261301">
      <w:pPr>
        <w:spacing w:after="0" w:line="240" w:lineRule="auto"/>
        <w:jc w:val="center"/>
        <w:rPr>
          <w:rFonts w:ascii="Arial Narrow" w:hAnsi="Arial Narrow" w:cs="Times New Roman"/>
          <w:bCs/>
          <w:sz w:val="28"/>
          <w:szCs w:val="28"/>
        </w:rPr>
      </w:pPr>
      <w:r w:rsidRPr="00261301">
        <w:rPr>
          <w:rFonts w:ascii="Arial Narrow" w:hAnsi="Arial Narrow" w:cs="Times New Roman"/>
          <w:sz w:val="28"/>
          <w:szCs w:val="28"/>
        </w:rPr>
        <w:t>P.O Box 7657, Kampala, Uganda</w:t>
      </w:r>
      <w:r w:rsidRPr="00261301">
        <w:rPr>
          <w:rFonts w:ascii="Arial Narrow" w:hAnsi="Arial Narrow"/>
          <w:sz w:val="28"/>
          <w:szCs w:val="28"/>
        </w:rPr>
        <w:br/>
      </w:r>
      <w:r w:rsidRPr="00261301">
        <w:rPr>
          <w:rFonts w:ascii="Arial Narrow" w:hAnsi="Arial Narrow" w:cs="Times New Roman"/>
          <w:sz w:val="28"/>
          <w:szCs w:val="28"/>
        </w:rPr>
        <w:t>+256 (0) 39 2000216/0772525235</w:t>
      </w:r>
      <w:r w:rsidRPr="00261301">
        <w:rPr>
          <w:rFonts w:ascii="Arial Narrow" w:hAnsi="Arial Narrow"/>
          <w:sz w:val="28"/>
          <w:szCs w:val="28"/>
        </w:rPr>
        <w:br/>
      </w:r>
      <w:r w:rsidRPr="00261301">
        <w:rPr>
          <w:rFonts w:ascii="Arial Narrow" w:hAnsi="Arial Narrow" w:cs="Times New Roman"/>
          <w:sz w:val="28"/>
          <w:szCs w:val="28"/>
        </w:rPr>
        <w:t xml:space="preserve">email: </w:t>
      </w:r>
      <w:hyperlink r:id="rId10">
        <w:r w:rsidRPr="00261301">
          <w:rPr>
            <w:rStyle w:val="Hyperlink"/>
            <w:rFonts w:ascii="Arial Narrow" w:hAnsi="Arial Narrow" w:cs="Times New Roman"/>
            <w:sz w:val="28"/>
            <w:szCs w:val="28"/>
          </w:rPr>
          <w:t>cpa@cpa.ug</w:t>
        </w:r>
      </w:hyperlink>
    </w:p>
    <w:p w14:paraId="0A6A92BA" w14:textId="2A087778" w:rsidR="00BF43A1" w:rsidRPr="00261301" w:rsidRDefault="00041606" w:rsidP="00261301">
      <w:pPr>
        <w:spacing w:after="0" w:line="240" w:lineRule="auto"/>
        <w:jc w:val="center"/>
        <w:rPr>
          <w:rStyle w:val="Hyperlink"/>
          <w:rFonts w:ascii="Arial Narrow" w:hAnsi="Arial Narrow" w:cs="Times New Roman"/>
          <w:sz w:val="28"/>
          <w:szCs w:val="28"/>
        </w:rPr>
      </w:pPr>
      <w:hyperlink r:id="rId11">
        <w:r w:rsidR="004609A5" w:rsidRPr="00261301">
          <w:rPr>
            <w:rStyle w:val="Hyperlink"/>
            <w:rFonts w:ascii="Arial Narrow" w:hAnsi="Arial Narrow" w:cs="Times New Roman"/>
            <w:sz w:val="28"/>
            <w:szCs w:val="28"/>
          </w:rPr>
          <w:t>www.cpa.com</w:t>
        </w:r>
      </w:hyperlink>
    </w:p>
    <w:p w14:paraId="21DC0AAA" w14:textId="1191EDF5" w:rsidR="00261301" w:rsidRPr="00261301" w:rsidRDefault="00261301" w:rsidP="00261301">
      <w:pPr>
        <w:spacing w:after="0" w:line="240" w:lineRule="auto"/>
        <w:jc w:val="center"/>
        <w:rPr>
          <w:rFonts w:ascii="Arial Narrow" w:hAnsi="Arial Narrow" w:cs="Times New Roman"/>
          <w:b/>
          <w:bCs/>
          <w:sz w:val="28"/>
          <w:szCs w:val="28"/>
        </w:rPr>
      </w:pPr>
    </w:p>
    <w:p w14:paraId="26628D72" w14:textId="2DD92628" w:rsidR="00261301" w:rsidRDefault="00261301" w:rsidP="00261301">
      <w:pPr>
        <w:spacing w:after="0" w:line="240" w:lineRule="auto"/>
        <w:jc w:val="center"/>
        <w:rPr>
          <w:rFonts w:ascii="Arial Narrow" w:hAnsi="Arial Narrow" w:cs="Times New Roman"/>
          <w:b/>
          <w:bCs/>
        </w:rPr>
      </w:pPr>
    </w:p>
    <w:p w14:paraId="7E999AE7" w14:textId="65D88FF8" w:rsidR="00261301" w:rsidRDefault="00261301" w:rsidP="00261301">
      <w:pPr>
        <w:spacing w:after="0" w:line="240" w:lineRule="auto"/>
        <w:jc w:val="center"/>
        <w:rPr>
          <w:rFonts w:ascii="Arial Narrow" w:hAnsi="Arial Narrow" w:cs="Times New Roman"/>
          <w:b/>
          <w:bCs/>
        </w:rPr>
      </w:pPr>
    </w:p>
    <w:p w14:paraId="40180744" w14:textId="77777777" w:rsidR="00261301" w:rsidRPr="00036EF2" w:rsidRDefault="00261301" w:rsidP="00261301">
      <w:pPr>
        <w:spacing w:after="0" w:line="240" w:lineRule="auto"/>
        <w:jc w:val="center"/>
        <w:rPr>
          <w:rFonts w:ascii="Arial Narrow" w:hAnsi="Arial Narrow" w:cs="Times New Roman"/>
          <w:b/>
          <w:bCs/>
        </w:rPr>
      </w:pPr>
    </w:p>
    <w:p w14:paraId="358BAD28" w14:textId="094C47F7" w:rsidR="00BF43A1" w:rsidRPr="00261301" w:rsidRDefault="00261301" w:rsidP="00261301">
      <w:pPr>
        <w:spacing w:after="0" w:line="240" w:lineRule="auto"/>
        <w:jc w:val="center"/>
        <w:rPr>
          <w:rFonts w:ascii="Arial Narrow" w:hAnsi="Arial Narrow" w:cs="Times New Roman"/>
          <w:b/>
          <w:sz w:val="40"/>
          <w:szCs w:val="40"/>
        </w:rPr>
      </w:pPr>
      <w:r w:rsidRPr="00261301">
        <w:rPr>
          <w:rFonts w:ascii="Arial Narrow" w:hAnsi="Arial Narrow" w:cs="Times New Roman"/>
          <w:b/>
          <w:sz w:val="40"/>
          <w:szCs w:val="40"/>
        </w:rPr>
        <w:t>OCTOBER 2026</w:t>
      </w:r>
    </w:p>
    <w:p w14:paraId="3EDB25FF" w14:textId="77777777" w:rsidR="00BF43A1" w:rsidRDefault="00BF43A1" w:rsidP="00261301">
      <w:pPr>
        <w:spacing w:after="0" w:line="240" w:lineRule="auto"/>
        <w:jc w:val="center"/>
        <w:rPr>
          <w:rFonts w:ascii="Arial Narrow" w:hAnsi="Arial Narrow" w:cs="Times New Roman"/>
          <w:b/>
        </w:rPr>
      </w:pPr>
    </w:p>
    <w:p w14:paraId="6248766D" w14:textId="77777777" w:rsidR="00261301" w:rsidRDefault="00261301" w:rsidP="00261301">
      <w:pPr>
        <w:spacing w:after="0" w:line="240" w:lineRule="auto"/>
        <w:jc w:val="center"/>
        <w:rPr>
          <w:rFonts w:ascii="Arial Narrow" w:hAnsi="Arial Narrow" w:cs="Times New Roman"/>
          <w:b/>
        </w:rPr>
      </w:pPr>
    </w:p>
    <w:p w14:paraId="7F945DC2" w14:textId="77777777" w:rsidR="00261301" w:rsidRDefault="00261301" w:rsidP="00261301">
      <w:pPr>
        <w:spacing w:after="0" w:line="240" w:lineRule="auto"/>
        <w:jc w:val="center"/>
        <w:rPr>
          <w:rFonts w:ascii="Arial Narrow" w:hAnsi="Arial Narrow" w:cs="Times New Roman"/>
          <w:b/>
        </w:rPr>
      </w:pPr>
    </w:p>
    <w:p w14:paraId="4F8950A6" w14:textId="77777777" w:rsidR="00261301" w:rsidRDefault="00261301">
      <w:pPr>
        <w:spacing w:after="0" w:line="240" w:lineRule="auto"/>
        <w:rPr>
          <w:rFonts w:ascii="Arial Narrow" w:hAnsi="Arial Narrow" w:cs="Times New Roman"/>
          <w:b/>
        </w:rPr>
      </w:pPr>
    </w:p>
    <w:p w14:paraId="16032AF1" w14:textId="77777777" w:rsidR="00261301" w:rsidRDefault="00261301">
      <w:pPr>
        <w:spacing w:after="0" w:line="240" w:lineRule="auto"/>
        <w:rPr>
          <w:rFonts w:ascii="Arial Narrow" w:hAnsi="Arial Narrow" w:cs="Times New Roman"/>
          <w:b/>
        </w:rPr>
      </w:pPr>
    </w:p>
    <w:p w14:paraId="4A7EAB3A" w14:textId="61E7D5D5" w:rsidR="00261301" w:rsidRPr="00036EF2" w:rsidRDefault="00261301">
      <w:pPr>
        <w:spacing w:after="0" w:line="240" w:lineRule="auto"/>
        <w:rPr>
          <w:rFonts w:ascii="Arial Narrow" w:hAnsi="Arial Narrow" w:cs="Times New Roman"/>
          <w:b/>
        </w:rPr>
        <w:sectPr w:rsidR="00261301" w:rsidRPr="00036EF2">
          <w:pgSz w:w="11906" w:h="16838"/>
          <w:pgMar w:top="1440" w:right="1440" w:bottom="1440" w:left="1440" w:header="720" w:footer="720" w:gutter="0"/>
          <w:cols w:space="720"/>
          <w:docGrid w:linePitch="360"/>
        </w:sectPr>
      </w:pPr>
    </w:p>
    <w:p w14:paraId="42C94395" w14:textId="25AA2CFE" w:rsidR="00BF43A1" w:rsidRDefault="00BF43A1" w:rsidP="00886573">
      <w:pPr>
        <w:spacing w:after="0" w:line="240" w:lineRule="auto"/>
        <w:rPr>
          <w:rFonts w:ascii="Arial Narrow" w:hAnsi="Arial Narrow"/>
          <w:sz w:val="24"/>
          <w:szCs w:val="24"/>
        </w:rPr>
      </w:pPr>
    </w:p>
    <w:sdt>
      <w:sdtPr>
        <w:id w:val="-218828925"/>
        <w:docPartObj>
          <w:docPartGallery w:val="Table of Contents"/>
          <w:docPartUnique/>
        </w:docPartObj>
      </w:sdtPr>
      <w:sdtEndPr>
        <w:rPr>
          <w:rFonts w:ascii="Arial Narrow" w:hAnsi="Arial Narrow"/>
          <w:bCs/>
          <w:noProof/>
          <w:sz w:val="24"/>
          <w:szCs w:val="24"/>
        </w:rPr>
      </w:sdtEndPr>
      <w:sdtContent>
        <w:bookmarkStart w:id="1" w:name="_GoBack" w:displacedByCustomXml="prev"/>
        <w:p w14:paraId="4D4D75E3" w14:textId="4219F939" w:rsidR="00E42A31" w:rsidRPr="00E42A31" w:rsidRDefault="00E42A31" w:rsidP="00E42A31">
          <w:pPr>
            <w:pStyle w:val="TOCHeading"/>
            <w:spacing w:before="0" w:line="240" w:lineRule="auto"/>
            <w:rPr>
              <w:rFonts w:ascii="Arial Narrow" w:hAnsi="Arial Narrow"/>
              <w:sz w:val="24"/>
              <w:szCs w:val="24"/>
            </w:rPr>
          </w:pPr>
          <w:r w:rsidRPr="00E42A31">
            <w:rPr>
              <w:rFonts w:ascii="Arial Narrow" w:hAnsi="Arial Narrow"/>
              <w:sz w:val="24"/>
              <w:szCs w:val="24"/>
            </w:rPr>
            <w:t>Contents</w:t>
          </w:r>
        </w:p>
        <w:p w14:paraId="4E2EB3F9" w14:textId="0B23BC23" w:rsidR="00E42A31" w:rsidRPr="00E42A31" w:rsidRDefault="00E42A31" w:rsidP="00E42A31">
          <w:pPr>
            <w:pStyle w:val="TOC1"/>
            <w:tabs>
              <w:tab w:val="right" w:leader="dot" w:pos="9015"/>
            </w:tabs>
            <w:spacing w:after="0" w:line="240" w:lineRule="auto"/>
            <w:rPr>
              <w:rFonts w:ascii="Arial Narrow" w:eastAsiaTheme="minorEastAsia" w:hAnsi="Arial Narrow"/>
              <w:noProof/>
              <w:color w:val="auto"/>
              <w:sz w:val="24"/>
              <w:szCs w:val="24"/>
            </w:rPr>
          </w:pPr>
          <w:r w:rsidRPr="00E42A31">
            <w:rPr>
              <w:rFonts w:ascii="Arial Narrow" w:hAnsi="Arial Narrow"/>
              <w:sz w:val="24"/>
              <w:szCs w:val="24"/>
            </w:rPr>
            <w:fldChar w:fldCharType="begin"/>
          </w:r>
          <w:r w:rsidRPr="00E42A31">
            <w:rPr>
              <w:rFonts w:ascii="Arial Narrow" w:hAnsi="Arial Narrow"/>
              <w:sz w:val="24"/>
              <w:szCs w:val="24"/>
            </w:rPr>
            <w:instrText xml:space="preserve"> TOC \o "1-3" \h \z \u </w:instrText>
          </w:r>
          <w:r w:rsidRPr="00E42A31">
            <w:rPr>
              <w:rFonts w:ascii="Arial Narrow" w:hAnsi="Arial Narrow"/>
              <w:sz w:val="24"/>
              <w:szCs w:val="24"/>
            </w:rPr>
            <w:fldChar w:fldCharType="separate"/>
          </w:r>
          <w:hyperlink w:anchor="_Toc242303296" w:history="1">
            <w:r w:rsidRPr="00E42A31">
              <w:rPr>
                <w:rStyle w:val="Hyperlink"/>
                <w:rFonts w:ascii="Arial Narrow" w:hAnsi="Arial Narrow" w:cs="Times New Roman"/>
                <w:bCs/>
                <w:noProof/>
                <w:sz w:val="24"/>
                <w:szCs w:val="24"/>
              </w:rPr>
              <w:t>Executive summary</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_Toc242303296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iv</w:t>
            </w:r>
            <w:r w:rsidRPr="00E42A31">
              <w:rPr>
                <w:rFonts w:ascii="Arial Narrow" w:hAnsi="Arial Narrow"/>
                <w:noProof/>
                <w:webHidden/>
                <w:sz w:val="24"/>
                <w:szCs w:val="24"/>
              </w:rPr>
              <w:fldChar w:fldCharType="end"/>
            </w:r>
          </w:hyperlink>
        </w:p>
        <w:p w14:paraId="70BB2528" w14:textId="423C5DF8" w:rsidR="00E42A31" w:rsidRPr="00E42A31" w:rsidRDefault="00E42A31" w:rsidP="00E42A31">
          <w:pPr>
            <w:pStyle w:val="TOC1"/>
            <w:tabs>
              <w:tab w:val="left" w:pos="440"/>
              <w:tab w:val="right" w:leader="dot" w:pos="9015"/>
            </w:tabs>
            <w:spacing w:after="0" w:line="240" w:lineRule="auto"/>
            <w:rPr>
              <w:rFonts w:ascii="Arial Narrow" w:eastAsiaTheme="minorEastAsia" w:hAnsi="Arial Narrow"/>
              <w:noProof/>
              <w:color w:val="auto"/>
              <w:sz w:val="24"/>
              <w:szCs w:val="24"/>
            </w:rPr>
          </w:pPr>
          <w:hyperlink w:anchor="_Toc242303297" w:history="1">
            <w:r w:rsidRPr="00E42A31">
              <w:rPr>
                <w:rStyle w:val="Hyperlink"/>
                <w:rFonts w:ascii="Arial Narrow" w:hAnsi="Arial Narrow" w:cs="Times New Roman"/>
                <w:bCs/>
                <w:noProof/>
                <w:sz w:val="24"/>
                <w:szCs w:val="24"/>
              </w:rPr>
              <w:t>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INTRODUCTION AND BACKGROUND</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_Toc242303297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w:t>
            </w:r>
            <w:r w:rsidRPr="00E42A31">
              <w:rPr>
                <w:rFonts w:ascii="Arial Narrow" w:hAnsi="Arial Narrow"/>
                <w:noProof/>
                <w:webHidden/>
                <w:sz w:val="24"/>
                <w:szCs w:val="24"/>
              </w:rPr>
              <w:fldChar w:fldCharType="end"/>
            </w:r>
          </w:hyperlink>
        </w:p>
        <w:p w14:paraId="568D573B" w14:textId="5BFF80C8"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298" w:history="1">
            <w:r w:rsidRPr="00E42A31">
              <w:rPr>
                <w:rStyle w:val="Hyperlink"/>
                <w:rFonts w:ascii="Arial Narrow" w:hAnsi="Arial Narrow" w:cs="Times New Roman"/>
                <w:noProof/>
                <w:sz w:val="24"/>
                <w:szCs w:val="24"/>
              </w:rPr>
              <w:t>1.1.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Introduction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_Toc242303298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w:t>
            </w:r>
            <w:r w:rsidRPr="00E42A31">
              <w:rPr>
                <w:rFonts w:ascii="Arial Narrow" w:hAnsi="Arial Narrow"/>
                <w:noProof/>
                <w:webHidden/>
                <w:sz w:val="24"/>
                <w:szCs w:val="24"/>
              </w:rPr>
              <w:fldChar w:fldCharType="end"/>
            </w:r>
          </w:hyperlink>
        </w:p>
        <w:p w14:paraId="07585B43" w14:textId="6D35D343"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299" w:history="1">
            <w:r w:rsidRPr="00E42A31">
              <w:rPr>
                <w:rStyle w:val="Hyperlink"/>
                <w:rFonts w:ascii="Arial Narrow" w:hAnsi="Arial Narrow" w:cs="Times New Roman"/>
                <w:bCs/>
                <w:noProof/>
                <w:sz w:val="24"/>
                <w:szCs w:val="24"/>
              </w:rPr>
              <w:t>1.2.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Background to the verification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_Toc242303299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w:t>
            </w:r>
            <w:r w:rsidRPr="00E42A31">
              <w:rPr>
                <w:rFonts w:ascii="Arial Narrow" w:hAnsi="Arial Narrow"/>
                <w:noProof/>
                <w:webHidden/>
                <w:sz w:val="24"/>
                <w:szCs w:val="24"/>
              </w:rPr>
              <w:fldChar w:fldCharType="end"/>
            </w:r>
          </w:hyperlink>
        </w:p>
        <w:p w14:paraId="63B1D13C" w14:textId="5E77DEC9"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00" w:history="1">
            <w:r w:rsidRPr="00E42A31">
              <w:rPr>
                <w:rStyle w:val="Hyperlink"/>
                <w:rFonts w:ascii="Arial Narrow" w:hAnsi="Arial Narrow" w:cs="Times New Roman"/>
                <w:bCs/>
                <w:noProof/>
                <w:sz w:val="24"/>
                <w:szCs w:val="24"/>
              </w:rPr>
              <w:t>1.3.</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Justification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w:t>
            </w:r>
            <w:r w:rsidRPr="00E42A31">
              <w:rPr>
                <w:rFonts w:ascii="Arial Narrow" w:hAnsi="Arial Narrow"/>
                <w:noProof/>
                <w:webHidden/>
                <w:sz w:val="24"/>
                <w:szCs w:val="24"/>
              </w:rPr>
              <w:fldChar w:fldCharType="end"/>
            </w:r>
          </w:hyperlink>
        </w:p>
        <w:p w14:paraId="37B4D7F8" w14:textId="6EC6F6F6"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01" w:history="1">
            <w:r w:rsidRPr="00E42A31">
              <w:rPr>
                <w:rStyle w:val="Hyperlink"/>
                <w:rFonts w:ascii="Arial Narrow" w:hAnsi="Arial Narrow" w:cs="Times New Roman"/>
                <w:bCs/>
                <w:noProof/>
                <w:sz w:val="24"/>
                <w:szCs w:val="24"/>
              </w:rPr>
              <w:t>1.4.</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Objectives of the assignment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w:t>
            </w:r>
            <w:r w:rsidRPr="00E42A31">
              <w:rPr>
                <w:rFonts w:ascii="Arial Narrow" w:hAnsi="Arial Narrow"/>
                <w:noProof/>
                <w:webHidden/>
                <w:sz w:val="24"/>
                <w:szCs w:val="24"/>
              </w:rPr>
              <w:fldChar w:fldCharType="end"/>
            </w:r>
          </w:hyperlink>
        </w:p>
        <w:p w14:paraId="2FCE1186" w14:textId="06201100"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02" w:history="1">
            <w:r w:rsidRPr="00E42A31">
              <w:rPr>
                <w:rStyle w:val="Hyperlink"/>
                <w:rFonts w:ascii="Arial Narrow" w:hAnsi="Arial Narrow" w:cs="Times New Roman"/>
                <w:bCs/>
                <w:noProof/>
                <w:sz w:val="24"/>
                <w:szCs w:val="24"/>
              </w:rPr>
              <w:t>1.5.</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Scope of Work</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w:t>
            </w:r>
            <w:r w:rsidRPr="00E42A31">
              <w:rPr>
                <w:rFonts w:ascii="Arial Narrow" w:hAnsi="Arial Narrow"/>
                <w:noProof/>
                <w:webHidden/>
                <w:sz w:val="24"/>
                <w:szCs w:val="24"/>
              </w:rPr>
              <w:fldChar w:fldCharType="end"/>
            </w:r>
          </w:hyperlink>
        </w:p>
        <w:p w14:paraId="0F82FFA6" w14:textId="7E6F366A"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03" w:history="1">
            <w:r w:rsidRPr="00E42A31">
              <w:rPr>
                <w:rStyle w:val="Hyperlink"/>
                <w:rFonts w:ascii="Arial Narrow" w:hAnsi="Arial Narrow" w:cs="Times New Roman"/>
                <w:bCs/>
                <w:noProof/>
                <w:sz w:val="24"/>
                <w:szCs w:val="24"/>
              </w:rPr>
              <w:t>1.6.</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Expected deliverables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w:t>
            </w:r>
            <w:r w:rsidRPr="00E42A31">
              <w:rPr>
                <w:rFonts w:ascii="Arial Narrow" w:hAnsi="Arial Narrow"/>
                <w:noProof/>
                <w:webHidden/>
                <w:sz w:val="24"/>
                <w:szCs w:val="24"/>
              </w:rPr>
              <w:fldChar w:fldCharType="end"/>
            </w:r>
          </w:hyperlink>
        </w:p>
        <w:p w14:paraId="2F963F19" w14:textId="0B02FC37" w:rsidR="00E42A31" w:rsidRPr="00E42A31" w:rsidRDefault="00E42A31" w:rsidP="00E42A31">
          <w:pPr>
            <w:pStyle w:val="TOC1"/>
            <w:tabs>
              <w:tab w:val="left" w:pos="440"/>
              <w:tab w:val="right" w:leader="dot" w:pos="9015"/>
            </w:tabs>
            <w:spacing w:after="0" w:line="240" w:lineRule="auto"/>
            <w:rPr>
              <w:rFonts w:ascii="Arial Narrow" w:eastAsiaTheme="minorEastAsia" w:hAnsi="Arial Narrow"/>
              <w:noProof/>
              <w:color w:val="auto"/>
              <w:sz w:val="24"/>
              <w:szCs w:val="24"/>
            </w:rPr>
          </w:pPr>
          <w:hyperlink w:anchor="_Toc242303304" w:history="1">
            <w:r w:rsidRPr="00E42A31">
              <w:rPr>
                <w:rStyle w:val="Hyperlink"/>
                <w:rFonts w:ascii="Arial Narrow" w:hAnsi="Arial Narrow" w:cs="Times New Roman"/>
                <w:bCs/>
                <w:noProof/>
                <w:sz w:val="24"/>
                <w:szCs w:val="24"/>
              </w:rPr>
              <w:t>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APPROACH AND METHODOLOGY</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4</w:t>
            </w:r>
            <w:r w:rsidRPr="00E42A31">
              <w:rPr>
                <w:rFonts w:ascii="Arial Narrow" w:hAnsi="Arial Narrow"/>
                <w:noProof/>
                <w:webHidden/>
                <w:sz w:val="24"/>
                <w:szCs w:val="24"/>
              </w:rPr>
              <w:fldChar w:fldCharType="end"/>
            </w:r>
          </w:hyperlink>
        </w:p>
        <w:p w14:paraId="31FF79F9" w14:textId="228B9EBB"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05" w:history="1">
            <w:r w:rsidRPr="00E42A31">
              <w:rPr>
                <w:rStyle w:val="Hyperlink"/>
                <w:rFonts w:ascii="Arial Narrow" w:hAnsi="Arial Narrow" w:cs="Times New Roman"/>
                <w:noProof/>
                <w:sz w:val="24"/>
                <w:szCs w:val="24"/>
              </w:rPr>
              <w:t>2.1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Preparation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4</w:t>
            </w:r>
            <w:r w:rsidRPr="00E42A31">
              <w:rPr>
                <w:rFonts w:ascii="Arial Narrow" w:hAnsi="Arial Narrow"/>
                <w:noProof/>
                <w:webHidden/>
                <w:sz w:val="24"/>
                <w:szCs w:val="24"/>
              </w:rPr>
              <w:fldChar w:fldCharType="end"/>
            </w:r>
          </w:hyperlink>
        </w:p>
        <w:p w14:paraId="30F721C5" w14:textId="677F13BD"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06" w:history="1">
            <w:r w:rsidRPr="00E42A31">
              <w:rPr>
                <w:rStyle w:val="Hyperlink"/>
                <w:rFonts w:ascii="Arial Narrow" w:hAnsi="Arial Narrow" w:cs="Times New Roman"/>
                <w:bCs/>
                <w:noProof/>
                <w:sz w:val="24"/>
                <w:szCs w:val="24"/>
              </w:rPr>
              <w:t>2.2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Pilot Test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4</w:t>
            </w:r>
            <w:r w:rsidRPr="00E42A31">
              <w:rPr>
                <w:rFonts w:ascii="Arial Narrow" w:hAnsi="Arial Narrow"/>
                <w:noProof/>
                <w:webHidden/>
                <w:sz w:val="24"/>
                <w:szCs w:val="24"/>
              </w:rPr>
              <w:fldChar w:fldCharType="end"/>
            </w:r>
          </w:hyperlink>
        </w:p>
        <w:p w14:paraId="13D75404" w14:textId="728E04F6"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07" w:history="1">
            <w:r w:rsidRPr="00E42A31">
              <w:rPr>
                <w:rStyle w:val="Hyperlink"/>
                <w:rFonts w:ascii="Arial Narrow" w:hAnsi="Arial Narrow" w:cs="Times New Roman"/>
                <w:bCs/>
                <w:noProof/>
                <w:sz w:val="24"/>
                <w:szCs w:val="24"/>
              </w:rPr>
              <w:t>2.3</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Data collection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4</w:t>
            </w:r>
            <w:r w:rsidRPr="00E42A31">
              <w:rPr>
                <w:rFonts w:ascii="Arial Narrow" w:hAnsi="Arial Narrow"/>
                <w:noProof/>
                <w:webHidden/>
                <w:sz w:val="24"/>
                <w:szCs w:val="24"/>
              </w:rPr>
              <w:fldChar w:fldCharType="end"/>
            </w:r>
          </w:hyperlink>
        </w:p>
        <w:p w14:paraId="46BEE1F0" w14:textId="04C18700"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08" w:history="1">
            <w:r w:rsidRPr="00E42A31">
              <w:rPr>
                <w:rStyle w:val="Hyperlink"/>
                <w:rFonts w:ascii="Arial Narrow" w:hAnsi="Arial Narrow" w:cs="Times New Roman"/>
                <w:bCs/>
                <w:noProof/>
                <w:sz w:val="24"/>
                <w:szCs w:val="24"/>
              </w:rPr>
              <w:t>2.4</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Quality assurance</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5</w:t>
            </w:r>
            <w:r w:rsidRPr="00E42A31">
              <w:rPr>
                <w:rFonts w:ascii="Arial Narrow" w:hAnsi="Arial Narrow"/>
                <w:noProof/>
                <w:webHidden/>
                <w:sz w:val="24"/>
                <w:szCs w:val="24"/>
              </w:rPr>
              <w:fldChar w:fldCharType="end"/>
            </w:r>
          </w:hyperlink>
        </w:p>
        <w:p w14:paraId="23EE8EC7" w14:textId="784E8496"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09" w:history="1">
            <w:r w:rsidRPr="00E42A31">
              <w:rPr>
                <w:rStyle w:val="Hyperlink"/>
                <w:rFonts w:ascii="Arial Narrow" w:hAnsi="Arial Narrow" w:cs="Times New Roman"/>
                <w:bCs/>
                <w:noProof/>
                <w:sz w:val="24"/>
                <w:szCs w:val="24"/>
              </w:rPr>
              <w:t>2.5</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Asset categories, condition, use and identification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_Toc242303309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5</w:t>
            </w:r>
            <w:r w:rsidRPr="00E42A31">
              <w:rPr>
                <w:rFonts w:ascii="Arial Narrow" w:hAnsi="Arial Narrow"/>
                <w:noProof/>
                <w:webHidden/>
                <w:sz w:val="24"/>
                <w:szCs w:val="24"/>
              </w:rPr>
              <w:fldChar w:fldCharType="end"/>
            </w:r>
          </w:hyperlink>
        </w:p>
        <w:p w14:paraId="11E832ED" w14:textId="772300E3" w:rsidR="00E42A31" w:rsidRPr="00E42A31" w:rsidRDefault="00E42A31" w:rsidP="00E42A31">
          <w:pPr>
            <w:pStyle w:val="TOC2"/>
            <w:tabs>
              <w:tab w:val="right" w:leader="dot" w:pos="9015"/>
            </w:tabs>
            <w:spacing w:after="0" w:line="240" w:lineRule="auto"/>
            <w:rPr>
              <w:rFonts w:ascii="Arial Narrow" w:eastAsiaTheme="minorEastAsia" w:hAnsi="Arial Narrow"/>
              <w:noProof/>
              <w:color w:val="auto"/>
              <w:sz w:val="24"/>
              <w:szCs w:val="24"/>
            </w:rPr>
          </w:pPr>
          <w:hyperlink w:anchor="_Toc242303310" w:history="1">
            <w:r w:rsidRPr="00E42A31">
              <w:rPr>
                <w:rStyle w:val="Hyperlink"/>
                <w:rFonts w:ascii="Arial Narrow" w:hAnsi="Arial Narrow" w:cs="Times New Roman"/>
                <w:bCs/>
                <w:noProof/>
                <w:sz w:val="24"/>
                <w:szCs w:val="24"/>
              </w:rPr>
              <w:t>2.6 Financial analysis and Valuation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5</w:t>
            </w:r>
            <w:r w:rsidRPr="00E42A31">
              <w:rPr>
                <w:rFonts w:ascii="Arial Narrow" w:hAnsi="Arial Narrow"/>
                <w:noProof/>
                <w:webHidden/>
                <w:sz w:val="24"/>
                <w:szCs w:val="24"/>
              </w:rPr>
              <w:fldChar w:fldCharType="end"/>
            </w:r>
          </w:hyperlink>
        </w:p>
        <w:p w14:paraId="13F65E48" w14:textId="23265F2A"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11" w:history="1">
            <w:r w:rsidRPr="00E42A31">
              <w:rPr>
                <w:rStyle w:val="Hyperlink"/>
                <w:rFonts w:ascii="Arial Narrow" w:hAnsi="Arial Narrow" w:cs="Times New Roman"/>
                <w:bCs/>
                <w:noProof/>
                <w:sz w:val="24"/>
                <w:szCs w:val="24"/>
              </w:rPr>
              <w:t>2.6</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Analysis and reporting</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5</w:t>
            </w:r>
            <w:r w:rsidRPr="00E42A31">
              <w:rPr>
                <w:rFonts w:ascii="Arial Narrow" w:hAnsi="Arial Narrow"/>
                <w:noProof/>
                <w:webHidden/>
                <w:sz w:val="24"/>
                <w:szCs w:val="24"/>
              </w:rPr>
              <w:fldChar w:fldCharType="end"/>
            </w:r>
          </w:hyperlink>
        </w:p>
        <w:p w14:paraId="6D8B9BC3" w14:textId="0D4122BA"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12" w:history="1">
            <w:r w:rsidRPr="00E42A31">
              <w:rPr>
                <w:rStyle w:val="Hyperlink"/>
                <w:rFonts w:ascii="Arial Narrow" w:hAnsi="Arial Narrow" w:cs="Times New Roman"/>
                <w:bCs/>
                <w:noProof/>
                <w:sz w:val="24"/>
                <w:szCs w:val="24"/>
              </w:rPr>
              <w:t>2.7</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Challenges and Limitations to the assignment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5</w:t>
            </w:r>
            <w:r w:rsidRPr="00E42A31">
              <w:rPr>
                <w:rFonts w:ascii="Arial Narrow" w:hAnsi="Arial Narrow"/>
                <w:noProof/>
                <w:webHidden/>
                <w:sz w:val="24"/>
                <w:szCs w:val="24"/>
              </w:rPr>
              <w:fldChar w:fldCharType="end"/>
            </w:r>
          </w:hyperlink>
        </w:p>
        <w:p w14:paraId="1FE37D1B" w14:textId="093334C4" w:rsidR="00E42A31" w:rsidRPr="00E42A31" w:rsidRDefault="00E42A31" w:rsidP="00E42A31">
          <w:pPr>
            <w:pStyle w:val="TOC1"/>
            <w:tabs>
              <w:tab w:val="left" w:pos="440"/>
              <w:tab w:val="right" w:leader="dot" w:pos="9015"/>
            </w:tabs>
            <w:spacing w:after="0" w:line="240" w:lineRule="auto"/>
            <w:rPr>
              <w:rFonts w:ascii="Arial Narrow" w:eastAsiaTheme="minorEastAsia" w:hAnsi="Arial Narrow"/>
              <w:noProof/>
              <w:color w:val="auto"/>
              <w:sz w:val="24"/>
              <w:szCs w:val="24"/>
            </w:rPr>
          </w:pPr>
          <w:hyperlink w:anchor="_Toc242303313" w:history="1">
            <w:r w:rsidRPr="00E42A31">
              <w:rPr>
                <w:rStyle w:val="Hyperlink"/>
                <w:rFonts w:ascii="Arial Narrow" w:hAnsi="Arial Narrow" w:cs="Times New Roman"/>
                <w:bCs/>
                <w:noProof/>
                <w:sz w:val="24"/>
                <w:szCs w:val="24"/>
              </w:rPr>
              <w:t>3</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VERIFICATION FINDINGS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7</w:t>
            </w:r>
            <w:r w:rsidRPr="00E42A31">
              <w:rPr>
                <w:rFonts w:ascii="Arial Narrow" w:hAnsi="Arial Narrow"/>
                <w:noProof/>
                <w:webHidden/>
                <w:sz w:val="24"/>
                <w:szCs w:val="24"/>
              </w:rPr>
              <w:fldChar w:fldCharType="end"/>
            </w:r>
          </w:hyperlink>
        </w:p>
        <w:p w14:paraId="7543329F" w14:textId="47B9B006"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14" w:history="1">
            <w:r w:rsidRPr="00E42A31">
              <w:rPr>
                <w:rStyle w:val="Hyperlink"/>
                <w:rFonts w:ascii="Arial Narrow" w:hAnsi="Arial Narrow" w:cs="Times New Roman"/>
                <w:noProof/>
                <w:sz w:val="24"/>
                <w:szCs w:val="24"/>
              </w:rPr>
              <w:t>3.1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Overall results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7</w:t>
            </w:r>
            <w:r w:rsidRPr="00E42A31">
              <w:rPr>
                <w:rFonts w:ascii="Arial Narrow" w:hAnsi="Arial Narrow"/>
                <w:noProof/>
                <w:webHidden/>
                <w:sz w:val="24"/>
                <w:szCs w:val="24"/>
              </w:rPr>
              <w:fldChar w:fldCharType="end"/>
            </w:r>
          </w:hyperlink>
        </w:p>
        <w:p w14:paraId="2DF9F859" w14:textId="6B214EE4"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15" w:history="1">
            <w:r w:rsidRPr="00E42A31">
              <w:rPr>
                <w:rStyle w:val="Hyperlink"/>
                <w:rFonts w:ascii="Arial Narrow" w:hAnsi="Arial Narrow" w:cs="Times New Roman"/>
                <w:bCs/>
                <w:noProof/>
                <w:sz w:val="24"/>
                <w:szCs w:val="24"/>
              </w:rPr>
              <w:t>3.2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National level Ministries and Agencies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13</w:t>
            </w:r>
            <w:r w:rsidRPr="00E42A31">
              <w:rPr>
                <w:rFonts w:ascii="Arial Narrow" w:hAnsi="Arial Narrow"/>
                <w:noProof/>
                <w:webHidden/>
                <w:sz w:val="24"/>
                <w:szCs w:val="24"/>
              </w:rPr>
              <w:fldChar w:fldCharType="end"/>
            </w:r>
          </w:hyperlink>
        </w:p>
        <w:p w14:paraId="69B92819" w14:textId="0A865B15"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16" w:history="1">
            <w:r w:rsidRPr="00E42A31">
              <w:rPr>
                <w:rStyle w:val="Hyperlink"/>
                <w:rFonts w:ascii="Arial Narrow" w:hAnsi="Arial Narrow" w:cs="Times New Roman"/>
                <w:bCs/>
                <w:noProof/>
                <w:sz w:val="24"/>
                <w:szCs w:val="24"/>
              </w:rPr>
              <w:t>3.3</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MDA specific results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15</w:t>
            </w:r>
            <w:r w:rsidRPr="00E42A31">
              <w:rPr>
                <w:rFonts w:ascii="Arial Narrow" w:hAnsi="Arial Narrow"/>
                <w:noProof/>
                <w:webHidden/>
                <w:sz w:val="24"/>
                <w:szCs w:val="24"/>
              </w:rPr>
              <w:fldChar w:fldCharType="end"/>
            </w:r>
          </w:hyperlink>
        </w:p>
        <w:p w14:paraId="7F444901" w14:textId="6ADF9989"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17" w:history="1">
            <w:r w:rsidRPr="00E42A31">
              <w:rPr>
                <w:rStyle w:val="Hyperlink"/>
                <w:rFonts w:ascii="Arial Narrow" w:hAnsi="Arial Narrow" w:cs="Times New Roman"/>
                <w:noProof/>
                <w:sz w:val="24"/>
                <w:szCs w:val="24"/>
              </w:rPr>
              <w:t>3.3.1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Finance, Planning and Economic Development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15</w:t>
            </w:r>
            <w:r w:rsidRPr="00E42A31">
              <w:rPr>
                <w:rFonts w:ascii="Arial Narrow" w:hAnsi="Arial Narrow"/>
                <w:noProof/>
                <w:webHidden/>
                <w:sz w:val="24"/>
                <w:szCs w:val="24"/>
              </w:rPr>
              <w:fldChar w:fldCharType="end"/>
            </w:r>
          </w:hyperlink>
        </w:p>
        <w:p w14:paraId="79B1AA37" w14:textId="301E643E"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18" w:history="1">
            <w:r w:rsidRPr="00E42A31">
              <w:rPr>
                <w:rStyle w:val="Hyperlink"/>
                <w:rFonts w:ascii="Arial Narrow" w:hAnsi="Arial Narrow" w:cs="Times New Roman"/>
                <w:bCs/>
                <w:noProof/>
                <w:sz w:val="24"/>
                <w:szCs w:val="24"/>
              </w:rPr>
              <w:t>3.3.2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Works and Transport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15</w:t>
            </w:r>
            <w:r w:rsidRPr="00E42A31">
              <w:rPr>
                <w:rFonts w:ascii="Arial Narrow" w:hAnsi="Arial Narrow"/>
                <w:noProof/>
                <w:webHidden/>
                <w:sz w:val="24"/>
                <w:szCs w:val="24"/>
              </w:rPr>
              <w:fldChar w:fldCharType="end"/>
            </w:r>
          </w:hyperlink>
        </w:p>
        <w:p w14:paraId="2FDBEDC0" w14:textId="76DDA461"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19" w:history="1">
            <w:r w:rsidRPr="00E42A31">
              <w:rPr>
                <w:rStyle w:val="Hyperlink"/>
                <w:rFonts w:ascii="Arial Narrow" w:hAnsi="Arial Narrow" w:cs="Times New Roman"/>
                <w:bCs/>
                <w:noProof/>
                <w:sz w:val="24"/>
                <w:szCs w:val="24"/>
              </w:rPr>
              <w:t>3.3.3</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Education and Sports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_Toc242303319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16</w:t>
            </w:r>
            <w:r w:rsidRPr="00E42A31">
              <w:rPr>
                <w:rFonts w:ascii="Arial Narrow" w:hAnsi="Arial Narrow"/>
                <w:noProof/>
                <w:webHidden/>
                <w:sz w:val="24"/>
                <w:szCs w:val="24"/>
              </w:rPr>
              <w:fldChar w:fldCharType="end"/>
            </w:r>
          </w:hyperlink>
        </w:p>
        <w:p w14:paraId="233CBCA3" w14:textId="2E97E582"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0" w:history="1">
            <w:r w:rsidRPr="00E42A31">
              <w:rPr>
                <w:rStyle w:val="Hyperlink"/>
                <w:rFonts w:ascii="Arial Narrow" w:hAnsi="Arial Narrow" w:cs="Times New Roman"/>
                <w:bCs/>
                <w:noProof/>
                <w:sz w:val="24"/>
                <w:szCs w:val="24"/>
              </w:rPr>
              <w:t>3.3.4</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Agriculture, Animal Industry and Fisheries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17</w:t>
            </w:r>
            <w:r w:rsidRPr="00E42A31">
              <w:rPr>
                <w:rFonts w:ascii="Arial Narrow" w:hAnsi="Arial Narrow"/>
                <w:noProof/>
                <w:webHidden/>
                <w:sz w:val="24"/>
                <w:szCs w:val="24"/>
              </w:rPr>
              <w:fldChar w:fldCharType="end"/>
            </w:r>
          </w:hyperlink>
        </w:p>
        <w:p w14:paraId="6C1D838B" w14:textId="2EE8B202"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1" w:history="1">
            <w:r w:rsidRPr="00E42A31">
              <w:rPr>
                <w:rStyle w:val="Hyperlink"/>
                <w:rFonts w:ascii="Arial Narrow" w:hAnsi="Arial Narrow" w:cs="Times New Roman"/>
                <w:bCs/>
                <w:noProof/>
                <w:sz w:val="24"/>
                <w:szCs w:val="24"/>
              </w:rPr>
              <w:t>3.3.5</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Health</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18</w:t>
            </w:r>
            <w:r w:rsidRPr="00E42A31">
              <w:rPr>
                <w:rFonts w:ascii="Arial Narrow" w:hAnsi="Arial Narrow"/>
                <w:noProof/>
                <w:webHidden/>
                <w:sz w:val="24"/>
                <w:szCs w:val="24"/>
              </w:rPr>
              <w:fldChar w:fldCharType="end"/>
            </w:r>
          </w:hyperlink>
        </w:p>
        <w:p w14:paraId="434C4C87" w14:textId="547F500D"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2" w:history="1">
            <w:r w:rsidRPr="00E42A31">
              <w:rPr>
                <w:rStyle w:val="Hyperlink"/>
                <w:rFonts w:ascii="Arial Narrow" w:hAnsi="Arial Narrow" w:cs="Times New Roman"/>
                <w:bCs/>
                <w:noProof/>
                <w:sz w:val="24"/>
                <w:szCs w:val="24"/>
              </w:rPr>
              <w:t>3.3.6</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Office of the Prime Minister</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18</w:t>
            </w:r>
            <w:r w:rsidRPr="00E42A31">
              <w:rPr>
                <w:rFonts w:ascii="Arial Narrow" w:hAnsi="Arial Narrow"/>
                <w:noProof/>
                <w:webHidden/>
                <w:sz w:val="24"/>
                <w:szCs w:val="24"/>
              </w:rPr>
              <w:fldChar w:fldCharType="end"/>
            </w:r>
          </w:hyperlink>
        </w:p>
        <w:p w14:paraId="6120B992" w14:textId="29152F9C"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3" w:history="1">
            <w:r w:rsidRPr="00E42A31">
              <w:rPr>
                <w:rStyle w:val="Hyperlink"/>
                <w:rFonts w:ascii="Arial Narrow" w:hAnsi="Arial Narrow" w:cs="Times New Roman"/>
                <w:bCs/>
                <w:noProof/>
                <w:sz w:val="24"/>
                <w:szCs w:val="24"/>
              </w:rPr>
              <w:t>3.3.7</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Water and Environment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19</w:t>
            </w:r>
            <w:r w:rsidRPr="00E42A31">
              <w:rPr>
                <w:rFonts w:ascii="Arial Narrow" w:hAnsi="Arial Narrow"/>
                <w:noProof/>
                <w:webHidden/>
                <w:sz w:val="24"/>
                <w:szCs w:val="24"/>
              </w:rPr>
              <w:fldChar w:fldCharType="end"/>
            </w:r>
          </w:hyperlink>
        </w:p>
        <w:p w14:paraId="3F7C10C6" w14:textId="3AE527A6"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4" w:history="1">
            <w:r w:rsidRPr="00E42A31">
              <w:rPr>
                <w:rStyle w:val="Hyperlink"/>
                <w:rFonts w:ascii="Arial Narrow" w:hAnsi="Arial Narrow" w:cs="Times New Roman"/>
                <w:bCs/>
                <w:noProof/>
                <w:sz w:val="24"/>
                <w:szCs w:val="24"/>
              </w:rPr>
              <w:t>3.3.8</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Gender, Labour and Social Development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19</w:t>
            </w:r>
            <w:r w:rsidRPr="00E42A31">
              <w:rPr>
                <w:rFonts w:ascii="Arial Narrow" w:hAnsi="Arial Narrow"/>
                <w:noProof/>
                <w:webHidden/>
                <w:sz w:val="24"/>
                <w:szCs w:val="24"/>
              </w:rPr>
              <w:fldChar w:fldCharType="end"/>
            </w:r>
          </w:hyperlink>
        </w:p>
        <w:p w14:paraId="159C43A4" w14:textId="127CDAB9"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5" w:history="1">
            <w:r w:rsidRPr="00E42A31">
              <w:rPr>
                <w:rStyle w:val="Hyperlink"/>
                <w:rFonts w:ascii="Arial Narrow" w:hAnsi="Arial Narrow" w:cs="Times New Roman"/>
                <w:bCs/>
                <w:noProof/>
                <w:sz w:val="24"/>
                <w:szCs w:val="24"/>
              </w:rPr>
              <w:t>3.3.9</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National Environment Management Authority</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20</w:t>
            </w:r>
            <w:r w:rsidRPr="00E42A31">
              <w:rPr>
                <w:rFonts w:ascii="Arial Narrow" w:hAnsi="Arial Narrow"/>
                <w:noProof/>
                <w:webHidden/>
                <w:sz w:val="24"/>
                <w:szCs w:val="24"/>
              </w:rPr>
              <w:fldChar w:fldCharType="end"/>
            </w:r>
          </w:hyperlink>
        </w:p>
        <w:p w14:paraId="26DB9789" w14:textId="75A48F15"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6" w:history="1">
            <w:r w:rsidRPr="00E42A31">
              <w:rPr>
                <w:rStyle w:val="Hyperlink"/>
                <w:rFonts w:ascii="Arial Narrow" w:hAnsi="Arial Narrow" w:cs="Times New Roman"/>
                <w:bCs/>
                <w:noProof/>
                <w:sz w:val="24"/>
                <w:szCs w:val="24"/>
              </w:rPr>
              <w:t>3.3.10</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Public Procurement and Disposal of Public Assets Authority</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20</w:t>
            </w:r>
            <w:r w:rsidRPr="00E42A31">
              <w:rPr>
                <w:rFonts w:ascii="Arial Narrow" w:hAnsi="Arial Narrow"/>
                <w:noProof/>
                <w:webHidden/>
                <w:sz w:val="24"/>
                <w:szCs w:val="24"/>
              </w:rPr>
              <w:fldChar w:fldCharType="end"/>
            </w:r>
          </w:hyperlink>
        </w:p>
        <w:p w14:paraId="51513C02" w14:textId="4CF56332"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7" w:history="1">
            <w:r w:rsidRPr="00E42A31">
              <w:rPr>
                <w:rStyle w:val="Hyperlink"/>
                <w:rFonts w:ascii="Arial Narrow" w:hAnsi="Arial Narrow" w:cs="Times New Roman"/>
                <w:bCs/>
                <w:noProof/>
                <w:sz w:val="24"/>
                <w:szCs w:val="24"/>
              </w:rPr>
              <w:t>3.3.11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Office of the Auditor General (OAG)</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21</w:t>
            </w:r>
            <w:r w:rsidRPr="00E42A31">
              <w:rPr>
                <w:rFonts w:ascii="Arial Narrow" w:hAnsi="Arial Narrow"/>
                <w:noProof/>
                <w:webHidden/>
                <w:sz w:val="24"/>
                <w:szCs w:val="24"/>
              </w:rPr>
              <w:fldChar w:fldCharType="end"/>
            </w:r>
          </w:hyperlink>
        </w:p>
        <w:p w14:paraId="3477FF61" w14:textId="66948884"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8" w:history="1">
            <w:r w:rsidRPr="00E42A31">
              <w:rPr>
                <w:rStyle w:val="Hyperlink"/>
                <w:rFonts w:ascii="Arial Narrow" w:hAnsi="Arial Narrow" w:cs="Times New Roman"/>
                <w:bCs/>
                <w:noProof/>
                <w:sz w:val="24"/>
                <w:szCs w:val="24"/>
              </w:rPr>
              <w:t>3.3.12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Local Government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22</w:t>
            </w:r>
            <w:r w:rsidRPr="00E42A31">
              <w:rPr>
                <w:rFonts w:ascii="Arial Narrow" w:hAnsi="Arial Narrow"/>
                <w:noProof/>
                <w:webHidden/>
                <w:sz w:val="24"/>
                <w:szCs w:val="24"/>
              </w:rPr>
              <w:fldChar w:fldCharType="end"/>
            </w:r>
          </w:hyperlink>
        </w:p>
        <w:p w14:paraId="7A8D003B" w14:textId="1DC217D2"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29" w:history="1">
            <w:r w:rsidRPr="00E42A31">
              <w:rPr>
                <w:rStyle w:val="Hyperlink"/>
                <w:rFonts w:ascii="Arial Narrow" w:hAnsi="Arial Narrow" w:cs="Times New Roman"/>
                <w:bCs/>
                <w:noProof/>
                <w:sz w:val="24"/>
                <w:szCs w:val="24"/>
              </w:rPr>
              <w:t>3.3.13</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Ministry of Lands, Housing and Urban Development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_Toc242303329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22</w:t>
            </w:r>
            <w:r w:rsidRPr="00E42A31">
              <w:rPr>
                <w:rFonts w:ascii="Arial Narrow" w:hAnsi="Arial Narrow"/>
                <w:noProof/>
                <w:webHidden/>
                <w:sz w:val="24"/>
                <w:szCs w:val="24"/>
              </w:rPr>
              <w:fldChar w:fldCharType="end"/>
            </w:r>
          </w:hyperlink>
        </w:p>
        <w:p w14:paraId="0E4EC907" w14:textId="02825D56"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30" w:history="1">
            <w:r w:rsidRPr="00E42A31">
              <w:rPr>
                <w:rStyle w:val="Hyperlink"/>
                <w:rFonts w:ascii="Arial Narrow" w:hAnsi="Arial Narrow" w:cs="Times New Roman"/>
                <w:bCs/>
                <w:noProof/>
                <w:sz w:val="24"/>
                <w:szCs w:val="24"/>
              </w:rPr>
              <w:t>3.4</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Regional Blood Banks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23</w:t>
            </w:r>
            <w:r w:rsidRPr="00E42A31">
              <w:rPr>
                <w:rFonts w:ascii="Arial Narrow" w:hAnsi="Arial Narrow"/>
                <w:noProof/>
                <w:webHidden/>
                <w:sz w:val="24"/>
                <w:szCs w:val="24"/>
              </w:rPr>
              <w:fldChar w:fldCharType="end"/>
            </w:r>
          </w:hyperlink>
        </w:p>
        <w:p w14:paraId="7F82D31A" w14:textId="0ECD854F"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31" w:history="1">
            <w:r w:rsidRPr="00E42A31">
              <w:rPr>
                <w:rStyle w:val="Hyperlink"/>
                <w:rFonts w:ascii="Arial Narrow" w:hAnsi="Arial Narrow"/>
                <w:noProof/>
                <w:sz w:val="24"/>
                <w:szCs w:val="24"/>
              </w:rPr>
              <w:t>3.4.1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Arua Regional Blood Bank</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24</w:t>
            </w:r>
            <w:r w:rsidRPr="00E42A31">
              <w:rPr>
                <w:rFonts w:ascii="Arial Narrow" w:hAnsi="Arial Narrow"/>
                <w:noProof/>
                <w:webHidden/>
                <w:sz w:val="24"/>
                <w:szCs w:val="24"/>
              </w:rPr>
              <w:fldChar w:fldCharType="end"/>
            </w:r>
          </w:hyperlink>
        </w:p>
        <w:p w14:paraId="58E98A2C" w14:textId="5740DB82"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32" w:history="1">
            <w:r w:rsidRPr="00E42A31">
              <w:rPr>
                <w:rStyle w:val="Hyperlink"/>
                <w:rFonts w:ascii="Arial Narrow" w:hAnsi="Arial Narrow" w:cs="Times New Roman"/>
                <w:bCs/>
                <w:noProof/>
                <w:sz w:val="24"/>
                <w:szCs w:val="24"/>
              </w:rPr>
              <w:t>3.4.2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Hoima Regional Blood Bank</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24</w:t>
            </w:r>
            <w:r w:rsidRPr="00E42A31">
              <w:rPr>
                <w:rFonts w:ascii="Arial Narrow" w:hAnsi="Arial Narrow"/>
                <w:noProof/>
                <w:webHidden/>
                <w:sz w:val="24"/>
                <w:szCs w:val="24"/>
              </w:rPr>
              <w:fldChar w:fldCharType="end"/>
            </w:r>
          </w:hyperlink>
        </w:p>
        <w:p w14:paraId="1266B266" w14:textId="45EA6C37" w:rsidR="00E42A31" w:rsidRPr="00E42A31" w:rsidRDefault="00E42A31" w:rsidP="00E42A31">
          <w:pPr>
            <w:pStyle w:val="TOC3"/>
            <w:tabs>
              <w:tab w:val="left" w:pos="1200"/>
              <w:tab w:val="right" w:leader="dot" w:pos="9015"/>
            </w:tabs>
            <w:spacing w:after="0" w:line="240" w:lineRule="auto"/>
            <w:rPr>
              <w:rFonts w:ascii="Arial Narrow" w:eastAsiaTheme="minorEastAsia" w:hAnsi="Arial Narrow"/>
              <w:noProof/>
              <w:color w:val="auto"/>
              <w:sz w:val="24"/>
              <w:szCs w:val="24"/>
            </w:rPr>
          </w:pPr>
          <w:hyperlink w:anchor="_Toc242303333" w:history="1">
            <w:r w:rsidRPr="00E42A31">
              <w:rPr>
                <w:rStyle w:val="Hyperlink"/>
                <w:rFonts w:ascii="Arial Narrow" w:hAnsi="Arial Narrow" w:cs="Times New Roman"/>
                <w:bCs/>
                <w:noProof/>
                <w:sz w:val="24"/>
                <w:szCs w:val="24"/>
              </w:rPr>
              <w:t>3.4.3</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Soroti Regional Blood Bank</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25</w:t>
            </w:r>
            <w:r w:rsidRPr="00E42A31">
              <w:rPr>
                <w:rFonts w:ascii="Arial Narrow" w:hAnsi="Arial Narrow"/>
                <w:noProof/>
                <w:webHidden/>
                <w:sz w:val="24"/>
                <w:szCs w:val="24"/>
              </w:rPr>
              <w:fldChar w:fldCharType="end"/>
            </w:r>
          </w:hyperlink>
        </w:p>
        <w:p w14:paraId="08D6A290" w14:textId="6EFB6A21"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34" w:history="1">
            <w:r w:rsidRPr="00E42A31">
              <w:rPr>
                <w:rStyle w:val="Hyperlink"/>
                <w:rFonts w:ascii="Arial Narrow" w:hAnsi="Arial Narrow" w:cs="Times New Roman"/>
                <w:bCs/>
                <w:noProof/>
                <w:sz w:val="24"/>
                <w:szCs w:val="24"/>
              </w:rPr>
              <w:t>3.5</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Local Government level results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27</w:t>
            </w:r>
            <w:r w:rsidRPr="00E42A31">
              <w:rPr>
                <w:rFonts w:ascii="Arial Narrow" w:hAnsi="Arial Narrow"/>
                <w:noProof/>
                <w:webHidden/>
                <w:sz w:val="24"/>
                <w:szCs w:val="24"/>
              </w:rPr>
              <w:fldChar w:fldCharType="end"/>
            </w:r>
          </w:hyperlink>
        </w:p>
        <w:p w14:paraId="2D2727EF" w14:textId="1C0BDC3A"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35" w:history="1">
            <w:r w:rsidRPr="00E42A31">
              <w:rPr>
                <w:rStyle w:val="Hyperlink"/>
                <w:rFonts w:ascii="Arial Narrow" w:eastAsia="Arial Narrow" w:hAnsi="Arial Narrow" w:cs="Times New Roman"/>
                <w:bCs/>
                <w:noProof/>
                <w:sz w:val="24"/>
                <w:szCs w:val="24"/>
              </w:rPr>
              <w:t>3.5.1</w:t>
            </w:r>
            <w:r w:rsidRPr="00E42A31">
              <w:rPr>
                <w:rFonts w:ascii="Arial Narrow" w:eastAsiaTheme="minorEastAsia" w:hAnsi="Arial Narrow"/>
                <w:noProof/>
                <w:color w:val="auto"/>
                <w:sz w:val="24"/>
                <w:szCs w:val="24"/>
              </w:rPr>
              <w:tab/>
            </w:r>
            <w:r w:rsidRPr="00E42A31">
              <w:rPr>
                <w:rStyle w:val="Hyperlink"/>
                <w:rFonts w:ascii="Arial Narrow" w:eastAsia="Arial Narrow" w:hAnsi="Arial Narrow" w:cs="Times New Roman"/>
                <w:bCs/>
                <w:noProof/>
                <w:sz w:val="24"/>
                <w:szCs w:val="24"/>
              </w:rPr>
              <w:t>Health Centres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27</w:t>
            </w:r>
            <w:r w:rsidRPr="00E42A31">
              <w:rPr>
                <w:rFonts w:ascii="Arial Narrow" w:hAnsi="Arial Narrow"/>
                <w:noProof/>
                <w:webHidden/>
                <w:sz w:val="24"/>
                <w:szCs w:val="24"/>
              </w:rPr>
              <w:fldChar w:fldCharType="end"/>
            </w:r>
          </w:hyperlink>
        </w:p>
        <w:p w14:paraId="5233C973" w14:textId="7DA98D9F"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36" w:history="1">
            <w:r w:rsidRPr="00E42A31">
              <w:rPr>
                <w:rStyle w:val="Hyperlink"/>
                <w:rFonts w:ascii="Arial Narrow" w:eastAsia="Arial Narrow" w:hAnsi="Arial Narrow" w:cs="Times New Roman"/>
                <w:bCs/>
                <w:noProof/>
                <w:sz w:val="24"/>
                <w:szCs w:val="24"/>
              </w:rPr>
              <w:t>3.5.2</w:t>
            </w:r>
            <w:r w:rsidRPr="00E42A31">
              <w:rPr>
                <w:rFonts w:ascii="Arial Narrow" w:eastAsiaTheme="minorEastAsia" w:hAnsi="Arial Narrow"/>
                <w:noProof/>
                <w:color w:val="auto"/>
                <w:sz w:val="24"/>
                <w:szCs w:val="24"/>
              </w:rPr>
              <w:tab/>
            </w:r>
            <w:r w:rsidRPr="00E42A31">
              <w:rPr>
                <w:rStyle w:val="Hyperlink"/>
                <w:rFonts w:ascii="Arial Narrow" w:eastAsia="Arial Narrow" w:hAnsi="Arial Narrow" w:cs="Times New Roman"/>
                <w:bCs/>
                <w:noProof/>
                <w:sz w:val="24"/>
                <w:szCs w:val="24"/>
              </w:rPr>
              <w:t>Seed Secondary Schools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30</w:t>
            </w:r>
            <w:r w:rsidRPr="00E42A31">
              <w:rPr>
                <w:rFonts w:ascii="Arial Narrow" w:hAnsi="Arial Narrow"/>
                <w:noProof/>
                <w:webHidden/>
                <w:sz w:val="24"/>
                <w:szCs w:val="24"/>
              </w:rPr>
              <w:fldChar w:fldCharType="end"/>
            </w:r>
          </w:hyperlink>
        </w:p>
        <w:p w14:paraId="27C42183" w14:textId="32B29686"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37" w:history="1">
            <w:r w:rsidRPr="00E42A31">
              <w:rPr>
                <w:rStyle w:val="Hyperlink"/>
                <w:rFonts w:ascii="Arial Narrow" w:hAnsi="Arial Narrow" w:cs="Times New Roman"/>
                <w:bCs/>
                <w:noProof/>
                <w:sz w:val="24"/>
                <w:szCs w:val="24"/>
              </w:rPr>
              <w:t>3.6</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Field Observations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33</w:t>
            </w:r>
            <w:r w:rsidRPr="00E42A31">
              <w:rPr>
                <w:rFonts w:ascii="Arial Narrow" w:hAnsi="Arial Narrow"/>
                <w:noProof/>
                <w:webHidden/>
                <w:sz w:val="24"/>
                <w:szCs w:val="24"/>
              </w:rPr>
              <w:fldChar w:fldCharType="end"/>
            </w:r>
          </w:hyperlink>
        </w:p>
        <w:p w14:paraId="2A46652D" w14:textId="0DFD66D1"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38" w:history="1">
            <w:r w:rsidRPr="00E42A31">
              <w:rPr>
                <w:rStyle w:val="Hyperlink"/>
                <w:rFonts w:ascii="Arial Narrow" w:hAnsi="Arial Narrow" w:cs="Times New Roman"/>
                <w:noProof/>
                <w:sz w:val="24"/>
                <w:szCs w:val="24"/>
              </w:rPr>
              <w:t>3.6.1</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Completion Status of Facilities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33</w:t>
            </w:r>
            <w:r w:rsidRPr="00E42A31">
              <w:rPr>
                <w:rFonts w:ascii="Arial Narrow" w:hAnsi="Arial Narrow"/>
                <w:noProof/>
                <w:webHidden/>
                <w:sz w:val="24"/>
                <w:szCs w:val="24"/>
              </w:rPr>
              <w:fldChar w:fldCharType="end"/>
            </w:r>
          </w:hyperlink>
        </w:p>
        <w:p w14:paraId="69A426DE" w14:textId="6E13C464" w:rsidR="00E42A31" w:rsidRPr="00E42A31" w:rsidRDefault="00E42A31" w:rsidP="00E42A31">
          <w:pPr>
            <w:pStyle w:val="TOC2"/>
            <w:tabs>
              <w:tab w:val="left" w:pos="960"/>
              <w:tab w:val="right" w:leader="dot" w:pos="9015"/>
            </w:tabs>
            <w:spacing w:after="0" w:line="240" w:lineRule="auto"/>
            <w:rPr>
              <w:rFonts w:ascii="Arial Narrow" w:eastAsiaTheme="minorEastAsia" w:hAnsi="Arial Narrow"/>
              <w:noProof/>
              <w:color w:val="auto"/>
              <w:sz w:val="24"/>
              <w:szCs w:val="24"/>
            </w:rPr>
          </w:pPr>
          <w:hyperlink w:anchor="_Toc242303339" w:history="1">
            <w:r w:rsidRPr="00E42A31">
              <w:rPr>
                <w:rStyle w:val="Hyperlink"/>
                <w:rFonts w:ascii="Arial Narrow" w:hAnsi="Arial Narrow" w:cs="Times New Roman"/>
                <w:bCs/>
                <w:noProof/>
                <w:sz w:val="24"/>
                <w:szCs w:val="24"/>
              </w:rPr>
              <w:t>3.6.2</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Location and Name changes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_Toc242303339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34</w:t>
            </w:r>
            <w:r w:rsidRPr="00E42A31">
              <w:rPr>
                <w:rFonts w:ascii="Arial Narrow" w:hAnsi="Arial Narrow"/>
                <w:noProof/>
                <w:webHidden/>
                <w:sz w:val="24"/>
                <w:szCs w:val="24"/>
              </w:rPr>
              <w:fldChar w:fldCharType="end"/>
            </w:r>
          </w:hyperlink>
        </w:p>
        <w:p w14:paraId="59740357" w14:textId="2809E4BF"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40" w:history="1">
            <w:r w:rsidRPr="00E42A31">
              <w:rPr>
                <w:rStyle w:val="Hyperlink"/>
                <w:rFonts w:ascii="Arial Narrow" w:hAnsi="Arial Narrow" w:cs="Times New Roman"/>
                <w:bCs/>
                <w:noProof/>
                <w:sz w:val="24"/>
                <w:szCs w:val="24"/>
              </w:rPr>
              <w:t>3.7</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Impact of UgIFT Programme on service delivery</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_Toc242303340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34</w:t>
            </w:r>
            <w:r w:rsidRPr="00E42A31">
              <w:rPr>
                <w:rFonts w:ascii="Arial Narrow" w:hAnsi="Arial Narrow"/>
                <w:noProof/>
                <w:webHidden/>
                <w:sz w:val="24"/>
                <w:szCs w:val="24"/>
              </w:rPr>
              <w:fldChar w:fldCharType="end"/>
            </w:r>
          </w:hyperlink>
        </w:p>
        <w:p w14:paraId="52B101A3" w14:textId="6CBF9074" w:rsidR="00E42A31" w:rsidRPr="00E42A31" w:rsidRDefault="00E42A31" w:rsidP="00E42A31">
          <w:pPr>
            <w:pStyle w:val="TOC2"/>
            <w:tabs>
              <w:tab w:val="left" w:pos="720"/>
              <w:tab w:val="right" w:leader="dot" w:pos="9015"/>
            </w:tabs>
            <w:spacing w:after="0" w:line="240" w:lineRule="auto"/>
            <w:rPr>
              <w:rFonts w:ascii="Arial Narrow" w:eastAsiaTheme="minorEastAsia" w:hAnsi="Arial Narrow"/>
              <w:noProof/>
              <w:color w:val="auto"/>
              <w:sz w:val="24"/>
              <w:szCs w:val="24"/>
            </w:rPr>
          </w:pPr>
          <w:hyperlink w:anchor="_Toc242303341" w:history="1">
            <w:r w:rsidRPr="00E42A31">
              <w:rPr>
                <w:rStyle w:val="Hyperlink"/>
                <w:rFonts w:ascii="Arial Narrow" w:hAnsi="Arial Narrow" w:cs="Times New Roman"/>
                <w:bCs/>
                <w:noProof/>
                <w:sz w:val="24"/>
                <w:szCs w:val="24"/>
              </w:rPr>
              <w:t>3.8</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Gaps and Challenges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_Toc242303341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35</w:t>
            </w:r>
            <w:r w:rsidRPr="00E42A31">
              <w:rPr>
                <w:rFonts w:ascii="Arial Narrow" w:hAnsi="Arial Narrow"/>
                <w:noProof/>
                <w:webHidden/>
                <w:sz w:val="24"/>
                <w:szCs w:val="24"/>
              </w:rPr>
              <w:fldChar w:fldCharType="end"/>
            </w:r>
          </w:hyperlink>
        </w:p>
        <w:p w14:paraId="6B98ACAB" w14:textId="27AE904C" w:rsidR="00E42A31" w:rsidRPr="00E42A31" w:rsidRDefault="00E42A31" w:rsidP="00E42A31">
          <w:pPr>
            <w:pStyle w:val="TOC1"/>
            <w:tabs>
              <w:tab w:val="left" w:pos="440"/>
              <w:tab w:val="right" w:leader="dot" w:pos="9015"/>
            </w:tabs>
            <w:spacing w:after="0" w:line="240" w:lineRule="auto"/>
            <w:rPr>
              <w:rFonts w:ascii="Arial Narrow" w:eastAsiaTheme="minorEastAsia" w:hAnsi="Arial Narrow"/>
              <w:noProof/>
              <w:color w:val="auto"/>
              <w:sz w:val="24"/>
              <w:szCs w:val="24"/>
            </w:rPr>
          </w:pPr>
          <w:hyperlink w:anchor="_Toc242303342" w:history="1">
            <w:r w:rsidRPr="00E42A31">
              <w:rPr>
                <w:rStyle w:val="Hyperlink"/>
                <w:rFonts w:ascii="Arial Narrow" w:hAnsi="Arial Narrow" w:cs="Times New Roman"/>
                <w:bCs/>
                <w:noProof/>
                <w:sz w:val="24"/>
                <w:szCs w:val="24"/>
              </w:rPr>
              <w:t>4</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4 ASSET MANAGEMENT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_Toc242303342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36</w:t>
            </w:r>
            <w:r w:rsidRPr="00E42A31">
              <w:rPr>
                <w:rFonts w:ascii="Arial Narrow" w:hAnsi="Arial Narrow"/>
                <w:noProof/>
                <w:webHidden/>
                <w:sz w:val="24"/>
                <w:szCs w:val="24"/>
              </w:rPr>
              <w:fldChar w:fldCharType="end"/>
            </w:r>
          </w:hyperlink>
        </w:p>
        <w:p w14:paraId="5B250FE2" w14:textId="7BA02DBA" w:rsidR="00E42A31" w:rsidRPr="00E42A31" w:rsidRDefault="00E42A31" w:rsidP="00E42A31">
          <w:pPr>
            <w:pStyle w:val="TOC2"/>
            <w:tabs>
              <w:tab w:val="right" w:leader="dot" w:pos="9015"/>
            </w:tabs>
            <w:spacing w:after="0" w:line="240" w:lineRule="auto"/>
            <w:rPr>
              <w:rFonts w:ascii="Arial Narrow" w:eastAsiaTheme="minorEastAsia" w:hAnsi="Arial Narrow"/>
              <w:noProof/>
              <w:color w:val="auto"/>
              <w:sz w:val="24"/>
              <w:szCs w:val="24"/>
            </w:rPr>
          </w:pPr>
          <w:hyperlink w:anchor="_Toc242303343" w:history="1">
            <w:r w:rsidRPr="00E42A31">
              <w:rPr>
                <w:rStyle w:val="Hyperlink"/>
                <w:rFonts w:ascii="Arial Narrow" w:hAnsi="Arial Narrow"/>
                <w:noProof/>
                <w:sz w:val="24"/>
                <w:szCs w:val="24"/>
              </w:rPr>
              <w:t xml:space="preserve">4.1 </w:t>
            </w:r>
            <w:r w:rsidRPr="00E42A31">
              <w:rPr>
                <w:rStyle w:val="Hyperlink"/>
                <w:rFonts w:ascii="Arial Narrow" w:hAnsi="Arial Narrow" w:cs="Times New Roman"/>
                <w:noProof/>
                <w:sz w:val="24"/>
                <w:szCs w:val="24"/>
              </w:rPr>
              <w:t>Maintenance and repairs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_Toc242303343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36</w:t>
            </w:r>
            <w:r w:rsidRPr="00E42A31">
              <w:rPr>
                <w:rFonts w:ascii="Arial Narrow" w:hAnsi="Arial Narrow"/>
                <w:noProof/>
                <w:webHidden/>
                <w:sz w:val="24"/>
                <w:szCs w:val="24"/>
              </w:rPr>
              <w:fldChar w:fldCharType="end"/>
            </w:r>
          </w:hyperlink>
        </w:p>
        <w:p w14:paraId="37DF435E" w14:textId="3129D6F7" w:rsidR="00E42A31" w:rsidRPr="00E42A31" w:rsidRDefault="00E42A31" w:rsidP="00E42A31">
          <w:pPr>
            <w:pStyle w:val="TOC1"/>
            <w:tabs>
              <w:tab w:val="left" w:pos="440"/>
              <w:tab w:val="right" w:leader="dot" w:pos="9015"/>
            </w:tabs>
            <w:spacing w:after="0" w:line="240" w:lineRule="auto"/>
            <w:rPr>
              <w:rFonts w:ascii="Arial Narrow" w:eastAsiaTheme="minorEastAsia" w:hAnsi="Arial Narrow"/>
              <w:noProof/>
              <w:color w:val="auto"/>
              <w:sz w:val="24"/>
              <w:szCs w:val="24"/>
            </w:rPr>
          </w:pPr>
          <w:hyperlink w:anchor="_Toc242303344" w:history="1">
            <w:r w:rsidRPr="00E42A31">
              <w:rPr>
                <w:rStyle w:val="Hyperlink"/>
                <w:rFonts w:ascii="Arial Narrow" w:hAnsi="Arial Narrow" w:cs="Times New Roman"/>
                <w:bCs/>
                <w:noProof/>
                <w:sz w:val="24"/>
                <w:szCs w:val="24"/>
              </w:rPr>
              <w:t>5</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RECOMMENDATIONS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_Toc242303344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38</w:t>
            </w:r>
            <w:r w:rsidRPr="00E42A31">
              <w:rPr>
                <w:rFonts w:ascii="Arial Narrow" w:hAnsi="Arial Narrow"/>
                <w:noProof/>
                <w:webHidden/>
                <w:sz w:val="24"/>
                <w:szCs w:val="24"/>
              </w:rPr>
              <w:fldChar w:fldCharType="end"/>
            </w:r>
          </w:hyperlink>
        </w:p>
        <w:p w14:paraId="0B284711" w14:textId="57033AC6" w:rsidR="00E42A31" w:rsidRPr="00E42A31" w:rsidRDefault="00E42A31" w:rsidP="00E42A31">
          <w:pPr>
            <w:pStyle w:val="TOC1"/>
            <w:tabs>
              <w:tab w:val="left" w:pos="440"/>
              <w:tab w:val="right" w:leader="dot" w:pos="9015"/>
            </w:tabs>
            <w:spacing w:after="0" w:line="240" w:lineRule="auto"/>
            <w:rPr>
              <w:rFonts w:ascii="Arial Narrow" w:eastAsiaTheme="minorEastAsia" w:hAnsi="Arial Narrow"/>
              <w:noProof/>
              <w:color w:val="auto"/>
              <w:sz w:val="24"/>
              <w:szCs w:val="24"/>
            </w:rPr>
          </w:pPr>
          <w:hyperlink w:anchor="_Toc242303345" w:history="1">
            <w:r w:rsidRPr="00E42A31">
              <w:rPr>
                <w:rStyle w:val="Hyperlink"/>
                <w:rFonts w:ascii="Arial Narrow" w:hAnsi="Arial Narrow" w:cs="Times New Roman"/>
                <w:bCs/>
                <w:noProof/>
                <w:sz w:val="24"/>
                <w:szCs w:val="24"/>
              </w:rPr>
              <w:t>6</w:t>
            </w:r>
            <w:r w:rsidRPr="00E42A31">
              <w:rPr>
                <w:rFonts w:ascii="Arial Narrow" w:eastAsiaTheme="minorEastAsia" w:hAnsi="Arial Narrow"/>
                <w:noProof/>
                <w:color w:val="auto"/>
                <w:sz w:val="24"/>
                <w:szCs w:val="24"/>
              </w:rPr>
              <w:tab/>
            </w:r>
            <w:r w:rsidRPr="00E42A31">
              <w:rPr>
                <w:rStyle w:val="Hyperlink"/>
                <w:rFonts w:ascii="Arial Narrow" w:hAnsi="Arial Narrow" w:cs="Times New Roman"/>
                <w:bCs/>
                <w:noProof/>
                <w:sz w:val="24"/>
                <w:szCs w:val="24"/>
              </w:rPr>
              <w:t>APPENDICES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_Toc242303345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39</w:t>
            </w:r>
            <w:r w:rsidRPr="00E42A31">
              <w:rPr>
                <w:rFonts w:ascii="Arial Narrow" w:hAnsi="Arial Narrow"/>
                <w:noProof/>
                <w:webHidden/>
                <w:sz w:val="24"/>
                <w:szCs w:val="24"/>
              </w:rPr>
              <w:fldChar w:fldCharType="end"/>
            </w:r>
          </w:hyperlink>
        </w:p>
        <w:p w14:paraId="2FB053FE" w14:textId="31F293B9" w:rsidR="00E42A31" w:rsidRPr="00E42A31" w:rsidRDefault="00E42A31" w:rsidP="00E42A31">
          <w:pPr>
            <w:spacing w:after="0" w:line="240" w:lineRule="auto"/>
            <w:rPr>
              <w:rFonts w:ascii="Arial Narrow" w:hAnsi="Arial Narrow"/>
              <w:sz w:val="24"/>
              <w:szCs w:val="24"/>
            </w:rPr>
          </w:pPr>
          <w:r w:rsidRPr="00E42A31">
            <w:rPr>
              <w:rFonts w:ascii="Arial Narrow" w:hAnsi="Arial Narrow"/>
              <w:b/>
              <w:bCs/>
              <w:noProof/>
              <w:sz w:val="24"/>
              <w:szCs w:val="24"/>
            </w:rPr>
            <w:fldChar w:fldCharType="end"/>
          </w:r>
        </w:p>
      </w:sdtContent>
    </w:sdt>
    <w:bookmarkEnd w:id="1"/>
    <w:p w14:paraId="0C8CC526" w14:textId="4FD11C44" w:rsidR="00E42A31" w:rsidRDefault="00E42A31" w:rsidP="00886573">
      <w:pPr>
        <w:spacing w:after="0" w:line="240" w:lineRule="auto"/>
        <w:rPr>
          <w:rFonts w:ascii="Arial Narrow" w:hAnsi="Arial Narrow"/>
          <w:sz w:val="24"/>
          <w:szCs w:val="24"/>
        </w:rPr>
      </w:pPr>
    </w:p>
    <w:p w14:paraId="24362C47" w14:textId="77777777" w:rsidR="00E42A31" w:rsidRDefault="00E42A31" w:rsidP="00886573">
      <w:pPr>
        <w:spacing w:after="0" w:line="240" w:lineRule="auto"/>
        <w:rPr>
          <w:rFonts w:ascii="Arial Narrow" w:hAnsi="Arial Narrow"/>
          <w:sz w:val="24"/>
          <w:szCs w:val="24"/>
        </w:rPr>
      </w:pPr>
    </w:p>
    <w:p w14:paraId="6DF5A2C0" w14:textId="4D62512D" w:rsidR="00E42A31" w:rsidRPr="00E42A31" w:rsidRDefault="00E42A31" w:rsidP="00886573">
      <w:pPr>
        <w:spacing w:after="0" w:line="240" w:lineRule="auto"/>
        <w:rPr>
          <w:rFonts w:ascii="Arial Narrow" w:hAnsi="Arial Narrow"/>
          <w:b/>
          <w:sz w:val="24"/>
          <w:szCs w:val="24"/>
        </w:rPr>
      </w:pPr>
      <w:r w:rsidRPr="00E42A31">
        <w:rPr>
          <w:rFonts w:ascii="Arial Narrow" w:hAnsi="Arial Narrow"/>
          <w:b/>
          <w:sz w:val="24"/>
          <w:szCs w:val="24"/>
        </w:rPr>
        <w:t>List of Figures</w:t>
      </w:r>
    </w:p>
    <w:p w14:paraId="66DD405B" w14:textId="04B13E36" w:rsidR="00E42A31" w:rsidRPr="00E42A31" w:rsidRDefault="00E42A31">
      <w:pPr>
        <w:pStyle w:val="TableofFigures"/>
        <w:tabs>
          <w:tab w:val="right" w:leader="dot" w:pos="9015"/>
        </w:tabs>
        <w:rPr>
          <w:rFonts w:ascii="Arial Narrow" w:hAnsi="Arial Narrow"/>
          <w:noProof/>
          <w:sz w:val="24"/>
          <w:szCs w:val="24"/>
        </w:rPr>
      </w:pPr>
      <w:r w:rsidRPr="00E42A31">
        <w:rPr>
          <w:rFonts w:ascii="Arial Narrow" w:hAnsi="Arial Narrow"/>
          <w:sz w:val="24"/>
          <w:szCs w:val="24"/>
        </w:rPr>
        <w:fldChar w:fldCharType="begin"/>
      </w:r>
      <w:r w:rsidRPr="00E42A31">
        <w:rPr>
          <w:rFonts w:ascii="Arial Narrow" w:hAnsi="Arial Narrow"/>
          <w:sz w:val="24"/>
          <w:szCs w:val="24"/>
        </w:rPr>
        <w:instrText xml:space="preserve"> TOC \h \z \c "Figure" </w:instrText>
      </w:r>
      <w:r w:rsidRPr="00E42A31">
        <w:rPr>
          <w:rFonts w:ascii="Arial Narrow" w:hAnsi="Arial Narrow"/>
          <w:sz w:val="24"/>
          <w:szCs w:val="24"/>
        </w:rPr>
        <w:fldChar w:fldCharType="separate"/>
      </w:r>
      <w:hyperlink w:anchor="_Toc242303186" w:history="1">
        <w:r w:rsidRPr="00E42A31">
          <w:rPr>
            <w:rStyle w:val="Hyperlink"/>
            <w:rFonts w:ascii="Arial Narrow" w:hAnsi="Arial Narrow"/>
            <w:noProof/>
            <w:sz w:val="24"/>
            <w:szCs w:val="24"/>
          </w:rPr>
          <w:t>Figure 1: Overall asset distribution by location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_Toc242303186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7</w:t>
        </w:r>
        <w:r w:rsidRPr="00E42A31">
          <w:rPr>
            <w:rFonts w:ascii="Arial Narrow" w:hAnsi="Arial Narrow"/>
            <w:noProof/>
            <w:webHidden/>
            <w:sz w:val="24"/>
            <w:szCs w:val="24"/>
          </w:rPr>
          <w:fldChar w:fldCharType="end"/>
        </w:r>
      </w:hyperlink>
    </w:p>
    <w:p w14:paraId="50FABE05" w14:textId="45AFB1E4" w:rsidR="00E42A31" w:rsidRPr="00E42A31" w:rsidRDefault="00E42A31">
      <w:pPr>
        <w:pStyle w:val="TableofFigures"/>
        <w:tabs>
          <w:tab w:val="right" w:leader="dot" w:pos="9015"/>
        </w:tabs>
        <w:rPr>
          <w:rFonts w:ascii="Arial Narrow" w:hAnsi="Arial Narrow"/>
          <w:noProof/>
          <w:sz w:val="24"/>
          <w:szCs w:val="24"/>
        </w:rPr>
      </w:pPr>
      <w:hyperlink w:anchor="_Toc242303187" w:history="1">
        <w:r w:rsidRPr="00E42A31">
          <w:rPr>
            <w:rStyle w:val="Hyperlink"/>
            <w:rFonts w:ascii="Arial Narrow" w:hAnsi="Arial Narrow"/>
            <w:noProof/>
            <w:sz w:val="24"/>
            <w:szCs w:val="24"/>
          </w:rPr>
          <w:t>Figure 2: shows the reasons for non-deployment of some of the assets even when they were found to be in good condition.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_Toc242303187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8</w:t>
        </w:r>
        <w:r w:rsidRPr="00E42A31">
          <w:rPr>
            <w:rFonts w:ascii="Arial Narrow" w:hAnsi="Arial Narrow"/>
            <w:noProof/>
            <w:webHidden/>
            <w:sz w:val="24"/>
            <w:szCs w:val="24"/>
          </w:rPr>
          <w:fldChar w:fldCharType="end"/>
        </w:r>
      </w:hyperlink>
    </w:p>
    <w:p w14:paraId="3E58B349" w14:textId="325CFDC4" w:rsidR="00E42A31" w:rsidRPr="00E42A31" w:rsidRDefault="00E42A31">
      <w:pPr>
        <w:pStyle w:val="TableofFigures"/>
        <w:tabs>
          <w:tab w:val="right" w:leader="dot" w:pos="9015"/>
        </w:tabs>
        <w:rPr>
          <w:rFonts w:ascii="Arial Narrow" w:hAnsi="Arial Narrow"/>
          <w:noProof/>
          <w:sz w:val="24"/>
          <w:szCs w:val="24"/>
        </w:rPr>
      </w:pPr>
      <w:hyperlink w:anchor="_Toc242303188" w:history="1">
        <w:r w:rsidRPr="00E42A31">
          <w:rPr>
            <w:rStyle w:val="Hyperlink"/>
            <w:rFonts w:ascii="Arial Narrow" w:hAnsi="Arial Narrow"/>
            <w:noProof/>
            <w:sz w:val="24"/>
            <w:szCs w:val="24"/>
          </w:rPr>
          <w:t>Figure 3: Asset marking and Identification</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_Toc242303188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11</w:t>
        </w:r>
        <w:r w:rsidRPr="00E42A31">
          <w:rPr>
            <w:rFonts w:ascii="Arial Narrow" w:hAnsi="Arial Narrow"/>
            <w:noProof/>
            <w:webHidden/>
            <w:sz w:val="24"/>
            <w:szCs w:val="24"/>
          </w:rPr>
          <w:fldChar w:fldCharType="end"/>
        </w:r>
      </w:hyperlink>
    </w:p>
    <w:p w14:paraId="6BE2DFD1" w14:textId="18B5608F" w:rsidR="00E42A31" w:rsidRPr="00E42A31" w:rsidRDefault="00E42A31">
      <w:pPr>
        <w:pStyle w:val="TableofFigures"/>
        <w:tabs>
          <w:tab w:val="right" w:leader="dot" w:pos="9015"/>
        </w:tabs>
        <w:rPr>
          <w:rFonts w:ascii="Arial Narrow" w:hAnsi="Arial Narrow"/>
          <w:noProof/>
          <w:sz w:val="24"/>
          <w:szCs w:val="24"/>
        </w:rPr>
      </w:pPr>
      <w:hyperlink w:anchor="_Toc242303189" w:history="1">
        <w:r w:rsidRPr="00E42A31">
          <w:rPr>
            <w:rStyle w:val="Hyperlink"/>
            <w:rFonts w:ascii="Arial Narrow" w:hAnsi="Arial Narrow"/>
            <w:noProof/>
            <w:sz w:val="24"/>
            <w:szCs w:val="24"/>
          </w:rPr>
          <w:t>Figure 4:: Asset marking and Identification at MDAs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_Toc242303189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14</w:t>
        </w:r>
        <w:r w:rsidRPr="00E42A31">
          <w:rPr>
            <w:rFonts w:ascii="Arial Narrow" w:hAnsi="Arial Narrow"/>
            <w:noProof/>
            <w:webHidden/>
            <w:sz w:val="24"/>
            <w:szCs w:val="24"/>
          </w:rPr>
          <w:fldChar w:fldCharType="end"/>
        </w:r>
      </w:hyperlink>
    </w:p>
    <w:p w14:paraId="79B14F21" w14:textId="66FC931B" w:rsidR="00E42A31" w:rsidRPr="00E42A31" w:rsidRDefault="00E42A31">
      <w:pPr>
        <w:pStyle w:val="TableofFigures"/>
        <w:tabs>
          <w:tab w:val="right" w:leader="dot" w:pos="9015"/>
        </w:tabs>
        <w:rPr>
          <w:rFonts w:ascii="Arial Narrow" w:hAnsi="Arial Narrow"/>
          <w:noProof/>
          <w:sz w:val="24"/>
          <w:szCs w:val="24"/>
        </w:rPr>
      </w:pPr>
      <w:hyperlink w:anchor="_Toc242303190" w:history="1">
        <w:r w:rsidRPr="00E42A31">
          <w:rPr>
            <w:rStyle w:val="Hyperlink"/>
            <w:rFonts w:ascii="Arial Narrow" w:hAnsi="Arial Narrow"/>
            <w:noProof/>
            <w:sz w:val="24"/>
            <w:szCs w:val="24"/>
          </w:rPr>
          <w:t>Figure 5: Assets verified at MoH</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_Toc242303190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18</w:t>
        </w:r>
        <w:r w:rsidRPr="00E42A31">
          <w:rPr>
            <w:rFonts w:ascii="Arial Narrow" w:hAnsi="Arial Narrow"/>
            <w:noProof/>
            <w:webHidden/>
            <w:sz w:val="24"/>
            <w:szCs w:val="24"/>
          </w:rPr>
          <w:fldChar w:fldCharType="end"/>
        </w:r>
      </w:hyperlink>
    </w:p>
    <w:p w14:paraId="2235AF15" w14:textId="6544F0E8" w:rsidR="00E42A31" w:rsidRPr="00E42A31" w:rsidRDefault="00E42A31">
      <w:pPr>
        <w:pStyle w:val="TableofFigures"/>
        <w:tabs>
          <w:tab w:val="right" w:leader="dot" w:pos="9015"/>
        </w:tabs>
        <w:rPr>
          <w:rFonts w:ascii="Arial Narrow" w:hAnsi="Arial Narrow"/>
          <w:noProof/>
          <w:sz w:val="24"/>
          <w:szCs w:val="24"/>
        </w:rPr>
      </w:pPr>
      <w:hyperlink w:anchor="_Toc242303191" w:history="1">
        <w:r w:rsidRPr="00E42A31">
          <w:rPr>
            <w:rStyle w:val="Hyperlink"/>
            <w:rFonts w:ascii="Arial Narrow" w:hAnsi="Arial Narrow"/>
            <w:noProof/>
            <w:sz w:val="24"/>
            <w:szCs w:val="24"/>
          </w:rPr>
          <w:t>Figure 6: Assets verified at OAG</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_Toc242303191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21</w:t>
        </w:r>
        <w:r w:rsidRPr="00E42A31">
          <w:rPr>
            <w:rFonts w:ascii="Arial Narrow" w:hAnsi="Arial Narrow"/>
            <w:noProof/>
            <w:webHidden/>
            <w:sz w:val="24"/>
            <w:szCs w:val="24"/>
          </w:rPr>
          <w:fldChar w:fldCharType="end"/>
        </w:r>
      </w:hyperlink>
    </w:p>
    <w:p w14:paraId="008A897B" w14:textId="49885C87" w:rsidR="00E42A31" w:rsidRPr="00E42A31" w:rsidRDefault="00E42A31">
      <w:pPr>
        <w:pStyle w:val="TableofFigures"/>
        <w:tabs>
          <w:tab w:val="right" w:leader="dot" w:pos="9015"/>
        </w:tabs>
        <w:rPr>
          <w:rFonts w:ascii="Arial Narrow" w:hAnsi="Arial Narrow"/>
          <w:noProof/>
          <w:sz w:val="24"/>
          <w:szCs w:val="24"/>
        </w:rPr>
      </w:pPr>
      <w:hyperlink w:anchor="_Toc242303192" w:history="1">
        <w:r w:rsidRPr="00E42A31">
          <w:rPr>
            <w:rStyle w:val="Hyperlink"/>
            <w:rFonts w:ascii="Arial Narrow" w:hAnsi="Arial Narrow"/>
            <w:noProof/>
            <w:sz w:val="24"/>
            <w:szCs w:val="24"/>
          </w:rPr>
          <w:t>Figure 7: Assets verified at MoLG</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_Toc242303192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22</w:t>
        </w:r>
        <w:r w:rsidRPr="00E42A31">
          <w:rPr>
            <w:rFonts w:ascii="Arial Narrow" w:hAnsi="Arial Narrow"/>
            <w:noProof/>
            <w:webHidden/>
            <w:sz w:val="24"/>
            <w:szCs w:val="24"/>
          </w:rPr>
          <w:fldChar w:fldCharType="end"/>
        </w:r>
      </w:hyperlink>
    </w:p>
    <w:p w14:paraId="5DC8E6C8" w14:textId="319C47D9" w:rsidR="00E42A31" w:rsidRPr="00E42A31" w:rsidRDefault="00E42A31">
      <w:pPr>
        <w:pStyle w:val="TableofFigures"/>
        <w:tabs>
          <w:tab w:val="right" w:leader="dot" w:pos="9015"/>
        </w:tabs>
        <w:rPr>
          <w:rFonts w:ascii="Arial Narrow" w:hAnsi="Arial Narrow"/>
          <w:noProof/>
          <w:sz w:val="24"/>
          <w:szCs w:val="24"/>
        </w:rPr>
      </w:pPr>
      <w:hyperlink w:anchor="_Toc242303193" w:history="1">
        <w:r w:rsidRPr="00E42A31">
          <w:rPr>
            <w:rStyle w:val="Hyperlink"/>
            <w:rFonts w:ascii="Arial Narrow" w:hAnsi="Arial Narrow"/>
            <w:noProof/>
            <w:sz w:val="24"/>
            <w:szCs w:val="24"/>
          </w:rPr>
          <w:t>Figure 8: Assets verified at MoLHUD</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_Toc242303193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23</w:t>
        </w:r>
        <w:r w:rsidRPr="00E42A31">
          <w:rPr>
            <w:rFonts w:ascii="Arial Narrow" w:hAnsi="Arial Narrow"/>
            <w:noProof/>
            <w:webHidden/>
            <w:sz w:val="24"/>
            <w:szCs w:val="24"/>
          </w:rPr>
          <w:fldChar w:fldCharType="end"/>
        </w:r>
      </w:hyperlink>
    </w:p>
    <w:p w14:paraId="7F4A8236" w14:textId="7F098511" w:rsidR="00E42A31" w:rsidRPr="00E42A31" w:rsidRDefault="00E42A31">
      <w:pPr>
        <w:pStyle w:val="TableofFigures"/>
        <w:tabs>
          <w:tab w:val="right" w:leader="dot" w:pos="9015"/>
        </w:tabs>
        <w:rPr>
          <w:rFonts w:ascii="Arial Narrow" w:hAnsi="Arial Narrow"/>
          <w:noProof/>
          <w:sz w:val="24"/>
          <w:szCs w:val="24"/>
        </w:rPr>
      </w:pPr>
      <w:hyperlink w:anchor="_Toc242303194" w:history="1">
        <w:r w:rsidRPr="00E42A31">
          <w:rPr>
            <w:rStyle w:val="Hyperlink"/>
            <w:rFonts w:ascii="Arial Narrow" w:hAnsi="Arial Narrow"/>
            <w:noProof/>
            <w:sz w:val="24"/>
            <w:szCs w:val="24"/>
          </w:rPr>
          <w:t>Figure 9: Service gaps and challenges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_Toc242303194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35</w:t>
        </w:r>
        <w:r w:rsidRPr="00E42A31">
          <w:rPr>
            <w:rFonts w:ascii="Arial Narrow" w:hAnsi="Arial Narrow"/>
            <w:noProof/>
            <w:webHidden/>
            <w:sz w:val="24"/>
            <w:szCs w:val="24"/>
          </w:rPr>
          <w:fldChar w:fldCharType="end"/>
        </w:r>
      </w:hyperlink>
    </w:p>
    <w:p w14:paraId="68724B13" w14:textId="19C4C420" w:rsidR="00E42A31" w:rsidRPr="00E42A31" w:rsidRDefault="00E42A31">
      <w:pPr>
        <w:pStyle w:val="TableofFigures"/>
        <w:tabs>
          <w:tab w:val="right" w:leader="dot" w:pos="9015"/>
        </w:tabs>
        <w:rPr>
          <w:rFonts w:ascii="Arial Narrow" w:hAnsi="Arial Narrow"/>
          <w:noProof/>
          <w:sz w:val="24"/>
          <w:szCs w:val="24"/>
        </w:rPr>
      </w:pPr>
      <w:hyperlink w:anchor="_Toc242303195" w:history="1">
        <w:r w:rsidRPr="00E42A31">
          <w:rPr>
            <w:rStyle w:val="Hyperlink"/>
            <w:rFonts w:ascii="Arial Narrow" w:hAnsi="Arial Narrow"/>
            <w:noProof/>
            <w:sz w:val="24"/>
            <w:szCs w:val="24"/>
          </w:rPr>
          <w:t>Figure 10: Asset condition tracking intervals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_Toc242303195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36</w:t>
        </w:r>
        <w:r w:rsidRPr="00E42A31">
          <w:rPr>
            <w:rFonts w:ascii="Arial Narrow" w:hAnsi="Arial Narrow"/>
            <w:noProof/>
            <w:webHidden/>
            <w:sz w:val="24"/>
            <w:szCs w:val="24"/>
          </w:rPr>
          <w:fldChar w:fldCharType="end"/>
        </w:r>
      </w:hyperlink>
    </w:p>
    <w:p w14:paraId="0F1382BB" w14:textId="6E169EB4" w:rsidR="00E42A31" w:rsidRDefault="00E42A31" w:rsidP="00886573">
      <w:pPr>
        <w:spacing w:after="0" w:line="240" w:lineRule="auto"/>
        <w:rPr>
          <w:rFonts w:ascii="Arial Narrow" w:hAnsi="Arial Narrow"/>
          <w:sz w:val="24"/>
          <w:szCs w:val="24"/>
        </w:rPr>
      </w:pPr>
      <w:r w:rsidRPr="00E42A31">
        <w:rPr>
          <w:rFonts w:ascii="Arial Narrow" w:hAnsi="Arial Narrow"/>
          <w:sz w:val="24"/>
          <w:szCs w:val="24"/>
        </w:rPr>
        <w:fldChar w:fldCharType="end"/>
      </w:r>
    </w:p>
    <w:p w14:paraId="74D34B82" w14:textId="6904BE9F" w:rsidR="00E42A31" w:rsidRDefault="00E42A31">
      <w:pPr>
        <w:spacing w:after="160" w:line="259" w:lineRule="auto"/>
        <w:jc w:val="left"/>
        <w:rPr>
          <w:rFonts w:ascii="Arial Narrow" w:hAnsi="Arial Narrow"/>
        </w:rPr>
      </w:pPr>
      <w:r>
        <w:rPr>
          <w:rFonts w:ascii="Arial Narrow" w:hAnsi="Arial Narrow"/>
        </w:rPr>
        <w:br w:type="page"/>
      </w:r>
    </w:p>
    <w:p w14:paraId="7611D876" w14:textId="77777777" w:rsidR="00E42A31" w:rsidRDefault="00E42A31" w:rsidP="00886573">
      <w:pPr>
        <w:spacing w:after="0" w:line="240" w:lineRule="auto"/>
        <w:rPr>
          <w:rFonts w:ascii="Arial Narrow" w:hAnsi="Arial Narrow"/>
        </w:rPr>
      </w:pPr>
    </w:p>
    <w:p w14:paraId="3E9D80D8" w14:textId="6E347919" w:rsidR="00E42A31" w:rsidRPr="00E42A31" w:rsidRDefault="00E42A31" w:rsidP="00886573">
      <w:pPr>
        <w:spacing w:after="0" w:line="240" w:lineRule="auto"/>
        <w:rPr>
          <w:rFonts w:ascii="Arial Narrow" w:hAnsi="Arial Narrow"/>
          <w:b/>
          <w:sz w:val="24"/>
        </w:rPr>
      </w:pPr>
      <w:r w:rsidRPr="00E42A31">
        <w:rPr>
          <w:rFonts w:ascii="Arial Narrow" w:hAnsi="Arial Narrow"/>
          <w:b/>
          <w:sz w:val="24"/>
        </w:rPr>
        <w:t>List of tables</w:t>
      </w:r>
    </w:p>
    <w:p w14:paraId="648B8F98" w14:textId="45EBE847" w:rsidR="00E42A31" w:rsidRPr="00E42A31" w:rsidRDefault="00E42A31">
      <w:pPr>
        <w:pStyle w:val="TableofFigures"/>
        <w:tabs>
          <w:tab w:val="right" w:leader="dot" w:pos="9015"/>
        </w:tabs>
        <w:rPr>
          <w:rFonts w:ascii="Arial Narrow" w:eastAsiaTheme="minorEastAsia" w:hAnsi="Arial Narrow"/>
          <w:noProof/>
          <w:color w:val="auto"/>
          <w:sz w:val="24"/>
          <w:szCs w:val="24"/>
        </w:rPr>
      </w:pPr>
      <w:r w:rsidRPr="00E42A31">
        <w:rPr>
          <w:rFonts w:ascii="Arial Narrow" w:hAnsi="Arial Narrow"/>
          <w:sz w:val="24"/>
          <w:szCs w:val="24"/>
        </w:rPr>
        <w:fldChar w:fldCharType="begin"/>
      </w:r>
      <w:r w:rsidRPr="00E42A31">
        <w:rPr>
          <w:rFonts w:ascii="Arial Narrow" w:hAnsi="Arial Narrow"/>
          <w:sz w:val="24"/>
          <w:szCs w:val="24"/>
        </w:rPr>
        <w:instrText xml:space="preserve"> TOC \h \z \c "Table" </w:instrText>
      </w:r>
      <w:r w:rsidRPr="00E42A31">
        <w:rPr>
          <w:rFonts w:ascii="Arial Narrow" w:hAnsi="Arial Narrow"/>
          <w:sz w:val="24"/>
          <w:szCs w:val="24"/>
        </w:rPr>
        <w:fldChar w:fldCharType="separate"/>
      </w:r>
      <w:hyperlink w:anchor="_Toc242303225" w:history="1">
        <w:r w:rsidRPr="00E42A31">
          <w:rPr>
            <w:rStyle w:val="Hyperlink"/>
            <w:rFonts w:ascii="Arial Narrow" w:hAnsi="Arial Narrow"/>
            <w:noProof/>
            <w:sz w:val="24"/>
            <w:szCs w:val="24"/>
          </w:rPr>
          <w:t>Table 1:Overall condition of UgIFT assets and functionality</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_Toc242303225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7</w:t>
        </w:r>
        <w:r w:rsidRPr="00E42A31">
          <w:rPr>
            <w:rFonts w:ascii="Arial Narrow" w:hAnsi="Arial Narrow"/>
            <w:noProof/>
            <w:webHidden/>
            <w:sz w:val="24"/>
            <w:szCs w:val="24"/>
          </w:rPr>
          <w:fldChar w:fldCharType="end"/>
        </w:r>
      </w:hyperlink>
    </w:p>
    <w:p w14:paraId="59109734" w14:textId="7480747D"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26" w:history="1">
        <w:r w:rsidRPr="00E42A31">
          <w:rPr>
            <w:rStyle w:val="Hyperlink"/>
            <w:rFonts w:ascii="Arial Narrow" w:hAnsi="Arial Narrow"/>
            <w:noProof/>
            <w:sz w:val="24"/>
            <w:szCs w:val="24"/>
          </w:rPr>
          <w:t>Table 2: Overall Recorded asset value and net book value</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_Toc242303226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13</w:t>
        </w:r>
        <w:r w:rsidRPr="00E42A31">
          <w:rPr>
            <w:rFonts w:ascii="Arial Narrow" w:hAnsi="Arial Narrow"/>
            <w:noProof/>
            <w:webHidden/>
            <w:sz w:val="24"/>
            <w:szCs w:val="24"/>
          </w:rPr>
          <w:fldChar w:fldCharType="end"/>
        </w:r>
      </w:hyperlink>
    </w:p>
    <w:p w14:paraId="6C858FB0" w14:textId="7312BA00"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27" w:history="1">
        <w:r w:rsidRPr="00E42A31">
          <w:rPr>
            <w:rStyle w:val="Hyperlink"/>
            <w:rFonts w:ascii="Arial Narrow" w:hAnsi="Arial Narrow"/>
            <w:noProof/>
            <w:sz w:val="24"/>
            <w:szCs w:val="24"/>
          </w:rPr>
          <w:t>Table 3: Number of verified UgIFT Assets by MDA</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_Toc242303227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13</w:t>
        </w:r>
        <w:r w:rsidRPr="00E42A31">
          <w:rPr>
            <w:rFonts w:ascii="Arial Narrow" w:hAnsi="Arial Narrow"/>
            <w:noProof/>
            <w:webHidden/>
            <w:sz w:val="24"/>
            <w:szCs w:val="24"/>
          </w:rPr>
          <w:fldChar w:fldCharType="end"/>
        </w:r>
      </w:hyperlink>
    </w:p>
    <w:p w14:paraId="5AE63F0F" w14:textId="059501BA"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28" w:history="1">
        <w:r w:rsidRPr="00E42A31">
          <w:rPr>
            <w:rStyle w:val="Hyperlink"/>
            <w:rFonts w:ascii="Arial Narrow" w:hAnsi="Arial Narrow"/>
            <w:noProof/>
            <w:sz w:val="24"/>
            <w:szCs w:val="24"/>
          </w:rPr>
          <w:t>Table 4: Recorded costs and available accounting values at MoFPED</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_Toc242303228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15</w:t>
        </w:r>
        <w:r w:rsidRPr="00E42A31">
          <w:rPr>
            <w:rFonts w:ascii="Arial Narrow" w:hAnsi="Arial Narrow"/>
            <w:noProof/>
            <w:webHidden/>
            <w:sz w:val="24"/>
            <w:szCs w:val="24"/>
          </w:rPr>
          <w:fldChar w:fldCharType="end"/>
        </w:r>
      </w:hyperlink>
    </w:p>
    <w:p w14:paraId="4E0E007C" w14:textId="73201D7B"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29" w:history="1">
        <w:r w:rsidRPr="00E42A31">
          <w:rPr>
            <w:rStyle w:val="Hyperlink"/>
            <w:rFonts w:ascii="Arial Narrow" w:hAnsi="Arial Narrow"/>
            <w:noProof/>
            <w:sz w:val="24"/>
            <w:szCs w:val="24"/>
          </w:rPr>
          <w:t>Table 5: Assets verified at MoWT</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_Toc242303229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15</w:t>
        </w:r>
        <w:r w:rsidRPr="00E42A31">
          <w:rPr>
            <w:rFonts w:ascii="Arial Narrow" w:hAnsi="Arial Narrow"/>
            <w:noProof/>
            <w:webHidden/>
            <w:sz w:val="24"/>
            <w:szCs w:val="24"/>
          </w:rPr>
          <w:fldChar w:fldCharType="end"/>
        </w:r>
      </w:hyperlink>
    </w:p>
    <w:p w14:paraId="0A356D51" w14:textId="73C792BE"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0" w:history="1">
        <w:r w:rsidRPr="00E42A31">
          <w:rPr>
            <w:rStyle w:val="Hyperlink"/>
            <w:rFonts w:ascii="Arial Narrow" w:hAnsi="Arial Narrow"/>
            <w:noProof/>
            <w:sz w:val="24"/>
            <w:szCs w:val="24"/>
          </w:rPr>
          <w:t>Table 6:  MoWT asset values by category</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16</w:t>
        </w:r>
        <w:r w:rsidRPr="00E42A31">
          <w:rPr>
            <w:rFonts w:ascii="Arial Narrow" w:hAnsi="Arial Narrow"/>
            <w:noProof/>
            <w:webHidden/>
            <w:sz w:val="24"/>
            <w:szCs w:val="24"/>
          </w:rPr>
          <w:fldChar w:fldCharType="end"/>
        </w:r>
      </w:hyperlink>
    </w:p>
    <w:p w14:paraId="3EAF6EDA" w14:textId="0EA5B8CB"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1" w:history="1">
        <w:r w:rsidRPr="00E42A31">
          <w:rPr>
            <w:rStyle w:val="Hyperlink"/>
            <w:rFonts w:ascii="Arial Narrow" w:hAnsi="Arial Narrow"/>
            <w:noProof/>
            <w:sz w:val="24"/>
            <w:szCs w:val="24"/>
          </w:rPr>
          <w:t>Table 7: Condition and use of assets for MoES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16</w:t>
        </w:r>
        <w:r w:rsidRPr="00E42A31">
          <w:rPr>
            <w:rFonts w:ascii="Arial Narrow" w:hAnsi="Arial Narrow"/>
            <w:noProof/>
            <w:webHidden/>
            <w:sz w:val="24"/>
            <w:szCs w:val="24"/>
          </w:rPr>
          <w:fldChar w:fldCharType="end"/>
        </w:r>
      </w:hyperlink>
    </w:p>
    <w:p w14:paraId="6B3C8466" w14:textId="75584F96"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2" w:history="1">
        <w:r w:rsidRPr="00E42A31">
          <w:rPr>
            <w:rStyle w:val="Hyperlink"/>
            <w:rFonts w:ascii="Arial Narrow" w:hAnsi="Arial Narrow"/>
            <w:noProof/>
            <w:sz w:val="24"/>
            <w:szCs w:val="24"/>
          </w:rPr>
          <w:t>Table 8: Identification of assets for MoES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16</w:t>
        </w:r>
        <w:r w:rsidRPr="00E42A31">
          <w:rPr>
            <w:rFonts w:ascii="Arial Narrow" w:hAnsi="Arial Narrow"/>
            <w:noProof/>
            <w:webHidden/>
            <w:sz w:val="24"/>
            <w:szCs w:val="24"/>
          </w:rPr>
          <w:fldChar w:fldCharType="end"/>
        </w:r>
      </w:hyperlink>
    </w:p>
    <w:p w14:paraId="0BB029C7" w14:textId="5F5F44A5"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3" w:history="1">
        <w:r w:rsidRPr="00E42A31">
          <w:rPr>
            <w:rStyle w:val="Hyperlink"/>
            <w:rFonts w:ascii="Arial Narrow" w:hAnsi="Arial Narrow"/>
            <w:noProof/>
            <w:sz w:val="24"/>
            <w:szCs w:val="24"/>
          </w:rPr>
          <w:t>Table 9: Recorded costs and available accounting values at MoES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17</w:t>
        </w:r>
        <w:r w:rsidRPr="00E42A31">
          <w:rPr>
            <w:rFonts w:ascii="Arial Narrow" w:hAnsi="Arial Narrow"/>
            <w:noProof/>
            <w:webHidden/>
            <w:sz w:val="24"/>
            <w:szCs w:val="24"/>
          </w:rPr>
          <w:fldChar w:fldCharType="end"/>
        </w:r>
      </w:hyperlink>
    </w:p>
    <w:p w14:paraId="003F805A" w14:textId="48882DDC"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4" w:history="1">
        <w:r w:rsidRPr="00E42A31">
          <w:rPr>
            <w:rStyle w:val="Hyperlink"/>
            <w:rFonts w:ascii="Arial Narrow" w:hAnsi="Arial Narrow"/>
            <w:noProof/>
            <w:sz w:val="24"/>
            <w:szCs w:val="24"/>
          </w:rPr>
          <w:t>Table 10: Condition and use of assets at MAAIF</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17</w:t>
        </w:r>
        <w:r w:rsidRPr="00E42A31">
          <w:rPr>
            <w:rFonts w:ascii="Arial Narrow" w:hAnsi="Arial Narrow"/>
            <w:noProof/>
            <w:webHidden/>
            <w:sz w:val="24"/>
            <w:szCs w:val="24"/>
          </w:rPr>
          <w:fldChar w:fldCharType="end"/>
        </w:r>
      </w:hyperlink>
    </w:p>
    <w:p w14:paraId="1F2BB3FF" w14:textId="74C560AF"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5" w:history="1">
        <w:r w:rsidRPr="00E42A31">
          <w:rPr>
            <w:rStyle w:val="Hyperlink"/>
            <w:rFonts w:ascii="Arial Narrow" w:hAnsi="Arial Narrow"/>
            <w:noProof/>
            <w:sz w:val="24"/>
            <w:szCs w:val="24"/>
          </w:rPr>
          <w:t>Table 11: Recorded tag content of assets at MAAIF</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17</w:t>
        </w:r>
        <w:r w:rsidRPr="00E42A31">
          <w:rPr>
            <w:rFonts w:ascii="Arial Narrow" w:hAnsi="Arial Narrow"/>
            <w:noProof/>
            <w:webHidden/>
            <w:sz w:val="24"/>
            <w:szCs w:val="24"/>
          </w:rPr>
          <w:fldChar w:fldCharType="end"/>
        </w:r>
      </w:hyperlink>
    </w:p>
    <w:p w14:paraId="6AA4F30F" w14:textId="5CFF94EC"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6" w:history="1">
        <w:r w:rsidRPr="00E42A31">
          <w:rPr>
            <w:rStyle w:val="Hyperlink"/>
            <w:rFonts w:ascii="Arial Narrow" w:hAnsi="Arial Narrow"/>
            <w:noProof/>
            <w:sz w:val="24"/>
            <w:szCs w:val="24"/>
          </w:rPr>
          <w:t>Table 12: Recorded costs and available accounting values at MAAIF</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17</w:t>
        </w:r>
        <w:r w:rsidRPr="00E42A31">
          <w:rPr>
            <w:rFonts w:ascii="Arial Narrow" w:hAnsi="Arial Narrow"/>
            <w:noProof/>
            <w:webHidden/>
            <w:sz w:val="24"/>
            <w:szCs w:val="24"/>
          </w:rPr>
          <w:fldChar w:fldCharType="end"/>
        </w:r>
      </w:hyperlink>
    </w:p>
    <w:p w14:paraId="550D823B" w14:textId="132C20FC"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7" w:history="1">
        <w:r w:rsidRPr="00E42A31">
          <w:rPr>
            <w:rStyle w:val="Hyperlink"/>
            <w:rFonts w:ascii="Arial Narrow" w:hAnsi="Arial Narrow"/>
            <w:noProof/>
            <w:sz w:val="24"/>
            <w:szCs w:val="24"/>
          </w:rPr>
          <w:t>Table 13: Recorded costs and available accounting values for MoH</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18</w:t>
        </w:r>
        <w:r w:rsidRPr="00E42A31">
          <w:rPr>
            <w:rFonts w:ascii="Arial Narrow" w:hAnsi="Arial Narrow"/>
            <w:noProof/>
            <w:webHidden/>
            <w:sz w:val="24"/>
            <w:szCs w:val="24"/>
          </w:rPr>
          <w:fldChar w:fldCharType="end"/>
        </w:r>
      </w:hyperlink>
    </w:p>
    <w:p w14:paraId="0249EDF9" w14:textId="57CF7C5F"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8" w:history="1">
        <w:r w:rsidRPr="00E42A31">
          <w:rPr>
            <w:rStyle w:val="Hyperlink"/>
            <w:rFonts w:ascii="Arial Narrow" w:hAnsi="Arial Narrow"/>
            <w:noProof/>
            <w:sz w:val="24"/>
            <w:szCs w:val="24"/>
          </w:rPr>
          <w:t>Table 14: Recorded costs and available accounting values at OPM</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19</w:t>
        </w:r>
        <w:r w:rsidRPr="00E42A31">
          <w:rPr>
            <w:rFonts w:ascii="Arial Narrow" w:hAnsi="Arial Narrow"/>
            <w:noProof/>
            <w:webHidden/>
            <w:sz w:val="24"/>
            <w:szCs w:val="24"/>
          </w:rPr>
          <w:fldChar w:fldCharType="end"/>
        </w:r>
      </w:hyperlink>
    </w:p>
    <w:p w14:paraId="693B2972" w14:textId="63322AB8"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39" w:history="1">
        <w:r w:rsidRPr="00E42A31">
          <w:rPr>
            <w:rStyle w:val="Hyperlink"/>
            <w:rFonts w:ascii="Arial Narrow" w:hAnsi="Arial Narrow"/>
            <w:noProof/>
            <w:sz w:val="24"/>
            <w:szCs w:val="24"/>
          </w:rPr>
          <w:t>Table 15: Recorded costs and available accounting values for MoWE</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_Toc242303239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19</w:t>
        </w:r>
        <w:r w:rsidRPr="00E42A31">
          <w:rPr>
            <w:rFonts w:ascii="Arial Narrow" w:hAnsi="Arial Narrow"/>
            <w:noProof/>
            <w:webHidden/>
            <w:sz w:val="24"/>
            <w:szCs w:val="24"/>
          </w:rPr>
          <w:fldChar w:fldCharType="end"/>
        </w:r>
      </w:hyperlink>
    </w:p>
    <w:p w14:paraId="1DB1D8E7" w14:textId="1CFAB2CA"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0" w:history="1">
        <w:r w:rsidRPr="00E42A31">
          <w:rPr>
            <w:rStyle w:val="Hyperlink"/>
            <w:rFonts w:ascii="Arial Narrow" w:hAnsi="Arial Narrow"/>
            <w:noProof/>
            <w:sz w:val="24"/>
            <w:szCs w:val="24"/>
          </w:rPr>
          <w:t>Table 16: Recorded costs and available accounting values for MoGLSD</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20</w:t>
        </w:r>
        <w:r w:rsidRPr="00E42A31">
          <w:rPr>
            <w:rFonts w:ascii="Arial Narrow" w:hAnsi="Arial Narrow"/>
            <w:noProof/>
            <w:webHidden/>
            <w:sz w:val="24"/>
            <w:szCs w:val="24"/>
          </w:rPr>
          <w:fldChar w:fldCharType="end"/>
        </w:r>
      </w:hyperlink>
    </w:p>
    <w:p w14:paraId="4ADAE245" w14:textId="5D518FC0"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1" w:history="1">
        <w:r w:rsidRPr="00E42A31">
          <w:rPr>
            <w:rStyle w:val="Hyperlink"/>
            <w:rFonts w:ascii="Arial Narrow" w:hAnsi="Arial Narrow"/>
            <w:noProof/>
            <w:sz w:val="24"/>
            <w:szCs w:val="24"/>
          </w:rPr>
          <w:t>Table 17: Recorded costs and available accounting values for NEMA</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20</w:t>
        </w:r>
        <w:r w:rsidRPr="00E42A31">
          <w:rPr>
            <w:rFonts w:ascii="Arial Narrow" w:hAnsi="Arial Narrow"/>
            <w:noProof/>
            <w:webHidden/>
            <w:sz w:val="24"/>
            <w:szCs w:val="24"/>
          </w:rPr>
          <w:fldChar w:fldCharType="end"/>
        </w:r>
      </w:hyperlink>
    </w:p>
    <w:p w14:paraId="4A274E6D" w14:textId="1EE0A48D"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2" w:history="1">
        <w:r w:rsidRPr="00E42A31">
          <w:rPr>
            <w:rStyle w:val="Hyperlink"/>
            <w:rFonts w:ascii="Arial Narrow" w:hAnsi="Arial Narrow"/>
            <w:noProof/>
            <w:sz w:val="24"/>
            <w:szCs w:val="24"/>
          </w:rPr>
          <w:t>Table 18: Recorded costs and available accounting values for PPDA</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21</w:t>
        </w:r>
        <w:r w:rsidRPr="00E42A31">
          <w:rPr>
            <w:rFonts w:ascii="Arial Narrow" w:hAnsi="Arial Narrow"/>
            <w:noProof/>
            <w:webHidden/>
            <w:sz w:val="24"/>
            <w:szCs w:val="24"/>
          </w:rPr>
          <w:fldChar w:fldCharType="end"/>
        </w:r>
      </w:hyperlink>
    </w:p>
    <w:p w14:paraId="60F891E0" w14:textId="3ED2FAB4"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3" w:history="1">
        <w:r w:rsidRPr="00E42A31">
          <w:rPr>
            <w:rStyle w:val="Hyperlink"/>
            <w:rFonts w:ascii="Arial Narrow" w:hAnsi="Arial Narrow"/>
            <w:noProof/>
            <w:sz w:val="24"/>
            <w:szCs w:val="24"/>
          </w:rPr>
          <w:t>Table 19: Recorded costs and available accounting values for OAG</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21</w:t>
        </w:r>
        <w:r w:rsidRPr="00E42A31">
          <w:rPr>
            <w:rFonts w:ascii="Arial Narrow" w:hAnsi="Arial Narrow"/>
            <w:noProof/>
            <w:webHidden/>
            <w:sz w:val="24"/>
            <w:szCs w:val="24"/>
          </w:rPr>
          <w:fldChar w:fldCharType="end"/>
        </w:r>
      </w:hyperlink>
    </w:p>
    <w:p w14:paraId="3B0115E4" w14:textId="549BF464"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4" w:history="1">
        <w:r w:rsidRPr="00E42A31">
          <w:rPr>
            <w:rStyle w:val="Hyperlink"/>
            <w:rFonts w:ascii="Arial Narrow" w:hAnsi="Arial Narrow"/>
            <w:noProof/>
            <w:sz w:val="24"/>
            <w:szCs w:val="24"/>
          </w:rPr>
          <w:t>Table 20: Recorded costs and available accounting values for MoLG</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22</w:t>
        </w:r>
        <w:r w:rsidRPr="00E42A31">
          <w:rPr>
            <w:rFonts w:ascii="Arial Narrow" w:hAnsi="Arial Narrow"/>
            <w:noProof/>
            <w:webHidden/>
            <w:sz w:val="24"/>
            <w:szCs w:val="24"/>
          </w:rPr>
          <w:fldChar w:fldCharType="end"/>
        </w:r>
      </w:hyperlink>
    </w:p>
    <w:p w14:paraId="33B1ABAA" w14:textId="64C6E364"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5" w:history="1">
        <w:r w:rsidRPr="00E42A31">
          <w:rPr>
            <w:rStyle w:val="Hyperlink"/>
            <w:rFonts w:ascii="Arial Narrow" w:hAnsi="Arial Narrow"/>
            <w:noProof/>
            <w:sz w:val="24"/>
            <w:szCs w:val="24"/>
          </w:rPr>
          <w:t>Table 21: Recorded costs and available accounting values for MoLHUD</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23</w:t>
        </w:r>
        <w:r w:rsidRPr="00E42A31">
          <w:rPr>
            <w:rFonts w:ascii="Arial Narrow" w:hAnsi="Arial Narrow"/>
            <w:noProof/>
            <w:webHidden/>
            <w:sz w:val="24"/>
            <w:szCs w:val="24"/>
          </w:rPr>
          <w:fldChar w:fldCharType="end"/>
        </w:r>
      </w:hyperlink>
    </w:p>
    <w:p w14:paraId="42135872" w14:textId="5E031FB5"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6" w:history="1">
        <w:r w:rsidRPr="00E42A31">
          <w:rPr>
            <w:rStyle w:val="Hyperlink"/>
            <w:rFonts w:ascii="Arial Narrow" w:hAnsi="Arial Narrow"/>
            <w:noProof/>
            <w:sz w:val="24"/>
            <w:szCs w:val="24"/>
          </w:rPr>
          <w:t>Table 22: Recorded value and net book value: Blood banks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24</w:t>
        </w:r>
        <w:r w:rsidRPr="00E42A31">
          <w:rPr>
            <w:rFonts w:ascii="Arial Narrow" w:hAnsi="Arial Narrow"/>
            <w:noProof/>
            <w:webHidden/>
            <w:sz w:val="24"/>
            <w:szCs w:val="24"/>
          </w:rPr>
          <w:fldChar w:fldCharType="end"/>
        </w:r>
      </w:hyperlink>
    </w:p>
    <w:p w14:paraId="7B34F663" w14:textId="2F225D36"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7" w:history="1">
        <w:r w:rsidRPr="00E42A31">
          <w:rPr>
            <w:rStyle w:val="Hyperlink"/>
            <w:rFonts w:ascii="Arial Narrow" w:hAnsi="Arial Narrow"/>
            <w:noProof/>
            <w:sz w:val="24"/>
            <w:szCs w:val="24"/>
          </w:rPr>
          <w:t>Table 23: Asset categories for Arua Regional Blood Bank</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24</w:t>
        </w:r>
        <w:r w:rsidRPr="00E42A31">
          <w:rPr>
            <w:rFonts w:ascii="Arial Narrow" w:hAnsi="Arial Narrow"/>
            <w:noProof/>
            <w:webHidden/>
            <w:sz w:val="24"/>
            <w:szCs w:val="24"/>
          </w:rPr>
          <w:fldChar w:fldCharType="end"/>
        </w:r>
      </w:hyperlink>
    </w:p>
    <w:p w14:paraId="39DD2029" w14:textId="149DF079"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8" w:history="1">
        <w:r w:rsidRPr="00E42A31">
          <w:rPr>
            <w:rStyle w:val="Hyperlink"/>
            <w:rFonts w:ascii="Arial Narrow" w:hAnsi="Arial Narrow"/>
            <w:noProof/>
            <w:sz w:val="24"/>
            <w:szCs w:val="24"/>
          </w:rPr>
          <w:t>Table 24: Asset categories for Hoima Regional Blood Bank</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25</w:t>
        </w:r>
        <w:r w:rsidRPr="00E42A31">
          <w:rPr>
            <w:rFonts w:ascii="Arial Narrow" w:hAnsi="Arial Narrow"/>
            <w:noProof/>
            <w:webHidden/>
            <w:sz w:val="24"/>
            <w:szCs w:val="24"/>
          </w:rPr>
          <w:fldChar w:fldCharType="end"/>
        </w:r>
      </w:hyperlink>
    </w:p>
    <w:p w14:paraId="7327A9D2" w14:textId="15D411D3"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49" w:history="1">
        <w:r w:rsidRPr="00E42A31">
          <w:rPr>
            <w:rStyle w:val="Hyperlink"/>
            <w:rFonts w:ascii="Arial Narrow" w:hAnsi="Arial Narrow"/>
            <w:noProof/>
            <w:sz w:val="24"/>
            <w:szCs w:val="24"/>
          </w:rPr>
          <w:t>Table 25: Asset categories at Soroti Regional Blood Bank</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_Toc242303249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25</w:t>
        </w:r>
        <w:r w:rsidRPr="00E42A31">
          <w:rPr>
            <w:rFonts w:ascii="Arial Narrow" w:hAnsi="Arial Narrow"/>
            <w:noProof/>
            <w:webHidden/>
            <w:sz w:val="24"/>
            <w:szCs w:val="24"/>
          </w:rPr>
          <w:fldChar w:fldCharType="end"/>
        </w:r>
      </w:hyperlink>
    </w:p>
    <w:p w14:paraId="53AAD0D4" w14:textId="2E7917BA"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0" w:history="1">
        <w:r w:rsidRPr="00E42A31">
          <w:rPr>
            <w:rStyle w:val="Hyperlink"/>
            <w:rFonts w:ascii="Arial Narrow" w:hAnsi="Arial Narrow"/>
            <w:noProof/>
            <w:sz w:val="24"/>
            <w:szCs w:val="24"/>
          </w:rPr>
          <w:t>Table 26: Availability of assets in Health Centres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27</w:t>
        </w:r>
        <w:r w:rsidRPr="00E42A31">
          <w:rPr>
            <w:rFonts w:ascii="Arial Narrow" w:hAnsi="Arial Narrow"/>
            <w:noProof/>
            <w:webHidden/>
            <w:sz w:val="24"/>
            <w:szCs w:val="24"/>
          </w:rPr>
          <w:fldChar w:fldCharType="end"/>
        </w:r>
      </w:hyperlink>
    </w:p>
    <w:p w14:paraId="5B1A3273" w14:textId="675CD8E9"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1" w:history="1">
        <w:r w:rsidRPr="00E42A31">
          <w:rPr>
            <w:rStyle w:val="Hyperlink"/>
            <w:rFonts w:ascii="Arial Narrow" w:hAnsi="Arial Narrow"/>
            <w:noProof/>
            <w:sz w:val="24"/>
            <w:szCs w:val="24"/>
          </w:rPr>
          <w:t>Table 27: Condition of assets at Health centres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_Toc242303251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28</w:t>
        </w:r>
        <w:r w:rsidRPr="00E42A31">
          <w:rPr>
            <w:rFonts w:ascii="Arial Narrow" w:hAnsi="Arial Narrow"/>
            <w:noProof/>
            <w:webHidden/>
            <w:sz w:val="24"/>
            <w:szCs w:val="24"/>
          </w:rPr>
          <w:fldChar w:fldCharType="end"/>
        </w:r>
      </w:hyperlink>
    </w:p>
    <w:p w14:paraId="170E5307" w14:textId="52B8D238"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2" w:history="1">
        <w:r w:rsidRPr="00E42A31">
          <w:rPr>
            <w:rStyle w:val="Hyperlink"/>
            <w:rFonts w:ascii="Arial Narrow" w:hAnsi="Arial Narrow"/>
            <w:noProof/>
            <w:sz w:val="24"/>
            <w:szCs w:val="24"/>
          </w:rPr>
          <w:t>Table 28: Health Centre buildings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_Toc242303252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28</w:t>
        </w:r>
        <w:r w:rsidRPr="00E42A31">
          <w:rPr>
            <w:rFonts w:ascii="Arial Narrow" w:hAnsi="Arial Narrow"/>
            <w:noProof/>
            <w:webHidden/>
            <w:sz w:val="24"/>
            <w:szCs w:val="24"/>
          </w:rPr>
          <w:fldChar w:fldCharType="end"/>
        </w:r>
      </w:hyperlink>
    </w:p>
    <w:p w14:paraId="1B93E094" w14:textId="69CF154C"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3" w:history="1">
        <w:r w:rsidRPr="00E42A31">
          <w:rPr>
            <w:rStyle w:val="Hyperlink"/>
            <w:rFonts w:ascii="Arial Narrow" w:hAnsi="Arial Narrow"/>
            <w:noProof/>
            <w:sz w:val="24"/>
            <w:szCs w:val="24"/>
          </w:rPr>
          <w:t>Table 29: Identification of assets at Health centres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_Toc242303253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29</w:t>
        </w:r>
        <w:r w:rsidRPr="00E42A31">
          <w:rPr>
            <w:rFonts w:ascii="Arial Narrow" w:hAnsi="Arial Narrow"/>
            <w:noProof/>
            <w:webHidden/>
            <w:sz w:val="24"/>
            <w:szCs w:val="24"/>
          </w:rPr>
          <w:fldChar w:fldCharType="end"/>
        </w:r>
      </w:hyperlink>
    </w:p>
    <w:p w14:paraId="131B479D" w14:textId="45B8F87A"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4" w:history="1">
        <w:r w:rsidRPr="00E42A31">
          <w:rPr>
            <w:rStyle w:val="Hyperlink"/>
            <w:rFonts w:ascii="Arial Narrow" w:hAnsi="Arial Narrow"/>
            <w:noProof/>
            <w:sz w:val="24"/>
            <w:szCs w:val="24"/>
          </w:rPr>
          <w:t>Table 30: Recorded and net book values at Health centres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_Toc242303254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29</w:t>
        </w:r>
        <w:r w:rsidRPr="00E42A31">
          <w:rPr>
            <w:rFonts w:ascii="Arial Narrow" w:hAnsi="Arial Narrow"/>
            <w:noProof/>
            <w:webHidden/>
            <w:sz w:val="24"/>
            <w:szCs w:val="24"/>
          </w:rPr>
          <w:fldChar w:fldCharType="end"/>
        </w:r>
      </w:hyperlink>
    </w:p>
    <w:p w14:paraId="18970E35" w14:textId="4D2B8703"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5" w:history="1">
        <w:r w:rsidRPr="00E42A31">
          <w:rPr>
            <w:rStyle w:val="Hyperlink"/>
            <w:rFonts w:ascii="Arial Narrow" w:hAnsi="Arial Narrow"/>
            <w:noProof/>
            <w:sz w:val="24"/>
            <w:szCs w:val="24"/>
          </w:rPr>
          <w:t>Table 31: Availability of assets in schools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_Toc242303255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30</w:t>
        </w:r>
        <w:r w:rsidRPr="00E42A31">
          <w:rPr>
            <w:rFonts w:ascii="Arial Narrow" w:hAnsi="Arial Narrow"/>
            <w:noProof/>
            <w:webHidden/>
            <w:sz w:val="24"/>
            <w:szCs w:val="24"/>
          </w:rPr>
          <w:fldChar w:fldCharType="end"/>
        </w:r>
      </w:hyperlink>
    </w:p>
    <w:p w14:paraId="7608B542" w14:textId="3D15A8A7"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6" w:history="1">
        <w:r w:rsidRPr="00E42A31">
          <w:rPr>
            <w:rStyle w:val="Hyperlink"/>
            <w:rFonts w:ascii="Arial Narrow" w:hAnsi="Arial Narrow"/>
            <w:noProof/>
            <w:sz w:val="24"/>
            <w:szCs w:val="24"/>
          </w:rPr>
          <w:t>Table 32: Condition of assets in schools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_Toc242303256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31</w:t>
        </w:r>
        <w:r w:rsidRPr="00E42A31">
          <w:rPr>
            <w:rFonts w:ascii="Arial Narrow" w:hAnsi="Arial Narrow"/>
            <w:noProof/>
            <w:webHidden/>
            <w:sz w:val="24"/>
            <w:szCs w:val="24"/>
          </w:rPr>
          <w:fldChar w:fldCharType="end"/>
        </w:r>
      </w:hyperlink>
    </w:p>
    <w:p w14:paraId="471E930C" w14:textId="68AC3CDF"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7" w:history="1">
        <w:r w:rsidRPr="00E42A31">
          <w:rPr>
            <w:rStyle w:val="Hyperlink"/>
            <w:rFonts w:ascii="Arial Narrow" w:hAnsi="Arial Narrow"/>
            <w:noProof/>
            <w:sz w:val="24"/>
            <w:szCs w:val="24"/>
          </w:rPr>
          <w:t>Table 33: Identification of assets in schools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_Toc242303257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31</w:t>
        </w:r>
        <w:r w:rsidRPr="00E42A31">
          <w:rPr>
            <w:rFonts w:ascii="Arial Narrow" w:hAnsi="Arial Narrow"/>
            <w:noProof/>
            <w:webHidden/>
            <w:sz w:val="24"/>
            <w:szCs w:val="24"/>
          </w:rPr>
          <w:fldChar w:fldCharType="end"/>
        </w:r>
      </w:hyperlink>
    </w:p>
    <w:p w14:paraId="7AFC06C0" w14:textId="1163597E"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8" w:history="1">
        <w:r w:rsidRPr="00E42A31">
          <w:rPr>
            <w:rStyle w:val="Hyperlink"/>
            <w:rFonts w:ascii="Arial Narrow" w:hAnsi="Arial Narrow"/>
            <w:noProof/>
            <w:sz w:val="24"/>
            <w:szCs w:val="24"/>
          </w:rPr>
          <w:t>Table 34: Recorded value and net book value for schools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_Toc242303258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32</w:t>
        </w:r>
        <w:r w:rsidRPr="00E42A31">
          <w:rPr>
            <w:rFonts w:ascii="Arial Narrow" w:hAnsi="Arial Narrow"/>
            <w:noProof/>
            <w:webHidden/>
            <w:sz w:val="24"/>
            <w:szCs w:val="24"/>
          </w:rPr>
          <w:fldChar w:fldCharType="end"/>
        </w:r>
      </w:hyperlink>
    </w:p>
    <w:p w14:paraId="319BFA53" w14:textId="1138820B"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59" w:history="1">
        <w:r w:rsidRPr="00E42A31">
          <w:rPr>
            <w:rStyle w:val="Hyperlink"/>
            <w:rFonts w:ascii="Arial Narrow" w:hAnsi="Arial Narrow"/>
            <w:noProof/>
            <w:sz w:val="24"/>
            <w:szCs w:val="24"/>
          </w:rPr>
          <w:t>Table 35: Completion Status for both Health centers and seed secondary schools</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_Toc242303259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33</w:t>
        </w:r>
        <w:r w:rsidRPr="00E42A31">
          <w:rPr>
            <w:rFonts w:ascii="Arial Narrow" w:hAnsi="Arial Narrow"/>
            <w:noProof/>
            <w:webHidden/>
            <w:sz w:val="24"/>
            <w:szCs w:val="24"/>
          </w:rPr>
          <w:fldChar w:fldCharType="end"/>
        </w:r>
      </w:hyperlink>
    </w:p>
    <w:p w14:paraId="47DEFE52" w14:textId="14850642" w:rsidR="00E42A31" w:rsidRPr="00E42A31" w:rsidRDefault="00E42A31">
      <w:pPr>
        <w:pStyle w:val="TableofFigures"/>
        <w:tabs>
          <w:tab w:val="right" w:leader="dot" w:pos="9015"/>
        </w:tabs>
        <w:rPr>
          <w:rFonts w:ascii="Arial Narrow" w:eastAsiaTheme="minorEastAsia" w:hAnsi="Arial Narrow"/>
          <w:noProof/>
          <w:color w:val="auto"/>
          <w:sz w:val="24"/>
          <w:szCs w:val="24"/>
        </w:rPr>
      </w:pPr>
      <w:hyperlink w:anchor="_Toc242303260" w:history="1">
        <w:r w:rsidRPr="00E42A31">
          <w:rPr>
            <w:rStyle w:val="Hyperlink"/>
            <w:rFonts w:ascii="Arial Narrow" w:hAnsi="Arial Narrow"/>
            <w:noProof/>
            <w:sz w:val="24"/>
            <w:szCs w:val="24"/>
          </w:rPr>
          <w:t>Table 36: Inconsistencies between the programme list and the facilities found</w:t>
        </w:r>
        <w:r w:rsidRPr="00E42A31">
          <w:rPr>
            <w:rFonts w:ascii="Arial Narrow" w:hAnsi="Arial Narrow"/>
            <w:noProof/>
            <w:webHidden/>
            <w:sz w:val="24"/>
            <w:szCs w:val="24"/>
          </w:rPr>
          <w:tab/>
        </w:r>
        <w:r w:rsidRPr="00E42A31">
          <w:rPr>
            <w:rFonts w:ascii="Arial Narrow" w:hAnsi="Arial Narrow"/>
            <w:noProof/>
            <w:webHidden/>
            <w:sz w:val="24"/>
            <w:szCs w:val="24"/>
          </w:rPr>
          <w:fldChar w:fldCharType="begin"/>
        </w:r>
        <w:r w:rsidRPr="00E42A31">
          <w:rPr>
            <w:rFonts w:ascii="Arial Narrow" w:hAnsi="Arial Narrow"/>
            <w:noProof/>
            <w:webHidden/>
            <w:sz w:val="24"/>
            <w:szCs w:val="24"/>
          </w:rPr>
          <w:instrText xml:space="preserve"> PAGEREF _Toc242303260 \h </w:instrText>
        </w:r>
        <w:r w:rsidRPr="00E42A31">
          <w:rPr>
            <w:rFonts w:ascii="Arial Narrow" w:hAnsi="Arial Narrow"/>
            <w:noProof/>
            <w:webHidden/>
            <w:sz w:val="24"/>
            <w:szCs w:val="24"/>
          </w:rPr>
        </w:r>
        <w:r w:rsidRPr="00E42A31">
          <w:rPr>
            <w:rFonts w:ascii="Arial Narrow" w:hAnsi="Arial Narrow"/>
            <w:noProof/>
            <w:webHidden/>
            <w:sz w:val="24"/>
            <w:szCs w:val="24"/>
          </w:rPr>
          <w:fldChar w:fldCharType="separate"/>
        </w:r>
        <w:r w:rsidRPr="00E42A31">
          <w:rPr>
            <w:rFonts w:ascii="Arial Narrow" w:hAnsi="Arial Narrow"/>
            <w:noProof/>
            <w:webHidden/>
            <w:sz w:val="24"/>
            <w:szCs w:val="24"/>
          </w:rPr>
          <w:t>34</w:t>
        </w:r>
        <w:r w:rsidRPr="00E42A31">
          <w:rPr>
            <w:rFonts w:ascii="Arial Narrow" w:hAnsi="Arial Narrow"/>
            <w:noProof/>
            <w:webHidden/>
            <w:sz w:val="24"/>
            <w:szCs w:val="24"/>
          </w:rPr>
          <w:fldChar w:fldCharType="end"/>
        </w:r>
      </w:hyperlink>
    </w:p>
    <w:p w14:paraId="21E2C1AB" w14:textId="156CB26A" w:rsidR="00E42A31" w:rsidRPr="00E42A31" w:rsidRDefault="00E42A31" w:rsidP="00886573">
      <w:pPr>
        <w:spacing w:after="0" w:line="240" w:lineRule="auto"/>
        <w:rPr>
          <w:rFonts w:ascii="Arial Narrow" w:hAnsi="Arial Narrow"/>
          <w:sz w:val="24"/>
          <w:szCs w:val="24"/>
        </w:rPr>
      </w:pPr>
      <w:r w:rsidRPr="00E42A31">
        <w:rPr>
          <w:rFonts w:ascii="Arial Narrow" w:hAnsi="Arial Narrow"/>
          <w:sz w:val="24"/>
          <w:szCs w:val="24"/>
        </w:rPr>
        <w:fldChar w:fldCharType="end"/>
      </w:r>
    </w:p>
    <w:p w14:paraId="2B446B1E" w14:textId="77777777" w:rsidR="00E42A31" w:rsidRDefault="00E42A31" w:rsidP="00886573">
      <w:pPr>
        <w:spacing w:after="0" w:line="240" w:lineRule="auto"/>
        <w:rPr>
          <w:rFonts w:ascii="Arial Narrow" w:hAnsi="Arial Narrow"/>
        </w:rPr>
      </w:pPr>
    </w:p>
    <w:p w14:paraId="14200734" w14:textId="77777777" w:rsidR="00886573" w:rsidRPr="00036EF2" w:rsidRDefault="00886573" w:rsidP="00886573">
      <w:pPr>
        <w:spacing w:after="0" w:line="240" w:lineRule="auto"/>
        <w:rPr>
          <w:rFonts w:ascii="Arial Narrow" w:hAnsi="Arial Narrow"/>
        </w:rPr>
      </w:pPr>
    </w:p>
    <w:p w14:paraId="3E328066" w14:textId="77777777" w:rsidR="00BF43A1" w:rsidRPr="00975707" w:rsidRDefault="004609A5">
      <w:pPr>
        <w:pStyle w:val="Frontmattertitle"/>
        <w:pageBreakBefore/>
        <w:spacing w:after="0" w:line="240" w:lineRule="auto"/>
        <w:rPr>
          <w:rFonts w:ascii="Arial Narrow" w:hAnsi="Arial Narrow" w:cs="Times New Roman"/>
          <w:sz w:val="24"/>
          <w:szCs w:val="24"/>
        </w:rPr>
      </w:pPr>
      <w:r w:rsidRPr="00975707">
        <w:rPr>
          <w:rFonts w:ascii="Arial Narrow" w:hAnsi="Arial Narrow" w:cs="Times New Roman"/>
          <w:bCs/>
          <w:sz w:val="24"/>
          <w:szCs w:val="24"/>
        </w:rPr>
        <w:lastRenderedPageBreak/>
        <w:t>List of acronyms</w:t>
      </w:r>
    </w:p>
    <w:p w14:paraId="327497A8"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GOU</w:t>
      </w:r>
      <w:r w:rsidRPr="00975707">
        <w:rPr>
          <w:rFonts w:ascii="Arial Narrow" w:hAnsi="Arial Narrow"/>
          <w:sz w:val="24"/>
          <w:szCs w:val="24"/>
        </w:rPr>
        <w:tab/>
      </w:r>
      <w:r w:rsidRPr="00975707">
        <w:rPr>
          <w:rFonts w:ascii="Arial Narrow" w:hAnsi="Arial Narrow" w:cs="Times New Roman"/>
          <w:sz w:val="24"/>
          <w:szCs w:val="24"/>
        </w:rPr>
        <w:t>Government of Uganda</w:t>
      </w:r>
    </w:p>
    <w:p w14:paraId="3DEAD043"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HC</w:t>
      </w:r>
      <w:r w:rsidRPr="00975707">
        <w:rPr>
          <w:rFonts w:ascii="Arial Narrow" w:hAnsi="Arial Narrow"/>
          <w:sz w:val="24"/>
          <w:szCs w:val="24"/>
        </w:rPr>
        <w:tab/>
      </w:r>
      <w:r w:rsidRPr="00975707">
        <w:rPr>
          <w:rFonts w:ascii="Arial Narrow" w:hAnsi="Arial Narrow" w:cs="Times New Roman"/>
          <w:sz w:val="24"/>
          <w:szCs w:val="24"/>
        </w:rPr>
        <w:t>Health centre</w:t>
      </w:r>
    </w:p>
    <w:p w14:paraId="74447813"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ICT</w:t>
      </w:r>
      <w:r w:rsidRPr="00975707">
        <w:rPr>
          <w:rFonts w:ascii="Arial Narrow" w:hAnsi="Arial Narrow"/>
          <w:sz w:val="24"/>
          <w:szCs w:val="24"/>
        </w:rPr>
        <w:tab/>
      </w:r>
      <w:r w:rsidRPr="00975707">
        <w:rPr>
          <w:rFonts w:ascii="Arial Narrow" w:hAnsi="Arial Narrow" w:cs="Times New Roman"/>
          <w:sz w:val="24"/>
          <w:szCs w:val="24"/>
        </w:rPr>
        <w:t>Information and communications technology</w:t>
      </w:r>
    </w:p>
    <w:p w14:paraId="01BF53A9"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IFMIS</w:t>
      </w:r>
      <w:r w:rsidRPr="00975707">
        <w:rPr>
          <w:rFonts w:ascii="Arial Narrow" w:hAnsi="Arial Narrow"/>
          <w:sz w:val="24"/>
          <w:szCs w:val="24"/>
        </w:rPr>
        <w:tab/>
      </w:r>
      <w:r w:rsidRPr="00975707">
        <w:rPr>
          <w:rFonts w:ascii="Arial Narrow" w:hAnsi="Arial Narrow" w:cs="Times New Roman"/>
          <w:sz w:val="24"/>
          <w:szCs w:val="24"/>
        </w:rPr>
        <w:t>Integrated Financial Management Information System</w:t>
      </w:r>
    </w:p>
    <w:p w14:paraId="23F93D75"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KCCA</w:t>
      </w:r>
      <w:r w:rsidRPr="00975707">
        <w:rPr>
          <w:rFonts w:ascii="Arial Narrow" w:hAnsi="Arial Narrow"/>
          <w:sz w:val="24"/>
          <w:szCs w:val="24"/>
        </w:rPr>
        <w:tab/>
      </w:r>
      <w:r w:rsidRPr="00975707">
        <w:rPr>
          <w:rFonts w:ascii="Arial Narrow" w:hAnsi="Arial Narrow" w:cs="Times New Roman"/>
          <w:sz w:val="24"/>
          <w:szCs w:val="24"/>
        </w:rPr>
        <w:t>Kampala Capital City Authority</w:t>
      </w:r>
    </w:p>
    <w:p w14:paraId="2BB77ACA"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LGFC</w:t>
      </w:r>
      <w:r w:rsidRPr="00975707">
        <w:rPr>
          <w:rFonts w:ascii="Arial Narrow" w:hAnsi="Arial Narrow"/>
          <w:sz w:val="24"/>
          <w:szCs w:val="24"/>
        </w:rPr>
        <w:tab/>
      </w:r>
      <w:r w:rsidRPr="00975707">
        <w:rPr>
          <w:rFonts w:ascii="Arial Narrow" w:hAnsi="Arial Narrow" w:cs="Times New Roman"/>
          <w:sz w:val="24"/>
          <w:szCs w:val="24"/>
        </w:rPr>
        <w:t>Local Government Finance Commission</w:t>
      </w:r>
    </w:p>
    <w:p w14:paraId="38EE543A"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MAAIF</w:t>
      </w:r>
      <w:r w:rsidRPr="00975707">
        <w:rPr>
          <w:rFonts w:ascii="Arial Narrow" w:hAnsi="Arial Narrow"/>
          <w:sz w:val="24"/>
          <w:szCs w:val="24"/>
        </w:rPr>
        <w:tab/>
      </w:r>
      <w:r w:rsidRPr="00975707">
        <w:rPr>
          <w:rFonts w:ascii="Arial Narrow" w:hAnsi="Arial Narrow" w:cs="Times New Roman"/>
          <w:sz w:val="24"/>
          <w:szCs w:val="24"/>
        </w:rPr>
        <w:t>Ministry of Agriculture, Animal Industry and Fisheries</w:t>
      </w:r>
    </w:p>
    <w:p w14:paraId="2A21FB6E"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MDA</w:t>
      </w:r>
      <w:r w:rsidRPr="00975707">
        <w:rPr>
          <w:rFonts w:ascii="Arial Narrow" w:hAnsi="Arial Narrow"/>
          <w:sz w:val="24"/>
          <w:szCs w:val="24"/>
        </w:rPr>
        <w:tab/>
      </w:r>
      <w:r w:rsidRPr="00975707">
        <w:rPr>
          <w:rFonts w:ascii="Arial Narrow" w:hAnsi="Arial Narrow" w:cs="Times New Roman"/>
          <w:sz w:val="24"/>
          <w:szCs w:val="24"/>
        </w:rPr>
        <w:t>Ministry, department or agency</w:t>
      </w:r>
    </w:p>
    <w:p w14:paraId="74B773F0"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MoDVA</w:t>
      </w:r>
      <w:r w:rsidRPr="00975707">
        <w:rPr>
          <w:rFonts w:ascii="Arial Narrow" w:hAnsi="Arial Narrow"/>
          <w:sz w:val="24"/>
          <w:szCs w:val="24"/>
        </w:rPr>
        <w:tab/>
      </w:r>
      <w:r w:rsidRPr="00975707">
        <w:rPr>
          <w:rFonts w:ascii="Arial Narrow" w:hAnsi="Arial Narrow" w:cs="Times New Roman"/>
          <w:sz w:val="24"/>
          <w:szCs w:val="24"/>
        </w:rPr>
        <w:t>Ministry of Defence and Veteran Affairs</w:t>
      </w:r>
    </w:p>
    <w:p w14:paraId="3CE7BB3E"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MoES</w:t>
      </w:r>
      <w:r w:rsidRPr="00975707">
        <w:rPr>
          <w:rFonts w:ascii="Arial Narrow" w:hAnsi="Arial Narrow"/>
          <w:sz w:val="24"/>
          <w:szCs w:val="24"/>
        </w:rPr>
        <w:tab/>
      </w:r>
      <w:r w:rsidRPr="00975707">
        <w:rPr>
          <w:rFonts w:ascii="Arial Narrow" w:hAnsi="Arial Narrow" w:cs="Times New Roman"/>
          <w:sz w:val="24"/>
          <w:szCs w:val="24"/>
        </w:rPr>
        <w:t>Ministry of Education and Sports</w:t>
      </w:r>
    </w:p>
    <w:p w14:paraId="21071982"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MOES</w:t>
      </w:r>
      <w:r w:rsidRPr="00975707">
        <w:rPr>
          <w:rFonts w:ascii="Arial Narrow" w:hAnsi="Arial Narrow"/>
          <w:sz w:val="24"/>
          <w:szCs w:val="24"/>
        </w:rPr>
        <w:tab/>
      </w:r>
      <w:r w:rsidRPr="00975707">
        <w:rPr>
          <w:rFonts w:ascii="Arial Narrow" w:hAnsi="Arial Narrow" w:cs="Times New Roman"/>
          <w:sz w:val="24"/>
          <w:szCs w:val="24"/>
        </w:rPr>
        <w:t>Ministry of Education and Sports (as engraved)</w:t>
      </w:r>
    </w:p>
    <w:p w14:paraId="286A5DDB"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MoFPED</w:t>
      </w:r>
      <w:r w:rsidRPr="00975707">
        <w:rPr>
          <w:rFonts w:ascii="Arial Narrow" w:hAnsi="Arial Narrow"/>
          <w:sz w:val="24"/>
          <w:szCs w:val="24"/>
        </w:rPr>
        <w:tab/>
      </w:r>
      <w:r w:rsidRPr="00975707">
        <w:rPr>
          <w:rFonts w:ascii="Arial Narrow" w:hAnsi="Arial Narrow" w:cs="Times New Roman"/>
          <w:sz w:val="24"/>
          <w:szCs w:val="24"/>
        </w:rPr>
        <w:t>Ministry of Finance, Planning and Economic Development</w:t>
      </w:r>
    </w:p>
    <w:p w14:paraId="139F54EE"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MoGLSD</w:t>
      </w:r>
      <w:r w:rsidRPr="00975707">
        <w:rPr>
          <w:rFonts w:ascii="Arial Narrow" w:hAnsi="Arial Narrow"/>
          <w:sz w:val="24"/>
          <w:szCs w:val="24"/>
        </w:rPr>
        <w:tab/>
      </w:r>
      <w:r w:rsidRPr="00975707">
        <w:rPr>
          <w:rFonts w:ascii="Arial Narrow" w:hAnsi="Arial Narrow" w:cs="Times New Roman"/>
          <w:sz w:val="24"/>
          <w:szCs w:val="24"/>
        </w:rPr>
        <w:t>Ministry of Gender, Labour and Social Development</w:t>
      </w:r>
    </w:p>
    <w:p w14:paraId="6289F50B"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MoH</w:t>
      </w:r>
      <w:r w:rsidRPr="00975707">
        <w:rPr>
          <w:rFonts w:ascii="Arial Narrow" w:hAnsi="Arial Narrow"/>
          <w:sz w:val="24"/>
          <w:szCs w:val="24"/>
        </w:rPr>
        <w:tab/>
      </w:r>
      <w:r w:rsidRPr="00975707">
        <w:rPr>
          <w:rFonts w:ascii="Arial Narrow" w:hAnsi="Arial Narrow" w:cs="Times New Roman"/>
          <w:sz w:val="24"/>
          <w:szCs w:val="24"/>
        </w:rPr>
        <w:t>Ministry of Health</w:t>
      </w:r>
    </w:p>
    <w:p w14:paraId="618A84E1"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MOH</w:t>
      </w:r>
      <w:r w:rsidRPr="00975707">
        <w:rPr>
          <w:rFonts w:ascii="Arial Narrow" w:hAnsi="Arial Narrow"/>
          <w:sz w:val="24"/>
          <w:szCs w:val="24"/>
        </w:rPr>
        <w:tab/>
      </w:r>
      <w:r w:rsidRPr="00975707">
        <w:rPr>
          <w:rFonts w:ascii="Arial Narrow" w:hAnsi="Arial Narrow" w:cs="Times New Roman"/>
          <w:sz w:val="24"/>
          <w:szCs w:val="24"/>
        </w:rPr>
        <w:t>Ministry of Health (as engraved)</w:t>
      </w:r>
    </w:p>
    <w:p w14:paraId="1A189C6F"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MoLG</w:t>
      </w:r>
      <w:r w:rsidRPr="00975707">
        <w:rPr>
          <w:rFonts w:ascii="Arial Narrow" w:hAnsi="Arial Narrow"/>
          <w:sz w:val="24"/>
          <w:szCs w:val="24"/>
        </w:rPr>
        <w:tab/>
      </w:r>
      <w:r w:rsidRPr="00975707">
        <w:rPr>
          <w:rFonts w:ascii="Arial Narrow" w:hAnsi="Arial Narrow" w:cs="Times New Roman"/>
          <w:sz w:val="24"/>
          <w:szCs w:val="24"/>
        </w:rPr>
        <w:t>Ministry of Local Government</w:t>
      </w:r>
    </w:p>
    <w:p w14:paraId="3D3608FE"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MoLHUD</w:t>
      </w:r>
      <w:r w:rsidRPr="00975707">
        <w:rPr>
          <w:rFonts w:ascii="Arial Narrow" w:hAnsi="Arial Narrow"/>
          <w:sz w:val="24"/>
          <w:szCs w:val="24"/>
        </w:rPr>
        <w:tab/>
      </w:r>
      <w:r w:rsidRPr="00975707">
        <w:rPr>
          <w:rFonts w:ascii="Arial Narrow" w:hAnsi="Arial Narrow" w:cs="Times New Roman"/>
          <w:sz w:val="24"/>
          <w:szCs w:val="24"/>
        </w:rPr>
        <w:t>Ministry of Lands, Housing and Urban Development</w:t>
      </w:r>
    </w:p>
    <w:p w14:paraId="5D03DABA"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MoPS</w:t>
      </w:r>
      <w:r w:rsidRPr="00975707">
        <w:rPr>
          <w:rFonts w:ascii="Arial Narrow" w:hAnsi="Arial Narrow"/>
          <w:sz w:val="24"/>
          <w:szCs w:val="24"/>
        </w:rPr>
        <w:tab/>
      </w:r>
      <w:r w:rsidRPr="00975707">
        <w:rPr>
          <w:rFonts w:ascii="Arial Narrow" w:hAnsi="Arial Narrow" w:cs="Times New Roman"/>
          <w:sz w:val="24"/>
          <w:szCs w:val="24"/>
        </w:rPr>
        <w:t>Ministry of Public Service</w:t>
      </w:r>
    </w:p>
    <w:p w14:paraId="77EB0555"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MoWE</w:t>
      </w:r>
      <w:r w:rsidRPr="00975707">
        <w:rPr>
          <w:rFonts w:ascii="Arial Narrow" w:hAnsi="Arial Narrow"/>
          <w:sz w:val="24"/>
          <w:szCs w:val="24"/>
        </w:rPr>
        <w:tab/>
      </w:r>
      <w:r w:rsidRPr="00975707">
        <w:rPr>
          <w:rFonts w:ascii="Arial Narrow" w:hAnsi="Arial Narrow" w:cs="Times New Roman"/>
          <w:sz w:val="24"/>
          <w:szCs w:val="24"/>
        </w:rPr>
        <w:t>Ministry of Water and Environment</w:t>
      </w:r>
    </w:p>
    <w:p w14:paraId="0E388013"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MoWT</w:t>
      </w:r>
      <w:r w:rsidRPr="00975707">
        <w:rPr>
          <w:rFonts w:ascii="Arial Narrow" w:hAnsi="Arial Narrow"/>
          <w:sz w:val="24"/>
          <w:szCs w:val="24"/>
        </w:rPr>
        <w:tab/>
      </w:r>
      <w:r w:rsidRPr="00975707">
        <w:rPr>
          <w:rFonts w:ascii="Arial Narrow" w:hAnsi="Arial Narrow" w:cs="Times New Roman"/>
          <w:sz w:val="24"/>
          <w:szCs w:val="24"/>
        </w:rPr>
        <w:t>Ministry of Works and Transport</w:t>
      </w:r>
    </w:p>
    <w:p w14:paraId="2896057D"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NEMA</w:t>
      </w:r>
      <w:r w:rsidRPr="00975707">
        <w:rPr>
          <w:rFonts w:ascii="Arial Narrow" w:hAnsi="Arial Narrow"/>
          <w:sz w:val="24"/>
          <w:szCs w:val="24"/>
        </w:rPr>
        <w:tab/>
      </w:r>
      <w:r w:rsidRPr="00975707">
        <w:rPr>
          <w:rFonts w:ascii="Arial Narrow" w:hAnsi="Arial Narrow" w:cs="Times New Roman"/>
          <w:sz w:val="24"/>
          <w:szCs w:val="24"/>
        </w:rPr>
        <w:t>National Environment Management Authority</w:t>
      </w:r>
    </w:p>
    <w:p w14:paraId="1E5D42CF"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OAG</w:t>
      </w:r>
      <w:r w:rsidRPr="00975707">
        <w:rPr>
          <w:rFonts w:ascii="Arial Narrow" w:hAnsi="Arial Narrow"/>
          <w:sz w:val="24"/>
          <w:szCs w:val="24"/>
        </w:rPr>
        <w:tab/>
      </w:r>
      <w:r w:rsidRPr="00975707">
        <w:rPr>
          <w:rFonts w:ascii="Arial Narrow" w:hAnsi="Arial Narrow" w:cs="Times New Roman"/>
          <w:sz w:val="24"/>
          <w:szCs w:val="24"/>
        </w:rPr>
        <w:t>Office of the Auditor General</w:t>
      </w:r>
    </w:p>
    <w:p w14:paraId="7AD8D417"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OPM</w:t>
      </w:r>
      <w:r w:rsidRPr="00975707">
        <w:rPr>
          <w:rFonts w:ascii="Arial Narrow" w:hAnsi="Arial Narrow"/>
          <w:sz w:val="24"/>
          <w:szCs w:val="24"/>
        </w:rPr>
        <w:tab/>
      </w:r>
      <w:r w:rsidRPr="00975707">
        <w:rPr>
          <w:rFonts w:ascii="Arial Narrow" w:hAnsi="Arial Narrow" w:cs="Times New Roman"/>
          <w:sz w:val="24"/>
          <w:szCs w:val="24"/>
        </w:rPr>
        <w:t>Office of the Prime Minister</w:t>
      </w:r>
    </w:p>
    <w:p w14:paraId="6B4D6ED6"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PforR</w:t>
      </w:r>
      <w:r w:rsidRPr="00975707">
        <w:rPr>
          <w:rFonts w:ascii="Arial Narrow" w:hAnsi="Arial Narrow"/>
          <w:sz w:val="24"/>
          <w:szCs w:val="24"/>
        </w:rPr>
        <w:tab/>
      </w:r>
      <w:r w:rsidRPr="00975707">
        <w:rPr>
          <w:rFonts w:ascii="Arial Narrow" w:hAnsi="Arial Narrow" w:cs="Times New Roman"/>
          <w:sz w:val="24"/>
          <w:szCs w:val="24"/>
        </w:rPr>
        <w:t>Program-for-Results</w:t>
      </w:r>
    </w:p>
    <w:p w14:paraId="14A20AF2"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PPDA</w:t>
      </w:r>
      <w:r w:rsidRPr="00975707">
        <w:rPr>
          <w:rFonts w:ascii="Arial Narrow" w:hAnsi="Arial Narrow"/>
          <w:sz w:val="24"/>
          <w:szCs w:val="24"/>
        </w:rPr>
        <w:tab/>
      </w:r>
      <w:r w:rsidRPr="00975707">
        <w:rPr>
          <w:rFonts w:ascii="Arial Narrow" w:hAnsi="Arial Narrow" w:cs="Times New Roman"/>
          <w:sz w:val="24"/>
          <w:szCs w:val="24"/>
        </w:rPr>
        <w:t>Public Procurement and Disposal of Public Assets Authority</w:t>
      </w:r>
    </w:p>
    <w:p w14:paraId="278A9B7D"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RCU</w:t>
      </w:r>
      <w:r w:rsidRPr="00975707">
        <w:rPr>
          <w:rFonts w:ascii="Arial Narrow" w:hAnsi="Arial Narrow"/>
          <w:sz w:val="24"/>
          <w:szCs w:val="24"/>
        </w:rPr>
        <w:tab/>
      </w:r>
      <w:r w:rsidRPr="00975707">
        <w:rPr>
          <w:rFonts w:ascii="Arial Narrow" w:hAnsi="Arial Narrow" w:cs="Times New Roman"/>
          <w:sz w:val="24"/>
          <w:szCs w:val="24"/>
        </w:rPr>
        <w:t>Reform Coordination Unit</w:t>
      </w:r>
    </w:p>
    <w:p w14:paraId="0B7BDF62"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TELA</w:t>
      </w:r>
      <w:r w:rsidRPr="00975707">
        <w:rPr>
          <w:rFonts w:ascii="Arial Narrow" w:hAnsi="Arial Narrow"/>
          <w:sz w:val="24"/>
          <w:szCs w:val="24"/>
        </w:rPr>
        <w:tab/>
      </w:r>
      <w:r w:rsidRPr="00975707">
        <w:rPr>
          <w:rFonts w:ascii="Arial Narrow" w:hAnsi="Arial Narrow" w:cs="Times New Roman"/>
          <w:sz w:val="24"/>
          <w:szCs w:val="24"/>
        </w:rPr>
        <w:t>Teacher Effectiveness and Learner Assessment</w:t>
      </w:r>
    </w:p>
    <w:p w14:paraId="2A356554"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UBTS</w:t>
      </w:r>
      <w:r w:rsidRPr="00975707">
        <w:rPr>
          <w:rFonts w:ascii="Arial Narrow" w:hAnsi="Arial Narrow"/>
          <w:sz w:val="24"/>
          <w:szCs w:val="24"/>
        </w:rPr>
        <w:tab/>
      </w:r>
      <w:r w:rsidRPr="00975707">
        <w:rPr>
          <w:rFonts w:ascii="Arial Narrow" w:hAnsi="Arial Narrow" w:cs="Times New Roman"/>
          <w:sz w:val="24"/>
          <w:szCs w:val="24"/>
        </w:rPr>
        <w:t>Uganda Blood Transfusion Services</w:t>
      </w:r>
    </w:p>
    <w:p w14:paraId="5D7D203B"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UgIFT</w:t>
      </w:r>
      <w:r w:rsidRPr="00975707">
        <w:rPr>
          <w:rFonts w:ascii="Arial Narrow" w:hAnsi="Arial Narrow"/>
          <w:sz w:val="24"/>
          <w:szCs w:val="24"/>
        </w:rPr>
        <w:tab/>
      </w:r>
      <w:r w:rsidRPr="00975707">
        <w:rPr>
          <w:rFonts w:ascii="Arial Narrow" w:hAnsi="Arial Narrow" w:cs="Times New Roman"/>
          <w:sz w:val="24"/>
          <w:szCs w:val="24"/>
        </w:rPr>
        <w:t>Uganda Intergovernmental Fiscal Transfer</w:t>
      </w:r>
    </w:p>
    <w:p w14:paraId="244A53AC"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UGX</w:t>
      </w:r>
      <w:r w:rsidRPr="00975707">
        <w:rPr>
          <w:rFonts w:ascii="Arial Narrow" w:hAnsi="Arial Narrow"/>
          <w:sz w:val="24"/>
          <w:szCs w:val="24"/>
        </w:rPr>
        <w:tab/>
      </w:r>
      <w:r w:rsidRPr="00975707">
        <w:rPr>
          <w:rFonts w:ascii="Arial Narrow" w:hAnsi="Arial Narrow" w:cs="Times New Roman"/>
          <w:sz w:val="24"/>
          <w:szCs w:val="24"/>
        </w:rPr>
        <w:t>Uganda shillings</w:t>
      </w:r>
    </w:p>
    <w:p w14:paraId="5278B7F6" w14:textId="77777777" w:rsidR="00BF43A1" w:rsidRPr="00975707" w:rsidRDefault="004609A5">
      <w:pPr>
        <w:tabs>
          <w:tab w:val="left" w:pos="1584"/>
        </w:tabs>
        <w:spacing w:line="259" w:lineRule="auto"/>
        <w:jc w:val="left"/>
        <w:rPr>
          <w:rFonts w:ascii="Arial Narrow" w:hAnsi="Arial Narrow" w:cs="Times New Roman"/>
          <w:sz w:val="24"/>
          <w:szCs w:val="24"/>
        </w:rPr>
      </w:pPr>
      <w:r w:rsidRPr="00975707">
        <w:rPr>
          <w:rFonts w:ascii="Arial Narrow" w:hAnsi="Arial Narrow" w:cs="Times New Roman"/>
          <w:b/>
          <w:bCs/>
          <w:sz w:val="24"/>
          <w:szCs w:val="24"/>
        </w:rPr>
        <w:t>UPS</w:t>
      </w:r>
      <w:r w:rsidRPr="00975707">
        <w:rPr>
          <w:rFonts w:ascii="Arial Narrow" w:hAnsi="Arial Narrow"/>
          <w:sz w:val="24"/>
          <w:szCs w:val="24"/>
        </w:rPr>
        <w:tab/>
      </w:r>
      <w:r w:rsidRPr="00975707">
        <w:rPr>
          <w:rFonts w:ascii="Arial Narrow" w:hAnsi="Arial Narrow" w:cs="Times New Roman"/>
          <w:sz w:val="24"/>
          <w:szCs w:val="24"/>
        </w:rPr>
        <w:t>Uninterruptible power supply</w:t>
      </w:r>
    </w:p>
    <w:p w14:paraId="7C364755" w14:textId="7FC1034D" w:rsidR="00BF43A1" w:rsidRDefault="004609A5" w:rsidP="00975707">
      <w:pPr>
        <w:pStyle w:val="Heading1"/>
        <w:pageBreakBefore/>
        <w:spacing w:before="0" w:line="240" w:lineRule="auto"/>
        <w:rPr>
          <w:rFonts w:ascii="Arial Narrow" w:hAnsi="Arial Narrow" w:cs="Times New Roman"/>
          <w:bCs/>
          <w:sz w:val="24"/>
          <w:szCs w:val="24"/>
        </w:rPr>
      </w:pPr>
      <w:bookmarkStart w:id="2" w:name="heading_1"/>
      <w:bookmarkStart w:id="3" w:name="_Toc241520594"/>
      <w:bookmarkStart w:id="4" w:name="_Toc241837019"/>
      <w:bookmarkStart w:id="5" w:name="_Toc242190601"/>
      <w:bookmarkStart w:id="6" w:name="_Toc242303296"/>
      <w:r w:rsidRPr="00975707">
        <w:rPr>
          <w:rFonts w:ascii="Arial Narrow" w:hAnsi="Arial Narrow" w:cs="Times New Roman"/>
          <w:bCs/>
          <w:sz w:val="24"/>
          <w:szCs w:val="24"/>
        </w:rPr>
        <w:lastRenderedPageBreak/>
        <w:t>Executive summary</w:t>
      </w:r>
      <w:bookmarkEnd w:id="2"/>
      <w:bookmarkEnd w:id="3"/>
      <w:bookmarkEnd w:id="4"/>
      <w:bookmarkEnd w:id="5"/>
      <w:bookmarkEnd w:id="6"/>
    </w:p>
    <w:p w14:paraId="2AA8ADEA" w14:textId="640CADAF" w:rsidR="00975707" w:rsidRDefault="00975707" w:rsidP="00975707">
      <w:pPr>
        <w:spacing w:after="0" w:line="240" w:lineRule="auto"/>
      </w:pPr>
    </w:p>
    <w:p w14:paraId="556FEC56" w14:textId="41CA904F" w:rsidR="00FF4A94" w:rsidRDefault="00FF4A94" w:rsidP="00975707">
      <w:pPr>
        <w:spacing w:after="0" w:line="240" w:lineRule="auto"/>
      </w:pPr>
    </w:p>
    <w:p w14:paraId="130F0436" w14:textId="77777777" w:rsidR="00FF4A94" w:rsidRDefault="00FF4A94" w:rsidP="00975707">
      <w:pPr>
        <w:spacing w:after="0" w:line="240" w:lineRule="auto"/>
      </w:pPr>
    </w:p>
    <w:p w14:paraId="2F91837E" w14:textId="45F57D47" w:rsidR="00975707" w:rsidRDefault="00975707" w:rsidP="00975707">
      <w:pPr>
        <w:spacing w:after="0" w:line="240" w:lineRule="auto"/>
      </w:pPr>
    </w:p>
    <w:p w14:paraId="4540DA8A" w14:textId="77777777" w:rsidR="00FF4A94" w:rsidRDefault="00FF4A94" w:rsidP="00975707">
      <w:pPr>
        <w:spacing w:after="0" w:line="240" w:lineRule="auto"/>
        <w:sectPr w:rsidR="00FF4A94" w:rsidSect="00FF4A94">
          <w:headerReference w:type="default" r:id="rId12"/>
          <w:footerReference w:type="default" r:id="rId13"/>
          <w:pgSz w:w="11905" w:h="16838"/>
          <w:pgMar w:top="1440" w:right="1440" w:bottom="1440" w:left="1440" w:header="1008" w:footer="576" w:gutter="0"/>
          <w:pgNumType w:fmt="lowerRoman" w:start="1"/>
          <w:cols w:space="720"/>
          <w:docGrid w:linePitch="360"/>
        </w:sectPr>
      </w:pPr>
    </w:p>
    <w:p w14:paraId="7C099D01" w14:textId="150AC6F3" w:rsidR="00BF43A1" w:rsidRPr="00975707" w:rsidRDefault="00975707" w:rsidP="00AE4E07">
      <w:pPr>
        <w:pStyle w:val="Heading1"/>
        <w:pageBreakBefore/>
        <w:numPr>
          <w:ilvl w:val="0"/>
          <w:numId w:val="20"/>
        </w:numPr>
        <w:shd w:val="clear" w:color="auto" w:fill="BDD6EE" w:themeFill="accent1" w:themeFillTint="66"/>
        <w:spacing w:before="0" w:line="240" w:lineRule="auto"/>
        <w:jc w:val="left"/>
        <w:rPr>
          <w:rFonts w:ascii="Arial Narrow" w:hAnsi="Arial Narrow" w:cs="Times New Roman"/>
          <w:bCs/>
          <w:sz w:val="24"/>
          <w:szCs w:val="24"/>
        </w:rPr>
      </w:pPr>
      <w:bookmarkStart w:id="7" w:name="_Toc242190603"/>
      <w:bookmarkStart w:id="8" w:name="heading_2"/>
      <w:bookmarkStart w:id="9" w:name="_Toc241520595"/>
      <w:bookmarkStart w:id="10" w:name="_Toc241837020"/>
      <w:bookmarkStart w:id="11" w:name="_Toc242303297"/>
      <w:r w:rsidRPr="00975707">
        <w:rPr>
          <w:rFonts w:ascii="Arial Narrow" w:hAnsi="Arial Narrow" w:cs="Times New Roman"/>
          <w:bCs/>
          <w:sz w:val="24"/>
          <w:szCs w:val="24"/>
        </w:rPr>
        <w:lastRenderedPageBreak/>
        <w:t>INTRODUCTION AND BACKGROUND</w:t>
      </w:r>
      <w:bookmarkEnd w:id="7"/>
      <w:bookmarkEnd w:id="8"/>
      <w:bookmarkEnd w:id="9"/>
      <w:bookmarkEnd w:id="10"/>
      <w:bookmarkEnd w:id="11"/>
    </w:p>
    <w:p w14:paraId="655DE41A" w14:textId="77777777" w:rsidR="00975707" w:rsidRPr="00975707" w:rsidRDefault="00975707" w:rsidP="00975707">
      <w:pPr>
        <w:spacing w:after="0" w:line="240" w:lineRule="auto"/>
        <w:rPr>
          <w:sz w:val="24"/>
          <w:szCs w:val="24"/>
        </w:rPr>
      </w:pPr>
    </w:p>
    <w:p w14:paraId="17D92E98" w14:textId="7BEFB517" w:rsidR="00BF43A1" w:rsidRPr="00975707" w:rsidRDefault="004609A5" w:rsidP="00AE4E07">
      <w:pPr>
        <w:pStyle w:val="Heading2"/>
        <w:numPr>
          <w:ilvl w:val="1"/>
          <w:numId w:val="19"/>
        </w:numPr>
        <w:spacing w:before="0" w:line="240" w:lineRule="auto"/>
        <w:ind w:left="540" w:hanging="540"/>
        <w:jc w:val="left"/>
        <w:rPr>
          <w:rFonts w:ascii="Arial Narrow" w:hAnsi="Arial Narrow" w:cs="Times New Roman"/>
          <w:sz w:val="24"/>
          <w:szCs w:val="24"/>
        </w:rPr>
      </w:pPr>
      <w:bookmarkStart w:id="12" w:name="_Toc242190604"/>
      <w:bookmarkStart w:id="13" w:name="_Toc241837021"/>
      <w:bookmarkStart w:id="14" w:name="_Toc242303298"/>
      <w:r w:rsidRPr="00975707">
        <w:rPr>
          <w:rFonts w:ascii="Arial Narrow" w:hAnsi="Arial Narrow" w:cs="Times New Roman"/>
          <w:bCs/>
          <w:sz w:val="24"/>
          <w:szCs w:val="24"/>
        </w:rPr>
        <w:t>Introduction</w:t>
      </w:r>
      <w:bookmarkEnd w:id="12"/>
      <w:bookmarkEnd w:id="13"/>
      <w:bookmarkEnd w:id="14"/>
    </w:p>
    <w:p w14:paraId="01DD412F" w14:textId="79DA999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 of the programme, Blood Banks and local governments specifically targeting Seed Secondary Schools and health facilities upgraded from Health Centre II to Health Centre III. </w:t>
      </w:r>
    </w:p>
    <w:p w14:paraId="52433802" w14:textId="77777777" w:rsidR="00975707" w:rsidRPr="00975707" w:rsidRDefault="00975707" w:rsidP="00975707">
      <w:pPr>
        <w:spacing w:after="0" w:line="240" w:lineRule="auto"/>
        <w:rPr>
          <w:rFonts w:ascii="Arial Narrow" w:eastAsia="Arial Narrow" w:hAnsi="Arial Narrow" w:cs="Times New Roman"/>
          <w:sz w:val="24"/>
          <w:szCs w:val="24"/>
        </w:rPr>
      </w:pPr>
    </w:p>
    <w:p w14:paraId="201A51E3" w14:textId="280BCA95" w:rsidR="00BF43A1" w:rsidRPr="00AE4E07" w:rsidRDefault="004609A5" w:rsidP="00AE4E07">
      <w:pPr>
        <w:pStyle w:val="Heading2"/>
        <w:numPr>
          <w:ilvl w:val="1"/>
          <w:numId w:val="19"/>
        </w:numPr>
        <w:spacing w:before="0" w:line="240" w:lineRule="auto"/>
        <w:ind w:left="540" w:hanging="540"/>
        <w:jc w:val="left"/>
        <w:rPr>
          <w:rFonts w:ascii="Arial Narrow" w:hAnsi="Arial Narrow" w:cs="Times New Roman"/>
          <w:bCs/>
          <w:sz w:val="24"/>
          <w:szCs w:val="24"/>
        </w:rPr>
      </w:pPr>
      <w:bookmarkStart w:id="15" w:name="_Toc242190605"/>
      <w:bookmarkStart w:id="16" w:name="heading_4"/>
      <w:bookmarkStart w:id="17" w:name="_Toc241520597"/>
      <w:bookmarkStart w:id="18" w:name="_Toc241837022"/>
      <w:bookmarkStart w:id="19" w:name="_Toc242303299"/>
      <w:r w:rsidRPr="00975707">
        <w:rPr>
          <w:rFonts w:ascii="Arial Narrow" w:hAnsi="Arial Narrow" w:cs="Times New Roman"/>
          <w:bCs/>
          <w:sz w:val="24"/>
          <w:szCs w:val="24"/>
        </w:rPr>
        <w:t>Background to the verification</w:t>
      </w:r>
      <w:bookmarkEnd w:id="15"/>
      <w:bookmarkEnd w:id="16"/>
      <w:bookmarkEnd w:id="17"/>
      <w:bookmarkEnd w:id="18"/>
      <w:bookmarkEnd w:id="19"/>
    </w:p>
    <w:p w14:paraId="2CC43295" w14:textId="7777777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14:paraId="517C7B85" w14:textId="77777777" w:rsidR="00180DF6" w:rsidRDefault="00180DF6" w:rsidP="00975707">
      <w:pPr>
        <w:spacing w:after="0" w:line="240" w:lineRule="auto"/>
        <w:rPr>
          <w:rFonts w:ascii="Arial Narrow" w:eastAsia="Arial Narrow" w:hAnsi="Arial Narrow" w:cs="Times New Roman"/>
          <w:sz w:val="24"/>
          <w:szCs w:val="24"/>
        </w:rPr>
      </w:pPr>
    </w:p>
    <w:p w14:paraId="7DD542AF" w14:textId="3A57B30B"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 </w:t>
      </w:r>
    </w:p>
    <w:p w14:paraId="796C3B7E" w14:textId="7777777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610599D9" w14:textId="77777777" w:rsidR="00975707" w:rsidRPr="00975707" w:rsidRDefault="00975707" w:rsidP="00975707">
      <w:pPr>
        <w:spacing w:after="0" w:line="240" w:lineRule="auto"/>
        <w:rPr>
          <w:rFonts w:ascii="Arial Narrow" w:eastAsia="Arial Narrow" w:hAnsi="Arial Narrow" w:cs="Times New Roman"/>
          <w:sz w:val="24"/>
          <w:szCs w:val="24"/>
        </w:rPr>
      </w:pPr>
    </w:p>
    <w:p w14:paraId="48333DCB" w14:textId="77C87A3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Specifically, the Programme sought to: </w:t>
      </w:r>
    </w:p>
    <w:p w14:paraId="70D679AC" w14:textId="77777777" w:rsidR="00BF43A1" w:rsidRPr="00975707" w:rsidRDefault="004609A5" w:rsidP="00975707">
      <w:pPr>
        <w:numPr>
          <w:ilvl w:val="0"/>
          <w:numId w:val="18"/>
        </w:numPr>
        <w:pBdr>
          <w:top w:val="nil"/>
          <w:left w:val="nil"/>
          <w:bottom w:val="nil"/>
          <w:right w:val="nil"/>
          <w:between w:val="nil"/>
        </w:pBdr>
        <w:tabs>
          <w:tab w:val="clear" w:pos="720"/>
          <w:tab w:val="num" w:pos="540"/>
        </w:tabs>
        <w:spacing w:after="0" w:line="240" w:lineRule="auto"/>
        <w:ind w:left="540" w:hanging="540"/>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Increase the adequacy and predictability of fiscal transfers to Local Governments for service delivery; </w:t>
      </w:r>
    </w:p>
    <w:p w14:paraId="6F06AF05" w14:textId="77777777" w:rsidR="00BF43A1" w:rsidRPr="00975707" w:rsidRDefault="004609A5" w:rsidP="00975707">
      <w:pPr>
        <w:numPr>
          <w:ilvl w:val="0"/>
          <w:numId w:val="18"/>
        </w:numPr>
        <w:pBdr>
          <w:top w:val="nil"/>
          <w:left w:val="nil"/>
          <w:bottom w:val="nil"/>
          <w:right w:val="nil"/>
          <w:between w:val="nil"/>
        </w:pBdr>
        <w:tabs>
          <w:tab w:val="clear" w:pos="720"/>
          <w:tab w:val="num" w:pos="540"/>
        </w:tabs>
        <w:spacing w:after="0" w:line="240" w:lineRule="auto"/>
        <w:ind w:left="540" w:hanging="540"/>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Improve the equity and transparency of allocation mechanisms through the introduction of formula-based transfers; </w:t>
      </w:r>
    </w:p>
    <w:p w14:paraId="6E75569D" w14:textId="77777777" w:rsidR="00BF43A1" w:rsidRPr="00975707" w:rsidRDefault="004609A5" w:rsidP="00975707">
      <w:pPr>
        <w:numPr>
          <w:ilvl w:val="0"/>
          <w:numId w:val="18"/>
        </w:numPr>
        <w:pBdr>
          <w:top w:val="nil"/>
          <w:left w:val="nil"/>
          <w:bottom w:val="nil"/>
          <w:right w:val="nil"/>
          <w:between w:val="nil"/>
        </w:pBdr>
        <w:tabs>
          <w:tab w:val="clear" w:pos="720"/>
          <w:tab w:val="num" w:pos="540"/>
        </w:tabs>
        <w:spacing w:after="0" w:line="240" w:lineRule="auto"/>
        <w:ind w:left="540" w:hanging="540"/>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Strengthen performance incentives and accountability systems for Local Governments; and </w:t>
      </w:r>
    </w:p>
    <w:p w14:paraId="2688B25B" w14:textId="2EEBFC10" w:rsidR="00BF43A1" w:rsidRPr="00975707" w:rsidRDefault="004609A5" w:rsidP="00975707">
      <w:pPr>
        <w:numPr>
          <w:ilvl w:val="0"/>
          <w:numId w:val="18"/>
        </w:numPr>
        <w:pBdr>
          <w:top w:val="nil"/>
          <w:left w:val="nil"/>
          <w:bottom w:val="nil"/>
          <w:right w:val="nil"/>
          <w:between w:val="nil"/>
        </w:pBdr>
        <w:tabs>
          <w:tab w:val="clear" w:pos="720"/>
          <w:tab w:val="num" w:pos="540"/>
        </w:tabs>
        <w:spacing w:after="0" w:line="240" w:lineRule="auto"/>
        <w:ind w:left="540" w:hanging="540"/>
        <w:rPr>
          <w:rFonts w:ascii="Arial Narrow" w:eastAsia="Arial Narrow" w:hAnsi="Arial Narrow" w:cs="Times New Roman"/>
          <w:sz w:val="24"/>
          <w:szCs w:val="24"/>
        </w:rPr>
      </w:pPr>
      <w:r w:rsidRPr="00975707">
        <w:rPr>
          <w:rFonts w:ascii="Arial Narrow" w:eastAsia="Arial Narrow" w:hAnsi="Arial Narrow" w:cs="Times New Roman"/>
          <w:sz w:val="24"/>
          <w:szCs w:val="24"/>
        </w:rPr>
        <w:t>Expand access to quality education and health infrastructure, particularly in under-served areas.</w:t>
      </w:r>
    </w:p>
    <w:p w14:paraId="2E31D0AC" w14:textId="77777777" w:rsidR="00975707" w:rsidRPr="00975707" w:rsidRDefault="00975707" w:rsidP="00975707">
      <w:pPr>
        <w:pBdr>
          <w:top w:val="nil"/>
          <w:left w:val="nil"/>
          <w:bottom w:val="nil"/>
          <w:right w:val="nil"/>
          <w:between w:val="nil"/>
        </w:pBdr>
        <w:tabs>
          <w:tab w:val="left" w:pos="540"/>
        </w:tabs>
        <w:spacing w:after="0" w:line="240" w:lineRule="auto"/>
        <w:ind w:left="540"/>
        <w:rPr>
          <w:rFonts w:ascii="Arial Narrow" w:eastAsia="Arial Narrow" w:hAnsi="Arial Narrow" w:cs="Times New Roman"/>
          <w:sz w:val="24"/>
          <w:szCs w:val="24"/>
        </w:rPr>
      </w:pPr>
    </w:p>
    <w:p w14:paraId="652F277F" w14:textId="7777777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The UgIFT Programme had four components aimed at strengthening the intergovernmental fiscal transfer system while supporting investments in service delivery infrastructure. These included;</w:t>
      </w:r>
    </w:p>
    <w:p w14:paraId="58CC95DE" w14:textId="77777777" w:rsidR="00AE4E07" w:rsidRDefault="00AE4E07" w:rsidP="00975707">
      <w:pPr>
        <w:spacing w:after="0" w:line="240" w:lineRule="auto"/>
        <w:rPr>
          <w:rFonts w:ascii="Arial Narrow" w:eastAsia="Arial Narrow" w:hAnsi="Arial Narrow" w:cs="Times New Roman"/>
          <w:b/>
          <w:bCs/>
          <w:sz w:val="24"/>
          <w:szCs w:val="24"/>
        </w:rPr>
      </w:pPr>
    </w:p>
    <w:p w14:paraId="5D0B1631" w14:textId="793747DB"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b/>
          <w:bCs/>
          <w:sz w:val="24"/>
          <w:szCs w:val="24"/>
        </w:rPr>
        <w:t>Component 1</w:t>
      </w:r>
      <w:r w:rsidRPr="00975707">
        <w:rPr>
          <w:rFonts w:ascii="Arial Narrow" w:eastAsia="Arial Narrow" w:hAnsi="Arial Narrow" w:cs="Times New Roman"/>
          <w:sz w:val="24"/>
          <w:szCs w:val="24"/>
        </w:rPr>
        <w:t>: Reform of the Intergovernmental Fiscal Transfer System</w:t>
      </w:r>
    </w:p>
    <w:p w14:paraId="0D5F3497" w14:textId="7777777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41696AE9" w14:textId="77777777" w:rsidR="00AE4E07" w:rsidRDefault="00AE4E07" w:rsidP="00975707">
      <w:pPr>
        <w:spacing w:after="0" w:line="240" w:lineRule="auto"/>
        <w:rPr>
          <w:rFonts w:ascii="Arial Narrow" w:eastAsia="Arial Narrow" w:hAnsi="Arial Narrow" w:cs="Times New Roman"/>
          <w:b/>
          <w:bCs/>
          <w:sz w:val="24"/>
          <w:szCs w:val="24"/>
        </w:rPr>
      </w:pPr>
    </w:p>
    <w:p w14:paraId="18712FB8" w14:textId="3B9E427C"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b/>
          <w:bCs/>
          <w:sz w:val="24"/>
          <w:szCs w:val="24"/>
        </w:rPr>
        <w:t>Component 2</w:t>
      </w:r>
      <w:r w:rsidRPr="00975707">
        <w:rPr>
          <w:rFonts w:ascii="Arial Narrow" w:eastAsia="Arial Narrow" w:hAnsi="Arial Narrow" w:cs="Times New Roman"/>
          <w:sz w:val="24"/>
          <w:szCs w:val="24"/>
        </w:rPr>
        <w:t>: Education Infrastructure Development</w:t>
      </w:r>
    </w:p>
    <w:p w14:paraId="4940556C" w14:textId="7777777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14:paraId="55D1A927" w14:textId="77777777" w:rsidR="00AE4E07" w:rsidRDefault="00AE4E07" w:rsidP="00975707">
      <w:pPr>
        <w:spacing w:after="0" w:line="240" w:lineRule="auto"/>
        <w:rPr>
          <w:rFonts w:ascii="Arial Narrow" w:eastAsia="Arial Narrow" w:hAnsi="Arial Narrow" w:cs="Times New Roman"/>
          <w:b/>
          <w:bCs/>
          <w:sz w:val="24"/>
          <w:szCs w:val="24"/>
        </w:rPr>
      </w:pPr>
    </w:p>
    <w:p w14:paraId="4419F730" w14:textId="04373AA6"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b/>
          <w:bCs/>
          <w:sz w:val="24"/>
          <w:szCs w:val="24"/>
        </w:rPr>
        <w:t>Component 3</w:t>
      </w:r>
      <w:r w:rsidRPr="00975707">
        <w:rPr>
          <w:rFonts w:ascii="Arial Narrow" w:eastAsia="Arial Narrow" w:hAnsi="Arial Narrow" w:cs="Times New Roman"/>
          <w:sz w:val="24"/>
          <w:szCs w:val="24"/>
        </w:rPr>
        <w:t>: Health Infrastructure Development</w:t>
      </w:r>
    </w:p>
    <w:p w14:paraId="332CB5F1" w14:textId="7777777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lastRenderedPageBreak/>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796CFBFB" w14:textId="77777777" w:rsidR="00AE4E07" w:rsidRDefault="00AE4E07" w:rsidP="00975707">
      <w:pPr>
        <w:spacing w:after="0" w:line="240" w:lineRule="auto"/>
        <w:rPr>
          <w:rFonts w:ascii="Arial Narrow" w:eastAsia="Arial Narrow" w:hAnsi="Arial Narrow" w:cs="Times New Roman"/>
          <w:b/>
          <w:bCs/>
          <w:sz w:val="24"/>
          <w:szCs w:val="24"/>
        </w:rPr>
      </w:pPr>
    </w:p>
    <w:p w14:paraId="554CBFA8" w14:textId="67531582"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b/>
          <w:bCs/>
          <w:sz w:val="24"/>
          <w:szCs w:val="24"/>
        </w:rPr>
        <w:t>Component 4:</w:t>
      </w:r>
      <w:r w:rsidRPr="00975707">
        <w:rPr>
          <w:rFonts w:ascii="Arial Narrow" w:eastAsia="Arial Narrow" w:hAnsi="Arial Narrow" w:cs="Times New Roman"/>
          <w:sz w:val="24"/>
          <w:szCs w:val="24"/>
        </w:rPr>
        <w:t xml:space="preserve"> Local Government Performance and Institutional Strengthening</w:t>
      </w:r>
    </w:p>
    <w:p w14:paraId="7C617974" w14:textId="77777777"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This aimed at strengthening LG capacity in planning, budgeting, procurement, and infrastructure management. Under this component, annual Local Government Performance Assessments have been undertaken across the 176 LGs,</w:t>
      </w:r>
      <w:r w:rsidRPr="00975707">
        <w:rPr>
          <w:rFonts w:ascii="Arial Narrow" w:hAnsi="Arial Narrow" w:cs="Times New Roman"/>
          <w:sz w:val="24"/>
          <w:szCs w:val="24"/>
        </w:rPr>
        <w:t xml:space="preserve"> </w:t>
      </w:r>
      <w:r w:rsidRPr="00975707">
        <w:rPr>
          <w:rFonts w:ascii="Arial Narrow" w:eastAsia="Arial Narrow" w:hAnsi="Arial Narrow" w:cs="Times New Roman"/>
          <w:sz w:val="24"/>
          <w:szCs w:val="24"/>
        </w:rPr>
        <w:t xml:space="preserve">capacity building and technical support strengthened monitoring and reporting systems. </w:t>
      </w:r>
    </w:p>
    <w:p w14:paraId="1175FAA9" w14:textId="77777777" w:rsidR="00AE4E07" w:rsidRDefault="00AE4E07" w:rsidP="00975707">
      <w:pPr>
        <w:spacing w:after="0" w:line="240" w:lineRule="auto"/>
        <w:rPr>
          <w:rFonts w:ascii="Arial Narrow" w:eastAsia="Arial Narrow" w:hAnsi="Arial Narrow" w:cs="Times New Roman"/>
          <w:sz w:val="24"/>
          <w:szCs w:val="24"/>
        </w:rPr>
      </w:pPr>
    </w:p>
    <w:p w14:paraId="427D46C9" w14:textId="650BD1A1"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The Programme was implemented through a clearly defined results framework that connected actions and incentives across three levels of government to strengthen service delivery outcomes. The programme came to an end on 31 December 2025. The following areas of support describe the following outputs under the different components; current asset and facility findings are presented later in this report.</w:t>
      </w:r>
    </w:p>
    <w:p w14:paraId="5B11595F" w14:textId="77777777" w:rsidR="00BF43A1" w:rsidRPr="00AE4E07" w:rsidRDefault="004609A5" w:rsidP="00AE4E07">
      <w:pPr>
        <w:pStyle w:val="ListParagraph"/>
        <w:numPr>
          <w:ilvl w:val="0"/>
          <w:numId w:val="4"/>
        </w:numPr>
        <w:pBdr>
          <w:top w:val="nil"/>
          <w:left w:val="nil"/>
          <w:bottom w:val="nil"/>
          <w:right w:val="nil"/>
          <w:between w:val="nil"/>
        </w:pBdr>
        <w:tabs>
          <w:tab w:val="clear" w:pos="720"/>
        </w:tabs>
        <w:spacing w:after="0" w:line="240" w:lineRule="auto"/>
        <w:ind w:left="360" w:hanging="360"/>
        <w:rPr>
          <w:rFonts w:ascii="Arial Narrow" w:eastAsia="Arial Narrow" w:hAnsi="Arial Narrow"/>
          <w:b/>
          <w:bCs/>
          <w:color w:val="231F20"/>
          <w:sz w:val="24"/>
          <w:szCs w:val="24"/>
        </w:rPr>
      </w:pPr>
      <w:r w:rsidRPr="00975707">
        <w:rPr>
          <w:rFonts w:ascii="Arial Narrow" w:eastAsia="Arial Narrow" w:hAnsi="Arial Narrow"/>
          <w:b/>
          <w:bCs/>
          <w:color w:val="231F20"/>
          <w:sz w:val="24"/>
          <w:szCs w:val="24"/>
        </w:rPr>
        <w:t>Budget Support</w:t>
      </w:r>
    </w:p>
    <w:p w14:paraId="439E6EDF" w14:textId="77777777" w:rsidR="00BF43A1" w:rsidRPr="00975707" w:rsidRDefault="004609A5" w:rsidP="00AE4E07">
      <w:pPr>
        <w:numPr>
          <w:ilvl w:val="0"/>
          <w:numId w:val="12"/>
        </w:numPr>
        <w:pBdr>
          <w:top w:val="nil"/>
          <w:left w:val="nil"/>
          <w:bottom w:val="nil"/>
          <w:right w:val="nil"/>
          <w:between w:val="nil"/>
        </w:pBdr>
        <w:spacing w:after="0" w:line="240" w:lineRule="auto"/>
        <w:ind w:hanging="450"/>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Education: 196 of 259 Seed Secondary Schools are complete of which 189 are operational. </w:t>
      </w:r>
    </w:p>
    <w:p w14:paraId="3010474A" w14:textId="77777777" w:rsidR="00BF43A1" w:rsidRPr="00975707" w:rsidRDefault="004609A5" w:rsidP="00AE4E07">
      <w:pPr>
        <w:numPr>
          <w:ilvl w:val="0"/>
          <w:numId w:val="12"/>
        </w:numPr>
        <w:pBdr>
          <w:top w:val="nil"/>
          <w:left w:val="nil"/>
          <w:bottom w:val="nil"/>
          <w:right w:val="nil"/>
          <w:between w:val="nil"/>
        </w:pBdr>
        <w:spacing w:after="0" w:line="240" w:lineRule="auto"/>
        <w:ind w:hanging="450"/>
        <w:rPr>
          <w:rFonts w:ascii="Arial Narrow" w:eastAsia="Arial Narrow" w:hAnsi="Arial Narrow" w:cs="Times New Roman"/>
          <w:sz w:val="24"/>
          <w:szCs w:val="24"/>
        </w:rPr>
      </w:pPr>
      <w:r w:rsidRPr="00975707">
        <w:rPr>
          <w:rFonts w:ascii="Arial Narrow" w:eastAsia="Arial Narrow" w:hAnsi="Arial Narrow" w:cs="Times New Roman"/>
          <w:sz w:val="24"/>
          <w:szCs w:val="24"/>
        </w:rPr>
        <w:t>Health: 354 of 373 health facilities, upgrades/new constructions (HC II to HC III) are complete.</w:t>
      </w:r>
    </w:p>
    <w:p w14:paraId="7B8BB965" w14:textId="77777777" w:rsidR="00BF43A1" w:rsidRPr="00975707" w:rsidRDefault="004609A5" w:rsidP="00AE4E07">
      <w:pPr>
        <w:numPr>
          <w:ilvl w:val="0"/>
          <w:numId w:val="12"/>
        </w:numPr>
        <w:pBdr>
          <w:top w:val="nil"/>
          <w:left w:val="nil"/>
          <w:bottom w:val="nil"/>
          <w:right w:val="nil"/>
          <w:between w:val="nil"/>
        </w:pBdr>
        <w:spacing w:after="0" w:line="240" w:lineRule="auto"/>
        <w:ind w:hanging="450"/>
        <w:rPr>
          <w:rFonts w:ascii="Arial Narrow" w:eastAsia="Arial Narrow" w:hAnsi="Arial Narrow" w:cs="Times New Roman"/>
          <w:sz w:val="24"/>
          <w:szCs w:val="24"/>
        </w:rPr>
      </w:pPr>
      <w:r w:rsidRPr="00975707">
        <w:rPr>
          <w:rFonts w:ascii="Arial Narrow" w:eastAsia="Arial Narrow" w:hAnsi="Arial Narrow" w:cs="Times New Roman"/>
          <w:sz w:val="24"/>
          <w:szCs w:val="24"/>
        </w:rPr>
        <w:t>Water and Environment: 758 - piped water systems, 5,398- point water sources, 7,082 water supply systems rehabilitated, 325 designs completed, and 256 sanitation facilities in the targeted service units.</w:t>
      </w:r>
    </w:p>
    <w:p w14:paraId="3A545DE3" w14:textId="77777777" w:rsidR="00BF43A1" w:rsidRPr="00975707" w:rsidRDefault="004609A5" w:rsidP="00AE4E07">
      <w:pPr>
        <w:numPr>
          <w:ilvl w:val="0"/>
          <w:numId w:val="12"/>
        </w:numPr>
        <w:pBdr>
          <w:top w:val="nil"/>
          <w:left w:val="nil"/>
          <w:bottom w:val="nil"/>
          <w:right w:val="nil"/>
          <w:between w:val="nil"/>
        </w:pBdr>
        <w:spacing w:after="0" w:line="240" w:lineRule="auto"/>
        <w:ind w:hanging="450"/>
        <w:rPr>
          <w:rFonts w:ascii="Arial Narrow" w:eastAsia="Arial Narrow" w:hAnsi="Arial Narrow" w:cs="Times New Roman"/>
          <w:sz w:val="24"/>
          <w:szCs w:val="24"/>
        </w:rPr>
      </w:pPr>
      <w:r w:rsidRPr="00975707">
        <w:rPr>
          <w:rFonts w:ascii="Arial Narrow" w:eastAsia="Arial Narrow" w:hAnsi="Arial Narrow" w:cs="Times New Roman"/>
          <w:sz w:val="24"/>
          <w:szCs w:val="24"/>
        </w:rPr>
        <w:t>Agriculture (Micro-scale Irrigation): Over 6,235 irrigation systems were installed (4,843 hectares under irrigation), 632 irrigation demonstration sites in 135 LGs set up.</w:t>
      </w:r>
    </w:p>
    <w:p w14:paraId="51A2B397" w14:textId="77777777" w:rsidR="00BF43A1" w:rsidRPr="00975707" w:rsidRDefault="004609A5" w:rsidP="00AE4E07">
      <w:pPr>
        <w:numPr>
          <w:ilvl w:val="0"/>
          <w:numId w:val="12"/>
        </w:numPr>
        <w:pBdr>
          <w:top w:val="nil"/>
          <w:left w:val="nil"/>
          <w:bottom w:val="nil"/>
          <w:right w:val="nil"/>
          <w:between w:val="nil"/>
        </w:pBdr>
        <w:spacing w:after="0" w:line="240" w:lineRule="auto"/>
        <w:ind w:hanging="450"/>
        <w:rPr>
          <w:rFonts w:ascii="Arial Narrow" w:eastAsia="Arial Narrow" w:hAnsi="Arial Narrow" w:cs="Times New Roman"/>
          <w:sz w:val="24"/>
          <w:szCs w:val="24"/>
        </w:rPr>
      </w:pPr>
      <w:r w:rsidRPr="00975707">
        <w:rPr>
          <w:rFonts w:ascii="Arial Narrow" w:eastAsia="Arial Narrow" w:hAnsi="Arial Narrow" w:cs="Times New Roman"/>
          <w:sz w:val="24"/>
          <w:szCs w:val="24"/>
        </w:rPr>
        <w:t>Refugee intervention: 51 primary schools and 35 health facilities in refugee hosting districts (RHD) were transitioned and integrated into the LG service.</w:t>
      </w:r>
    </w:p>
    <w:p w14:paraId="69D097CC" w14:textId="1BA117C8" w:rsidR="00BF43A1" w:rsidRPr="00975707" w:rsidRDefault="004609A5" w:rsidP="00AE4E07">
      <w:pPr>
        <w:numPr>
          <w:ilvl w:val="0"/>
          <w:numId w:val="12"/>
        </w:numPr>
        <w:pBdr>
          <w:top w:val="nil"/>
          <w:left w:val="nil"/>
          <w:bottom w:val="nil"/>
          <w:right w:val="nil"/>
          <w:between w:val="nil"/>
        </w:pBdr>
        <w:spacing w:after="0" w:line="240" w:lineRule="auto"/>
        <w:ind w:hanging="450"/>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Blood Banks: Regional Blood Banks in Arua and Hoima were completed and commissioned while Soroti Regional Blood Bank was rehabilitated. </w:t>
      </w:r>
    </w:p>
    <w:p w14:paraId="0E1A0364" w14:textId="77777777" w:rsidR="00975707" w:rsidRPr="00975707" w:rsidRDefault="00975707" w:rsidP="00975707">
      <w:pPr>
        <w:pBdr>
          <w:top w:val="nil"/>
          <w:left w:val="nil"/>
          <w:bottom w:val="nil"/>
          <w:right w:val="nil"/>
          <w:between w:val="nil"/>
        </w:pBdr>
        <w:spacing w:after="0" w:line="240" w:lineRule="auto"/>
        <w:rPr>
          <w:rFonts w:ascii="Arial Narrow" w:eastAsia="Arial Narrow" w:hAnsi="Arial Narrow" w:cs="Times New Roman"/>
          <w:sz w:val="24"/>
          <w:szCs w:val="24"/>
        </w:rPr>
      </w:pPr>
    </w:p>
    <w:p w14:paraId="025C5530" w14:textId="20080ED2" w:rsidR="00BF43A1" w:rsidRPr="00975707" w:rsidRDefault="004609A5" w:rsidP="00AE4E07">
      <w:pPr>
        <w:pStyle w:val="ListParagraph"/>
        <w:numPr>
          <w:ilvl w:val="0"/>
          <w:numId w:val="4"/>
        </w:numPr>
        <w:pBdr>
          <w:top w:val="nil"/>
          <w:left w:val="nil"/>
          <w:bottom w:val="nil"/>
          <w:right w:val="nil"/>
          <w:between w:val="nil"/>
        </w:pBdr>
        <w:tabs>
          <w:tab w:val="clear" w:pos="720"/>
        </w:tabs>
        <w:spacing w:after="0" w:line="240" w:lineRule="auto"/>
        <w:ind w:left="360" w:hanging="360"/>
        <w:rPr>
          <w:rFonts w:ascii="Arial Narrow" w:eastAsia="Arial Narrow" w:hAnsi="Arial Narrow"/>
          <w:b/>
          <w:bCs/>
          <w:color w:val="231F20"/>
          <w:sz w:val="24"/>
          <w:szCs w:val="24"/>
        </w:rPr>
      </w:pPr>
      <w:r w:rsidRPr="00AE4E07">
        <w:rPr>
          <w:rFonts w:ascii="Arial Narrow" w:eastAsia="Arial Narrow" w:hAnsi="Arial Narrow"/>
          <w:b/>
          <w:bCs/>
          <w:color w:val="231F20"/>
          <w:sz w:val="24"/>
          <w:szCs w:val="24"/>
        </w:rPr>
        <w:t xml:space="preserve">Grant management </w:t>
      </w:r>
    </w:p>
    <w:p w14:paraId="2B3CD161" w14:textId="0C5230BD"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Assets for institutional strengthening and retooling including ICT equipment and vehicles were provided. The 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through RCU supported MDAs to acquire different assets meant to support programme implementation. </w:t>
      </w:r>
    </w:p>
    <w:p w14:paraId="48247E14" w14:textId="77777777" w:rsidR="00975707" w:rsidRPr="00975707" w:rsidRDefault="00975707" w:rsidP="00975707">
      <w:pPr>
        <w:spacing w:after="0" w:line="240" w:lineRule="auto"/>
        <w:rPr>
          <w:rFonts w:ascii="Arial Narrow" w:eastAsia="Arial Narrow" w:hAnsi="Arial Narrow" w:cs="Times New Roman"/>
          <w:sz w:val="24"/>
          <w:szCs w:val="24"/>
        </w:rPr>
      </w:pPr>
    </w:p>
    <w:p w14:paraId="57393FE5" w14:textId="38C40595" w:rsidR="00BF43A1" w:rsidRPr="00180DF6" w:rsidRDefault="004609A5" w:rsidP="00180DF6">
      <w:pPr>
        <w:pStyle w:val="Heading2"/>
        <w:numPr>
          <w:ilvl w:val="1"/>
          <w:numId w:val="19"/>
        </w:numPr>
        <w:spacing w:before="0" w:line="240" w:lineRule="auto"/>
        <w:ind w:left="540" w:hanging="540"/>
        <w:jc w:val="left"/>
        <w:rPr>
          <w:rFonts w:ascii="Arial Narrow" w:hAnsi="Arial Narrow" w:cs="Times New Roman"/>
          <w:bCs/>
          <w:sz w:val="24"/>
          <w:szCs w:val="24"/>
        </w:rPr>
      </w:pPr>
      <w:bookmarkStart w:id="20" w:name="_Toc242190606"/>
      <w:bookmarkStart w:id="21" w:name="heading_5"/>
      <w:bookmarkStart w:id="22" w:name="_Toc241520598"/>
      <w:bookmarkStart w:id="23" w:name="_Toc241837023"/>
      <w:bookmarkStart w:id="24" w:name="_Toc242303300"/>
      <w:r w:rsidRPr="00975707">
        <w:rPr>
          <w:rFonts w:ascii="Arial Narrow" w:hAnsi="Arial Narrow" w:cs="Times New Roman"/>
          <w:bCs/>
          <w:sz w:val="24"/>
          <w:szCs w:val="24"/>
        </w:rPr>
        <w:t>Justification</w:t>
      </w:r>
      <w:bookmarkEnd w:id="20"/>
      <w:bookmarkEnd w:id="21"/>
      <w:bookmarkEnd w:id="22"/>
      <w:bookmarkEnd w:id="23"/>
      <w:bookmarkEnd w:id="24"/>
    </w:p>
    <w:p w14:paraId="4A5513E0" w14:textId="54846471" w:rsidR="00BF43A1" w:rsidRPr="00975707" w:rsidRDefault="004609A5" w:rsidP="00975707">
      <w:pPr>
        <w:spacing w:after="0" w:line="240" w:lineRule="auto"/>
        <w:rPr>
          <w:rFonts w:ascii="Arial Narrow" w:eastAsia="Arial Narrow" w:hAnsi="Arial Narrow" w:cs="Times New Roman"/>
          <w:sz w:val="24"/>
          <w:szCs w:val="24"/>
        </w:rPr>
      </w:pPr>
      <w:r w:rsidRPr="00975707">
        <w:rPr>
          <w:rFonts w:ascii="Arial Narrow" w:eastAsia="Arial Narrow" w:hAnsi="Arial Narrow" w:cs="Times New Roman"/>
          <w:sz w:val="24"/>
          <w:szCs w:val="24"/>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 </w:t>
      </w:r>
    </w:p>
    <w:p w14:paraId="760E365D" w14:textId="77777777" w:rsidR="00975707" w:rsidRPr="00975707" w:rsidRDefault="00975707" w:rsidP="00975707">
      <w:pPr>
        <w:spacing w:after="0" w:line="240" w:lineRule="auto"/>
        <w:rPr>
          <w:rFonts w:ascii="Arial Narrow" w:eastAsia="Arial Narrow" w:hAnsi="Arial Narrow" w:cs="Times New Roman"/>
          <w:sz w:val="24"/>
          <w:szCs w:val="24"/>
        </w:rPr>
      </w:pPr>
    </w:p>
    <w:p w14:paraId="3CE8507E" w14:textId="1FD5893C" w:rsidR="00BF43A1" w:rsidRPr="00180DF6" w:rsidRDefault="004609A5" w:rsidP="00180DF6">
      <w:pPr>
        <w:pStyle w:val="Heading2"/>
        <w:numPr>
          <w:ilvl w:val="1"/>
          <w:numId w:val="19"/>
        </w:numPr>
        <w:spacing w:before="0" w:line="240" w:lineRule="auto"/>
        <w:ind w:left="540" w:hanging="540"/>
        <w:jc w:val="left"/>
        <w:rPr>
          <w:rFonts w:ascii="Arial Narrow" w:hAnsi="Arial Narrow" w:cs="Times New Roman"/>
          <w:bCs/>
          <w:sz w:val="24"/>
          <w:szCs w:val="24"/>
        </w:rPr>
      </w:pPr>
      <w:bookmarkStart w:id="25" w:name="_Toc242190607"/>
      <w:bookmarkStart w:id="26" w:name="heading_6"/>
      <w:bookmarkStart w:id="27" w:name="_Toc241520599"/>
      <w:bookmarkStart w:id="28" w:name="_Toc241837024"/>
      <w:bookmarkStart w:id="29" w:name="_Toc242303301"/>
      <w:r w:rsidRPr="00975707">
        <w:rPr>
          <w:rFonts w:ascii="Arial Narrow" w:hAnsi="Arial Narrow" w:cs="Times New Roman"/>
          <w:bCs/>
          <w:sz w:val="24"/>
          <w:szCs w:val="24"/>
        </w:rPr>
        <w:t>Objectives of the assignment</w:t>
      </w:r>
      <w:bookmarkEnd w:id="25"/>
      <w:bookmarkEnd w:id="26"/>
      <w:bookmarkEnd w:id="27"/>
      <w:bookmarkEnd w:id="28"/>
      <w:bookmarkEnd w:id="29"/>
    </w:p>
    <w:p w14:paraId="3764BCA1" w14:textId="77777777" w:rsidR="00BF43A1" w:rsidRPr="00975707" w:rsidRDefault="004609A5" w:rsidP="00975707">
      <w:pPr>
        <w:spacing w:after="0" w:line="240" w:lineRule="auto"/>
        <w:rPr>
          <w:rFonts w:ascii="Arial Narrow" w:hAnsi="Arial Narrow" w:cs="Times New Roman"/>
          <w:sz w:val="24"/>
          <w:szCs w:val="24"/>
        </w:rPr>
      </w:pPr>
      <w:r w:rsidRPr="00975707">
        <w:rPr>
          <w:rFonts w:ascii="Arial Narrow" w:hAnsi="Arial Narrow" w:cs="Times New Roman"/>
          <w:sz w:val="24"/>
          <w:szCs w:val="24"/>
        </w:rPr>
        <w:t xml:space="preserve">The objective of the assignment was to undertake verification and recording of all assets acquired under the UgIFT Programme. Specifically, the assignment intended to; </w:t>
      </w:r>
    </w:p>
    <w:p w14:paraId="2EA53193" w14:textId="77777777" w:rsidR="00BF43A1" w:rsidRPr="00975707" w:rsidRDefault="004609A5" w:rsidP="00180DF6">
      <w:pPr>
        <w:pStyle w:val="BodyText"/>
        <w:numPr>
          <w:ilvl w:val="0"/>
          <w:numId w:val="13"/>
        </w:numPr>
        <w:tabs>
          <w:tab w:val="clear" w:pos="720"/>
          <w:tab w:val="num" w:pos="360"/>
        </w:tabs>
        <w:spacing w:after="0" w:line="240" w:lineRule="auto"/>
        <w:ind w:left="360" w:hanging="360"/>
        <w:rPr>
          <w:rFonts w:ascii="Arial Narrow" w:hAnsi="Arial Narrow"/>
          <w:bCs/>
          <w:color w:val="231F20"/>
          <w:sz w:val="24"/>
          <w:szCs w:val="24"/>
        </w:rPr>
      </w:pPr>
      <w:r w:rsidRPr="00975707">
        <w:rPr>
          <w:rFonts w:ascii="Arial Narrow" w:hAnsi="Arial Narrow"/>
          <w:color w:val="231F20"/>
          <w:sz w:val="24"/>
          <w:szCs w:val="24"/>
        </w:rPr>
        <w:t>Identify and verify the existence of the assets</w:t>
      </w:r>
    </w:p>
    <w:p w14:paraId="126B9A04" w14:textId="77777777" w:rsidR="00BF43A1" w:rsidRPr="00975707" w:rsidRDefault="004609A5" w:rsidP="00180DF6">
      <w:pPr>
        <w:pStyle w:val="BodyText"/>
        <w:numPr>
          <w:ilvl w:val="0"/>
          <w:numId w:val="13"/>
        </w:numPr>
        <w:tabs>
          <w:tab w:val="clear" w:pos="720"/>
          <w:tab w:val="num" w:pos="360"/>
        </w:tabs>
        <w:spacing w:after="0" w:line="240" w:lineRule="auto"/>
        <w:ind w:left="360" w:hanging="360"/>
        <w:rPr>
          <w:rFonts w:ascii="Arial Narrow" w:hAnsi="Arial Narrow"/>
          <w:bCs/>
          <w:color w:val="231F20"/>
          <w:sz w:val="24"/>
          <w:szCs w:val="24"/>
        </w:rPr>
      </w:pPr>
      <w:r w:rsidRPr="00975707">
        <w:rPr>
          <w:rFonts w:ascii="Arial Narrow" w:hAnsi="Arial Narrow"/>
          <w:color w:val="231F20"/>
          <w:sz w:val="24"/>
          <w:szCs w:val="24"/>
        </w:rPr>
        <w:t>Verify the assets condition and status: specifically, the condition on functionality, usage/performance and location among others</w:t>
      </w:r>
    </w:p>
    <w:p w14:paraId="4500351D" w14:textId="77777777" w:rsidR="00BF43A1" w:rsidRPr="00975707" w:rsidRDefault="004609A5" w:rsidP="00180DF6">
      <w:pPr>
        <w:pStyle w:val="BodyText"/>
        <w:numPr>
          <w:ilvl w:val="0"/>
          <w:numId w:val="13"/>
        </w:numPr>
        <w:tabs>
          <w:tab w:val="clear" w:pos="720"/>
          <w:tab w:val="num" w:pos="360"/>
        </w:tabs>
        <w:spacing w:after="0" w:line="240" w:lineRule="auto"/>
        <w:ind w:left="360" w:hanging="360"/>
        <w:rPr>
          <w:rFonts w:ascii="Arial Narrow" w:hAnsi="Arial Narrow"/>
          <w:bCs/>
          <w:color w:val="231F20"/>
          <w:sz w:val="24"/>
          <w:szCs w:val="24"/>
        </w:rPr>
      </w:pPr>
      <w:r w:rsidRPr="00975707">
        <w:rPr>
          <w:rFonts w:ascii="Arial Narrow" w:hAnsi="Arial Narrow"/>
          <w:color w:val="231F20"/>
          <w:sz w:val="24"/>
          <w:szCs w:val="24"/>
        </w:rPr>
        <w:lastRenderedPageBreak/>
        <w:t>Assess financial management aspects: residual value of the investments/hardware/tools for purposes of financial reporting for project closure</w:t>
      </w:r>
    </w:p>
    <w:p w14:paraId="34027313" w14:textId="77777777" w:rsidR="00BF43A1" w:rsidRPr="00975707" w:rsidRDefault="004609A5" w:rsidP="00180DF6">
      <w:pPr>
        <w:pStyle w:val="BodyText"/>
        <w:numPr>
          <w:ilvl w:val="0"/>
          <w:numId w:val="13"/>
        </w:numPr>
        <w:tabs>
          <w:tab w:val="clear" w:pos="720"/>
          <w:tab w:val="num" w:pos="360"/>
        </w:tabs>
        <w:spacing w:after="0" w:line="240" w:lineRule="auto"/>
        <w:ind w:left="360" w:hanging="360"/>
        <w:rPr>
          <w:rFonts w:ascii="Arial Narrow" w:hAnsi="Arial Narrow"/>
          <w:bCs/>
          <w:color w:val="231F20"/>
          <w:sz w:val="24"/>
          <w:szCs w:val="24"/>
        </w:rPr>
      </w:pPr>
      <w:r w:rsidRPr="00975707">
        <w:rPr>
          <w:rFonts w:ascii="Arial Narrow" w:hAnsi="Arial Narrow"/>
          <w:color w:val="231F20"/>
          <w:sz w:val="24"/>
          <w:szCs w:val="24"/>
        </w:rPr>
        <w:t>List the assets that are obsolete, unserviceable and require disposal</w:t>
      </w:r>
    </w:p>
    <w:p w14:paraId="5D057C10" w14:textId="77777777" w:rsidR="00BF43A1" w:rsidRPr="00975707" w:rsidRDefault="004609A5" w:rsidP="00180DF6">
      <w:pPr>
        <w:pStyle w:val="BodyText"/>
        <w:numPr>
          <w:ilvl w:val="0"/>
          <w:numId w:val="13"/>
        </w:numPr>
        <w:tabs>
          <w:tab w:val="clear" w:pos="720"/>
          <w:tab w:val="num" w:pos="360"/>
        </w:tabs>
        <w:spacing w:after="0" w:line="240" w:lineRule="auto"/>
        <w:ind w:left="360" w:hanging="360"/>
        <w:rPr>
          <w:rFonts w:ascii="Arial Narrow" w:hAnsi="Arial Narrow"/>
          <w:bCs/>
          <w:color w:val="231F20"/>
          <w:sz w:val="24"/>
          <w:szCs w:val="24"/>
        </w:rPr>
      </w:pPr>
      <w:r w:rsidRPr="00975707">
        <w:rPr>
          <w:rFonts w:ascii="Arial Narrow" w:hAnsi="Arial Narrow"/>
          <w:sz w:val="24"/>
          <w:szCs w:val="24"/>
        </w:rPr>
        <w:t>Develop a computerized database of the investment/hardware/tools to facilitate recording of new deployed assets/investments.</w:t>
      </w:r>
    </w:p>
    <w:p w14:paraId="36755BB0" w14:textId="5DFE7406" w:rsidR="00BF43A1" w:rsidRPr="00180DF6" w:rsidRDefault="004609A5" w:rsidP="00180DF6">
      <w:pPr>
        <w:pStyle w:val="BodyText"/>
        <w:numPr>
          <w:ilvl w:val="0"/>
          <w:numId w:val="13"/>
        </w:numPr>
        <w:tabs>
          <w:tab w:val="clear" w:pos="720"/>
          <w:tab w:val="num" w:pos="360"/>
        </w:tabs>
        <w:spacing w:after="0" w:line="240" w:lineRule="auto"/>
        <w:ind w:left="360" w:hanging="360"/>
        <w:rPr>
          <w:rFonts w:ascii="Arial Narrow" w:hAnsi="Arial Narrow"/>
          <w:bCs/>
          <w:color w:val="231F20"/>
          <w:sz w:val="24"/>
          <w:szCs w:val="24"/>
        </w:rPr>
      </w:pPr>
      <w:r w:rsidRPr="00975707">
        <w:rPr>
          <w:rFonts w:ascii="Arial Narrow" w:hAnsi="Arial Narrow"/>
          <w:sz w:val="24"/>
          <w:szCs w:val="24"/>
        </w:rPr>
        <w:t xml:space="preserve">Undertake PFM Assessment on Asset Management practices (including sustainability, Operations and Maintenance) of the UgIFT implementing LGs </w:t>
      </w:r>
    </w:p>
    <w:p w14:paraId="05B5F0FC" w14:textId="77777777" w:rsidR="00180DF6" w:rsidRPr="00975707" w:rsidRDefault="00180DF6" w:rsidP="00180DF6">
      <w:pPr>
        <w:pStyle w:val="BodyText"/>
        <w:spacing w:after="0" w:line="240" w:lineRule="auto"/>
        <w:rPr>
          <w:rFonts w:ascii="Arial Narrow" w:hAnsi="Arial Narrow"/>
          <w:bCs/>
          <w:color w:val="231F20"/>
          <w:sz w:val="24"/>
          <w:szCs w:val="24"/>
        </w:rPr>
      </w:pPr>
    </w:p>
    <w:p w14:paraId="4F4B3BAA" w14:textId="18950B38" w:rsidR="00BF43A1" w:rsidRPr="00180DF6" w:rsidRDefault="004609A5" w:rsidP="00180DF6">
      <w:pPr>
        <w:pStyle w:val="Heading2"/>
        <w:numPr>
          <w:ilvl w:val="1"/>
          <w:numId w:val="19"/>
        </w:numPr>
        <w:spacing w:before="0" w:line="240" w:lineRule="auto"/>
        <w:ind w:left="540" w:hanging="540"/>
        <w:jc w:val="left"/>
        <w:rPr>
          <w:rFonts w:ascii="Arial Narrow" w:hAnsi="Arial Narrow" w:cs="Times New Roman"/>
          <w:bCs/>
          <w:sz w:val="24"/>
          <w:szCs w:val="24"/>
        </w:rPr>
      </w:pPr>
      <w:bookmarkStart w:id="30" w:name="_Toc242190608"/>
      <w:bookmarkStart w:id="31" w:name="_Toc217149573"/>
      <w:bookmarkStart w:id="32" w:name="_Toc241009490"/>
      <w:bookmarkStart w:id="33" w:name="_Toc232459014"/>
      <w:bookmarkStart w:id="34" w:name="_Toc241520600"/>
      <w:bookmarkStart w:id="35" w:name="_Toc241837025"/>
      <w:bookmarkStart w:id="36" w:name="_Toc242303302"/>
      <w:r w:rsidRPr="00975707">
        <w:rPr>
          <w:rFonts w:ascii="Arial Narrow" w:hAnsi="Arial Narrow" w:cs="Times New Roman"/>
          <w:bCs/>
          <w:sz w:val="24"/>
          <w:szCs w:val="24"/>
        </w:rPr>
        <w:t>Scope of Work</w:t>
      </w:r>
      <w:bookmarkEnd w:id="30"/>
      <w:bookmarkEnd w:id="31"/>
      <w:bookmarkEnd w:id="32"/>
      <w:bookmarkEnd w:id="33"/>
      <w:bookmarkEnd w:id="34"/>
      <w:bookmarkEnd w:id="35"/>
      <w:bookmarkEnd w:id="36"/>
    </w:p>
    <w:p w14:paraId="143CC29A" w14:textId="77777777" w:rsidR="00BF43A1" w:rsidRPr="00975707" w:rsidRDefault="004609A5" w:rsidP="00975707">
      <w:pPr>
        <w:spacing w:after="0" w:line="240" w:lineRule="auto"/>
        <w:rPr>
          <w:rFonts w:ascii="Arial Narrow" w:hAnsi="Arial Narrow" w:cs="Times New Roman"/>
          <w:sz w:val="24"/>
          <w:szCs w:val="24"/>
        </w:rPr>
      </w:pPr>
      <w:r w:rsidRPr="00975707">
        <w:rPr>
          <w:rFonts w:ascii="Arial Narrow" w:hAnsi="Arial Narrow" w:cs="Times New Roman"/>
          <w:sz w:val="24"/>
          <w:szCs w:val="24"/>
        </w:rPr>
        <w:t>The assignment covered institutions at national and local government level that directly implemented the UgIFT programme through coordination, support and implementation. At local government level, the study focused on upgraded health facilities and Seed Secondary Schools that received assets under the programme. Health Centers and other local-government assets are also reported separately.</w:t>
      </w:r>
    </w:p>
    <w:p w14:paraId="7A023940" w14:textId="77777777" w:rsidR="00BF43A1" w:rsidRPr="00975707" w:rsidRDefault="004609A5" w:rsidP="00975707">
      <w:pPr>
        <w:spacing w:after="0" w:line="240" w:lineRule="auto"/>
        <w:rPr>
          <w:rFonts w:ascii="Arial Narrow" w:hAnsi="Arial Narrow" w:cs="Times New Roman"/>
          <w:sz w:val="24"/>
          <w:szCs w:val="24"/>
        </w:rPr>
      </w:pPr>
      <w:r w:rsidRPr="00975707">
        <w:rPr>
          <w:rFonts w:ascii="Arial Narrow" w:hAnsi="Arial Narrow" w:cs="Times New Roman"/>
          <w:sz w:val="24"/>
          <w:szCs w:val="24"/>
        </w:rPr>
        <w:t xml:space="preserve">Specifically, the assignment involved the following tasks;  </w:t>
      </w:r>
    </w:p>
    <w:p w14:paraId="425B4C01" w14:textId="77777777" w:rsidR="00BF43A1" w:rsidRPr="00975707" w:rsidRDefault="004609A5" w:rsidP="00975707">
      <w:pPr>
        <w:pStyle w:val="BodyText"/>
        <w:numPr>
          <w:ilvl w:val="0"/>
          <w:numId w:val="14"/>
        </w:numPr>
        <w:spacing w:after="0" w:line="240" w:lineRule="auto"/>
        <w:rPr>
          <w:rFonts w:ascii="Arial Narrow" w:hAnsi="Arial Narrow"/>
          <w:bCs/>
          <w:color w:val="231F20"/>
          <w:sz w:val="24"/>
          <w:szCs w:val="24"/>
        </w:rPr>
      </w:pPr>
      <w:r w:rsidRPr="00975707">
        <w:rPr>
          <w:rFonts w:ascii="Arial Narrow" w:hAnsi="Arial Narrow"/>
          <w:sz w:val="24"/>
          <w:szCs w:val="24"/>
        </w:rPr>
        <w:t xml:space="preserve">Verification of the Asset’s Records of targeted ministries departments and agencies and local governments </w:t>
      </w:r>
    </w:p>
    <w:p w14:paraId="437F90AA" w14:textId="77777777" w:rsidR="00BF43A1" w:rsidRPr="00975707" w:rsidRDefault="004609A5" w:rsidP="00975707">
      <w:pPr>
        <w:pStyle w:val="BodyText"/>
        <w:numPr>
          <w:ilvl w:val="0"/>
          <w:numId w:val="14"/>
        </w:numPr>
        <w:spacing w:after="0" w:line="240" w:lineRule="auto"/>
        <w:rPr>
          <w:rFonts w:ascii="Arial Narrow" w:hAnsi="Arial Narrow"/>
          <w:bCs/>
          <w:color w:val="231F20"/>
          <w:sz w:val="24"/>
          <w:szCs w:val="24"/>
        </w:rPr>
      </w:pPr>
      <w:r w:rsidRPr="00975707">
        <w:rPr>
          <w:rFonts w:ascii="Arial Narrow" w:hAnsi="Arial Narrow"/>
          <w:sz w:val="24"/>
          <w:szCs w:val="24"/>
        </w:rPr>
        <w:t>Physical and Functional Verification of assets</w:t>
      </w:r>
    </w:p>
    <w:p w14:paraId="0FDD9C7B" w14:textId="77777777" w:rsidR="00BF43A1" w:rsidRPr="00975707" w:rsidRDefault="004609A5" w:rsidP="00975707">
      <w:pPr>
        <w:pStyle w:val="BodyText"/>
        <w:numPr>
          <w:ilvl w:val="0"/>
          <w:numId w:val="14"/>
        </w:numPr>
        <w:spacing w:after="0" w:line="240" w:lineRule="auto"/>
        <w:rPr>
          <w:rFonts w:ascii="Arial Narrow" w:hAnsi="Arial Narrow"/>
          <w:bCs/>
          <w:color w:val="231F20"/>
          <w:sz w:val="24"/>
          <w:szCs w:val="24"/>
        </w:rPr>
      </w:pPr>
      <w:r w:rsidRPr="00975707">
        <w:rPr>
          <w:rFonts w:ascii="Arial Narrow" w:hAnsi="Arial Narrow"/>
          <w:color w:val="231F20"/>
          <w:sz w:val="24"/>
          <w:szCs w:val="24"/>
        </w:rPr>
        <w:t>Data Consolidation for generation of a single data base of assets provided by the program</w:t>
      </w:r>
    </w:p>
    <w:p w14:paraId="43C8E28A" w14:textId="77777777" w:rsidR="00BF43A1" w:rsidRPr="00975707" w:rsidRDefault="004609A5" w:rsidP="00975707">
      <w:pPr>
        <w:pStyle w:val="BodyText"/>
        <w:numPr>
          <w:ilvl w:val="0"/>
          <w:numId w:val="14"/>
        </w:numPr>
        <w:spacing w:after="0" w:line="240" w:lineRule="auto"/>
        <w:rPr>
          <w:rFonts w:ascii="Arial Narrow" w:hAnsi="Arial Narrow"/>
          <w:sz w:val="24"/>
          <w:szCs w:val="24"/>
        </w:rPr>
      </w:pPr>
      <w:r w:rsidRPr="00975707">
        <w:rPr>
          <w:rFonts w:ascii="Arial Narrow" w:hAnsi="Arial Narrow"/>
          <w:sz w:val="24"/>
          <w:szCs w:val="24"/>
        </w:rPr>
        <w:t xml:space="preserve">Generation of an IFMIS ready Asset Register for Integration, and Migration into IFMIS </w:t>
      </w:r>
    </w:p>
    <w:p w14:paraId="0CA7A965" w14:textId="28DC1745" w:rsidR="00BF43A1" w:rsidRPr="00180DF6" w:rsidRDefault="004609A5" w:rsidP="00975707">
      <w:pPr>
        <w:pStyle w:val="BodyText"/>
        <w:numPr>
          <w:ilvl w:val="0"/>
          <w:numId w:val="14"/>
        </w:numPr>
        <w:spacing w:after="0" w:line="240" w:lineRule="auto"/>
        <w:rPr>
          <w:rFonts w:ascii="Arial Narrow" w:hAnsi="Arial Narrow"/>
          <w:sz w:val="24"/>
          <w:szCs w:val="24"/>
        </w:rPr>
      </w:pPr>
      <w:r w:rsidRPr="00975707">
        <w:rPr>
          <w:rFonts w:ascii="Arial Narrow" w:hAnsi="Arial Narrow"/>
          <w:color w:val="231F20"/>
          <w:sz w:val="24"/>
          <w:szCs w:val="24"/>
        </w:rPr>
        <w:t>Review of the UgIFT Asset Management Practices</w:t>
      </w:r>
    </w:p>
    <w:p w14:paraId="1E758730" w14:textId="77777777" w:rsidR="00180DF6" w:rsidRPr="00975707" w:rsidRDefault="00180DF6" w:rsidP="00180DF6">
      <w:pPr>
        <w:pStyle w:val="BodyText"/>
        <w:spacing w:after="0" w:line="240" w:lineRule="auto"/>
        <w:rPr>
          <w:rFonts w:ascii="Arial Narrow" w:hAnsi="Arial Narrow"/>
          <w:sz w:val="24"/>
          <w:szCs w:val="24"/>
        </w:rPr>
      </w:pPr>
    </w:p>
    <w:p w14:paraId="171A3254" w14:textId="6C66E82B" w:rsidR="00BF43A1" w:rsidRPr="00180DF6" w:rsidRDefault="004609A5" w:rsidP="00180DF6">
      <w:pPr>
        <w:pStyle w:val="Heading2"/>
        <w:numPr>
          <w:ilvl w:val="1"/>
          <w:numId w:val="19"/>
        </w:numPr>
        <w:spacing w:before="0" w:line="240" w:lineRule="auto"/>
        <w:ind w:left="540" w:hanging="540"/>
        <w:jc w:val="left"/>
        <w:rPr>
          <w:rFonts w:ascii="Arial Narrow" w:hAnsi="Arial Narrow" w:cs="Times New Roman"/>
          <w:bCs/>
          <w:sz w:val="24"/>
          <w:szCs w:val="24"/>
        </w:rPr>
      </w:pPr>
      <w:bookmarkStart w:id="37" w:name="_Toc242190609"/>
      <w:bookmarkStart w:id="38" w:name="_Toc232459015"/>
      <w:bookmarkStart w:id="39" w:name="_Toc241009491"/>
      <w:bookmarkStart w:id="40" w:name="_Toc241520601"/>
      <w:bookmarkStart w:id="41" w:name="_Toc241837026"/>
      <w:bookmarkStart w:id="42" w:name="_Toc242303303"/>
      <w:r w:rsidRPr="00975707">
        <w:rPr>
          <w:rFonts w:ascii="Arial Narrow" w:hAnsi="Arial Narrow" w:cs="Times New Roman"/>
          <w:bCs/>
          <w:sz w:val="24"/>
          <w:szCs w:val="24"/>
        </w:rPr>
        <w:t>Expected deliverables</w:t>
      </w:r>
      <w:bookmarkEnd w:id="37"/>
      <w:bookmarkEnd w:id="38"/>
      <w:bookmarkEnd w:id="39"/>
      <w:bookmarkEnd w:id="40"/>
      <w:bookmarkEnd w:id="41"/>
      <w:bookmarkEnd w:id="42"/>
    </w:p>
    <w:p w14:paraId="6309818D" w14:textId="77777777" w:rsidR="00BF43A1" w:rsidRPr="00975707" w:rsidRDefault="004609A5" w:rsidP="00975707">
      <w:pPr>
        <w:spacing w:after="0" w:line="240" w:lineRule="auto"/>
        <w:rPr>
          <w:rFonts w:ascii="Arial Narrow" w:hAnsi="Arial Narrow" w:cs="Times New Roman"/>
          <w:sz w:val="24"/>
          <w:szCs w:val="24"/>
        </w:rPr>
      </w:pPr>
      <w:r w:rsidRPr="00975707">
        <w:rPr>
          <w:rFonts w:ascii="Arial Narrow" w:hAnsi="Arial Narrow" w:cs="Times New Roman"/>
          <w:sz w:val="24"/>
          <w:szCs w:val="24"/>
        </w:rPr>
        <w:t>Key expected outputs of the consultant include:</w:t>
      </w:r>
    </w:p>
    <w:p w14:paraId="7EBBF189" w14:textId="77777777" w:rsidR="00BF43A1" w:rsidRPr="00975707" w:rsidRDefault="004609A5" w:rsidP="00975707">
      <w:pPr>
        <w:pStyle w:val="ListParagraph"/>
        <w:numPr>
          <w:ilvl w:val="0"/>
          <w:numId w:val="15"/>
        </w:numPr>
        <w:tabs>
          <w:tab w:val="left" w:pos="720"/>
        </w:tabs>
        <w:spacing w:after="0" w:line="240" w:lineRule="auto"/>
        <w:jc w:val="left"/>
        <w:rPr>
          <w:rFonts w:ascii="Arial Narrow" w:hAnsi="Arial Narrow"/>
          <w:sz w:val="24"/>
          <w:szCs w:val="24"/>
        </w:rPr>
      </w:pPr>
      <w:r w:rsidRPr="00975707">
        <w:rPr>
          <w:rFonts w:ascii="Arial Narrow" w:hAnsi="Arial Narrow"/>
          <w:sz w:val="24"/>
          <w:szCs w:val="24"/>
        </w:rPr>
        <w:t>Report with the list and current status of assets acquired under the programmes;</w:t>
      </w:r>
    </w:p>
    <w:p w14:paraId="0B2E0384" w14:textId="77777777" w:rsidR="00BF43A1" w:rsidRPr="00975707" w:rsidRDefault="004609A5" w:rsidP="00975707">
      <w:pPr>
        <w:pStyle w:val="ListParagraph"/>
        <w:numPr>
          <w:ilvl w:val="0"/>
          <w:numId w:val="15"/>
        </w:numPr>
        <w:tabs>
          <w:tab w:val="left" w:pos="720"/>
        </w:tabs>
        <w:spacing w:after="0" w:line="240" w:lineRule="auto"/>
        <w:jc w:val="left"/>
        <w:rPr>
          <w:rFonts w:ascii="Arial Narrow" w:hAnsi="Arial Narrow"/>
          <w:sz w:val="24"/>
          <w:szCs w:val="24"/>
        </w:rPr>
      </w:pPr>
      <w:r w:rsidRPr="00975707">
        <w:rPr>
          <w:rFonts w:ascii="Arial Narrow" w:hAnsi="Arial Narrow"/>
          <w:sz w:val="24"/>
          <w:szCs w:val="24"/>
        </w:rPr>
        <w:t>An automated up-to-date assets data base of UgIFT Investments across MDALGs;</w:t>
      </w:r>
    </w:p>
    <w:p w14:paraId="7F49A468" w14:textId="77777777" w:rsidR="00BF43A1" w:rsidRPr="00975707" w:rsidRDefault="004609A5" w:rsidP="00975707">
      <w:pPr>
        <w:pStyle w:val="ListParagraph"/>
        <w:numPr>
          <w:ilvl w:val="0"/>
          <w:numId w:val="15"/>
        </w:numPr>
        <w:spacing w:after="0" w:line="240" w:lineRule="auto"/>
        <w:rPr>
          <w:rFonts w:ascii="Arial Narrow" w:hAnsi="Arial Narrow"/>
          <w:sz w:val="24"/>
          <w:szCs w:val="24"/>
        </w:rPr>
      </w:pPr>
      <w:r w:rsidRPr="00975707">
        <w:rPr>
          <w:rFonts w:ascii="Arial Narrow" w:hAnsi="Arial Narrow"/>
          <w:sz w:val="24"/>
          <w:szCs w:val="24"/>
        </w:rPr>
        <w:t>Report on the estimated value of assets under the programme as well as operations and maintenance arrangements;</w:t>
      </w:r>
    </w:p>
    <w:p w14:paraId="47353898" w14:textId="77777777" w:rsidR="00BF43A1" w:rsidRPr="00975707" w:rsidRDefault="004609A5" w:rsidP="00975707">
      <w:pPr>
        <w:pStyle w:val="ListParagraph"/>
        <w:numPr>
          <w:ilvl w:val="0"/>
          <w:numId w:val="15"/>
        </w:numPr>
        <w:spacing w:after="0" w:line="240" w:lineRule="auto"/>
        <w:rPr>
          <w:rFonts w:ascii="Arial Narrow" w:hAnsi="Arial Narrow"/>
          <w:sz w:val="24"/>
          <w:szCs w:val="24"/>
        </w:rPr>
      </w:pPr>
      <w:r w:rsidRPr="00975707">
        <w:rPr>
          <w:rFonts w:ascii="Arial Narrow" w:hAnsi="Arial Narrow"/>
          <w:sz w:val="24"/>
          <w:szCs w:val="24"/>
        </w:rPr>
        <w:t>IFMIS-Ready Asset Register and Data Migration Report</w:t>
      </w:r>
    </w:p>
    <w:p w14:paraId="5FC90126" w14:textId="77777777" w:rsidR="00BF43A1" w:rsidRPr="00975707" w:rsidRDefault="004609A5" w:rsidP="00975707">
      <w:pPr>
        <w:pStyle w:val="ListParagraph"/>
        <w:numPr>
          <w:ilvl w:val="0"/>
          <w:numId w:val="15"/>
        </w:numPr>
        <w:spacing w:after="0" w:line="240" w:lineRule="auto"/>
        <w:rPr>
          <w:rFonts w:ascii="Arial Narrow" w:hAnsi="Arial Narrow"/>
          <w:sz w:val="24"/>
          <w:szCs w:val="24"/>
        </w:rPr>
      </w:pPr>
      <w:r w:rsidRPr="00975707">
        <w:rPr>
          <w:rFonts w:ascii="Arial Narrow" w:hAnsi="Arial Narrow"/>
          <w:sz w:val="24"/>
          <w:szCs w:val="24"/>
        </w:rPr>
        <w:t>Report on functionality of assets relating to systems investments;</w:t>
      </w:r>
    </w:p>
    <w:p w14:paraId="3D3DF828" w14:textId="42E5B148" w:rsidR="00BF43A1" w:rsidRDefault="004609A5" w:rsidP="00975707">
      <w:pPr>
        <w:pStyle w:val="ListParagraph"/>
        <w:numPr>
          <w:ilvl w:val="0"/>
          <w:numId w:val="15"/>
        </w:numPr>
        <w:spacing w:after="0" w:line="240" w:lineRule="auto"/>
        <w:rPr>
          <w:rFonts w:ascii="Arial Narrow" w:hAnsi="Arial Narrow"/>
          <w:sz w:val="24"/>
          <w:szCs w:val="24"/>
        </w:rPr>
      </w:pPr>
      <w:r w:rsidRPr="00975707">
        <w:rPr>
          <w:rFonts w:ascii="Arial Narrow" w:hAnsi="Arial Narrow"/>
          <w:sz w:val="24"/>
          <w:szCs w:val="24"/>
        </w:rPr>
        <w:t xml:space="preserve">Report on Assessment of Asset Management Practices, Risks and recommendations. </w:t>
      </w:r>
    </w:p>
    <w:p w14:paraId="00CEF425" w14:textId="37FC5EC3" w:rsidR="00180DF6" w:rsidRDefault="00180DF6" w:rsidP="00180DF6">
      <w:pPr>
        <w:spacing w:after="0" w:line="240" w:lineRule="auto"/>
        <w:rPr>
          <w:rFonts w:ascii="Arial Narrow" w:hAnsi="Arial Narrow"/>
          <w:sz w:val="24"/>
          <w:szCs w:val="24"/>
        </w:rPr>
      </w:pPr>
    </w:p>
    <w:p w14:paraId="67CC253C" w14:textId="79DDC56F" w:rsidR="00180DF6" w:rsidRDefault="00180DF6">
      <w:pPr>
        <w:spacing w:after="160" w:line="259" w:lineRule="auto"/>
        <w:jc w:val="left"/>
        <w:rPr>
          <w:rFonts w:ascii="Arial Narrow" w:hAnsi="Arial Narrow"/>
          <w:sz w:val="24"/>
          <w:szCs w:val="24"/>
        </w:rPr>
      </w:pPr>
      <w:r>
        <w:rPr>
          <w:rFonts w:ascii="Arial Narrow" w:hAnsi="Arial Narrow"/>
          <w:sz w:val="24"/>
          <w:szCs w:val="24"/>
        </w:rPr>
        <w:br w:type="page"/>
      </w:r>
    </w:p>
    <w:p w14:paraId="0D65D8D9" w14:textId="7F69160D" w:rsidR="00BF43A1" w:rsidRPr="00BB7CC3" w:rsidRDefault="00BB7CC3" w:rsidP="00BB7CC3">
      <w:pPr>
        <w:pStyle w:val="Heading1"/>
        <w:pageBreakBefore/>
        <w:numPr>
          <w:ilvl w:val="0"/>
          <w:numId w:val="20"/>
        </w:numPr>
        <w:shd w:val="clear" w:color="auto" w:fill="BDD6EE" w:themeFill="accent1" w:themeFillTint="66"/>
        <w:spacing w:before="0" w:line="240" w:lineRule="auto"/>
        <w:jc w:val="left"/>
        <w:rPr>
          <w:rFonts w:ascii="Arial Narrow" w:hAnsi="Arial Narrow" w:cs="Times New Roman"/>
          <w:bCs/>
          <w:sz w:val="24"/>
          <w:szCs w:val="24"/>
        </w:rPr>
      </w:pPr>
      <w:bookmarkStart w:id="43" w:name="_Toc242190610"/>
      <w:bookmarkStart w:id="44" w:name="heading_8"/>
      <w:bookmarkStart w:id="45" w:name="_Toc241520602"/>
      <w:bookmarkStart w:id="46" w:name="_Toc241837027"/>
      <w:bookmarkStart w:id="47" w:name="_Toc242303304"/>
      <w:r w:rsidRPr="00BB7CC3">
        <w:rPr>
          <w:rFonts w:ascii="Arial Narrow" w:hAnsi="Arial Narrow" w:cs="Times New Roman"/>
          <w:bCs/>
          <w:sz w:val="24"/>
          <w:szCs w:val="24"/>
        </w:rPr>
        <w:lastRenderedPageBreak/>
        <w:t>APPROACH AND METHODOLOGY</w:t>
      </w:r>
      <w:bookmarkEnd w:id="43"/>
      <w:bookmarkEnd w:id="44"/>
      <w:bookmarkEnd w:id="45"/>
      <w:bookmarkEnd w:id="46"/>
      <w:bookmarkEnd w:id="47"/>
    </w:p>
    <w:p w14:paraId="6ECFFAEA" w14:textId="77777777" w:rsidR="00BB7CC3" w:rsidRDefault="00BB7CC3" w:rsidP="00180DF6">
      <w:pPr>
        <w:spacing w:after="0" w:line="240" w:lineRule="auto"/>
        <w:rPr>
          <w:rFonts w:ascii="Arial Narrow" w:hAnsi="Arial Narrow" w:cs="Times New Roman"/>
          <w:sz w:val="24"/>
          <w:szCs w:val="24"/>
        </w:rPr>
      </w:pPr>
    </w:p>
    <w:p w14:paraId="173CA6CB" w14:textId="7C3B0CAC" w:rsidR="00BF43A1" w:rsidRDefault="004609A5" w:rsidP="00180DF6">
      <w:pPr>
        <w:spacing w:after="0" w:line="240" w:lineRule="auto"/>
        <w:rPr>
          <w:rFonts w:ascii="Arial Narrow" w:hAnsi="Arial Narrow" w:cs="Times New Roman"/>
          <w:sz w:val="24"/>
          <w:szCs w:val="24"/>
        </w:rPr>
      </w:pPr>
      <w:r w:rsidRPr="00180DF6">
        <w:rPr>
          <w:rFonts w:ascii="Arial Narrow" w:hAnsi="Arial Narrow" w:cs="Times New Roman"/>
          <w:sz w:val="24"/>
          <w:szCs w:val="24"/>
        </w:rPr>
        <w:t xml:space="preserve">The verification exercise was conducted using a participatory and consultative process and implemented in three interlinked phases: Preparatory and inception phase, Data collection phase and the report writing phase. </w:t>
      </w:r>
    </w:p>
    <w:p w14:paraId="00622CA8" w14:textId="77777777" w:rsidR="00BB7CC3" w:rsidRPr="00180DF6" w:rsidRDefault="00BB7CC3" w:rsidP="00180DF6">
      <w:pPr>
        <w:spacing w:after="0" w:line="240" w:lineRule="auto"/>
        <w:rPr>
          <w:rFonts w:ascii="Arial Narrow" w:hAnsi="Arial Narrow" w:cs="Times New Roman"/>
          <w:sz w:val="24"/>
          <w:szCs w:val="24"/>
        </w:rPr>
      </w:pPr>
    </w:p>
    <w:p w14:paraId="0CD788CD" w14:textId="198BB338" w:rsidR="00BF43A1" w:rsidRPr="00180DF6" w:rsidRDefault="004609A5" w:rsidP="00BB7CC3">
      <w:pPr>
        <w:pStyle w:val="Heading2"/>
        <w:numPr>
          <w:ilvl w:val="1"/>
          <w:numId w:val="21"/>
        </w:numPr>
        <w:spacing w:before="0" w:line="240" w:lineRule="auto"/>
        <w:ind w:left="540" w:hanging="540"/>
        <w:rPr>
          <w:rFonts w:ascii="Arial Narrow" w:hAnsi="Arial Narrow" w:cs="Times New Roman"/>
          <w:sz w:val="24"/>
          <w:szCs w:val="24"/>
        </w:rPr>
      </w:pPr>
      <w:bookmarkStart w:id="48" w:name="_Toc242190611"/>
      <w:bookmarkStart w:id="49" w:name="heading_9"/>
      <w:bookmarkStart w:id="50" w:name="_Toc241520603"/>
      <w:bookmarkStart w:id="51" w:name="_Toc241837028"/>
      <w:bookmarkStart w:id="52" w:name="_Toc242303305"/>
      <w:r w:rsidRPr="00180DF6">
        <w:rPr>
          <w:rFonts w:ascii="Arial Narrow" w:hAnsi="Arial Narrow" w:cs="Times New Roman"/>
          <w:bCs/>
          <w:sz w:val="24"/>
          <w:szCs w:val="24"/>
        </w:rPr>
        <w:t>Preparation</w:t>
      </w:r>
      <w:bookmarkEnd w:id="48"/>
      <w:bookmarkEnd w:id="49"/>
      <w:bookmarkEnd w:id="50"/>
      <w:bookmarkEnd w:id="51"/>
      <w:bookmarkEnd w:id="52"/>
    </w:p>
    <w:p w14:paraId="43A7C5C9" w14:textId="5157DA69" w:rsidR="00BF43A1"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sz w:val="24"/>
          <w:szCs w:val="24"/>
        </w:rPr>
        <w:t xml:space="preserve">After signing of the contract, the assignment commenced with an entry meeting on 28th May 2026. During this meeting, the Client specified target MDAs to be visited, the LG stakeholders to be reached as well as the documents to be reviewed. The Inception phase was completed and the inception report submitted on 18th June, 2026 which provided an agreed scope, approach and work plan for the exercise. </w:t>
      </w:r>
    </w:p>
    <w:p w14:paraId="3262BC86" w14:textId="77777777" w:rsidR="00BB7CC3" w:rsidRPr="00180DF6" w:rsidRDefault="00BB7CC3" w:rsidP="00180DF6">
      <w:pPr>
        <w:spacing w:after="0" w:line="240" w:lineRule="auto"/>
        <w:rPr>
          <w:rFonts w:ascii="Arial Narrow" w:eastAsia="Arial Narrow" w:hAnsi="Arial Narrow" w:cs="Times New Roman"/>
          <w:sz w:val="24"/>
          <w:szCs w:val="24"/>
        </w:rPr>
      </w:pPr>
    </w:p>
    <w:p w14:paraId="165B9B65" w14:textId="3DBF8414" w:rsidR="00BF43A1" w:rsidRPr="00BB7CC3" w:rsidRDefault="004609A5" w:rsidP="00BB7CC3">
      <w:pPr>
        <w:pStyle w:val="Heading2"/>
        <w:numPr>
          <w:ilvl w:val="1"/>
          <w:numId w:val="21"/>
        </w:numPr>
        <w:spacing w:before="0" w:line="240" w:lineRule="auto"/>
        <w:ind w:left="540" w:hanging="540"/>
        <w:rPr>
          <w:rFonts w:ascii="Arial Narrow" w:hAnsi="Arial Narrow" w:cs="Times New Roman"/>
          <w:bCs/>
          <w:sz w:val="24"/>
          <w:szCs w:val="24"/>
        </w:rPr>
      </w:pPr>
      <w:bookmarkStart w:id="53" w:name="_Toc242190612"/>
      <w:bookmarkStart w:id="54" w:name="_Toc242303306"/>
      <w:r w:rsidRPr="00180DF6">
        <w:rPr>
          <w:rFonts w:ascii="Arial Narrow" w:hAnsi="Arial Narrow" w:cs="Times New Roman"/>
          <w:bCs/>
          <w:sz w:val="24"/>
          <w:szCs w:val="24"/>
        </w:rPr>
        <w:t>Pilot Test</w:t>
      </w:r>
      <w:bookmarkEnd w:id="53"/>
      <w:bookmarkEnd w:id="54"/>
    </w:p>
    <w:p w14:paraId="53653055" w14:textId="3D2A6327" w:rsidR="00BF43A1"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sz w:val="24"/>
          <w:szCs w:val="24"/>
        </w:rPr>
        <w:t>The team also undertook a pilot test in Wakiso District Local Government, with verification carried out at Buloba Health Centre III and Sumbwe Seed Secondary School. During the pilot test, it was found out that, among others, there are cases of mismatches of facility names, that UgIFT assets can be integrated into the general LG asset register. This facilitated improving the design of the data collection process including; design of data collection tools, determining the timeline for data collection and estimated costs.</w:t>
      </w:r>
    </w:p>
    <w:p w14:paraId="1E2AB1ED" w14:textId="77777777" w:rsidR="00BB7CC3" w:rsidRPr="00180DF6" w:rsidRDefault="00BB7CC3" w:rsidP="00180DF6">
      <w:pPr>
        <w:spacing w:after="0" w:line="240" w:lineRule="auto"/>
        <w:rPr>
          <w:rFonts w:ascii="Arial Narrow" w:eastAsia="Arial Narrow" w:hAnsi="Arial Narrow" w:cs="Times New Roman"/>
          <w:sz w:val="24"/>
          <w:szCs w:val="24"/>
        </w:rPr>
      </w:pPr>
    </w:p>
    <w:p w14:paraId="6BFC0105" w14:textId="16790E68" w:rsidR="00BF43A1" w:rsidRPr="00BB7CC3" w:rsidRDefault="004609A5" w:rsidP="00BB7CC3">
      <w:pPr>
        <w:pStyle w:val="Heading2"/>
        <w:numPr>
          <w:ilvl w:val="1"/>
          <w:numId w:val="21"/>
        </w:numPr>
        <w:spacing w:before="0" w:line="240" w:lineRule="auto"/>
        <w:ind w:left="540" w:hanging="540"/>
        <w:rPr>
          <w:rFonts w:ascii="Arial Narrow" w:hAnsi="Arial Narrow" w:cs="Times New Roman"/>
          <w:bCs/>
          <w:sz w:val="24"/>
          <w:szCs w:val="24"/>
        </w:rPr>
      </w:pPr>
      <w:bookmarkStart w:id="55" w:name="_Toc242190613"/>
      <w:bookmarkStart w:id="56" w:name="_Toc241520604"/>
      <w:bookmarkStart w:id="57" w:name="_Toc241837029"/>
      <w:bookmarkStart w:id="58" w:name="_Toc242303307"/>
      <w:r w:rsidRPr="00180DF6">
        <w:rPr>
          <w:rFonts w:ascii="Arial Narrow" w:hAnsi="Arial Narrow" w:cs="Times New Roman"/>
          <w:bCs/>
          <w:sz w:val="24"/>
          <w:szCs w:val="24"/>
        </w:rPr>
        <w:t>Data collection</w:t>
      </w:r>
      <w:bookmarkEnd w:id="55"/>
      <w:bookmarkEnd w:id="56"/>
      <w:bookmarkEnd w:id="57"/>
      <w:bookmarkEnd w:id="58"/>
    </w:p>
    <w:p w14:paraId="3DC01C58" w14:textId="77777777" w:rsidR="00BF43A1" w:rsidRPr="00180DF6"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sz w:val="24"/>
          <w:szCs w:val="24"/>
        </w:rPr>
        <w:t xml:space="preserve">This exercise was undertaken in two phases first at National level and later at the Local government level. </w:t>
      </w:r>
    </w:p>
    <w:p w14:paraId="6952F26E" w14:textId="77777777" w:rsidR="00BB7CC3" w:rsidRDefault="00BB7CC3" w:rsidP="00180DF6">
      <w:pPr>
        <w:spacing w:after="0" w:line="240" w:lineRule="auto"/>
        <w:rPr>
          <w:rFonts w:ascii="Arial Narrow" w:eastAsia="Arial Narrow" w:hAnsi="Arial Narrow" w:cs="Times New Roman"/>
          <w:b/>
          <w:bCs/>
          <w:sz w:val="24"/>
          <w:szCs w:val="24"/>
        </w:rPr>
      </w:pPr>
    </w:p>
    <w:p w14:paraId="0E0C3BCE" w14:textId="66F89402" w:rsidR="00BF43A1" w:rsidRPr="00180DF6"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b/>
          <w:bCs/>
          <w:sz w:val="24"/>
          <w:szCs w:val="24"/>
        </w:rPr>
        <w:t>National level</w:t>
      </w:r>
      <w:r w:rsidRPr="00180DF6">
        <w:rPr>
          <w:rFonts w:ascii="Arial Narrow" w:eastAsia="Arial Narrow" w:hAnsi="Arial Narrow" w:cs="Times New Roman"/>
          <w:sz w:val="24"/>
          <w:szCs w:val="24"/>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512C343E" w14:textId="77777777" w:rsidR="00BB7CC3" w:rsidRDefault="00BB7CC3" w:rsidP="00180DF6">
      <w:pPr>
        <w:spacing w:after="0" w:line="240" w:lineRule="auto"/>
        <w:rPr>
          <w:rFonts w:ascii="Arial Narrow" w:eastAsia="Arial Narrow" w:hAnsi="Arial Narrow" w:cs="Times New Roman"/>
          <w:b/>
          <w:bCs/>
          <w:sz w:val="24"/>
          <w:szCs w:val="24"/>
        </w:rPr>
      </w:pPr>
    </w:p>
    <w:p w14:paraId="065F0D87" w14:textId="2E2B60C5" w:rsidR="00BF43A1" w:rsidRPr="00180DF6"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b/>
          <w:bCs/>
          <w:sz w:val="24"/>
          <w:szCs w:val="24"/>
        </w:rPr>
        <w:t>Local government level:</w:t>
      </w:r>
      <w:r w:rsidRPr="00180DF6">
        <w:rPr>
          <w:rFonts w:ascii="Arial Narrow" w:eastAsia="Arial Narrow" w:hAnsi="Arial Narrow" w:cs="Times New Roman"/>
          <w:sz w:val="24"/>
          <w:szCs w:val="24"/>
        </w:rPr>
        <w:t xml:space="preserve"> The local government verification</w:t>
      </w:r>
      <w:r w:rsidRPr="00180DF6">
        <w:rPr>
          <w:rFonts w:ascii="Arial Narrow" w:hAnsi="Arial Narrow" w:cs="Times New Roman"/>
          <w:sz w:val="24"/>
          <w:szCs w:val="24"/>
        </w:rPr>
        <w:t xml:space="preserve"> </w:t>
      </w:r>
      <w:r w:rsidRPr="00180DF6">
        <w:rPr>
          <w:rFonts w:ascii="Arial Narrow" w:eastAsia="Arial Narrow" w:hAnsi="Arial Narrow" w:cs="Times New Roman"/>
          <w:sz w:val="24"/>
          <w:szCs w:val="24"/>
        </w:rPr>
        <w:t>targeted UgIFT upgraded or constructed Health Centres and Seed Secondary Schools. The programme reconciliation list contains 629 distinct entries: 371 Health Centres and 258 schools under 160 recorded local government names. The process began with training of field teams prior to the actual field verification.</w:t>
      </w:r>
    </w:p>
    <w:p w14:paraId="63FE7BD2" w14:textId="77777777" w:rsidR="00BB7CC3" w:rsidRDefault="00BB7CC3" w:rsidP="00180DF6">
      <w:pPr>
        <w:spacing w:after="0" w:line="240" w:lineRule="auto"/>
        <w:rPr>
          <w:rFonts w:ascii="Arial Narrow" w:eastAsia="Arial Narrow" w:hAnsi="Arial Narrow" w:cs="Times New Roman"/>
          <w:b/>
          <w:bCs/>
          <w:sz w:val="24"/>
          <w:szCs w:val="24"/>
        </w:rPr>
      </w:pPr>
    </w:p>
    <w:p w14:paraId="0796B6A8" w14:textId="27DCFDB9" w:rsidR="00BF43A1" w:rsidRPr="00180DF6"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b/>
          <w:bCs/>
          <w:sz w:val="24"/>
          <w:szCs w:val="24"/>
        </w:rPr>
        <w:t>Training of field teams:</w:t>
      </w:r>
      <w:r w:rsidRPr="00180DF6">
        <w:rPr>
          <w:rFonts w:ascii="Arial Narrow" w:eastAsia="Arial Narrow" w:hAnsi="Arial Narrow" w:cs="Times New Roman"/>
          <w:sz w:val="24"/>
          <w:szCs w:val="24"/>
        </w:rPr>
        <w:t xml:space="preserve"> A total of 85 Research Assistants (RAs) and 7 Regional Supervisors were trained. The training took place from 21</w:t>
      </w:r>
      <w:r w:rsidRPr="00180DF6">
        <w:rPr>
          <w:rFonts w:ascii="Arial Narrow" w:eastAsia="Arial Narrow" w:hAnsi="Arial Narrow" w:cs="Times New Roman"/>
          <w:sz w:val="24"/>
          <w:szCs w:val="24"/>
          <w:vertAlign w:val="superscript"/>
        </w:rPr>
        <w:t>st</w:t>
      </w:r>
      <w:r w:rsidRPr="00180DF6">
        <w:rPr>
          <w:rFonts w:ascii="Arial Narrow" w:eastAsia="Arial Narrow" w:hAnsi="Arial Narrow" w:cs="Times New Roman"/>
          <w:sz w:val="24"/>
          <w:szCs w:val="24"/>
        </w:rPr>
        <w:t xml:space="preserve"> to 23</w:t>
      </w:r>
      <w:r w:rsidRPr="00180DF6">
        <w:rPr>
          <w:rFonts w:ascii="Arial Narrow" w:eastAsia="Arial Narrow" w:hAnsi="Arial Narrow" w:cs="Times New Roman"/>
          <w:sz w:val="24"/>
          <w:szCs w:val="24"/>
          <w:vertAlign w:val="superscript"/>
        </w:rPr>
        <w:t>rd</w:t>
      </w:r>
      <w:r w:rsidRPr="00180DF6">
        <w:rPr>
          <w:rFonts w:ascii="Arial Narrow" w:eastAsia="Arial Narrow" w:hAnsi="Arial Narrow" w:cs="Times New Roman"/>
          <w:sz w:val="24"/>
          <w:szCs w:val="24"/>
        </w:rPr>
        <w:t xml:space="preserve"> August 2026 while physical verification started on the 24</w:t>
      </w:r>
      <w:r w:rsidRPr="00180DF6">
        <w:rPr>
          <w:rFonts w:ascii="Arial Narrow" w:eastAsia="Arial Narrow" w:hAnsi="Arial Narrow" w:cs="Times New Roman"/>
          <w:sz w:val="24"/>
          <w:szCs w:val="24"/>
          <w:vertAlign w:val="superscript"/>
        </w:rPr>
        <w:t>th</w:t>
      </w:r>
      <w:r w:rsidRPr="00180DF6">
        <w:rPr>
          <w:rFonts w:ascii="Arial Narrow" w:eastAsia="Arial Narrow" w:hAnsi="Arial Narrow" w:cs="Times New Roman"/>
          <w:sz w:val="24"/>
          <w:szCs w:val="24"/>
        </w:rPr>
        <w:t xml:space="preserve"> of August 2026. During the asset verification, the RAs visited Seed Secondary Schools, Health Centres and Blood Banks. </w:t>
      </w:r>
    </w:p>
    <w:p w14:paraId="385990A0" w14:textId="77777777" w:rsidR="00BB7CC3" w:rsidRDefault="00BB7CC3" w:rsidP="00180DF6">
      <w:pPr>
        <w:spacing w:after="0" w:line="240" w:lineRule="auto"/>
        <w:rPr>
          <w:rFonts w:ascii="Arial Narrow" w:eastAsia="Arial Narrow" w:hAnsi="Arial Narrow" w:cs="Times New Roman"/>
          <w:b/>
          <w:bCs/>
          <w:sz w:val="24"/>
          <w:szCs w:val="24"/>
        </w:rPr>
      </w:pPr>
    </w:p>
    <w:p w14:paraId="3BEA10DD" w14:textId="34E10A6C" w:rsidR="00BF43A1" w:rsidRPr="00180DF6"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b/>
          <w:bCs/>
          <w:sz w:val="24"/>
          <w:szCs w:val="24"/>
        </w:rPr>
        <w:t>Physical verification</w:t>
      </w:r>
      <w:r w:rsidRPr="00180DF6">
        <w:rPr>
          <w:rFonts w:ascii="Arial Narrow" w:eastAsia="Arial Narrow" w:hAnsi="Arial Narrow" w:cs="Times New Roman"/>
          <w:sz w:val="24"/>
          <w:szCs w:val="24"/>
        </w:rPr>
        <w:t>: This exercise commenced on the 24</w:t>
      </w:r>
      <w:r w:rsidRPr="00180DF6">
        <w:rPr>
          <w:rFonts w:ascii="Arial Narrow" w:eastAsia="Arial Narrow" w:hAnsi="Arial Narrow" w:cs="Times New Roman"/>
          <w:sz w:val="24"/>
          <w:szCs w:val="24"/>
          <w:vertAlign w:val="superscript"/>
        </w:rPr>
        <w:t>th</w:t>
      </w:r>
      <w:r w:rsidRPr="00180DF6">
        <w:rPr>
          <w:rFonts w:ascii="Arial Narrow" w:eastAsia="Arial Narrow" w:hAnsi="Arial Narrow" w:cs="Times New Roman"/>
          <w:sz w:val="24"/>
          <w:szCs w:val="24"/>
        </w:rPr>
        <w:t xml:space="preserve"> of August 2026 and was completed on 17th September 2026. The local government physical verification involved entry meetings with the LG leadership at the LG headquarters for authorization and review of reports relating to UgIFT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1D95D337" w14:textId="5F0E173A" w:rsidR="00BF43A1"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sz w:val="24"/>
          <w:szCs w:val="24"/>
        </w:rPr>
        <w:lastRenderedPageBreak/>
        <w:t xml:space="preserve">At local government level, the programme list had 629 facilities: 371 Health Centres and 258 Seed Secondary Schools. The list recorded 547 facilities (87.0%) as complete and 82 (13.0%) as ongoing. The ongoing works were more common among Seed Secondary Schools (63, or 24.4%) than among Health Centres (19, or 5.1%). </w:t>
      </w:r>
    </w:p>
    <w:p w14:paraId="3A9DE263" w14:textId="77777777" w:rsidR="00BB7CC3" w:rsidRPr="00180DF6" w:rsidRDefault="00BB7CC3" w:rsidP="00180DF6">
      <w:pPr>
        <w:spacing w:after="0" w:line="240" w:lineRule="auto"/>
        <w:rPr>
          <w:rFonts w:ascii="Arial Narrow" w:eastAsia="Arial Narrow" w:hAnsi="Arial Narrow" w:cs="Times New Roman"/>
          <w:sz w:val="24"/>
          <w:szCs w:val="24"/>
        </w:rPr>
      </w:pPr>
    </w:p>
    <w:p w14:paraId="17D4B229" w14:textId="3147C376" w:rsidR="00BF43A1" w:rsidRPr="00BB7CC3" w:rsidRDefault="004609A5" w:rsidP="00BB7CC3">
      <w:pPr>
        <w:pStyle w:val="Heading2"/>
        <w:numPr>
          <w:ilvl w:val="1"/>
          <w:numId w:val="21"/>
        </w:numPr>
        <w:spacing w:before="0" w:line="240" w:lineRule="auto"/>
        <w:ind w:left="540" w:hanging="540"/>
        <w:rPr>
          <w:rFonts w:ascii="Arial Narrow" w:hAnsi="Arial Narrow" w:cs="Times New Roman"/>
          <w:bCs/>
          <w:sz w:val="24"/>
          <w:szCs w:val="24"/>
        </w:rPr>
      </w:pPr>
      <w:bookmarkStart w:id="59" w:name="_Toc242190614"/>
      <w:bookmarkStart w:id="60" w:name="heading_13"/>
      <w:bookmarkStart w:id="61" w:name="_Toc241520605"/>
      <w:bookmarkStart w:id="62" w:name="_Toc241837030"/>
      <w:bookmarkStart w:id="63" w:name="_Toc242303308"/>
      <w:r w:rsidRPr="00180DF6">
        <w:rPr>
          <w:rFonts w:ascii="Arial Narrow" w:hAnsi="Arial Narrow" w:cs="Times New Roman"/>
          <w:bCs/>
          <w:sz w:val="24"/>
          <w:szCs w:val="24"/>
        </w:rPr>
        <w:t>Quality assurance</w:t>
      </w:r>
      <w:bookmarkEnd w:id="59"/>
      <w:bookmarkEnd w:id="60"/>
      <w:bookmarkEnd w:id="61"/>
      <w:bookmarkEnd w:id="62"/>
      <w:bookmarkEnd w:id="63"/>
    </w:p>
    <w:p w14:paraId="55C385D1" w14:textId="2922651A" w:rsidR="00BF43A1" w:rsidRDefault="004609A5" w:rsidP="00180DF6">
      <w:pPr>
        <w:spacing w:after="0" w:line="240" w:lineRule="auto"/>
        <w:rPr>
          <w:rFonts w:ascii="Arial Narrow" w:hAnsi="Arial Narrow" w:cs="Times New Roman"/>
          <w:sz w:val="24"/>
          <w:szCs w:val="24"/>
        </w:rPr>
      </w:pPr>
      <w:r w:rsidRPr="00180DF6">
        <w:rPr>
          <w:rFonts w:ascii="Arial Narrow" w:hAnsi="Arial Narrow" w:cs="Times New Roman"/>
          <w:sz w:val="24"/>
          <w:szCs w:val="24"/>
        </w:rP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278D6B1E" w14:textId="77777777" w:rsidR="00BB7CC3" w:rsidRPr="00180DF6" w:rsidRDefault="00BB7CC3" w:rsidP="00180DF6">
      <w:pPr>
        <w:spacing w:after="0" w:line="240" w:lineRule="auto"/>
        <w:rPr>
          <w:rFonts w:ascii="Arial Narrow" w:hAnsi="Arial Narrow" w:cs="Times New Roman"/>
          <w:sz w:val="24"/>
          <w:szCs w:val="24"/>
        </w:rPr>
      </w:pPr>
    </w:p>
    <w:p w14:paraId="48F1823C" w14:textId="493384B7" w:rsidR="00BF43A1" w:rsidRPr="00BB7CC3" w:rsidRDefault="004609A5" w:rsidP="00BB7CC3">
      <w:pPr>
        <w:pStyle w:val="Heading2"/>
        <w:numPr>
          <w:ilvl w:val="1"/>
          <w:numId w:val="21"/>
        </w:numPr>
        <w:spacing w:before="0" w:line="240" w:lineRule="auto"/>
        <w:ind w:left="540" w:hanging="540"/>
        <w:rPr>
          <w:rFonts w:ascii="Arial Narrow" w:hAnsi="Arial Narrow" w:cs="Times New Roman"/>
          <w:bCs/>
          <w:sz w:val="24"/>
          <w:szCs w:val="24"/>
        </w:rPr>
      </w:pPr>
      <w:bookmarkStart w:id="64" w:name="_Toc242190615"/>
      <w:bookmarkStart w:id="65" w:name="heading_15"/>
      <w:bookmarkStart w:id="66" w:name="_Toc241520606"/>
      <w:bookmarkStart w:id="67" w:name="_Toc241837031"/>
      <w:bookmarkStart w:id="68" w:name="_Toc242303309"/>
      <w:r w:rsidRPr="00180DF6">
        <w:rPr>
          <w:rFonts w:ascii="Arial Narrow" w:hAnsi="Arial Narrow" w:cs="Times New Roman"/>
          <w:bCs/>
          <w:sz w:val="24"/>
          <w:szCs w:val="24"/>
        </w:rPr>
        <w:t>Asset categories, condition, use and identification</w:t>
      </w:r>
      <w:bookmarkEnd w:id="64"/>
      <w:bookmarkEnd w:id="65"/>
      <w:bookmarkEnd w:id="66"/>
      <w:bookmarkEnd w:id="67"/>
      <w:bookmarkEnd w:id="68"/>
    </w:p>
    <w:p w14:paraId="741E136E" w14:textId="197E6385" w:rsidR="00BF43A1" w:rsidRPr="00180DF6"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b/>
          <w:bCs/>
          <w:sz w:val="24"/>
          <w:szCs w:val="24"/>
        </w:rPr>
        <w:t>Asset categories:</w:t>
      </w:r>
      <w:r w:rsidRPr="00180DF6">
        <w:rPr>
          <w:rFonts w:ascii="Arial Narrow" w:eastAsia="Arial Narrow" w:hAnsi="Arial Narrow" w:cs="Times New Roman"/>
          <w:sz w:val="24"/>
          <w:szCs w:val="24"/>
        </w:rPr>
        <w:t xml:space="preserve"> Each entry in the Asset Register represents one recorded unit. The analysis covers buildings, ICT equipment, transport equipment, furniture and fittings, medical, laboratory and research equipment, other classified assets, items outside fixed-asset classification and unclassified entries. Assets are grouped by the institution or beneficiary to which they are attributed. </w:t>
      </w:r>
    </w:p>
    <w:p w14:paraId="40DC68C8" w14:textId="58774EB3" w:rsidR="00BF43A1" w:rsidRPr="00180DF6" w:rsidRDefault="004609A5" w:rsidP="00180DF6">
      <w:pPr>
        <w:spacing w:after="0" w:line="240" w:lineRule="auto"/>
        <w:rPr>
          <w:rFonts w:ascii="Arial Narrow" w:eastAsia="Arial Narrow" w:hAnsi="Arial Narrow" w:cs="Times New Roman"/>
          <w:b/>
          <w:bCs/>
          <w:sz w:val="24"/>
          <w:szCs w:val="24"/>
        </w:rPr>
      </w:pPr>
      <w:r w:rsidRPr="00180DF6">
        <w:rPr>
          <w:rFonts w:ascii="Arial Narrow" w:eastAsia="Arial Narrow" w:hAnsi="Arial Narrow" w:cs="Times New Roman"/>
          <w:b/>
          <w:bCs/>
          <w:sz w:val="24"/>
          <w:szCs w:val="24"/>
        </w:rPr>
        <w:t>Condition and use</w:t>
      </w:r>
      <w:r w:rsidRPr="00180DF6">
        <w:rPr>
          <w:rFonts w:ascii="Arial Narrow" w:eastAsia="Arial Narrow" w:hAnsi="Arial Narrow" w:cs="Times New Roman"/>
          <w:sz w:val="24"/>
          <w:szCs w:val="24"/>
        </w:rPr>
        <w:t xml:space="preserve">: Condition and use were reported for each asset during the verification. A working asset is one recorded as functional and in use. An asset recorded as faulty was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62ACAA61" w14:textId="7569EB2F" w:rsidR="00BF43A1"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b/>
          <w:bCs/>
          <w:sz w:val="24"/>
          <w:szCs w:val="24"/>
        </w:rPr>
        <w:t>Identification:</w:t>
      </w:r>
      <w:r w:rsidRPr="00180DF6">
        <w:rPr>
          <w:rFonts w:ascii="Arial Narrow" w:eastAsia="Arial Narrow" w:hAnsi="Arial Narrow" w:cs="Times New Roman"/>
          <w:sz w:val="24"/>
          <w:szCs w:val="24"/>
        </w:rPr>
        <w:t xml:space="preserve"> An asset is properly identified when carried a UgIFT programme marking. However, there were other assets</w:t>
      </w:r>
      <w:r w:rsidRPr="00180DF6">
        <w:rPr>
          <w:rFonts w:ascii="Arial Narrow" w:hAnsi="Arial Narrow" w:cs="Times New Roman"/>
          <w:sz w:val="24"/>
          <w:szCs w:val="24"/>
        </w:rPr>
        <w:t xml:space="preserve"> </w:t>
      </w:r>
      <w:r w:rsidRPr="00180DF6">
        <w:rPr>
          <w:rFonts w:ascii="Arial Narrow" w:eastAsia="Arial Narrow" w:hAnsi="Arial Narrow" w:cs="Times New Roman"/>
          <w:sz w:val="24"/>
          <w:szCs w:val="24"/>
        </w:rPr>
        <w:t>that had no UgIFT marking but the officers on ground identified them as UgIFT assets.</w:t>
      </w:r>
    </w:p>
    <w:p w14:paraId="7B7071FE" w14:textId="77777777" w:rsidR="00BB7CC3" w:rsidRPr="00180DF6" w:rsidRDefault="00BB7CC3" w:rsidP="00180DF6">
      <w:pPr>
        <w:spacing w:after="0" w:line="240" w:lineRule="auto"/>
        <w:rPr>
          <w:rFonts w:ascii="Arial Narrow" w:eastAsia="Arial Narrow" w:hAnsi="Arial Narrow" w:cs="Times New Roman"/>
          <w:sz w:val="24"/>
          <w:szCs w:val="24"/>
        </w:rPr>
      </w:pPr>
    </w:p>
    <w:p w14:paraId="15113065" w14:textId="77777777" w:rsidR="00BF43A1" w:rsidRPr="00180DF6" w:rsidRDefault="004609A5" w:rsidP="00180DF6">
      <w:pPr>
        <w:pStyle w:val="Heading2"/>
        <w:spacing w:before="0" w:line="240" w:lineRule="auto"/>
        <w:ind w:left="540" w:hanging="540"/>
        <w:rPr>
          <w:rFonts w:ascii="Arial Narrow" w:hAnsi="Arial Narrow" w:cs="Times New Roman"/>
          <w:sz w:val="24"/>
          <w:szCs w:val="24"/>
        </w:rPr>
      </w:pPr>
      <w:bookmarkStart w:id="69" w:name="_Toc242190616"/>
      <w:bookmarkStart w:id="70" w:name="heading_16"/>
      <w:bookmarkStart w:id="71" w:name="_Toc241520607"/>
      <w:bookmarkStart w:id="72" w:name="_Toc241837032"/>
      <w:bookmarkStart w:id="73" w:name="_Toc242303310"/>
      <w:r w:rsidRPr="00180DF6">
        <w:rPr>
          <w:rFonts w:ascii="Arial Narrow" w:hAnsi="Arial Narrow" w:cs="Times New Roman"/>
          <w:bCs/>
          <w:sz w:val="24"/>
          <w:szCs w:val="24"/>
        </w:rPr>
        <w:t>2.6 Financial analysis and Valuation</w:t>
      </w:r>
      <w:bookmarkEnd w:id="69"/>
      <w:bookmarkEnd w:id="70"/>
      <w:bookmarkEnd w:id="71"/>
      <w:bookmarkEnd w:id="72"/>
      <w:bookmarkEnd w:id="73"/>
    </w:p>
    <w:p w14:paraId="4F7A4E69" w14:textId="2F2FBF86" w:rsidR="00BF43A1"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sz w:val="24"/>
          <w:szCs w:val="24"/>
        </w:rPr>
        <w:t xml:space="preserve">The Government of Uganda Asset Accounting Policies and Guidelines 2023 was used to determine as the policy basis for determining recorded values, depreciation and net book values. Financial values are reported as at 30th September 2026. Straight-line depreciation was applied where the required information was available. </w:t>
      </w:r>
    </w:p>
    <w:p w14:paraId="55D354F7" w14:textId="77777777" w:rsidR="00BB7CC3" w:rsidRPr="00180DF6" w:rsidRDefault="00BB7CC3" w:rsidP="00180DF6">
      <w:pPr>
        <w:spacing w:after="0" w:line="240" w:lineRule="auto"/>
        <w:rPr>
          <w:rFonts w:ascii="Arial Narrow" w:eastAsia="Arial Narrow" w:hAnsi="Arial Narrow" w:cs="Times New Roman"/>
          <w:sz w:val="24"/>
          <w:szCs w:val="24"/>
        </w:rPr>
      </w:pPr>
    </w:p>
    <w:p w14:paraId="221EE312" w14:textId="53AD1267" w:rsidR="00BF43A1" w:rsidRPr="00BB7CC3" w:rsidRDefault="004609A5" w:rsidP="00BB7CC3">
      <w:pPr>
        <w:pStyle w:val="Heading2"/>
        <w:numPr>
          <w:ilvl w:val="1"/>
          <w:numId w:val="21"/>
        </w:numPr>
        <w:spacing w:before="0" w:line="240" w:lineRule="auto"/>
        <w:ind w:left="540" w:hanging="540"/>
        <w:rPr>
          <w:rFonts w:ascii="Arial Narrow" w:hAnsi="Arial Narrow" w:cs="Times New Roman"/>
          <w:bCs/>
          <w:sz w:val="24"/>
          <w:szCs w:val="24"/>
        </w:rPr>
      </w:pPr>
      <w:bookmarkStart w:id="74" w:name="_Toc242190617"/>
      <w:bookmarkStart w:id="75" w:name="heading_14"/>
      <w:bookmarkStart w:id="76" w:name="_Toc241520608"/>
      <w:bookmarkStart w:id="77" w:name="_Toc241837033"/>
      <w:bookmarkStart w:id="78" w:name="_Toc242303311"/>
      <w:r w:rsidRPr="00180DF6">
        <w:rPr>
          <w:rFonts w:ascii="Arial Narrow" w:hAnsi="Arial Narrow" w:cs="Times New Roman"/>
          <w:bCs/>
          <w:sz w:val="24"/>
          <w:szCs w:val="24"/>
        </w:rPr>
        <w:t>Analysis and reporting</w:t>
      </w:r>
      <w:bookmarkEnd w:id="74"/>
      <w:bookmarkEnd w:id="75"/>
      <w:bookmarkEnd w:id="76"/>
      <w:bookmarkEnd w:id="77"/>
      <w:bookmarkEnd w:id="78"/>
    </w:p>
    <w:p w14:paraId="15F9E39D" w14:textId="1BB07C95" w:rsidR="00BF43A1" w:rsidRPr="00180DF6" w:rsidRDefault="004609A5" w:rsidP="00180DF6">
      <w:pPr>
        <w:spacing w:after="0" w:line="240" w:lineRule="auto"/>
        <w:rPr>
          <w:rFonts w:ascii="Arial Narrow" w:eastAsia="Arial Narrow" w:hAnsi="Arial Narrow" w:cs="Times New Roman"/>
          <w:sz w:val="24"/>
          <w:szCs w:val="24"/>
        </w:rPr>
      </w:pPr>
      <w:r w:rsidRPr="00180DF6">
        <w:rPr>
          <w:rFonts w:ascii="Arial Narrow" w:eastAsia="Arial Narrow" w:hAnsi="Arial Narrow" w:cs="Times New Roman"/>
          <w:sz w:val="24"/>
          <w:szCs w:val="24"/>
        </w:rPr>
        <w:t xml:space="preserve">Analysis and reporting was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 </w:t>
      </w:r>
    </w:p>
    <w:p w14:paraId="5CA83133" w14:textId="77777777" w:rsidR="00180DF6" w:rsidRPr="00180DF6" w:rsidRDefault="00180DF6" w:rsidP="00180DF6">
      <w:pPr>
        <w:spacing w:after="0" w:line="240" w:lineRule="auto"/>
        <w:rPr>
          <w:rFonts w:ascii="Arial Narrow" w:eastAsia="Arial Narrow" w:hAnsi="Arial Narrow" w:cs="Times New Roman"/>
          <w:sz w:val="24"/>
          <w:szCs w:val="24"/>
        </w:rPr>
      </w:pPr>
    </w:p>
    <w:p w14:paraId="2E9DA8BF" w14:textId="1D500AF5" w:rsidR="00BF43A1" w:rsidRPr="00A94C5D" w:rsidRDefault="004609A5" w:rsidP="00A94C5D">
      <w:pPr>
        <w:pStyle w:val="Heading2"/>
        <w:numPr>
          <w:ilvl w:val="1"/>
          <w:numId w:val="21"/>
        </w:numPr>
        <w:spacing w:before="0" w:line="240" w:lineRule="auto"/>
        <w:ind w:left="540" w:hanging="540"/>
        <w:rPr>
          <w:rFonts w:ascii="Arial Narrow" w:hAnsi="Arial Narrow" w:cs="Times New Roman"/>
          <w:bCs/>
          <w:sz w:val="24"/>
          <w:szCs w:val="24"/>
        </w:rPr>
      </w:pPr>
      <w:bookmarkStart w:id="79" w:name="_Toc242190618"/>
      <w:bookmarkStart w:id="80" w:name="_Toc241520609"/>
      <w:bookmarkStart w:id="81" w:name="_Toc241837034"/>
      <w:bookmarkStart w:id="82" w:name="_Toc242303312"/>
      <w:r w:rsidRPr="00180DF6">
        <w:rPr>
          <w:rFonts w:ascii="Arial Narrow" w:hAnsi="Arial Narrow" w:cs="Times New Roman"/>
          <w:bCs/>
          <w:sz w:val="24"/>
          <w:szCs w:val="24"/>
        </w:rPr>
        <w:t>Challenges and Limitations to the assignment</w:t>
      </w:r>
      <w:bookmarkEnd w:id="79"/>
      <w:bookmarkEnd w:id="80"/>
      <w:bookmarkEnd w:id="81"/>
      <w:bookmarkEnd w:id="82"/>
    </w:p>
    <w:p w14:paraId="715F6F64" w14:textId="77777777" w:rsidR="00BF43A1" w:rsidRPr="00180DF6" w:rsidRDefault="004609A5" w:rsidP="00180DF6">
      <w:pPr>
        <w:pStyle w:val="ListParagraph"/>
        <w:numPr>
          <w:ilvl w:val="0"/>
          <w:numId w:val="17"/>
        </w:numPr>
        <w:spacing w:after="0" w:line="240" w:lineRule="auto"/>
        <w:rPr>
          <w:rFonts w:ascii="Arial Narrow" w:eastAsia="Arial Narrow" w:hAnsi="Arial Narrow"/>
          <w:sz w:val="24"/>
          <w:szCs w:val="24"/>
        </w:rPr>
      </w:pPr>
      <w:r w:rsidRPr="00180DF6">
        <w:rPr>
          <w:rFonts w:ascii="Arial Narrow" w:eastAsia="Arial Narrow" w:hAnsi="Arial Narrow"/>
          <w:sz w:val="24"/>
          <w:szCs w:val="24"/>
        </w:rPr>
        <w:t xml:space="preserve">Difficult terrain and poor physical accessibility of facilities: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 </w:t>
      </w:r>
    </w:p>
    <w:p w14:paraId="75413E85" w14:textId="77777777" w:rsidR="00BF43A1" w:rsidRPr="00180DF6" w:rsidRDefault="004609A5" w:rsidP="00180DF6">
      <w:pPr>
        <w:pStyle w:val="ListParagraph"/>
        <w:numPr>
          <w:ilvl w:val="0"/>
          <w:numId w:val="17"/>
        </w:numPr>
        <w:spacing w:after="0" w:line="240" w:lineRule="auto"/>
        <w:rPr>
          <w:rFonts w:ascii="Arial Narrow" w:eastAsia="Arial Narrow" w:hAnsi="Arial Narrow"/>
          <w:sz w:val="24"/>
          <w:szCs w:val="24"/>
        </w:rPr>
      </w:pPr>
      <w:r w:rsidRPr="00180DF6">
        <w:rPr>
          <w:rFonts w:ascii="Arial Narrow" w:eastAsia="Arial Narrow" w:hAnsi="Arial Narrow"/>
          <w:sz w:val="24"/>
          <w:szCs w:val="24"/>
        </w:rPr>
        <w:t xml:space="preserve">High transportation cost: Given the national wide coverage, the rising fuel prices led to high field costs. The field teams spent more money than was anticipated. The costs were extra ordinarily higher for island facilities like Kalangala, Buvuma, Mayuge among others. For instance, Kalangala had 3 facilities with long distance on water that required hiring a private boat since it was not a common route to the transporters and outside the ferry schedules. A similar situation was encountered in Buvuma and Namayingo districts. </w:t>
      </w:r>
    </w:p>
    <w:p w14:paraId="6308636F" w14:textId="77777777" w:rsidR="00BF43A1" w:rsidRPr="00180DF6" w:rsidRDefault="004609A5" w:rsidP="00180DF6">
      <w:pPr>
        <w:pStyle w:val="ListParagraph"/>
        <w:numPr>
          <w:ilvl w:val="0"/>
          <w:numId w:val="17"/>
        </w:numPr>
        <w:spacing w:after="0" w:line="240" w:lineRule="auto"/>
        <w:rPr>
          <w:rFonts w:ascii="Arial Narrow" w:eastAsia="Arial Narrow" w:hAnsi="Arial Narrow"/>
          <w:sz w:val="24"/>
          <w:szCs w:val="24"/>
        </w:rPr>
      </w:pPr>
      <w:r w:rsidRPr="00180DF6">
        <w:rPr>
          <w:rFonts w:ascii="Arial Narrow" w:eastAsia="Arial Narrow" w:hAnsi="Arial Narrow"/>
          <w:sz w:val="24"/>
          <w:szCs w:val="24"/>
        </w:rPr>
        <w:lastRenderedPageBreak/>
        <w:t xml:space="preserve">Poor record keeping: 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 </w:t>
      </w:r>
    </w:p>
    <w:p w14:paraId="53DB818C" w14:textId="77777777" w:rsidR="00BF43A1" w:rsidRPr="00180DF6" w:rsidRDefault="00BF43A1" w:rsidP="00180DF6">
      <w:pPr>
        <w:spacing w:after="0" w:line="240" w:lineRule="auto"/>
        <w:rPr>
          <w:rFonts w:ascii="Arial Narrow" w:hAnsi="Arial Narrow"/>
          <w:sz w:val="24"/>
          <w:szCs w:val="24"/>
        </w:rPr>
      </w:pPr>
    </w:p>
    <w:p w14:paraId="2705CB1A" w14:textId="69C73E5E" w:rsidR="00BF43A1" w:rsidRPr="00036EF2" w:rsidRDefault="00BF43A1" w:rsidP="00180DF6">
      <w:pPr>
        <w:tabs>
          <w:tab w:val="left" w:pos="1785"/>
        </w:tabs>
        <w:spacing w:after="0" w:line="240" w:lineRule="auto"/>
        <w:rPr>
          <w:rFonts w:ascii="Arial Narrow" w:hAnsi="Arial Narrow"/>
        </w:rPr>
      </w:pPr>
    </w:p>
    <w:p w14:paraId="244D65DC" w14:textId="56353EA1" w:rsidR="00BF43A1" w:rsidRPr="00970529" w:rsidRDefault="00970529" w:rsidP="00970529">
      <w:pPr>
        <w:pStyle w:val="Heading1"/>
        <w:pageBreakBefore/>
        <w:numPr>
          <w:ilvl w:val="0"/>
          <w:numId w:val="20"/>
        </w:numPr>
        <w:shd w:val="clear" w:color="auto" w:fill="BDD6EE" w:themeFill="accent1" w:themeFillTint="66"/>
        <w:spacing w:before="0" w:line="240" w:lineRule="auto"/>
        <w:jc w:val="left"/>
        <w:rPr>
          <w:rFonts w:ascii="Arial Narrow" w:hAnsi="Arial Narrow" w:cs="Times New Roman"/>
          <w:bCs/>
          <w:sz w:val="24"/>
          <w:szCs w:val="24"/>
        </w:rPr>
      </w:pPr>
      <w:bookmarkStart w:id="83" w:name="_Toc242190619"/>
      <w:bookmarkStart w:id="84" w:name="heading_22"/>
      <w:bookmarkStart w:id="85" w:name="_Toc241520610"/>
      <w:bookmarkStart w:id="86" w:name="_Toc241837035"/>
      <w:bookmarkStart w:id="87" w:name="_Toc242303313"/>
      <w:r>
        <w:rPr>
          <w:rFonts w:ascii="Arial Narrow" w:hAnsi="Arial Narrow" w:cs="Times New Roman"/>
          <w:bCs/>
          <w:sz w:val="24"/>
          <w:szCs w:val="24"/>
        </w:rPr>
        <w:lastRenderedPageBreak/>
        <w:t xml:space="preserve">VERIFICATION </w:t>
      </w:r>
      <w:r w:rsidRPr="00970529">
        <w:rPr>
          <w:rFonts w:ascii="Arial Narrow" w:hAnsi="Arial Narrow" w:cs="Times New Roman"/>
          <w:bCs/>
          <w:sz w:val="24"/>
          <w:szCs w:val="24"/>
        </w:rPr>
        <w:t>FINDINGS</w:t>
      </w:r>
      <w:bookmarkEnd w:id="83"/>
      <w:bookmarkEnd w:id="84"/>
      <w:bookmarkEnd w:id="85"/>
      <w:bookmarkEnd w:id="86"/>
      <w:bookmarkEnd w:id="87"/>
    </w:p>
    <w:p w14:paraId="37D2CA2F" w14:textId="77777777" w:rsidR="00970529" w:rsidRPr="00970529" w:rsidRDefault="00970529" w:rsidP="00970529">
      <w:pPr>
        <w:spacing w:after="0" w:line="240" w:lineRule="auto"/>
        <w:rPr>
          <w:rFonts w:ascii="Arial Narrow" w:hAnsi="Arial Narrow" w:cs="Times New Roman"/>
          <w:sz w:val="24"/>
          <w:szCs w:val="24"/>
        </w:rPr>
      </w:pPr>
    </w:p>
    <w:p w14:paraId="4849725A" w14:textId="159756BD" w:rsidR="00BF43A1" w:rsidRDefault="004609A5" w:rsidP="00970529">
      <w:pPr>
        <w:spacing w:after="0" w:line="240" w:lineRule="auto"/>
        <w:rPr>
          <w:rFonts w:ascii="Arial Narrow" w:hAnsi="Arial Narrow" w:cs="Times New Roman"/>
          <w:sz w:val="24"/>
          <w:szCs w:val="24"/>
        </w:rPr>
      </w:pPr>
      <w:r w:rsidRPr="00970529">
        <w:rPr>
          <w:rFonts w:ascii="Arial Narrow" w:hAnsi="Arial Narrow" w:cs="Times New Roman"/>
          <w:sz w:val="24"/>
          <w:szCs w:val="24"/>
        </w:rPr>
        <w:t xml:space="preserve">This section presents results of the verification exercise based on the specific objectives. The results are presented in different results levels indicating availability of assets, asset condition and functionality, asset marking and identification and the financial analysis in each subsection. </w:t>
      </w:r>
    </w:p>
    <w:p w14:paraId="69E746D5" w14:textId="77777777" w:rsidR="00801BD3" w:rsidRPr="00970529" w:rsidRDefault="00801BD3" w:rsidP="00970529">
      <w:pPr>
        <w:spacing w:after="0" w:line="240" w:lineRule="auto"/>
        <w:rPr>
          <w:rFonts w:ascii="Arial Narrow" w:hAnsi="Arial Narrow" w:cs="Times New Roman"/>
          <w:sz w:val="24"/>
          <w:szCs w:val="24"/>
        </w:rPr>
      </w:pPr>
    </w:p>
    <w:p w14:paraId="44B4C0D6" w14:textId="22A9A241" w:rsidR="00BF43A1" w:rsidRPr="00970529" w:rsidRDefault="004609A5" w:rsidP="00801BD3">
      <w:pPr>
        <w:pStyle w:val="Heading2"/>
        <w:numPr>
          <w:ilvl w:val="1"/>
          <w:numId w:val="23"/>
        </w:numPr>
        <w:tabs>
          <w:tab w:val="left" w:pos="540"/>
        </w:tabs>
        <w:spacing w:before="0" w:line="240" w:lineRule="auto"/>
        <w:ind w:left="540" w:hanging="540"/>
        <w:jc w:val="left"/>
        <w:rPr>
          <w:rFonts w:ascii="Arial Narrow" w:hAnsi="Arial Narrow" w:cs="Times New Roman"/>
          <w:sz w:val="24"/>
          <w:szCs w:val="24"/>
        </w:rPr>
      </w:pPr>
      <w:bookmarkStart w:id="88" w:name="_Toc242190620"/>
      <w:bookmarkStart w:id="89" w:name="_Toc242303314"/>
      <w:r w:rsidRPr="00970529">
        <w:rPr>
          <w:rFonts w:ascii="Arial Narrow" w:hAnsi="Arial Narrow" w:cs="Times New Roman"/>
          <w:bCs/>
          <w:sz w:val="24"/>
          <w:szCs w:val="24"/>
        </w:rPr>
        <w:t>Overall results</w:t>
      </w:r>
      <w:bookmarkEnd w:id="89"/>
      <w:r w:rsidRPr="00970529">
        <w:rPr>
          <w:rFonts w:ascii="Arial Narrow" w:hAnsi="Arial Narrow" w:cs="Times New Roman"/>
          <w:bCs/>
          <w:sz w:val="24"/>
          <w:szCs w:val="24"/>
        </w:rPr>
        <w:t xml:space="preserve"> </w:t>
      </w:r>
      <w:bookmarkEnd w:id="88"/>
    </w:p>
    <w:p w14:paraId="655698EC" w14:textId="3AFFA947" w:rsidR="00BF43A1" w:rsidRDefault="004609A5" w:rsidP="00970529">
      <w:pPr>
        <w:pStyle w:val="BodyText"/>
        <w:spacing w:after="0" w:line="240" w:lineRule="auto"/>
        <w:rPr>
          <w:rFonts w:ascii="Arial Narrow" w:hAnsi="Arial Narrow"/>
          <w:sz w:val="24"/>
          <w:szCs w:val="24"/>
        </w:rPr>
      </w:pPr>
      <w:r w:rsidRPr="00970529">
        <w:rPr>
          <w:rFonts w:ascii="Arial Narrow" w:hAnsi="Arial Narrow"/>
          <w:sz w:val="24"/>
          <w:szCs w:val="24"/>
        </w:rPr>
        <w:t xml:space="preserve">This section provides an overall view of the UgFT asset status combining </w:t>
      </w:r>
      <w:r w:rsidR="00B87FB8" w:rsidRPr="00970529">
        <w:rPr>
          <w:rFonts w:ascii="Arial Narrow" w:hAnsi="Arial Narrow"/>
          <w:sz w:val="24"/>
          <w:szCs w:val="24"/>
        </w:rPr>
        <w:t>both National level agencies,</w:t>
      </w:r>
      <w:r w:rsidRPr="00970529">
        <w:rPr>
          <w:rFonts w:ascii="Arial Narrow" w:hAnsi="Arial Narrow"/>
          <w:sz w:val="24"/>
          <w:szCs w:val="24"/>
        </w:rPr>
        <w:t xml:space="preserve"> schools and health centres. </w:t>
      </w:r>
    </w:p>
    <w:p w14:paraId="7D0DCDA6" w14:textId="77777777" w:rsidR="00801BD3" w:rsidRPr="00970529" w:rsidRDefault="00801BD3" w:rsidP="00970529">
      <w:pPr>
        <w:pStyle w:val="BodyText"/>
        <w:spacing w:after="0" w:line="240" w:lineRule="auto"/>
        <w:rPr>
          <w:rFonts w:ascii="Arial Narrow" w:hAnsi="Arial Narrow"/>
          <w:bCs/>
          <w:color w:val="231F20"/>
          <w:sz w:val="24"/>
          <w:szCs w:val="24"/>
        </w:rPr>
      </w:pPr>
    </w:p>
    <w:p w14:paraId="46358501" w14:textId="77777777" w:rsidR="00BF43A1" w:rsidRPr="006C1FAA" w:rsidRDefault="004609A5" w:rsidP="006C1FAA">
      <w:pPr>
        <w:spacing w:after="0" w:line="240" w:lineRule="auto"/>
        <w:rPr>
          <w:rFonts w:ascii="Arial Narrow" w:hAnsi="Arial Narrow"/>
          <w:b/>
          <w:sz w:val="24"/>
          <w:szCs w:val="24"/>
        </w:rPr>
      </w:pPr>
      <w:r w:rsidRPr="006C1FAA">
        <w:rPr>
          <w:rFonts w:ascii="Arial Narrow" w:hAnsi="Arial Narrow"/>
          <w:b/>
          <w:bCs/>
          <w:sz w:val="24"/>
          <w:szCs w:val="24"/>
        </w:rPr>
        <w:t xml:space="preserve">Overall asset availability </w:t>
      </w:r>
    </w:p>
    <w:p w14:paraId="0E3C4717" w14:textId="1A694DF4" w:rsidR="00BF43A1" w:rsidRDefault="004609A5" w:rsidP="00970529">
      <w:pPr>
        <w:spacing w:after="0" w:line="240" w:lineRule="auto"/>
        <w:rPr>
          <w:rFonts w:ascii="Arial Narrow" w:hAnsi="Arial Narrow" w:cs="Times New Roman"/>
          <w:sz w:val="24"/>
          <w:szCs w:val="24"/>
        </w:rPr>
      </w:pPr>
      <w:r w:rsidRPr="00970529">
        <w:rPr>
          <w:rFonts w:ascii="Arial Narrow" w:hAnsi="Arial Narrow" w:cs="Times New Roman"/>
          <w:sz w:val="24"/>
          <w:szCs w:val="24"/>
        </w:rPr>
        <w:t xml:space="preserve">A total of </w:t>
      </w:r>
      <w:r w:rsidR="00591122" w:rsidRPr="00970529">
        <w:rPr>
          <w:rFonts w:ascii="Arial Narrow" w:hAnsi="Arial Narrow" w:cs="Times New Roman"/>
          <w:sz w:val="24"/>
          <w:szCs w:val="24"/>
        </w:rPr>
        <w:t xml:space="preserve">228,800 </w:t>
      </w:r>
      <w:r w:rsidRPr="00970529">
        <w:rPr>
          <w:rFonts w:ascii="Arial Narrow" w:hAnsi="Arial Narrow" w:cs="Times New Roman"/>
          <w:sz w:val="24"/>
          <w:szCs w:val="24"/>
        </w:rPr>
        <w:t xml:space="preserve">assets are recorded across the targeted MDAs, beneficiary Blood Banks, Upgraded Health Centres and Seed Secondary School. These include vehicles, laptops, printers, desktop computers, projectors, cameras, furniture (desks, chairs, tables and stools), UPS systems, digital phones, paper shredders, tablets and clinical equipment, among others. </w:t>
      </w:r>
    </w:p>
    <w:p w14:paraId="54E0468E" w14:textId="77777777" w:rsidR="00801BD3" w:rsidRPr="00970529" w:rsidRDefault="00801BD3" w:rsidP="00970529">
      <w:pPr>
        <w:spacing w:after="0" w:line="240" w:lineRule="auto"/>
        <w:rPr>
          <w:rFonts w:ascii="Arial Narrow" w:hAnsi="Arial Narrow" w:cs="Times New Roman"/>
          <w:sz w:val="24"/>
          <w:szCs w:val="24"/>
        </w:rPr>
      </w:pPr>
    </w:p>
    <w:p w14:paraId="397FFB06" w14:textId="6BA93082" w:rsidR="00BF43A1" w:rsidRDefault="004609A5" w:rsidP="00970529">
      <w:pPr>
        <w:spacing w:after="0" w:line="240" w:lineRule="auto"/>
        <w:rPr>
          <w:rFonts w:ascii="Arial Narrow" w:hAnsi="Arial Narrow" w:cs="Times New Roman"/>
          <w:sz w:val="24"/>
          <w:szCs w:val="24"/>
        </w:rPr>
      </w:pPr>
      <w:r w:rsidRPr="00970529">
        <w:rPr>
          <w:rFonts w:ascii="Arial Narrow" w:hAnsi="Arial Narrow" w:cs="Times New Roman"/>
          <w:sz w:val="24"/>
          <w:szCs w:val="24"/>
        </w:rPr>
        <w:t>Overall, the Seed Secondary Schools hold the majority of assets 63.4% (145,256), followed by Health Centres with 2</w:t>
      </w:r>
      <w:r w:rsidR="006C1FAA">
        <w:rPr>
          <w:rFonts w:ascii="Arial Narrow" w:hAnsi="Arial Narrow" w:cs="Times New Roman"/>
          <w:sz w:val="24"/>
          <w:szCs w:val="24"/>
        </w:rPr>
        <w:t>9</w:t>
      </w:r>
      <w:r w:rsidRPr="00970529">
        <w:rPr>
          <w:rFonts w:ascii="Arial Narrow" w:hAnsi="Arial Narrow" w:cs="Times New Roman"/>
          <w:sz w:val="24"/>
          <w:szCs w:val="24"/>
        </w:rPr>
        <w:t>.% (6</w:t>
      </w:r>
      <w:r w:rsidR="006C1FAA">
        <w:rPr>
          <w:rFonts w:ascii="Arial Narrow" w:hAnsi="Arial Narrow" w:cs="Times New Roman"/>
          <w:sz w:val="24"/>
          <w:szCs w:val="24"/>
        </w:rPr>
        <w:t>6</w:t>
      </w:r>
      <w:r w:rsidRPr="00970529">
        <w:rPr>
          <w:rFonts w:ascii="Arial Narrow" w:hAnsi="Arial Narrow" w:cs="Times New Roman"/>
          <w:sz w:val="24"/>
          <w:szCs w:val="24"/>
        </w:rPr>
        <w:t>,4</w:t>
      </w:r>
      <w:r w:rsidR="006C1FAA">
        <w:rPr>
          <w:rFonts w:ascii="Arial Narrow" w:hAnsi="Arial Narrow" w:cs="Times New Roman"/>
          <w:sz w:val="24"/>
          <w:szCs w:val="24"/>
        </w:rPr>
        <w:t>99</w:t>
      </w:r>
      <w:r w:rsidRPr="00970529">
        <w:rPr>
          <w:rFonts w:ascii="Arial Narrow" w:hAnsi="Arial Narrow" w:cs="Times New Roman"/>
          <w:sz w:val="24"/>
          <w:szCs w:val="24"/>
        </w:rPr>
        <w:t xml:space="preserve">). MDAs hold 7.3% (16,663) and regional Blood Banks with 0.3% (602). In addition, some assets were found to have been reallocated by LGs from Health Center to hospitals such as Rukoki general hospital in Kasese Municipality. </w:t>
      </w:r>
    </w:p>
    <w:p w14:paraId="79A97963" w14:textId="77777777" w:rsidR="006C1FAA" w:rsidRDefault="006C1FAA" w:rsidP="00970529">
      <w:pPr>
        <w:spacing w:after="0" w:line="240" w:lineRule="auto"/>
        <w:rPr>
          <w:rFonts w:ascii="Arial Narrow" w:hAnsi="Arial Narrow" w:cs="Times New Roman"/>
          <w:sz w:val="24"/>
          <w:szCs w:val="24"/>
        </w:rPr>
      </w:pPr>
    </w:p>
    <w:p w14:paraId="6279233B" w14:textId="5BEC76A6" w:rsidR="006C1FAA" w:rsidRPr="006C1FAA" w:rsidRDefault="006C1FAA" w:rsidP="006C1FAA">
      <w:pPr>
        <w:pStyle w:val="Caption"/>
        <w:spacing w:after="0"/>
        <w:jc w:val="center"/>
        <w:rPr>
          <w:rFonts w:ascii="Arial Narrow" w:hAnsi="Arial Narrow" w:cs="Times New Roman"/>
          <w:b/>
          <w:sz w:val="24"/>
          <w:szCs w:val="24"/>
        </w:rPr>
      </w:pPr>
      <w:bookmarkStart w:id="90" w:name="_Toc242303186"/>
      <w:r w:rsidRPr="006C1FAA">
        <w:rPr>
          <w:rFonts w:ascii="Arial Narrow" w:hAnsi="Arial Narrow"/>
          <w:b/>
          <w:sz w:val="24"/>
          <w:szCs w:val="24"/>
        </w:rPr>
        <w:t xml:space="preserve">Figure </w:t>
      </w:r>
      <w:r w:rsidRPr="006C1FAA">
        <w:rPr>
          <w:rFonts w:ascii="Arial Narrow" w:hAnsi="Arial Narrow"/>
          <w:b/>
          <w:sz w:val="24"/>
          <w:szCs w:val="24"/>
        </w:rPr>
        <w:fldChar w:fldCharType="begin"/>
      </w:r>
      <w:r w:rsidRPr="006C1FAA">
        <w:rPr>
          <w:rFonts w:ascii="Arial Narrow" w:hAnsi="Arial Narrow"/>
          <w:b/>
          <w:sz w:val="24"/>
          <w:szCs w:val="24"/>
        </w:rPr>
        <w:instrText xml:space="preserve"> SEQ Figure \* ARABIC </w:instrText>
      </w:r>
      <w:r w:rsidRPr="006C1FAA">
        <w:rPr>
          <w:rFonts w:ascii="Arial Narrow" w:hAnsi="Arial Narrow"/>
          <w:b/>
          <w:sz w:val="24"/>
          <w:szCs w:val="24"/>
        </w:rPr>
        <w:fldChar w:fldCharType="separate"/>
      </w:r>
      <w:r w:rsidR="00C45AC1">
        <w:rPr>
          <w:rFonts w:ascii="Arial Narrow" w:hAnsi="Arial Narrow"/>
          <w:b/>
          <w:noProof/>
          <w:sz w:val="24"/>
          <w:szCs w:val="24"/>
        </w:rPr>
        <w:t>1</w:t>
      </w:r>
      <w:r w:rsidRPr="006C1FAA">
        <w:rPr>
          <w:rFonts w:ascii="Arial Narrow" w:hAnsi="Arial Narrow"/>
          <w:b/>
          <w:sz w:val="24"/>
          <w:szCs w:val="24"/>
        </w:rPr>
        <w:fldChar w:fldCharType="end"/>
      </w:r>
      <w:r w:rsidRPr="006C1FAA">
        <w:rPr>
          <w:rFonts w:ascii="Arial Narrow" w:hAnsi="Arial Narrow"/>
          <w:b/>
          <w:sz w:val="24"/>
          <w:szCs w:val="24"/>
        </w:rPr>
        <w:t>: Overall asset distribution by location</w:t>
      </w:r>
      <w:bookmarkEnd w:id="90"/>
    </w:p>
    <w:p w14:paraId="7DCDDB75" w14:textId="42E056AF" w:rsidR="00BF43A1" w:rsidRPr="00036EF2" w:rsidRDefault="00112387" w:rsidP="006C1FAA">
      <w:pPr>
        <w:keepNext/>
        <w:spacing w:after="0" w:line="240" w:lineRule="auto"/>
        <w:rPr>
          <w:rFonts w:ascii="Arial Narrow" w:hAnsi="Arial Narrow"/>
        </w:rPr>
      </w:pPr>
      <w:r w:rsidRPr="006F42EB">
        <w:rPr>
          <w:rFonts w:ascii="Arial Narrow" w:hAnsi="Arial Narrow"/>
          <w:noProof/>
        </w:rPr>
        <w:drawing>
          <wp:inline distT="0" distB="0" distL="0" distR="0" wp14:anchorId="336A5DDA" wp14:editId="512E9E33">
            <wp:extent cx="5477510" cy="2651760"/>
            <wp:effectExtent l="0" t="0" r="8890" b="15240"/>
            <wp:docPr id="17" name="Chart 1" descr="Ministries and agencies: 16663; Blood Banks: 602; Health Centres: 63432; Seed Secondary Schools: 145256; Hospitals on LG books: 3067; Other LG location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ECF36A" w14:textId="10B59DD1" w:rsidR="00BF43A1" w:rsidRDefault="004609A5" w:rsidP="006C1FAA">
      <w:pPr>
        <w:spacing w:after="0" w:line="240" w:lineRule="auto"/>
        <w:rPr>
          <w:rFonts w:ascii="Arial Narrow" w:hAnsi="Arial Narrow" w:cs="Times New Roman"/>
          <w:b/>
          <w:bCs/>
        </w:rPr>
      </w:pPr>
      <w:r w:rsidRPr="00036EF2">
        <w:rPr>
          <w:rFonts w:ascii="Arial Narrow" w:hAnsi="Arial Narrow" w:cs="Times New Roman"/>
          <w:b/>
          <w:bCs/>
        </w:rPr>
        <w:t>Source: Primary data analysis</w:t>
      </w:r>
    </w:p>
    <w:p w14:paraId="2274075C" w14:textId="77777777" w:rsidR="006C1FAA" w:rsidRPr="00036EF2" w:rsidRDefault="006C1FAA" w:rsidP="006C1FAA">
      <w:pPr>
        <w:spacing w:after="0" w:line="240" w:lineRule="auto"/>
        <w:rPr>
          <w:rFonts w:ascii="Arial Narrow" w:hAnsi="Arial Narrow" w:cs="Times New Roman"/>
          <w:b/>
        </w:rPr>
      </w:pPr>
    </w:p>
    <w:p w14:paraId="0E42E9A6" w14:textId="77777777" w:rsidR="00BF43A1" w:rsidRPr="006C1FAA" w:rsidRDefault="004609A5" w:rsidP="006C1FAA">
      <w:pPr>
        <w:spacing w:after="0" w:line="240" w:lineRule="auto"/>
        <w:rPr>
          <w:rFonts w:ascii="Arial Narrow" w:hAnsi="Arial Narrow"/>
          <w:b/>
          <w:sz w:val="24"/>
          <w:szCs w:val="24"/>
        </w:rPr>
      </w:pPr>
      <w:r w:rsidRPr="006C1FAA">
        <w:rPr>
          <w:rFonts w:ascii="Arial Narrow" w:hAnsi="Arial Narrow"/>
          <w:b/>
          <w:bCs/>
          <w:sz w:val="24"/>
          <w:szCs w:val="24"/>
        </w:rPr>
        <w:t>Overall asset Condition and functionality</w:t>
      </w:r>
    </w:p>
    <w:p w14:paraId="380A4B5D" w14:textId="05C3B526" w:rsidR="00BF43A1" w:rsidRDefault="004609A5" w:rsidP="006C1FAA">
      <w:pPr>
        <w:spacing w:after="0" w:line="240" w:lineRule="auto"/>
        <w:rPr>
          <w:rFonts w:ascii="Arial Narrow" w:hAnsi="Arial Narrow" w:cs="Times New Roman"/>
          <w:sz w:val="24"/>
          <w:szCs w:val="24"/>
        </w:rPr>
      </w:pPr>
      <w:r w:rsidRPr="006C1FAA">
        <w:rPr>
          <w:rFonts w:ascii="Arial Narrow" w:hAnsi="Arial Narrow" w:cs="Times New Roman"/>
          <w:sz w:val="24"/>
          <w:szCs w:val="24"/>
        </w:rPr>
        <w:t xml:space="preserve">Overall, </w:t>
      </w:r>
      <w:r w:rsidR="00591122" w:rsidRPr="006C1FAA">
        <w:rPr>
          <w:rFonts w:ascii="Arial Narrow" w:hAnsi="Arial Narrow" w:cs="Times New Roman"/>
          <w:sz w:val="24"/>
          <w:szCs w:val="24"/>
        </w:rPr>
        <w:t xml:space="preserve">215,280 </w:t>
      </w:r>
      <w:r w:rsidRPr="006C1FAA">
        <w:rPr>
          <w:rFonts w:ascii="Arial Narrow" w:hAnsi="Arial Narrow" w:cs="Times New Roman"/>
          <w:sz w:val="24"/>
          <w:szCs w:val="24"/>
        </w:rPr>
        <w:t xml:space="preserve">assets constituting </w:t>
      </w:r>
      <w:r w:rsidR="00591122" w:rsidRPr="006C1FAA">
        <w:rPr>
          <w:rFonts w:ascii="Arial Narrow" w:hAnsi="Arial Narrow" w:cs="Times New Roman"/>
          <w:sz w:val="24"/>
          <w:szCs w:val="24"/>
        </w:rPr>
        <w:t xml:space="preserve">94.1% </w:t>
      </w:r>
      <w:r w:rsidRPr="006C1FAA">
        <w:rPr>
          <w:rFonts w:ascii="Arial Narrow" w:hAnsi="Arial Narrow" w:cs="Times New Roman"/>
          <w:sz w:val="24"/>
          <w:szCs w:val="24"/>
        </w:rPr>
        <w:t xml:space="preserve">were classified as functional and in use, while </w:t>
      </w:r>
      <w:r w:rsidR="00591122" w:rsidRPr="006C1FAA">
        <w:rPr>
          <w:rFonts w:ascii="Arial Narrow" w:hAnsi="Arial Narrow" w:cs="Times New Roman"/>
          <w:sz w:val="24"/>
          <w:szCs w:val="24"/>
        </w:rPr>
        <w:t xml:space="preserve">13,504 </w:t>
      </w:r>
      <w:r w:rsidRPr="006C1FAA">
        <w:rPr>
          <w:rFonts w:ascii="Arial Narrow" w:hAnsi="Arial Narrow" w:cs="Times New Roman"/>
          <w:sz w:val="24"/>
          <w:szCs w:val="24"/>
        </w:rPr>
        <w:t>(5.9%) were classified as faulty and out of use. The detailed analysis of asset condition is indicated in table 1.</w:t>
      </w:r>
    </w:p>
    <w:p w14:paraId="40092A2D" w14:textId="77777777" w:rsidR="006C1FAA" w:rsidRPr="006C1FAA" w:rsidRDefault="006C1FAA" w:rsidP="006C1FAA">
      <w:pPr>
        <w:spacing w:after="0" w:line="240" w:lineRule="auto"/>
        <w:rPr>
          <w:rFonts w:ascii="Arial Narrow" w:hAnsi="Arial Narrow" w:cs="Times New Roman"/>
          <w:sz w:val="24"/>
          <w:szCs w:val="24"/>
        </w:rPr>
      </w:pPr>
    </w:p>
    <w:p w14:paraId="7DFA0240" w14:textId="4131A333" w:rsidR="00BF43A1" w:rsidRPr="00A96ED4" w:rsidRDefault="00A96ED4" w:rsidP="00A96ED4">
      <w:pPr>
        <w:pStyle w:val="Caption"/>
        <w:spacing w:after="0"/>
        <w:jc w:val="center"/>
        <w:rPr>
          <w:rFonts w:ascii="Arial Narrow" w:hAnsi="Arial Narrow" w:cs="Times New Roman"/>
          <w:b/>
          <w:sz w:val="24"/>
          <w:szCs w:val="24"/>
        </w:rPr>
      </w:pPr>
      <w:bookmarkStart w:id="91" w:name="_Toc242303225"/>
      <w:r w:rsidRPr="00A96ED4">
        <w:rPr>
          <w:rFonts w:ascii="Arial Narrow" w:hAnsi="Arial Narrow"/>
          <w:b/>
          <w:sz w:val="24"/>
          <w:szCs w:val="24"/>
        </w:rPr>
        <w:t xml:space="preserve">Table </w:t>
      </w:r>
      <w:r w:rsidRPr="00A96ED4">
        <w:rPr>
          <w:rFonts w:ascii="Arial Narrow" w:hAnsi="Arial Narrow"/>
          <w:b/>
          <w:sz w:val="24"/>
          <w:szCs w:val="24"/>
        </w:rPr>
        <w:fldChar w:fldCharType="begin"/>
      </w:r>
      <w:r w:rsidRPr="00A96ED4">
        <w:rPr>
          <w:rFonts w:ascii="Arial Narrow" w:hAnsi="Arial Narrow"/>
          <w:b/>
          <w:sz w:val="24"/>
          <w:szCs w:val="24"/>
        </w:rPr>
        <w:instrText xml:space="preserve"> SEQ Table \* ARABIC </w:instrText>
      </w:r>
      <w:r w:rsidRPr="00A96ED4">
        <w:rPr>
          <w:rFonts w:ascii="Arial Narrow" w:hAnsi="Arial Narrow"/>
          <w:b/>
          <w:sz w:val="24"/>
          <w:szCs w:val="24"/>
        </w:rPr>
        <w:fldChar w:fldCharType="separate"/>
      </w:r>
      <w:r w:rsidR="00EB2401">
        <w:rPr>
          <w:rFonts w:ascii="Arial Narrow" w:hAnsi="Arial Narrow"/>
          <w:b/>
          <w:noProof/>
          <w:sz w:val="24"/>
          <w:szCs w:val="24"/>
        </w:rPr>
        <w:t>1</w:t>
      </w:r>
      <w:r w:rsidRPr="00A96ED4">
        <w:rPr>
          <w:rFonts w:ascii="Arial Narrow" w:hAnsi="Arial Narrow"/>
          <w:b/>
          <w:sz w:val="24"/>
          <w:szCs w:val="24"/>
        </w:rPr>
        <w:fldChar w:fldCharType="end"/>
      </w:r>
      <w:r w:rsidRPr="00A96ED4">
        <w:rPr>
          <w:rFonts w:ascii="Arial Narrow" w:hAnsi="Arial Narrow"/>
          <w:b/>
          <w:sz w:val="24"/>
          <w:szCs w:val="24"/>
        </w:rPr>
        <w:t>:Overall condition of UgIFT assets and functionality</w:t>
      </w:r>
      <w:bookmarkEnd w:id="91"/>
    </w:p>
    <w:tbl>
      <w:tblPr>
        <w:tblStyle w:val="TableGrid1"/>
        <w:tblW w:w="5000" w:type="pct"/>
        <w:tblLook w:val="07E0" w:firstRow="1" w:lastRow="1" w:firstColumn="1" w:lastColumn="1" w:noHBand="1" w:noVBand="1"/>
      </w:tblPr>
      <w:tblGrid>
        <w:gridCol w:w="2670"/>
        <w:gridCol w:w="1311"/>
        <w:gridCol w:w="1143"/>
        <w:gridCol w:w="1082"/>
        <w:gridCol w:w="1442"/>
        <w:gridCol w:w="1367"/>
      </w:tblGrid>
      <w:tr w:rsidR="00BF43A1" w:rsidRPr="00A96ED4" w14:paraId="47693A50" w14:textId="77777777" w:rsidTr="00A96ED4">
        <w:trPr>
          <w:tblHeader/>
        </w:trPr>
        <w:tc>
          <w:tcPr>
            <w:tcW w:w="1481" w:type="pct"/>
            <w:vMerge w:val="restart"/>
          </w:tcPr>
          <w:p w14:paraId="7B355EC9"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b/>
                <w:bCs/>
                <w:sz w:val="24"/>
                <w:szCs w:val="24"/>
              </w:rPr>
              <w:t>Institution</w:t>
            </w:r>
          </w:p>
        </w:tc>
        <w:tc>
          <w:tcPr>
            <w:tcW w:w="727" w:type="pct"/>
            <w:vMerge w:val="restart"/>
          </w:tcPr>
          <w:p w14:paraId="498249DE"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b/>
                <w:bCs/>
                <w:sz w:val="24"/>
                <w:szCs w:val="24"/>
              </w:rPr>
              <w:t>No. of Assets</w:t>
            </w:r>
          </w:p>
        </w:tc>
        <w:tc>
          <w:tcPr>
            <w:tcW w:w="1234" w:type="pct"/>
            <w:gridSpan w:val="2"/>
          </w:tcPr>
          <w:p w14:paraId="2658A570" w14:textId="77777777" w:rsidR="00BF43A1" w:rsidRPr="00A96ED4" w:rsidRDefault="004609A5" w:rsidP="00A96ED4">
            <w:pPr>
              <w:spacing w:after="0" w:line="240" w:lineRule="auto"/>
              <w:rPr>
                <w:rFonts w:ascii="Arial Narrow" w:hAnsi="Arial Narrow" w:cs="Times New Roman"/>
                <w:b/>
                <w:bCs/>
                <w:sz w:val="24"/>
                <w:szCs w:val="24"/>
              </w:rPr>
            </w:pPr>
            <w:r w:rsidRPr="00A96ED4">
              <w:rPr>
                <w:rFonts w:ascii="Arial Narrow" w:hAnsi="Arial Narrow" w:cs="Times New Roman"/>
                <w:b/>
                <w:bCs/>
                <w:sz w:val="24"/>
                <w:szCs w:val="24"/>
              </w:rPr>
              <w:t>Functional</w:t>
            </w:r>
          </w:p>
        </w:tc>
        <w:tc>
          <w:tcPr>
            <w:tcW w:w="800" w:type="pct"/>
            <w:vMerge w:val="restart"/>
          </w:tcPr>
          <w:p w14:paraId="31CF80B9"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b/>
                <w:bCs/>
                <w:sz w:val="24"/>
                <w:szCs w:val="24"/>
              </w:rPr>
              <w:t>Faulty and not in use</w:t>
            </w:r>
          </w:p>
        </w:tc>
        <w:tc>
          <w:tcPr>
            <w:tcW w:w="758" w:type="pct"/>
            <w:vMerge w:val="restart"/>
          </w:tcPr>
          <w:p w14:paraId="0089F42E"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b/>
                <w:bCs/>
                <w:sz w:val="24"/>
                <w:szCs w:val="24"/>
              </w:rPr>
              <w:t>% functional</w:t>
            </w:r>
          </w:p>
        </w:tc>
      </w:tr>
      <w:tr w:rsidR="00BF43A1" w:rsidRPr="00A96ED4" w14:paraId="560170D7" w14:textId="77777777" w:rsidTr="00A96ED4">
        <w:trPr>
          <w:tblHeader/>
        </w:trPr>
        <w:tc>
          <w:tcPr>
            <w:tcW w:w="1481" w:type="pct"/>
            <w:vMerge/>
          </w:tcPr>
          <w:p w14:paraId="2AEEF258" w14:textId="77777777" w:rsidR="00BF43A1" w:rsidRPr="00A96ED4" w:rsidRDefault="00BF43A1" w:rsidP="00A96ED4">
            <w:pPr>
              <w:spacing w:after="0" w:line="240" w:lineRule="auto"/>
              <w:rPr>
                <w:rFonts w:ascii="Arial Narrow" w:hAnsi="Arial Narrow"/>
                <w:sz w:val="24"/>
                <w:szCs w:val="24"/>
              </w:rPr>
            </w:pPr>
          </w:p>
        </w:tc>
        <w:tc>
          <w:tcPr>
            <w:tcW w:w="727" w:type="pct"/>
            <w:vMerge/>
          </w:tcPr>
          <w:p w14:paraId="2BD3F2C3" w14:textId="77777777" w:rsidR="00BF43A1" w:rsidRPr="00A96ED4" w:rsidRDefault="00BF43A1" w:rsidP="00A96ED4">
            <w:pPr>
              <w:spacing w:after="0" w:line="240" w:lineRule="auto"/>
              <w:rPr>
                <w:rFonts w:ascii="Arial Narrow" w:hAnsi="Arial Narrow"/>
                <w:sz w:val="24"/>
                <w:szCs w:val="24"/>
              </w:rPr>
            </w:pPr>
          </w:p>
        </w:tc>
        <w:tc>
          <w:tcPr>
            <w:tcW w:w="634" w:type="pct"/>
          </w:tcPr>
          <w:p w14:paraId="7D14DFAE" w14:textId="77777777" w:rsidR="00BF43A1" w:rsidRPr="00A96ED4" w:rsidRDefault="004609A5" w:rsidP="00A96ED4">
            <w:pPr>
              <w:spacing w:after="0" w:line="240" w:lineRule="auto"/>
              <w:rPr>
                <w:rFonts w:ascii="Arial Narrow" w:hAnsi="Arial Narrow" w:cs="Times New Roman"/>
                <w:b/>
                <w:bCs/>
                <w:sz w:val="24"/>
                <w:szCs w:val="24"/>
              </w:rPr>
            </w:pPr>
            <w:r w:rsidRPr="00A96ED4">
              <w:rPr>
                <w:rFonts w:ascii="Arial Narrow" w:hAnsi="Arial Narrow" w:cs="Times New Roman"/>
                <w:b/>
                <w:bCs/>
                <w:sz w:val="24"/>
                <w:szCs w:val="24"/>
              </w:rPr>
              <w:t>In use</w:t>
            </w:r>
          </w:p>
        </w:tc>
        <w:tc>
          <w:tcPr>
            <w:tcW w:w="600" w:type="pct"/>
          </w:tcPr>
          <w:p w14:paraId="24D602EF" w14:textId="77777777" w:rsidR="00BF43A1" w:rsidRPr="00A96ED4" w:rsidRDefault="004609A5" w:rsidP="00A96ED4">
            <w:pPr>
              <w:spacing w:after="0" w:line="240" w:lineRule="auto"/>
              <w:rPr>
                <w:rFonts w:ascii="Arial Narrow" w:hAnsi="Arial Narrow" w:cs="Times New Roman"/>
                <w:b/>
                <w:bCs/>
                <w:sz w:val="24"/>
                <w:szCs w:val="24"/>
              </w:rPr>
            </w:pPr>
            <w:r w:rsidRPr="00A96ED4">
              <w:rPr>
                <w:rFonts w:ascii="Arial Narrow" w:hAnsi="Arial Narrow" w:cs="Times New Roman"/>
                <w:b/>
                <w:bCs/>
                <w:sz w:val="24"/>
                <w:szCs w:val="24"/>
              </w:rPr>
              <w:t>In store</w:t>
            </w:r>
          </w:p>
        </w:tc>
        <w:tc>
          <w:tcPr>
            <w:tcW w:w="800" w:type="pct"/>
            <w:vMerge/>
          </w:tcPr>
          <w:p w14:paraId="413B53E1" w14:textId="77777777" w:rsidR="00BF43A1" w:rsidRPr="00A96ED4" w:rsidRDefault="00BF43A1" w:rsidP="00A96ED4">
            <w:pPr>
              <w:spacing w:after="0" w:line="240" w:lineRule="auto"/>
              <w:rPr>
                <w:rFonts w:ascii="Arial Narrow" w:hAnsi="Arial Narrow"/>
                <w:sz w:val="24"/>
                <w:szCs w:val="24"/>
              </w:rPr>
            </w:pPr>
          </w:p>
        </w:tc>
        <w:tc>
          <w:tcPr>
            <w:tcW w:w="758" w:type="pct"/>
            <w:vMerge/>
          </w:tcPr>
          <w:p w14:paraId="1C0DBC67" w14:textId="77777777" w:rsidR="00BF43A1" w:rsidRPr="00A96ED4" w:rsidRDefault="00BF43A1" w:rsidP="00A96ED4">
            <w:pPr>
              <w:spacing w:after="0" w:line="240" w:lineRule="auto"/>
              <w:rPr>
                <w:rFonts w:ascii="Arial Narrow" w:hAnsi="Arial Narrow"/>
                <w:sz w:val="24"/>
                <w:szCs w:val="24"/>
              </w:rPr>
            </w:pPr>
          </w:p>
        </w:tc>
      </w:tr>
      <w:tr w:rsidR="00BF43A1" w:rsidRPr="00A96ED4" w14:paraId="185E8132" w14:textId="77777777" w:rsidTr="00A96ED4">
        <w:tc>
          <w:tcPr>
            <w:tcW w:w="1481" w:type="pct"/>
          </w:tcPr>
          <w:p w14:paraId="1052D581"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MoFPED</w:t>
            </w:r>
          </w:p>
        </w:tc>
        <w:tc>
          <w:tcPr>
            <w:tcW w:w="727" w:type="pct"/>
          </w:tcPr>
          <w:p w14:paraId="54D570D5" w14:textId="77777777" w:rsidR="00BF43A1" w:rsidRPr="00A96ED4" w:rsidRDefault="004609A5" w:rsidP="00A96ED4">
            <w:pPr>
              <w:spacing w:after="0" w:line="240" w:lineRule="auto"/>
              <w:jc w:val="center"/>
              <w:rPr>
                <w:rFonts w:ascii="Arial Narrow" w:hAnsi="Arial Narrow"/>
                <w:sz w:val="24"/>
                <w:szCs w:val="24"/>
              </w:rPr>
            </w:pPr>
            <w:r w:rsidRPr="00A96ED4">
              <w:rPr>
                <w:rFonts w:ascii="Arial Narrow" w:hAnsi="Arial Narrow" w:cs="Times New Roman"/>
                <w:sz w:val="24"/>
                <w:szCs w:val="24"/>
              </w:rPr>
              <w:t>458</w:t>
            </w:r>
          </w:p>
        </w:tc>
        <w:tc>
          <w:tcPr>
            <w:tcW w:w="634" w:type="pct"/>
          </w:tcPr>
          <w:p w14:paraId="1B567359" w14:textId="77777777" w:rsidR="00BF43A1" w:rsidRPr="00A96ED4" w:rsidRDefault="004609A5" w:rsidP="00A96ED4">
            <w:pPr>
              <w:spacing w:after="0" w:line="240" w:lineRule="auto"/>
              <w:jc w:val="center"/>
              <w:rPr>
                <w:rFonts w:ascii="Arial Narrow" w:hAnsi="Arial Narrow"/>
                <w:sz w:val="24"/>
                <w:szCs w:val="24"/>
              </w:rPr>
            </w:pPr>
            <w:r w:rsidRPr="00A96ED4">
              <w:rPr>
                <w:rFonts w:ascii="Arial Narrow" w:hAnsi="Arial Narrow" w:cs="Times New Roman"/>
                <w:sz w:val="24"/>
                <w:szCs w:val="24"/>
              </w:rPr>
              <w:t>458</w:t>
            </w:r>
          </w:p>
        </w:tc>
        <w:tc>
          <w:tcPr>
            <w:tcW w:w="600" w:type="pct"/>
          </w:tcPr>
          <w:p w14:paraId="5E93DA3F"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6928969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552570A0" w14:textId="77777777" w:rsidR="00BF43A1" w:rsidRPr="00A96ED4" w:rsidRDefault="004609A5" w:rsidP="00A96ED4">
            <w:pPr>
              <w:spacing w:after="0" w:line="240" w:lineRule="auto"/>
              <w:jc w:val="center"/>
              <w:rPr>
                <w:rFonts w:ascii="Arial Narrow" w:hAnsi="Arial Narrow"/>
                <w:sz w:val="24"/>
                <w:szCs w:val="24"/>
              </w:rPr>
            </w:pPr>
            <w:r w:rsidRPr="00A96ED4">
              <w:rPr>
                <w:rFonts w:ascii="Arial Narrow" w:hAnsi="Arial Narrow" w:cs="Times New Roman"/>
                <w:sz w:val="24"/>
                <w:szCs w:val="24"/>
              </w:rPr>
              <w:t>100.0%</w:t>
            </w:r>
          </w:p>
        </w:tc>
      </w:tr>
      <w:tr w:rsidR="00BF43A1" w:rsidRPr="00A96ED4" w14:paraId="35A63B84" w14:textId="77777777" w:rsidTr="00A96ED4">
        <w:tc>
          <w:tcPr>
            <w:tcW w:w="1481" w:type="pct"/>
          </w:tcPr>
          <w:p w14:paraId="7C8F112F"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MoWT</w:t>
            </w:r>
          </w:p>
        </w:tc>
        <w:tc>
          <w:tcPr>
            <w:tcW w:w="727" w:type="pct"/>
          </w:tcPr>
          <w:p w14:paraId="179336DB"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87</w:t>
            </w:r>
          </w:p>
        </w:tc>
        <w:tc>
          <w:tcPr>
            <w:tcW w:w="634" w:type="pct"/>
          </w:tcPr>
          <w:p w14:paraId="05AC2FED"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71</w:t>
            </w:r>
          </w:p>
        </w:tc>
        <w:tc>
          <w:tcPr>
            <w:tcW w:w="600" w:type="pct"/>
          </w:tcPr>
          <w:p w14:paraId="39B74BB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16</w:t>
            </w:r>
          </w:p>
        </w:tc>
        <w:tc>
          <w:tcPr>
            <w:tcW w:w="800" w:type="pct"/>
          </w:tcPr>
          <w:p w14:paraId="47DFD922" w14:textId="2FB57F97" w:rsidR="00BF43A1" w:rsidRPr="00A96ED4" w:rsidRDefault="00591122"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16</w:t>
            </w:r>
            <w:r w:rsidR="004609A5" w:rsidRPr="00A96ED4">
              <w:rPr>
                <w:rFonts w:ascii="Arial Narrow" w:hAnsi="Arial Narrow" w:cs="Times New Roman"/>
                <w:sz w:val="24"/>
                <w:szCs w:val="24"/>
              </w:rPr>
              <w:t>0</w:t>
            </w:r>
          </w:p>
        </w:tc>
        <w:tc>
          <w:tcPr>
            <w:tcW w:w="758" w:type="pct"/>
          </w:tcPr>
          <w:p w14:paraId="7199D5A6" w14:textId="6CB2C060"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27F96161" w14:textId="77777777" w:rsidTr="00A96ED4">
        <w:tc>
          <w:tcPr>
            <w:tcW w:w="1481" w:type="pct"/>
          </w:tcPr>
          <w:p w14:paraId="4545F452"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MoES</w:t>
            </w:r>
          </w:p>
        </w:tc>
        <w:tc>
          <w:tcPr>
            <w:tcW w:w="727" w:type="pct"/>
          </w:tcPr>
          <w:p w14:paraId="27BABE90"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10,783</w:t>
            </w:r>
          </w:p>
        </w:tc>
        <w:tc>
          <w:tcPr>
            <w:tcW w:w="634" w:type="pct"/>
          </w:tcPr>
          <w:p w14:paraId="422D6CCF"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10,783</w:t>
            </w:r>
          </w:p>
        </w:tc>
        <w:tc>
          <w:tcPr>
            <w:tcW w:w="600" w:type="pct"/>
          </w:tcPr>
          <w:p w14:paraId="63B41A8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0F6A0137"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70BD447D"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53CA310C" w14:textId="77777777" w:rsidTr="00A96ED4">
        <w:tc>
          <w:tcPr>
            <w:tcW w:w="1481" w:type="pct"/>
          </w:tcPr>
          <w:p w14:paraId="2519845B"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MAAIF</w:t>
            </w:r>
          </w:p>
        </w:tc>
        <w:tc>
          <w:tcPr>
            <w:tcW w:w="727" w:type="pct"/>
          </w:tcPr>
          <w:p w14:paraId="5EF760C9"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2,045</w:t>
            </w:r>
          </w:p>
        </w:tc>
        <w:tc>
          <w:tcPr>
            <w:tcW w:w="634" w:type="pct"/>
          </w:tcPr>
          <w:p w14:paraId="5348F508"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2,045</w:t>
            </w:r>
          </w:p>
        </w:tc>
        <w:tc>
          <w:tcPr>
            <w:tcW w:w="600" w:type="pct"/>
          </w:tcPr>
          <w:p w14:paraId="30ED10F8"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11B0C480"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456F242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39F22E71" w14:textId="77777777" w:rsidTr="00A96ED4">
        <w:tc>
          <w:tcPr>
            <w:tcW w:w="1481" w:type="pct"/>
          </w:tcPr>
          <w:p w14:paraId="0EC88D80"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lastRenderedPageBreak/>
              <w:t>MoH</w:t>
            </w:r>
          </w:p>
        </w:tc>
        <w:tc>
          <w:tcPr>
            <w:tcW w:w="727" w:type="pct"/>
          </w:tcPr>
          <w:p w14:paraId="3EE92FCE" w14:textId="208B26D3"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51</w:t>
            </w:r>
          </w:p>
        </w:tc>
        <w:tc>
          <w:tcPr>
            <w:tcW w:w="634" w:type="pct"/>
          </w:tcPr>
          <w:p w14:paraId="12DBD68B" w14:textId="155D418D"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50</w:t>
            </w:r>
          </w:p>
        </w:tc>
        <w:tc>
          <w:tcPr>
            <w:tcW w:w="600" w:type="pct"/>
          </w:tcPr>
          <w:p w14:paraId="16C24AC5"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36BB2ADA"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w:t>
            </w:r>
          </w:p>
        </w:tc>
        <w:tc>
          <w:tcPr>
            <w:tcW w:w="758" w:type="pct"/>
          </w:tcPr>
          <w:p w14:paraId="4567CB61" w14:textId="35A869FB"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98.0%</w:t>
            </w:r>
          </w:p>
        </w:tc>
      </w:tr>
      <w:tr w:rsidR="00BF43A1" w:rsidRPr="00A96ED4" w14:paraId="75B7E98F" w14:textId="77777777" w:rsidTr="00A96ED4">
        <w:tc>
          <w:tcPr>
            <w:tcW w:w="1481" w:type="pct"/>
          </w:tcPr>
          <w:p w14:paraId="1AEC759A"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OPM</w:t>
            </w:r>
          </w:p>
        </w:tc>
        <w:tc>
          <w:tcPr>
            <w:tcW w:w="727" w:type="pct"/>
          </w:tcPr>
          <w:p w14:paraId="7C685288"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w:t>
            </w:r>
          </w:p>
        </w:tc>
        <w:tc>
          <w:tcPr>
            <w:tcW w:w="634" w:type="pct"/>
          </w:tcPr>
          <w:p w14:paraId="49333772"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7</w:t>
            </w:r>
          </w:p>
        </w:tc>
        <w:tc>
          <w:tcPr>
            <w:tcW w:w="600" w:type="pct"/>
          </w:tcPr>
          <w:p w14:paraId="4CE2FCFC"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3B1030F4"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3</w:t>
            </w:r>
          </w:p>
        </w:tc>
        <w:tc>
          <w:tcPr>
            <w:tcW w:w="758" w:type="pct"/>
          </w:tcPr>
          <w:p w14:paraId="7732DF92"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70.0%</w:t>
            </w:r>
          </w:p>
        </w:tc>
      </w:tr>
      <w:tr w:rsidR="00BF43A1" w:rsidRPr="00A96ED4" w14:paraId="5E5DC13F" w14:textId="77777777" w:rsidTr="00A96ED4">
        <w:tc>
          <w:tcPr>
            <w:tcW w:w="1481" w:type="pct"/>
          </w:tcPr>
          <w:p w14:paraId="2B88072A"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MoWE</w:t>
            </w:r>
          </w:p>
        </w:tc>
        <w:tc>
          <w:tcPr>
            <w:tcW w:w="727" w:type="pct"/>
          </w:tcPr>
          <w:p w14:paraId="1C87A59C"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2,939</w:t>
            </w:r>
          </w:p>
        </w:tc>
        <w:tc>
          <w:tcPr>
            <w:tcW w:w="634" w:type="pct"/>
          </w:tcPr>
          <w:p w14:paraId="1AE912DD"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2,939</w:t>
            </w:r>
          </w:p>
        </w:tc>
        <w:tc>
          <w:tcPr>
            <w:tcW w:w="600" w:type="pct"/>
          </w:tcPr>
          <w:p w14:paraId="7A855CCF"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694657B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4A9F5A7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3906E4E7" w14:textId="77777777" w:rsidTr="00A96ED4">
        <w:tc>
          <w:tcPr>
            <w:tcW w:w="1481" w:type="pct"/>
          </w:tcPr>
          <w:p w14:paraId="4DCB7510"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MoGLSD</w:t>
            </w:r>
          </w:p>
        </w:tc>
        <w:tc>
          <w:tcPr>
            <w:tcW w:w="727" w:type="pct"/>
          </w:tcPr>
          <w:p w14:paraId="1156C53A"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w:t>
            </w:r>
          </w:p>
        </w:tc>
        <w:tc>
          <w:tcPr>
            <w:tcW w:w="634" w:type="pct"/>
          </w:tcPr>
          <w:p w14:paraId="48D8F07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w:t>
            </w:r>
          </w:p>
        </w:tc>
        <w:tc>
          <w:tcPr>
            <w:tcW w:w="600" w:type="pct"/>
          </w:tcPr>
          <w:p w14:paraId="458D565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5A35933B"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545E198C"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096CD958" w14:textId="77777777" w:rsidTr="00A96ED4">
        <w:tc>
          <w:tcPr>
            <w:tcW w:w="1481" w:type="pct"/>
          </w:tcPr>
          <w:p w14:paraId="588851FA"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NEMA</w:t>
            </w:r>
          </w:p>
        </w:tc>
        <w:tc>
          <w:tcPr>
            <w:tcW w:w="727" w:type="pct"/>
          </w:tcPr>
          <w:p w14:paraId="00BDB86B"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6</w:t>
            </w:r>
          </w:p>
        </w:tc>
        <w:tc>
          <w:tcPr>
            <w:tcW w:w="634" w:type="pct"/>
          </w:tcPr>
          <w:p w14:paraId="0958971F"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6</w:t>
            </w:r>
          </w:p>
        </w:tc>
        <w:tc>
          <w:tcPr>
            <w:tcW w:w="600" w:type="pct"/>
          </w:tcPr>
          <w:p w14:paraId="26AA4739"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6D7B1535"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25E97CFE"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5BCFEE50" w14:textId="77777777" w:rsidTr="00A96ED4">
        <w:tc>
          <w:tcPr>
            <w:tcW w:w="1481" w:type="pct"/>
          </w:tcPr>
          <w:p w14:paraId="2FDAB9DF"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PPDA</w:t>
            </w:r>
          </w:p>
        </w:tc>
        <w:tc>
          <w:tcPr>
            <w:tcW w:w="727" w:type="pct"/>
          </w:tcPr>
          <w:p w14:paraId="75195CA0"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5</w:t>
            </w:r>
          </w:p>
        </w:tc>
        <w:tc>
          <w:tcPr>
            <w:tcW w:w="634" w:type="pct"/>
          </w:tcPr>
          <w:p w14:paraId="6903644D"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5</w:t>
            </w:r>
          </w:p>
        </w:tc>
        <w:tc>
          <w:tcPr>
            <w:tcW w:w="600" w:type="pct"/>
          </w:tcPr>
          <w:p w14:paraId="422BD9AE"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274ABDC8"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795F65C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0A3545EE" w14:textId="77777777" w:rsidTr="00A96ED4">
        <w:tc>
          <w:tcPr>
            <w:tcW w:w="1481" w:type="pct"/>
          </w:tcPr>
          <w:p w14:paraId="52F6524C"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OAG</w:t>
            </w:r>
          </w:p>
        </w:tc>
        <w:tc>
          <w:tcPr>
            <w:tcW w:w="727" w:type="pct"/>
          </w:tcPr>
          <w:p w14:paraId="4EC00247"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20</w:t>
            </w:r>
          </w:p>
        </w:tc>
        <w:tc>
          <w:tcPr>
            <w:tcW w:w="634" w:type="pct"/>
          </w:tcPr>
          <w:p w14:paraId="37244160"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20</w:t>
            </w:r>
          </w:p>
        </w:tc>
        <w:tc>
          <w:tcPr>
            <w:tcW w:w="600" w:type="pct"/>
          </w:tcPr>
          <w:p w14:paraId="04ECC2B7"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09F69ADC"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549F9C1F"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3C67792E" w14:textId="77777777" w:rsidTr="00A96ED4">
        <w:tc>
          <w:tcPr>
            <w:tcW w:w="1481" w:type="pct"/>
          </w:tcPr>
          <w:p w14:paraId="38C867D2"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MoLG</w:t>
            </w:r>
          </w:p>
        </w:tc>
        <w:tc>
          <w:tcPr>
            <w:tcW w:w="727" w:type="pct"/>
          </w:tcPr>
          <w:p w14:paraId="7B43AB24"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13</w:t>
            </w:r>
          </w:p>
        </w:tc>
        <w:tc>
          <w:tcPr>
            <w:tcW w:w="634" w:type="pct"/>
          </w:tcPr>
          <w:p w14:paraId="6E098BB2"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13</w:t>
            </w:r>
          </w:p>
        </w:tc>
        <w:tc>
          <w:tcPr>
            <w:tcW w:w="600" w:type="pct"/>
          </w:tcPr>
          <w:p w14:paraId="7F41232C"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00EF4467"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761FC8CE"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2F8E4871" w14:textId="77777777" w:rsidTr="00A96ED4">
        <w:tc>
          <w:tcPr>
            <w:tcW w:w="1481" w:type="pct"/>
          </w:tcPr>
          <w:p w14:paraId="68A09FC4"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MoLHUD</w:t>
            </w:r>
          </w:p>
        </w:tc>
        <w:tc>
          <w:tcPr>
            <w:tcW w:w="727" w:type="pct"/>
          </w:tcPr>
          <w:p w14:paraId="751E1C09" w14:textId="18F69F06"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12</w:t>
            </w:r>
          </w:p>
        </w:tc>
        <w:tc>
          <w:tcPr>
            <w:tcW w:w="634" w:type="pct"/>
          </w:tcPr>
          <w:p w14:paraId="1F266C73" w14:textId="483F5EAE"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12</w:t>
            </w:r>
          </w:p>
        </w:tc>
        <w:tc>
          <w:tcPr>
            <w:tcW w:w="600" w:type="pct"/>
          </w:tcPr>
          <w:p w14:paraId="201B2FE7"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4E096644"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758" w:type="pct"/>
          </w:tcPr>
          <w:p w14:paraId="59A52521"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100.0%</w:t>
            </w:r>
          </w:p>
        </w:tc>
      </w:tr>
      <w:tr w:rsidR="00BF43A1" w:rsidRPr="00A96ED4" w14:paraId="63594332" w14:textId="77777777" w:rsidTr="00A96ED4">
        <w:tc>
          <w:tcPr>
            <w:tcW w:w="1481" w:type="pct"/>
          </w:tcPr>
          <w:p w14:paraId="007DEEA5"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Health centres</w:t>
            </w:r>
          </w:p>
        </w:tc>
        <w:tc>
          <w:tcPr>
            <w:tcW w:w="727" w:type="pct"/>
          </w:tcPr>
          <w:p w14:paraId="7A38F060" w14:textId="2BAC893B" w:rsidR="00BF43A1" w:rsidRPr="00A96ED4" w:rsidRDefault="00090E10"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66,499</w:t>
            </w:r>
          </w:p>
        </w:tc>
        <w:tc>
          <w:tcPr>
            <w:tcW w:w="634" w:type="pct"/>
          </w:tcPr>
          <w:p w14:paraId="756A9B2B" w14:textId="1B1ABF3D" w:rsidR="00BF43A1" w:rsidRPr="00A96ED4" w:rsidRDefault="00090E10"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60,814</w:t>
            </w:r>
          </w:p>
        </w:tc>
        <w:tc>
          <w:tcPr>
            <w:tcW w:w="600" w:type="pct"/>
          </w:tcPr>
          <w:p w14:paraId="15CFB596"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5C7603CC" w14:textId="0B919916" w:rsidR="00BF43A1" w:rsidRPr="00A96ED4" w:rsidRDefault="00090E10"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5,685</w:t>
            </w:r>
          </w:p>
        </w:tc>
        <w:tc>
          <w:tcPr>
            <w:tcW w:w="758" w:type="pct"/>
          </w:tcPr>
          <w:p w14:paraId="367C8DD0" w14:textId="6ACAA1AC" w:rsidR="00BF43A1" w:rsidRPr="00A96ED4" w:rsidRDefault="00090E10"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91.4</w:t>
            </w:r>
            <w:r w:rsidR="004609A5" w:rsidRPr="00A96ED4">
              <w:rPr>
                <w:rFonts w:ascii="Arial Narrow" w:hAnsi="Arial Narrow" w:cs="Times New Roman"/>
                <w:sz w:val="24"/>
                <w:szCs w:val="24"/>
              </w:rPr>
              <w:t>%</w:t>
            </w:r>
          </w:p>
        </w:tc>
      </w:tr>
      <w:tr w:rsidR="00BF43A1" w:rsidRPr="00A96ED4" w14:paraId="07930741" w14:textId="77777777" w:rsidTr="00A96ED4">
        <w:tc>
          <w:tcPr>
            <w:tcW w:w="1481" w:type="pct"/>
          </w:tcPr>
          <w:p w14:paraId="7273BECF"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Seed Secondary Schools</w:t>
            </w:r>
          </w:p>
        </w:tc>
        <w:tc>
          <w:tcPr>
            <w:tcW w:w="727" w:type="pct"/>
          </w:tcPr>
          <w:p w14:paraId="5D6C0FBF"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145,256</w:t>
            </w:r>
          </w:p>
        </w:tc>
        <w:tc>
          <w:tcPr>
            <w:tcW w:w="634" w:type="pct"/>
          </w:tcPr>
          <w:p w14:paraId="15A4F8AB"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137,465</w:t>
            </w:r>
          </w:p>
        </w:tc>
        <w:tc>
          <w:tcPr>
            <w:tcW w:w="600" w:type="pct"/>
          </w:tcPr>
          <w:p w14:paraId="74E46945"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79A78243"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7,791</w:t>
            </w:r>
          </w:p>
        </w:tc>
        <w:tc>
          <w:tcPr>
            <w:tcW w:w="758" w:type="pct"/>
          </w:tcPr>
          <w:p w14:paraId="2A3D2A78"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94.6%</w:t>
            </w:r>
          </w:p>
        </w:tc>
      </w:tr>
      <w:tr w:rsidR="00BF43A1" w:rsidRPr="00A96ED4" w14:paraId="068832F1" w14:textId="77777777" w:rsidTr="00A96ED4">
        <w:tc>
          <w:tcPr>
            <w:tcW w:w="1481" w:type="pct"/>
          </w:tcPr>
          <w:p w14:paraId="2E89EAEF"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Blood Banks</w:t>
            </w:r>
          </w:p>
        </w:tc>
        <w:tc>
          <w:tcPr>
            <w:tcW w:w="727" w:type="pct"/>
          </w:tcPr>
          <w:p w14:paraId="7C068DA4"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602</w:t>
            </w:r>
          </w:p>
        </w:tc>
        <w:tc>
          <w:tcPr>
            <w:tcW w:w="634" w:type="pct"/>
          </w:tcPr>
          <w:p w14:paraId="2274BCF9"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578</w:t>
            </w:r>
          </w:p>
        </w:tc>
        <w:tc>
          <w:tcPr>
            <w:tcW w:w="600" w:type="pct"/>
          </w:tcPr>
          <w:p w14:paraId="7382619D"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0</w:t>
            </w:r>
          </w:p>
        </w:tc>
        <w:tc>
          <w:tcPr>
            <w:tcW w:w="800" w:type="pct"/>
          </w:tcPr>
          <w:p w14:paraId="6BE7B6F9"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24</w:t>
            </w:r>
          </w:p>
        </w:tc>
        <w:tc>
          <w:tcPr>
            <w:tcW w:w="758" w:type="pct"/>
          </w:tcPr>
          <w:p w14:paraId="336360E0"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96.0%</w:t>
            </w:r>
          </w:p>
        </w:tc>
      </w:tr>
      <w:tr w:rsidR="00BF43A1" w:rsidRPr="00A96ED4" w14:paraId="572F92A1" w14:textId="77777777" w:rsidTr="00A96ED4">
        <w:tc>
          <w:tcPr>
            <w:tcW w:w="1481" w:type="pct"/>
          </w:tcPr>
          <w:p w14:paraId="0DEDB8C6" w14:textId="77777777" w:rsidR="00BF43A1" w:rsidRPr="00A96ED4" w:rsidRDefault="004609A5" w:rsidP="00A96ED4">
            <w:pPr>
              <w:spacing w:after="0" w:line="240" w:lineRule="auto"/>
              <w:rPr>
                <w:rFonts w:ascii="Arial Narrow" w:hAnsi="Arial Narrow"/>
                <w:sz w:val="24"/>
                <w:szCs w:val="24"/>
              </w:rPr>
            </w:pPr>
            <w:r w:rsidRPr="00A96ED4">
              <w:rPr>
                <w:rFonts w:ascii="Arial Narrow" w:hAnsi="Arial Narrow" w:cs="Times New Roman"/>
                <w:sz w:val="24"/>
                <w:szCs w:val="24"/>
              </w:rPr>
              <w:t>Total</w:t>
            </w:r>
          </w:p>
        </w:tc>
        <w:tc>
          <w:tcPr>
            <w:tcW w:w="727" w:type="pct"/>
          </w:tcPr>
          <w:p w14:paraId="73D64A96" w14:textId="5557F4DE"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228,800</w:t>
            </w:r>
          </w:p>
        </w:tc>
        <w:tc>
          <w:tcPr>
            <w:tcW w:w="634" w:type="pct"/>
          </w:tcPr>
          <w:p w14:paraId="7EF84158" w14:textId="42200736"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215,280</w:t>
            </w:r>
          </w:p>
        </w:tc>
        <w:tc>
          <w:tcPr>
            <w:tcW w:w="600" w:type="pct"/>
          </w:tcPr>
          <w:p w14:paraId="14EFB9B1"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16</w:t>
            </w:r>
          </w:p>
        </w:tc>
        <w:tc>
          <w:tcPr>
            <w:tcW w:w="800" w:type="pct"/>
          </w:tcPr>
          <w:p w14:paraId="4BB3845B" w14:textId="61C17FD4"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13,504</w:t>
            </w:r>
          </w:p>
        </w:tc>
        <w:tc>
          <w:tcPr>
            <w:tcW w:w="758" w:type="pct"/>
          </w:tcPr>
          <w:p w14:paraId="40E974B8" w14:textId="77777777" w:rsidR="00BF43A1" w:rsidRPr="00A96ED4" w:rsidRDefault="004609A5" w:rsidP="00A96ED4">
            <w:pPr>
              <w:spacing w:after="0" w:line="240" w:lineRule="auto"/>
              <w:jc w:val="center"/>
              <w:rPr>
                <w:rFonts w:ascii="Arial Narrow" w:hAnsi="Arial Narrow" w:cs="Times New Roman"/>
                <w:sz w:val="24"/>
                <w:szCs w:val="24"/>
              </w:rPr>
            </w:pPr>
            <w:r w:rsidRPr="00A96ED4">
              <w:rPr>
                <w:rFonts w:ascii="Arial Narrow" w:hAnsi="Arial Narrow" w:cs="Times New Roman"/>
                <w:sz w:val="24"/>
                <w:szCs w:val="24"/>
              </w:rPr>
              <w:t>94.1%</w:t>
            </w:r>
          </w:p>
        </w:tc>
      </w:tr>
    </w:tbl>
    <w:p w14:paraId="571917E2" w14:textId="77777777" w:rsidR="00BF43A1" w:rsidRPr="00036EF2" w:rsidRDefault="004609A5" w:rsidP="00A96ED4">
      <w:pPr>
        <w:spacing w:after="0" w:line="240" w:lineRule="auto"/>
        <w:rPr>
          <w:rFonts w:ascii="Arial Narrow" w:hAnsi="Arial Narrow" w:cs="Times New Roman"/>
          <w:b/>
        </w:rPr>
      </w:pPr>
      <w:r w:rsidRPr="00036EF2">
        <w:rPr>
          <w:rFonts w:ascii="Arial Narrow" w:hAnsi="Arial Narrow" w:cs="Times New Roman"/>
          <w:b/>
          <w:bCs/>
        </w:rPr>
        <w:t>Source: Primary data analysis</w:t>
      </w:r>
    </w:p>
    <w:p w14:paraId="18FE1865" w14:textId="77777777" w:rsidR="00A96ED4" w:rsidRPr="00A96ED4" w:rsidRDefault="00A96ED4" w:rsidP="00A96ED4">
      <w:pPr>
        <w:spacing w:after="0" w:line="240" w:lineRule="auto"/>
        <w:rPr>
          <w:rFonts w:ascii="Arial Narrow" w:hAnsi="Arial Narrow" w:cs="Times New Roman"/>
          <w:sz w:val="24"/>
          <w:szCs w:val="24"/>
        </w:rPr>
      </w:pPr>
    </w:p>
    <w:p w14:paraId="78B61A6E" w14:textId="03C0DD80" w:rsidR="00BF43A1" w:rsidRPr="00A96ED4" w:rsidRDefault="004609A5" w:rsidP="00A96ED4">
      <w:pPr>
        <w:spacing w:after="0" w:line="240" w:lineRule="auto"/>
        <w:rPr>
          <w:rFonts w:ascii="Arial Narrow" w:hAnsi="Arial Narrow" w:cs="Times New Roman"/>
          <w:sz w:val="24"/>
          <w:szCs w:val="24"/>
        </w:rPr>
      </w:pPr>
      <w:r w:rsidRPr="00A96ED4">
        <w:rPr>
          <w:rFonts w:ascii="Arial Narrow" w:hAnsi="Arial Narrow" w:cs="Times New Roman"/>
          <w:sz w:val="24"/>
          <w:szCs w:val="24"/>
        </w:rPr>
        <w:t xml:space="preserve">As indicated in table 1 above, most of the deployed assets were already in service while some were in store and still in good condition but not in use. This was attributed mainly to some localized challenges such as power, incomplete structures, untrained staff, among others. Some assets were broken mainly furniture in Seed Secondary Schools and require repair. </w:t>
      </w:r>
    </w:p>
    <w:p w14:paraId="6BFDD427" w14:textId="77777777" w:rsidR="00A96ED4" w:rsidRPr="00A96ED4" w:rsidRDefault="00A96ED4" w:rsidP="00A96ED4">
      <w:pPr>
        <w:spacing w:after="0" w:line="240" w:lineRule="auto"/>
        <w:rPr>
          <w:rFonts w:ascii="Arial Narrow" w:hAnsi="Arial Narrow" w:cs="Times New Roman"/>
          <w:sz w:val="24"/>
          <w:szCs w:val="24"/>
        </w:rPr>
      </w:pPr>
    </w:p>
    <w:p w14:paraId="7D20EC49" w14:textId="50805A8B" w:rsidR="00BF43A1" w:rsidRPr="00A96ED4" w:rsidRDefault="004609A5" w:rsidP="00A96ED4">
      <w:pPr>
        <w:spacing w:after="0" w:line="240" w:lineRule="auto"/>
        <w:rPr>
          <w:rFonts w:ascii="Arial Narrow" w:hAnsi="Arial Narrow" w:cs="Times New Roman"/>
          <w:sz w:val="24"/>
          <w:szCs w:val="24"/>
        </w:rPr>
      </w:pPr>
      <w:r w:rsidRPr="00A96ED4">
        <w:rPr>
          <w:rFonts w:ascii="Arial Narrow" w:hAnsi="Arial Narrow" w:cs="Times New Roman"/>
          <w:sz w:val="24"/>
          <w:szCs w:val="24"/>
        </w:rPr>
        <w:t>Verification also noted that 13,520 assets, mainly in seed secondary schools and Health Centres, were classified as faulty and out of use. Some were awaiting installation or the facility itself was not yet ready</w:t>
      </w:r>
      <w:r w:rsidR="00331960">
        <w:rPr>
          <w:rFonts w:ascii="Arial Narrow" w:hAnsi="Arial Narrow" w:cs="Times New Roman"/>
          <w:sz w:val="24"/>
          <w:szCs w:val="24"/>
        </w:rPr>
        <w:t xml:space="preserve"> as indicated in figure 2</w:t>
      </w:r>
      <w:r w:rsidRPr="00A96ED4">
        <w:rPr>
          <w:rFonts w:ascii="Arial Narrow" w:hAnsi="Arial Narrow" w:cs="Times New Roman"/>
          <w:sz w:val="24"/>
          <w:szCs w:val="24"/>
        </w:rPr>
        <w:t xml:space="preserve">. Notable among the facilities include Lungulu Seed Secondary School in Nwoya District where desktop computers, a printer and UPS units were still boxed because the school was waiting for power connection. At Nansanga Seed Secondary School in Budaka, 27 of 28 desktop computers remained packed for lack of reliable power. </w:t>
      </w:r>
    </w:p>
    <w:p w14:paraId="6870DC1B" w14:textId="6EA5018B" w:rsidR="00A96ED4" w:rsidRPr="00A96ED4" w:rsidRDefault="00A96ED4" w:rsidP="00A96ED4">
      <w:pPr>
        <w:spacing w:after="0" w:line="240" w:lineRule="auto"/>
        <w:rPr>
          <w:rFonts w:ascii="Arial Narrow" w:hAnsi="Arial Narrow" w:cs="Times New Roman"/>
          <w:sz w:val="24"/>
          <w:szCs w:val="24"/>
        </w:rPr>
      </w:pPr>
    </w:p>
    <w:p w14:paraId="7315B64F" w14:textId="2DDAD783" w:rsidR="00BF43A1" w:rsidRPr="00331960" w:rsidRDefault="00331960" w:rsidP="00331960">
      <w:pPr>
        <w:pStyle w:val="Caption"/>
        <w:spacing w:after="0"/>
        <w:rPr>
          <w:rFonts w:ascii="Arial Narrow" w:hAnsi="Arial Narrow" w:cs="Times New Roman"/>
          <w:b/>
          <w:sz w:val="24"/>
          <w:szCs w:val="24"/>
        </w:rPr>
      </w:pPr>
      <w:bookmarkStart w:id="92" w:name="_Toc242303187"/>
      <w:r w:rsidRPr="00331960">
        <w:rPr>
          <w:rFonts w:ascii="Arial Narrow" w:hAnsi="Arial Narrow"/>
          <w:sz w:val="24"/>
          <w:szCs w:val="24"/>
        </w:rPr>
        <w:t xml:space="preserve">Figure </w:t>
      </w:r>
      <w:r w:rsidRPr="00331960">
        <w:rPr>
          <w:rFonts w:ascii="Arial Narrow" w:hAnsi="Arial Narrow"/>
          <w:sz w:val="24"/>
          <w:szCs w:val="24"/>
        </w:rPr>
        <w:fldChar w:fldCharType="begin"/>
      </w:r>
      <w:r w:rsidRPr="00331960">
        <w:rPr>
          <w:rFonts w:ascii="Arial Narrow" w:hAnsi="Arial Narrow"/>
          <w:sz w:val="24"/>
          <w:szCs w:val="24"/>
        </w:rPr>
        <w:instrText xml:space="preserve"> SEQ Figure \* ARABIC </w:instrText>
      </w:r>
      <w:r w:rsidRPr="00331960">
        <w:rPr>
          <w:rFonts w:ascii="Arial Narrow" w:hAnsi="Arial Narrow"/>
          <w:sz w:val="24"/>
          <w:szCs w:val="24"/>
        </w:rPr>
        <w:fldChar w:fldCharType="separate"/>
      </w:r>
      <w:r w:rsidR="00C45AC1">
        <w:rPr>
          <w:rFonts w:ascii="Arial Narrow" w:hAnsi="Arial Narrow"/>
          <w:noProof/>
          <w:sz w:val="24"/>
          <w:szCs w:val="24"/>
        </w:rPr>
        <w:t>2</w:t>
      </w:r>
      <w:r w:rsidRPr="00331960">
        <w:rPr>
          <w:rFonts w:ascii="Arial Narrow" w:hAnsi="Arial Narrow"/>
          <w:sz w:val="24"/>
          <w:szCs w:val="24"/>
        </w:rPr>
        <w:fldChar w:fldCharType="end"/>
      </w:r>
      <w:r w:rsidRPr="00331960">
        <w:rPr>
          <w:rFonts w:ascii="Arial Narrow" w:hAnsi="Arial Narrow"/>
          <w:sz w:val="24"/>
          <w:szCs w:val="24"/>
        </w:rPr>
        <w:t xml:space="preserve">: </w:t>
      </w:r>
      <w:r w:rsidRPr="00331960">
        <w:rPr>
          <w:rFonts w:ascii="Arial Narrow" w:hAnsi="Arial Narrow"/>
          <w:b/>
          <w:sz w:val="24"/>
          <w:szCs w:val="24"/>
        </w:rPr>
        <w:t>shows the reasons for non-deployment of some of the assets even when they were found to be in good condition.</w:t>
      </w:r>
      <w:bookmarkEnd w:id="92"/>
    </w:p>
    <w:p w14:paraId="22FFF667" w14:textId="77777777" w:rsidR="00BF43A1" w:rsidRPr="00036EF2" w:rsidRDefault="004609A5" w:rsidP="00A96ED4">
      <w:pPr>
        <w:keepNext/>
        <w:spacing w:after="0" w:line="240" w:lineRule="auto"/>
        <w:rPr>
          <w:rFonts w:ascii="Arial Narrow" w:hAnsi="Arial Narrow"/>
        </w:rPr>
      </w:pPr>
      <w:r w:rsidRPr="00331960">
        <w:rPr>
          <w:rFonts w:ascii="Arial Narrow" w:hAnsi="Arial Narrow"/>
          <w:noProof/>
          <w:bdr w:val="single" w:sz="4" w:space="0" w:color="auto"/>
        </w:rPr>
        <w:drawing>
          <wp:inline distT="0" distB="0" distL="0" distR="0" wp14:anchorId="2272DDD1" wp14:editId="3DE587A7">
            <wp:extent cx="5581650" cy="2562225"/>
            <wp:effectExtent l="0" t="0" r="0" b="9525"/>
            <wp:docPr id="100003" name="Chart 2" descr="Power supply: 71; Training or skills: 52; Installation: 32; Incomplete buildings or space: 27; Accessories or consumables: 15; Staffing: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C38D471" w14:textId="77777777" w:rsidR="00331960" w:rsidRPr="00036EF2" w:rsidRDefault="00331960" w:rsidP="00331960">
      <w:pPr>
        <w:spacing w:after="0" w:line="240" w:lineRule="auto"/>
        <w:rPr>
          <w:rFonts w:ascii="Arial Narrow" w:hAnsi="Arial Narrow" w:cs="Times New Roman"/>
          <w:b/>
        </w:rPr>
      </w:pPr>
      <w:r w:rsidRPr="00036EF2">
        <w:rPr>
          <w:rFonts w:ascii="Arial Narrow" w:hAnsi="Arial Narrow" w:cs="Times New Roman"/>
          <w:b/>
          <w:bCs/>
        </w:rPr>
        <w:t>Source: Primary data analysis</w:t>
      </w:r>
    </w:p>
    <w:p w14:paraId="5F691BDC" w14:textId="77777777" w:rsidR="00331960" w:rsidRPr="00331960" w:rsidRDefault="00331960" w:rsidP="00331960">
      <w:pPr>
        <w:spacing w:after="0" w:line="240" w:lineRule="auto"/>
        <w:rPr>
          <w:rFonts w:ascii="Arial Narrow" w:hAnsi="Arial Narrow" w:cs="Times New Roman"/>
          <w:sz w:val="24"/>
          <w:szCs w:val="24"/>
        </w:rPr>
      </w:pPr>
    </w:p>
    <w:p w14:paraId="5B232A0E" w14:textId="2991F4CD" w:rsidR="00BF43A1" w:rsidRPr="00331960" w:rsidRDefault="004609A5" w:rsidP="00331960">
      <w:pPr>
        <w:spacing w:after="0" w:line="240" w:lineRule="auto"/>
        <w:rPr>
          <w:rFonts w:ascii="Arial Narrow" w:hAnsi="Arial Narrow" w:cs="Times New Roman"/>
          <w:sz w:val="24"/>
          <w:szCs w:val="24"/>
        </w:rPr>
      </w:pPr>
      <w:r w:rsidRPr="00331960">
        <w:rPr>
          <w:rFonts w:ascii="Arial Narrow" w:hAnsi="Arial Narrow" w:cs="Times New Roman"/>
          <w:sz w:val="24"/>
          <w:szCs w:val="24"/>
        </w:rPr>
        <w:t>In addition, broken desks and stools were in classrooms and stores at Seed schools in Namisindwa and Napak. At Arua Regional Blood Bank, six blood pressure machines were recorded as damaged or not functional. The information above is depicted in some of the photos presented below.</w:t>
      </w:r>
    </w:p>
    <w:tbl>
      <w:tblPr>
        <w:tblStyle w:val="TableGrid1"/>
        <w:tblW w:w="0" w:type="auto"/>
        <w:tblLook w:val="07E0" w:firstRow="1" w:lastRow="1" w:firstColumn="1" w:lastColumn="1" w:noHBand="1" w:noVBand="1"/>
      </w:tblPr>
      <w:tblGrid>
        <w:gridCol w:w="4877"/>
        <w:gridCol w:w="4138"/>
      </w:tblGrid>
      <w:tr w:rsidR="00BF43A1" w:rsidRPr="00036EF2" w14:paraId="43D5E8E0"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1153DE"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40056486" wp14:editId="34B88734">
                  <wp:extent cx="3111555" cy="2481943"/>
                  <wp:effectExtent l="0" t="0" r="0" b="0"/>
                  <wp:docPr id="100004" name="Picture 100004"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Delivery bed with a torn mattress cover at a health centre, Busia District (Bukedi)"/>
                          <pic:cNvPicPr/>
                        </pic:nvPicPr>
                        <pic:blipFill>
                          <a:blip r:embed="rId16"/>
                          <a:stretch>
                            <a:fillRect/>
                          </a:stretch>
                        </pic:blipFill>
                        <pic:spPr>
                          <a:xfrm>
                            <a:off x="0" y="0"/>
                            <a:ext cx="3119615" cy="2488372"/>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CB645D"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3358670D" wp14:editId="61763157">
                  <wp:extent cx="2800350" cy="2552700"/>
                  <wp:effectExtent l="0" t="0" r="0" b="0"/>
                  <wp:docPr id="100005" name="Picture 100005"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Pedal suction unit marked MAJANJI H/C III still in its packing, recorded as not in use for lack of technical knowledge, Majanji Health Centre III, Busia District (Bukedi)"/>
                          <pic:cNvPicPr/>
                        </pic:nvPicPr>
                        <pic:blipFill>
                          <a:blip r:embed="rId17"/>
                          <a:stretch>
                            <a:fillRect/>
                          </a:stretch>
                        </pic:blipFill>
                        <pic:spPr>
                          <a:xfrm>
                            <a:off x="0" y="0"/>
                            <a:ext cx="2800350" cy="2552700"/>
                          </a:xfrm>
                          <a:prstGeom prst="rect">
                            <a:avLst/>
                          </a:prstGeom>
                        </pic:spPr>
                      </pic:pic>
                    </a:graphicData>
                  </a:graphic>
                </wp:inline>
              </w:drawing>
            </w:r>
          </w:p>
        </w:tc>
      </w:tr>
      <w:tr w:rsidR="00BF43A1" w:rsidRPr="00331960" w14:paraId="498440FB"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53AFD9"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Delivery bed with a torn mattress cover at a health centre, Busia District (Bukedi)</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8DBC79"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Pedal suction unit marked MAJANJI H/C III still in its packing, recorded as not in use for lack of technical knowledge, Majanji Health Centre III, Busia District (Bukedi)</w:t>
            </w:r>
          </w:p>
        </w:tc>
      </w:tr>
      <w:tr w:rsidR="00BF43A1" w:rsidRPr="00036EF2" w14:paraId="63ACEB4A"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BDA8EF"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0E4FCBB9" wp14:editId="26472803">
                  <wp:extent cx="3143250" cy="1990725"/>
                  <wp:effectExtent l="0" t="0" r="0" b="9525"/>
                  <wp:docPr id="100006" name="Picture 100006"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Stacked desks, chairs and stools, some recorded as broken and none engraved, at Napak Seed Secondary School, Napak District (Karamoja)"/>
                          <pic:cNvPicPr/>
                        </pic:nvPicPr>
                        <pic:blipFill>
                          <a:blip r:embed="rId18"/>
                          <a:stretch>
                            <a:fillRect/>
                          </a:stretch>
                        </pic:blipFill>
                        <pic:spPr>
                          <a:xfrm>
                            <a:off x="0" y="0"/>
                            <a:ext cx="3143250" cy="199072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06CB2B"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12D6D096" wp14:editId="560CC7A2">
                  <wp:extent cx="3000375" cy="1857375"/>
                  <wp:effectExtent l="0" t="0" r="9525" b="9525"/>
                  <wp:docPr id="100007" name="Picture 100007"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Cracked health centre block above collapsed ground, Bulambuli District (Bugisu)"/>
                          <pic:cNvPicPr/>
                        </pic:nvPicPr>
                        <pic:blipFill>
                          <a:blip r:embed="rId19"/>
                          <a:stretch>
                            <a:fillRect/>
                          </a:stretch>
                        </pic:blipFill>
                        <pic:spPr>
                          <a:xfrm>
                            <a:off x="0" y="0"/>
                            <a:ext cx="3000375" cy="1857375"/>
                          </a:xfrm>
                          <a:prstGeom prst="rect">
                            <a:avLst/>
                          </a:prstGeom>
                        </pic:spPr>
                      </pic:pic>
                    </a:graphicData>
                  </a:graphic>
                </wp:inline>
              </w:drawing>
            </w:r>
          </w:p>
        </w:tc>
      </w:tr>
      <w:tr w:rsidR="00BF43A1" w:rsidRPr="00331960" w14:paraId="43FA4BA1"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B5856"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Stacked desks, chairs and stools, some recorded as broken and none engraved, at Napak Seed Secondary School, Napak District (Karamoja)</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08CF02"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Cracked health centre block above collapsed ground, Bulambuli District (Bugisu)</w:t>
            </w:r>
          </w:p>
        </w:tc>
      </w:tr>
      <w:tr w:rsidR="00BF43A1" w:rsidRPr="00036EF2" w14:paraId="791AFDCA"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343966"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43537415" wp14:editId="7399287C">
                  <wp:extent cx="3162300" cy="2305050"/>
                  <wp:effectExtent l="0" t="0" r="0" b="0"/>
                  <wp:docPr id="100008" name="Picture 100008"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Broken desk frame at a seed secondary school, Namisindwa District (Bugisu)"/>
                          <pic:cNvPicPr/>
                        </pic:nvPicPr>
                        <pic:blipFill>
                          <a:blip r:embed="rId20"/>
                          <a:stretch>
                            <a:fillRect/>
                          </a:stretch>
                        </pic:blipFill>
                        <pic:spPr>
                          <a:xfrm>
                            <a:off x="0" y="0"/>
                            <a:ext cx="3162300" cy="2305050"/>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8AFD10"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55B31B9A" wp14:editId="5336B4D7">
                  <wp:extent cx="3124200" cy="2343150"/>
                  <wp:effectExtent l="0" t="0" r="0" b="0"/>
                  <wp:docPr id="100009" name="Picture 100009"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Largely empty ICT and library block with a few chairs and items kept in one corner at Iriiri Seed Secondary School, Napak District (Karamoja), not yet in use while the school remained with the contractor"/>
                          <pic:cNvPicPr/>
                        </pic:nvPicPr>
                        <pic:blipFill>
                          <a:blip r:embed="rId21"/>
                          <a:stretch>
                            <a:fillRect/>
                          </a:stretch>
                        </pic:blipFill>
                        <pic:spPr>
                          <a:xfrm>
                            <a:off x="0" y="0"/>
                            <a:ext cx="3124200" cy="2343150"/>
                          </a:xfrm>
                          <a:prstGeom prst="rect">
                            <a:avLst/>
                          </a:prstGeom>
                        </pic:spPr>
                      </pic:pic>
                    </a:graphicData>
                  </a:graphic>
                </wp:inline>
              </w:drawing>
            </w:r>
          </w:p>
        </w:tc>
      </w:tr>
      <w:tr w:rsidR="00BF43A1" w:rsidRPr="00331960" w14:paraId="629F0A9E"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872A51"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lastRenderedPageBreak/>
              <w:t>Broken desk frame at a seed secondary school, Namisindwa District (Bugisu)</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6F29B0"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Empty ICT and library block with a few chairs and items kept in one corner at Iriiri Seed Secondary School, Napak District (Karamoja), not yet in use while the school remained with the contractor</w:t>
            </w:r>
          </w:p>
        </w:tc>
      </w:tr>
      <w:tr w:rsidR="00BF43A1" w:rsidRPr="00036EF2" w14:paraId="4E2906F1"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674CC2"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74C48A66" wp14:editId="32FE5348">
                  <wp:extent cx="3295650" cy="1647825"/>
                  <wp:effectExtent l="0" t="0" r="0" b="9525"/>
                  <wp:docPr id="100010" name="Picture 100010"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Stained and peeling ceiling at a health centre, Sironko District (Bugisu)"/>
                          <pic:cNvPicPr/>
                        </pic:nvPicPr>
                        <pic:blipFill>
                          <a:blip r:embed="rId22"/>
                          <a:stretch>
                            <a:fillRect/>
                          </a:stretch>
                        </pic:blipFill>
                        <pic:spPr>
                          <a:xfrm>
                            <a:off x="0" y="0"/>
                            <a:ext cx="3295650" cy="164782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F85D88"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61CDBE1B" wp14:editId="2D03008E">
                  <wp:extent cx="3686175" cy="1657350"/>
                  <wp:effectExtent l="0" t="0" r="0" b="0"/>
                  <wp:docPr id="100011" name="Picture 100011"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Flood-affected older health facility at Butiaba, Buliisa District (Bunyoro)"/>
                          <pic:cNvPicPr/>
                        </pic:nvPicPr>
                        <pic:blipFill>
                          <a:blip r:embed="rId23"/>
                          <a:stretch>
                            <a:fillRect/>
                          </a:stretch>
                        </pic:blipFill>
                        <pic:spPr>
                          <a:xfrm>
                            <a:off x="0" y="0"/>
                            <a:ext cx="3686175" cy="1657350"/>
                          </a:xfrm>
                          <a:prstGeom prst="rect">
                            <a:avLst/>
                          </a:prstGeom>
                        </pic:spPr>
                      </pic:pic>
                    </a:graphicData>
                  </a:graphic>
                </wp:inline>
              </w:drawing>
            </w:r>
          </w:p>
        </w:tc>
      </w:tr>
      <w:tr w:rsidR="00BF43A1" w:rsidRPr="00331960" w14:paraId="52F3D021"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C31E8"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Stained and peeling ceiling at a health centre, Sironko District (Bugisu)</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134967"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Flood-affected older health facility at Butiaba, Buliisa District (Bunyoro)</w:t>
            </w:r>
          </w:p>
        </w:tc>
      </w:tr>
      <w:tr w:rsidR="00BF43A1" w:rsidRPr="00036EF2" w14:paraId="58EDA81B"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84686A"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67390CE4" wp14:editId="12B087B5">
                  <wp:extent cx="3333750" cy="2343150"/>
                  <wp:effectExtent l="0" t="0" r="0" b="0"/>
                  <wp:docPr id="100012" name="Picture 100012"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Desktop computers, a printer and UPS units still boxed in the store at Lungulu Seed Secondary School, Nwoya District (Acholi), awaiting a power connection for installation"/>
                          <pic:cNvPicPr/>
                        </pic:nvPicPr>
                        <pic:blipFill>
                          <a:blip r:embed="rId24"/>
                          <a:stretch>
                            <a:fillRect/>
                          </a:stretch>
                        </pic:blipFill>
                        <pic:spPr>
                          <a:xfrm>
                            <a:off x="0" y="0"/>
                            <a:ext cx="3333750" cy="2343150"/>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A68FF5"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1952EE6B" wp14:editId="1D91332C">
                  <wp:extent cx="3295650" cy="2295525"/>
                  <wp:effectExtent l="0" t="0" r="0" b="0"/>
                  <wp:docPr id="100013" name="Picture 100013"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Laboratory stools and desks stored and not yet in use at Butungama Seed Secondary School, Ntoroko District (Tooro), where the school buildings were still under construction"/>
                          <pic:cNvPicPr/>
                        </pic:nvPicPr>
                        <pic:blipFill>
                          <a:blip r:embed="rId25"/>
                          <a:stretch>
                            <a:fillRect/>
                          </a:stretch>
                        </pic:blipFill>
                        <pic:spPr>
                          <a:xfrm>
                            <a:off x="0" y="0"/>
                            <a:ext cx="3295650" cy="2295525"/>
                          </a:xfrm>
                          <a:prstGeom prst="rect">
                            <a:avLst/>
                          </a:prstGeom>
                        </pic:spPr>
                      </pic:pic>
                    </a:graphicData>
                  </a:graphic>
                </wp:inline>
              </w:drawing>
            </w:r>
          </w:p>
        </w:tc>
      </w:tr>
      <w:tr w:rsidR="00BF43A1" w:rsidRPr="00331960" w14:paraId="292130F6"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57088C"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Desktop computers, a printer and UPS units still boxed in the store at Lungulu Seed Secondary School, Nwoya District (Acholi), awaiting a power connection for installation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EFBC8D"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Laboratory stools and desks stored and not yet in use at Butungama Seed Secondary School, Ntoroko District (Tooro), where the school buildings were still under construction</w:t>
            </w:r>
          </w:p>
        </w:tc>
      </w:tr>
      <w:tr w:rsidR="00BF43A1" w:rsidRPr="00036EF2" w14:paraId="2897B340"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6008A2"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6664F094" wp14:editId="496E568D">
                  <wp:extent cx="4381500" cy="1971675"/>
                  <wp:effectExtent l="0" t="0" r="0" b="0"/>
                  <wp:docPr id="100014" name="Picture 100014"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HP computer sets stacked in store with cables still bundled and not installed at Bumufuni Seed Secondary School, Bulambuli District (Bugisu)"/>
                          <pic:cNvPicPr/>
                        </pic:nvPicPr>
                        <pic:blipFill>
                          <a:blip r:embed="rId26"/>
                          <a:stretch>
                            <a:fillRect/>
                          </a:stretch>
                        </pic:blipFill>
                        <pic:spPr>
                          <a:xfrm>
                            <a:off x="0" y="0"/>
                            <a:ext cx="4381500" cy="197167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3822B0"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28FB3192" wp14:editId="47A9796B">
                  <wp:extent cx="2828925" cy="2000250"/>
                  <wp:effectExtent l="0" t="0" r="9525" b="0"/>
                  <wp:docPr id="100015" name="Picture 100015"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Hospital beds and screens stacked in storage at a health centre, Kagadi District (Bunyoro)"/>
                          <pic:cNvPicPr/>
                        </pic:nvPicPr>
                        <pic:blipFill>
                          <a:blip r:embed="rId27"/>
                          <a:stretch>
                            <a:fillRect/>
                          </a:stretch>
                        </pic:blipFill>
                        <pic:spPr>
                          <a:xfrm>
                            <a:off x="0" y="0"/>
                            <a:ext cx="2828925" cy="2000250"/>
                          </a:xfrm>
                          <a:prstGeom prst="rect">
                            <a:avLst/>
                          </a:prstGeom>
                        </pic:spPr>
                      </pic:pic>
                    </a:graphicData>
                  </a:graphic>
                </wp:inline>
              </w:drawing>
            </w:r>
          </w:p>
        </w:tc>
      </w:tr>
      <w:tr w:rsidR="00BF43A1" w:rsidRPr="00331960" w14:paraId="0515958B"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C454B9"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HP computer sets stacked in store with cables still bundled and not installed at Bumufuni Seed Secondary School, Bulambuli District (Bugisu)</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F31912"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beds and screens stacked in storage at a health centre, Kagadi District (Bunyoro)</w:t>
            </w:r>
          </w:p>
        </w:tc>
      </w:tr>
      <w:tr w:rsidR="00BF43A1" w:rsidRPr="00036EF2" w14:paraId="5B86AA75"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16AC58" w14:textId="77777777" w:rsidR="00BF43A1" w:rsidRPr="00036EF2" w:rsidRDefault="004609A5">
            <w:pPr>
              <w:rPr>
                <w:rFonts w:ascii="Arial Narrow" w:hAnsi="Arial Narrow" w:cs="Times New Roman"/>
              </w:rPr>
            </w:pPr>
            <w:r w:rsidRPr="00036EF2">
              <w:rPr>
                <w:rFonts w:ascii="Arial Narrow" w:hAnsi="Arial Narrow"/>
                <w:noProof/>
              </w:rPr>
              <w:lastRenderedPageBreak/>
              <w:drawing>
                <wp:inline distT="0" distB="0" distL="0" distR="0" wp14:anchorId="4BA3CD5F" wp14:editId="660A84A2">
                  <wp:extent cx="3333750" cy="2276475"/>
                  <wp:effectExtent l="0" t="0" r="0" b="0"/>
                  <wp:docPr id="100016" name="Picture 100016"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Boxed projector, air conditioner and other equipment in store at King Solomon Seed Secondary School, Kagadi District (Bunyoro), kept boxed because the school was still under construction"/>
                          <pic:cNvPicPr/>
                        </pic:nvPicPr>
                        <pic:blipFill>
                          <a:blip r:embed="rId28"/>
                          <a:stretch>
                            <a:fillRect/>
                          </a:stretch>
                        </pic:blipFill>
                        <pic:spPr>
                          <a:xfrm>
                            <a:off x="0" y="0"/>
                            <a:ext cx="3333750" cy="227647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E8450" w14:textId="77777777" w:rsidR="00BF43A1" w:rsidRPr="00036EF2" w:rsidRDefault="004609A5">
            <w:pPr>
              <w:rPr>
                <w:rFonts w:ascii="Arial Narrow" w:hAnsi="Arial Narrow" w:cs="Times New Roman"/>
              </w:rPr>
            </w:pPr>
            <w:r w:rsidRPr="00036EF2">
              <w:rPr>
                <w:rFonts w:ascii="Arial Narrow" w:hAnsi="Arial Narrow"/>
                <w:noProof/>
              </w:rPr>
              <w:drawing>
                <wp:inline distT="0" distB="0" distL="0" distR="0" wp14:anchorId="3C8F33DC" wp14:editId="5CC5662C">
                  <wp:extent cx="2800350" cy="2171700"/>
                  <wp:effectExtent l="0" t="0" r="0" b="0"/>
                  <wp:docPr id="100017" name="Picture 100017"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Boxed handheld pulse oximeters at Kibiri Health Centre III, Makindye-Ssabagabo Municipal Council (Buganda), where equipment was still being arranged after the facility opened on 31 August 2026"/>
                          <pic:cNvPicPr/>
                        </pic:nvPicPr>
                        <pic:blipFill>
                          <a:blip r:embed="rId29"/>
                          <a:stretch>
                            <a:fillRect/>
                          </a:stretch>
                        </pic:blipFill>
                        <pic:spPr>
                          <a:xfrm>
                            <a:off x="0" y="0"/>
                            <a:ext cx="2800350" cy="2171700"/>
                          </a:xfrm>
                          <a:prstGeom prst="rect">
                            <a:avLst/>
                          </a:prstGeom>
                        </pic:spPr>
                      </pic:pic>
                    </a:graphicData>
                  </a:graphic>
                </wp:inline>
              </w:drawing>
            </w:r>
          </w:p>
        </w:tc>
      </w:tr>
      <w:tr w:rsidR="00BF43A1" w:rsidRPr="00331960" w14:paraId="6AA50250" w14:textId="77777777">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462996"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Boxed projector, air conditioner and other equipment in store at King Solomon Seed Secondary School, Kagadi District (Bunyoro), kept boxed because the school was still under construction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B64C97" w14:textId="77777777" w:rsidR="00BF43A1" w:rsidRPr="00331960" w:rsidRDefault="004609A5" w:rsidP="00331960">
            <w:pPr>
              <w:spacing w:after="0" w:line="240" w:lineRule="auto"/>
              <w:rPr>
                <w:rFonts w:ascii="Arial Narrow" w:hAnsi="Arial Narrow" w:cs="Times New Roman"/>
                <w:sz w:val="20"/>
                <w:szCs w:val="20"/>
              </w:rPr>
            </w:pPr>
            <w:r w:rsidRPr="00331960">
              <w:rPr>
                <w:rFonts w:ascii="Arial Narrow" w:hAnsi="Arial Narrow" w:cs="Times New Roman"/>
                <w:sz w:val="20"/>
                <w:szCs w:val="20"/>
              </w:rPr>
              <w:t>Boxed handheld pulse oximeters at Kibiri Health Centre III, Makindye-Ssabagabo Municipal Council (Buganda), where equipment was still being arranged after the facility opened on 31 August 2026</w:t>
            </w:r>
          </w:p>
        </w:tc>
      </w:tr>
    </w:tbl>
    <w:p w14:paraId="57569F83" w14:textId="77777777" w:rsidR="00BF43A1" w:rsidRPr="00606B1D" w:rsidRDefault="00BF43A1" w:rsidP="00606B1D">
      <w:pPr>
        <w:spacing w:after="0" w:line="240" w:lineRule="auto"/>
        <w:rPr>
          <w:rFonts w:ascii="Arial Narrow" w:hAnsi="Arial Narrow"/>
          <w:b/>
          <w:sz w:val="24"/>
          <w:szCs w:val="24"/>
        </w:rPr>
      </w:pPr>
    </w:p>
    <w:p w14:paraId="3132465F" w14:textId="77777777" w:rsidR="00BF43A1" w:rsidRPr="00606B1D" w:rsidRDefault="004609A5" w:rsidP="00606B1D">
      <w:pPr>
        <w:spacing w:after="0" w:line="240" w:lineRule="auto"/>
        <w:rPr>
          <w:rFonts w:ascii="Arial Narrow" w:hAnsi="Arial Narrow"/>
          <w:b/>
          <w:sz w:val="24"/>
          <w:szCs w:val="24"/>
        </w:rPr>
      </w:pPr>
      <w:r w:rsidRPr="00606B1D">
        <w:rPr>
          <w:rFonts w:ascii="Arial Narrow" w:hAnsi="Arial Narrow"/>
          <w:b/>
          <w:bCs/>
          <w:sz w:val="24"/>
          <w:szCs w:val="24"/>
        </w:rPr>
        <w:t>Asset Marking and Identification</w:t>
      </w:r>
    </w:p>
    <w:p w14:paraId="71989FA6" w14:textId="1649182E" w:rsidR="00BF43A1" w:rsidRDefault="004609A5" w:rsidP="00606B1D">
      <w:pPr>
        <w:spacing w:after="0" w:line="240" w:lineRule="auto"/>
        <w:rPr>
          <w:rFonts w:ascii="Arial Narrow" w:hAnsi="Arial Narrow" w:cs="Times New Roman"/>
          <w:sz w:val="24"/>
          <w:szCs w:val="24"/>
        </w:rPr>
      </w:pPr>
      <w:r w:rsidRPr="00606B1D">
        <w:rPr>
          <w:rFonts w:ascii="Arial Narrow" w:hAnsi="Arial Narrow" w:cs="Times New Roman"/>
          <w:sz w:val="24"/>
          <w:szCs w:val="24"/>
        </w:rPr>
        <w:t xml:space="preserve">The verification revealed that 50,329 (22.0%) of the assets had </w:t>
      </w:r>
      <w:r w:rsidR="00A07BC3" w:rsidRPr="00606B1D">
        <w:rPr>
          <w:rFonts w:ascii="Arial Narrow" w:hAnsi="Arial Narrow" w:cs="Times New Roman"/>
          <w:sz w:val="24"/>
          <w:szCs w:val="24"/>
        </w:rPr>
        <w:t>UgIFT marking and 178,695 (78.0%) were not engraved</w:t>
      </w:r>
      <w:r w:rsidRPr="00606B1D">
        <w:rPr>
          <w:rFonts w:ascii="Arial Narrow" w:hAnsi="Arial Narrow" w:cs="Times New Roman"/>
          <w:sz w:val="24"/>
          <w:szCs w:val="24"/>
        </w:rPr>
        <w:t xml:space="preserve">. Of all assets, 22,253 (9.7%) had identifiers containing UgIFT </w:t>
      </w:r>
      <w:r w:rsidR="00A07BC3" w:rsidRPr="00606B1D">
        <w:rPr>
          <w:rFonts w:ascii="Arial Narrow" w:hAnsi="Arial Narrow" w:cs="Times New Roman"/>
          <w:sz w:val="24"/>
          <w:szCs w:val="24"/>
        </w:rPr>
        <w:t>markings</w:t>
      </w:r>
      <w:r w:rsidRPr="00606B1D">
        <w:rPr>
          <w:rFonts w:ascii="Arial Narrow" w:hAnsi="Arial Narrow" w:cs="Times New Roman"/>
          <w:sz w:val="24"/>
          <w:szCs w:val="24"/>
        </w:rPr>
        <w:t>.</w:t>
      </w:r>
      <w:r w:rsidR="00B776EE">
        <w:rPr>
          <w:rFonts w:ascii="Arial Narrow" w:hAnsi="Arial Narrow" w:cs="Times New Roman"/>
          <w:sz w:val="24"/>
          <w:szCs w:val="24"/>
        </w:rPr>
        <w:t xml:space="preserve"> </w:t>
      </w:r>
      <w:r w:rsidRPr="00606B1D">
        <w:rPr>
          <w:rFonts w:ascii="Arial Narrow" w:hAnsi="Arial Narrow" w:cs="Times New Roman"/>
          <w:sz w:val="24"/>
          <w:szCs w:val="24"/>
        </w:rPr>
        <w:t>Identification varied at the different asset locations. Identifiers are recorded for 30.3% of MDA records, 24.5% of school records and 15.0% of health-centre records. Among the MDAs, the Ministry of Education and Sports accounts for most of the ministry assets without usable identifiers, and these were mainly the TELA handsets and tablets. The details of asset identification are provided in figure 3.</w:t>
      </w:r>
    </w:p>
    <w:p w14:paraId="4325FD6E" w14:textId="237838F5" w:rsidR="00606B1D" w:rsidRDefault="00606B1D" w:rsidP="00606B1D">
      <w:pPr>
        <w:spacing w:after="0" w:line="240" w:lineRule="auto"/>
        <w:rPr>
          <w:rFonts w:ascii="Arial Narrow" w:hAnsi="Arial Narrow" w:cs="Times New Roman"/>
          <w:sz w:val="24"/>
          <w:szCs w:val="24"/>
        </w:rPr>
      </w:pPr>
    </w:p>
    <w:p w14:paraId="6F4E647A" w14:textId="054AF411" w:rsidR="00606B1D" w:rsidRPr="00606B1D" w:rsidRDefault="00606B1D" w:rsidP="00606B1D">
      <w:pPr>
        <w:pStyle w:val="Caption"/>
        <w:spacing w:after="0"/>
        <w:jc w:val="center"/>
        <w:rPr>
          <w:rFonts w:ascii="Arial Narrow" w:hAnsi="Arial Narrow" w:cs="Times New Roman"/>
          <w:b/>
          <w:sz w:val="24"/>
          <w:szCs w:val="24"/>
        </w:rPr>
      </w:pPr>
      <w:bookmarkStart w:id="93" w:name="_Toc242303188"/>
      <w:r w:rsidRPr="00606B1D">
        <w:rPr>
          <w:rFonts w:ascii="Arial Narrow" w:hAnsi="Arial Narrow"/>
          <w:b/>
          <w:sz w:val="24"/>
          <w:szCs w:val="24"/>
        </w:rPr>
        <w:t xml:space="preserve">Figure </w:t>
      </w:r>
      <w:r w:rsidRPr="00606B1D">
        <w:rPr>
          <w:rFonts w:ascii="Arial Narrow" w:hAnsi="Arial Narrow"/>
          <w:b/>
          <w:sz w:val="24"/>
          <w:szCs w:val="24"/>
        </w:rPr>
        <w:fldChar w:fldCharType="begin"/>
      </w:r>
      <w:r w:rsidRPr="00606B1D">
        <w:rPr>
          <w:rFonts w:ascii="Arial Narrow" w:hAnsi="Arial Narrow"/>
          <w:b/>
          <w:sz w:val="24"/>
          <w:szCs w:val="24"/>
        </w:rPr>
        <w:instrText xml:space="preserve"> SEQ Figure \* ARABIC </w:instrText>
      </w:r>
      <w:r w:rsidRPr="00606B1D">
        <w:rPr>
          <w:rFonts w:ascii="Arial Narrow" w:hAnsi="Arial Narrow"/>
          <w:b/>
          <w:sz w:val="24"/>
          <w:szCs w:val="24"/>
        </w:rPr>
        <w:fldChar w:fldCharType="separate"/>
      </w:r>
      <w:r w:rsidR="00C45AC1">
        <w:rPr>
          <w:rFonts w:ascii="Arial Narrow" w:hAnsi="Arial Narrow"/>
          <w:b/>
          <w:noProof/>
          <w:sz w:val="24"/>
          <w:szCs w:val="24"/>
        </w:rPr>
        <w:t>3</w:t>
      </w:r>
      <w:r w:rsidRPr="00606B1D">
        <w:rPr>
          <w:rFonts w:ascii="Arial Narrow" w:hAnsi="Arial Narrow"/>
          <w:b/>
          <w:sz w:val="24"/>
          <w:szCs w:val="24"/>
        </w:rPr>
        <w:fldChar w:fldCharType="end"/>
      </w:r>
      <w:r w:rsidRPr="00606B1D">
        <w:rPr>
          <w:rFonts w:ascii="Arial Narrow" w:hAnsi="Arial Narrow"/>
          <w:b/>
          <w:sz w:val="24"/>
          <w:szCs w:val="24"/>
        </w:rPr>
        <w:t>: Asset marking and Identification</w:t>
      </w:r>
      <w:bookmarkEnd w:id="93"/>
    </w:p>
    <w:p w14:paraId="2D71A152" w14:textId="77777777" w:rsidR="00606B1D" w:rsidRPr="00606B1D" w:rsidRDefault="00606B1D" w:rsidP="00606B1D">
      <w:pPr>
        <w:spacing w:after="0" w:line="240" w:lineRule="auto"/>
        <w:jc w:val="left"/>
        <w:rPr>
          <w:rFonts w:ascii="Arial Narrow" w:hAnsi="Arial Narrow" w:cs="Times New Roman"/>
          <w:sz w:val="24"/>
          <w:szCs w:val="24"/>
        </w:rPr>
      </w:pPr>
      <w:r w:rsidRPr="00606B1D">
        <w:rPr>
          <w:rFonts w:ascii="Arial Narrow" w:hAnsi="Arial Narrow"/>
          <w:noProof/>
          <w:sz w:val="24"/>
          <w:szCs w:val="24"/>
        </w:rPr>
        <w:drawing>
          <wp:inline distT="0" distB="0" distL="0" distR="0" wp14:anchorId="5DE9650A" wp14:editId="18EE84DE">
            <wp:extent cx="5668645" cy="3040380"/>
            <wp:effectExtent l="0" t="0" r="8255" b="7620"/>
            <wp:docPr id="19" name="Chart 3" descr="Ministries and agencies: 0.2955650243053472, 0.007201584348556682, 0.6972333913460962; Blood Banks: 0.04318936877076412, 0.08305647840531562, 0.8737541528239202; Health Centres: 0.060285029638037585, 0.09012801109849918, 0.8495869592634633; Seed Secondary Schools: 0.0927879054909952, 0.15230351930384975, 0.7549085752051551; Hospitals on LG books: 0.0, 0.020215194000652102, 0.9797848059993479; Other LG locations: 0.0, 1.0, 0.0; Total: 0.09716448931116389, 0.12258977225094313, 0.78024573843789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511D080" w14:textId="77777777" w:rsidR="00B776EE" w:rsidRPr="00036EF2" w:rsidRDefault="00B776EE" w:rsidP="00B776EE">
      <w:pPr>
        <w:spacing w:after="0" w:line="240" w:lineRule="auto"/>
        <w:rPr>
          <w:rFonts w:ascii="Arial Narrow" w:hAnsi="Arial Narrow" w:cs="Times New Roman"/>
          <w:b/>
        </w:rPr>
      </w:pPr>
      <w:r w:rsidRPr="00036EF2">
        <w:rPr>
          <w:rFonts w:ascii="Arial Narrow" w:hAnsi="Arial Narrow" w:cs="Times New Roman"/>
          <w:b/>
          <w:bCs/>
        </w:rPr>
        <w:t>Source: Primary data analysis</w:t>
      </w:r>
    </w:p>
    <w:p w14:paraId="7B4695AF" w14:textId="77777777" w:rsidR="00606B1D" w:rsidRDefault="00606B1D" w:rsidP="00606B1D">
      <w:pPr>
        <w:spacing w:after="0" w:line="240" w:lineRule="auto"/>
      </w:pPr>
    </w:p>
    <w:p w14:paraId="562DDA3B" w14:textId="4778B290" w:rsidR="00B776EE" w:rsidRDefault="00B776EE">
      <w:pPr>
        <w:spacing w:after="160" w:line="259" w:lineRule="auto"/>
        <w:jc w:val="left"/>
        <w:rPr>
          <w:rFonts w:ascii="Arial Narrow" w:hAnsi="Arial Narrow" w:cs="Times New Roman"/>
          <w:sz w:val="24"/>
          <w:szCs w:val="24"/>
        </w:rPr>
      </w:pPr>
      <w:r>
        <w:rPr>
          <w:rFonts w:ascii="Arial Narrow" w:hAnsi="Arial Narrow" w:cs="Times New Roman"/>
          <w:sz w:val="24"/>
          <w:szCs w:val="24"/>
        </w:rPr>
        <w:br w:type="page"/>
      </w:r>
    </w:p>
    <w:p w14:paraId="4BC4CB74" w14:textId="66406C0F" w:rsidR="00BF43A1" w:rsidRPr="00036EF2" w:rsidRDefault="004609A5" w:rsidP="00606B1D">
      <w:pPr>
        <w:spacing w:after="0" w:line="240" w:lineRule="auto"/>
        <w:rPr>
          <w:rFonts w:ascii="Arial Narrow" w:hAnsi="Arial Narrow" w:cs="Times New Roman"/>
        </w:rPr>
      </w:pPr>
      <w:r w:rsidRPr="00606B1D">
        <w:rPr>
          <w:rFonts w:ascii="Arial Narrow" w:hAnsi="Arial Narrow" w:cs="Times New Roman"/>
          <w:sz w:val="24"/>
          <w:szCs w:val="24"/>
        </w:rPr>
        <w:lastRenderedPageBreak/>
        <w:t>Below are some of the photos depicting the different markings</w:t>
      </w:r>
      <w:r w:rsidR="001E0B6E" w:rsidRPr="00606B1D">
        <w:rPr>
          <w:rFonts w:ascii="Arial Narrow" w:hAnsi="Arial Narrow" w:cs="Times New Roman"/>
          <w:sz w:val="24"/>
          <w:szCs w:val="24"/>
        </w:rPr>
        <w:t xml:space="preserve"> and identification engravement</w:t>
      </w:r>
      <w:r w:rsidRPr="00606B1D">
        <w:rPr>
          <w:rFonts w:ascii="Arial Narrow" w:hAnsi="Arial Narrow" w:cs="Times New Roman"/>
          <w:sz w:val="24"/>
          <w:szCs w:val="24"/>
        </w:rPr>
        <w:t xml:space="preserve"> of assets across the</w:t>
      </w:r>
      <w:r w:rsidRPr="00036EF2">
        <w:rPr>
          <w:rFonts w:ascii="Arial Narrow" w:hAnsi="Arial Narrow" w:cs="Times New Roman"/>
        </w:rPr>
        <w:t xml:space="preserve"> institutions</w:t>
      </w:r>
    </w:p>
    <w:tbl>
      <w:tblPr>
        <w:tblStyle w:val="TableGrid"/>
        <w:tblW w:w="0" w:type="auto"/>
        <w:tblLook w:val="07E0" w:firstRow="1" w:lastRow="1" w:firstColumn="1" w:lastColumn="1" w:noHBand="1" w:noVBand="1"/>
      </w:tblPr>
      <w:tblGrid>
        <w:gridCol w:w="4501"/>
        <w:gridCol w:w="4514"/>
      </w:tblGrid>
      <w:tr w:rsidR="00BF43A1" w:rsidRPr="00036EF2" w14:paraId="246FCDD8"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BDFFD9" w14:textId="77777777" w:rsidR="00BF43A1" w:rsidRPr="00036EF2" w:rsidRDefault="004609A5">
            <w:pPr>
              <w:spacing w:after="0" w:line="240" w:lineRule="auto"/>
              <w:rPr>
                <w:rFonts w:ascii="Arial Narrow" w:hAnsi="Arial Narrow"/>
                <w:sz w:val="22"/>
                <w:szCs w:val="22"/>
              </w:rPr>
            </w:pPr>
            <w:r w:rsidRPr="00036EF2">
              <w:rPr>
                <w:rFonts w:ascii="Arial Narrow" w:hAnsi="Arial Narrow"/>
                <w:noProof/>
              </w:rPr>
              <w:drawing>
                <wp:inline distT="0" distB="0" distL="0" distR="0" wp14:anchorId="6E7563B4" wp14:editId="287ED1F4">
                  <wp:extent cx="2600325" cy="1457325"/>
                  <wp:effectExtent l="0" t="0" r="0" b="0"/>
                  <wp:docPr id="100019" name="Picture 100019"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descr="Engraving reading GOU/MOH-UGIFT PROJECT FY/2023/2024 on a desk at Namwaya Health Centre III, Tororo District (Bukedi)"/>
                          <pic:cNvPicPr/>
                        </pic:nvPicPr>
                        <pic:blipFill>
                          <a:blip r:embed="rId31"/>
                          <a:stretch>
                            <a:fillRect/>
                          </a:stretch>
                        </pic:blipFill>
                        <pic:spPr>
                          <a:xfrm>
                            <a:off x="0" y="0"/>
                            <a:ext cx="2600325" cy="14573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0D1873" w14:textId="77777777" w:rsidR="00BF43A1" w:rsidRPr="00036EF2" w:rsidRDefault="004609A5">
            <w:pPr>
              <w:spacing w:after="0" w:line="240" w:lineRule="auto"/>
              <w:rPr>
                <w:rFonts w:ascii="Arial Narrow" w:hAnsi="Arial Narrow"/>
                <w:sz w:val="22"/>
                <w:szCs w:val="22"/>
              </w:rPr>
            </w:pPr>
            <w:r w:rsidRPr="00036EF2">
              <w:rPr>
                <w:rFonts w:ascii="Arial Narrow" w:hAnsi="Arial Narrow"/>
                <w:noProof/>
              </w:rPr>
              <w:drawing>
                <wp:inline distT="0" distB="0" distL="0" distR="0" wp14:anchorId="244934DD" wp14:editId="277DD71B">
                  <wp:extent cx="3076575" cy="1400175"/>
                  <wp:effectExtent l="0" t="0" r="0" b="9525"/>
                  <wp:docPr id="100020" name="Picture 100020"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descr="Engraving reading APESSS MOES/UGIFT/KABE/SPLRS/2023-24/001 on a desk at Aperikira Seed Secondary School, Kaberamaido District (Teso)"/>
                          <pic:cNvPicPr/>
                        </pic:nvPicPr>
                        <pic:blipFill>
                          <a:blip r:embed="rId32"/>
                          <a:stretch>
                            <a:fillRect/>
                          </a:stretch>
                        </pic:blipFill>
                        <pic:spPr>
                          <a:xfrm>
                            <a:off x="0" y="0"/>
                            <a:ext cx="3076575" cy="1400175"/>
                          </a:xfrm>
                          <a:prstGeom prst="rect">
                            <a:avLst/>
                          </a:prstGeom>
                        </pic:spPr>
                      </pic:pic>
                    </a:graphicData>
                  </a:graphic>
                </wp:inline>
              </w:drawing>
            </w:r>
          </w:p>
        </w:tc>
      </w:tr>
      <w:tr w:rsidR="00BF43A1" w:rsidRPr="00B776EE" w14:paraId="501EA04B"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3897AE" w14:textId="77777777" w:rsidR="00BF43A1" w:rsidRPr="00B776EE" w:rsidRDefault="004609A5">
            <w:pPr>
              <w:spacing w:after="0" w:line="240" w:lineRule="auto"/>
              <w:rPr>
                <w:rFonts w:ascii="Arial Narrow" w:hAnsi="Arial Narrow"/>
              </w:rPr>
            </w:pPr>
            <w:r w:rsidRPr="00B776EE">
              <w:rPr>
                <w:rFonts w:ascii="Arial Narrow" w:eastAsiaTheme="minorHAnsi" w:hAnsi="Arial Narrow"/>
              </w:rPr>
              <w:t>Engraving reading GOU/MOH-UGIFT PROJECT FY/2023/2024 on a desk at Namwaya Health Centre III, Tororo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1FE19A" w14:textId="77777777" w:rsidR="00BF43A1" w:rsidRPr="00B776EE" w:rsidRDefault="004609A5">
            <w:pPr>
              <w:spacing w:after="0" w:line="240" w:lineRule="auto"/>
              <w:rPr>
                <w:rFonts w:ascii="Arial Narrow" w:hAnsi="Arial Narrow"/>
              </w:rPr>
            </w:pPr>
            <w:r w:rsidRPr="00B776EE">
              <w:rPr>
                <w:rFonts w:ascii="Arial Narrow" w:eastAsiaTheme="minorHAnsi" w:hAnsi="Arial Narrow"/>
              </w:rPr>
              <w:t>Engraving reading APESSS MOES/UGIFT/KABE/SPLRS/2023-24/001 on a desk at Aperikira Seed Secondary School, Kaberamaido District</w:t>
            </w:r>
          </w:p>
        </w:tc>
      </w:tr>
      <w:tr w:rsidR="00BF43A1" w:rsidRPr="00036EF2" w14:paraId="3E22BD24"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F844CC" w14:textId="77777777" w:rsidR="00BF43A1" w:rsidRPr="00036EF2" w:rsidRDefault="004609A5">
            <w:pPr>
              <w:spacing w:after="0" w:line="240" w:lineRule="auto"/>
              <w:rPr>
                <w:rFonts w:ascii="Arial Narrow" w:hAnsi="Arial Narrow"/>
                <w:sz w:val="22"/>
                <w:szCs w:val="22"/>
              </w:rPr>
            </w:pPr>
            <w:r w:rsidRPr="00036EF2">
              <w:rPr>
                <w:rFonts w:ascii="Arial Narrow" w:hAnsi="Arial Narrow"/>
                <w:noProof/>
              </w:rPr>
              <w:drawing>
                <wp:inline distT="0" distB="0" distL="0" distR="0" wp14:anchorId="21B1F1F7" wp14:editId="429C4B53">
                  <wp:extent cx="2552700" cy="1914525"/>
                  <wp:effectExtent l="0" t="0" r="0" b="0"/>
                  <wp:docPr id="100021" name="Picture 100021"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descr="Chair engraved UgIFT/ BUDDE SEED S.S M-PHALL CHAIR with a serial number at Budde Seed Secondary School, Butambala District (Buganda)"/>
                          <pic:cNvPicPr/>
                        </pic:nvPicPr>
                        <pic:blipFill>
                          <a:blip r:embed="rId33"/>
                          <a:stretch>
                            <a:fillRect/>
                          </a:stretch>
                        </pic:blipFill>
                        <pic:spPr>
                          <a:xfrm>
                            <a:off x="0" y="0"/>
                            <a:ext cx="2552700" cy="19145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7420FF" w14:textId="77777777" w:rsidR="00BF43A1" w:rsidRPr="00036EF2" w:rsidRDefault="004609A5">
            <w:pPr>
              <w:spacing w:after="0" w:line="240" w:lineRule="auto"/>
              <w:rPr>
                <w:rFonts w:ascii="Arial Narrow" w:hAnsi="Arial Narrow"/>
                <w:sz w:val="22"/>
                <w:szCs w:val="22"/>
              </w:rPr>
            </w:pPr>
            <w:r w:rsidRPr="00036EF2">
              <w:rPr>
                <w:rFonts w:ascii="Arial Narrow" w:hAnsi="Arial Narrow"/>
                <w:noProof/>
              </w:rPr>
              <w:drawing>
                <wp:inline distT="0" distB="0" distL="0" distR="0" wp14:anchorId="01028AA5" wp14:editId="6F83C627">
                  <wp:extent cx="2782469" cy="1914126"/>
                  <wp:effectExtent l="0" t="0" r="0" b="0"/>
                  <wp:docPr id="100022" name="Picture 100022"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descr="Wheelchair backrest marked GOU/MOH UGIFT-PROJECT. FY2023/2024 at Kalemungole Health Centre III, Moroto District (Karamoja)"/>
                          <pic:cNvPicPr/>
                        </pic:nvPicPr>
                        <pic:blipFill>
                          <a:blip r:embed="rId34"/>
                          <a:stretch>
                            <a:fillRect/>
                          </a:stretch>
                        </pic:blipFill>
                        <pic:spPr>
                          <a:xfrm>
                            <a:off x="0" y="0"/>
                            <a:ext cx="2798977" cy="1925482"/>
                          </a:xfrm>
                          <a:prstGeom prst="rect">
                            <a:avLst/>
                          </a:prstGeom>
                        </pic:spPr>
                      </pic:pic>
                    </a:graphicData>
                  </a:graphic>
                </wp:inline>
              </w:drawing>
            </w:r>
          </w:p>
        </w:tc>
      </w:tr>
      <w:tr w:rsidR="00BF43A1" w:rsidRPr="00B776EE" w14:paraId="00A8F041"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BED423" w14:textId="77777777" w:rsidR="00BF43A1" w:rsidRPr="00B776EE" w:rsidRDefault="004609A5">
            <w:pPr>
              <w:spacing w:after="0" w:line="240" w:lineRule="auto"/>
              <w:rPr>
                <w:rFonts w:ascii="Arial Narrow" w:eastAsiaTheme="minorHAnsi" w:hAnsi="Arial Narrow"/>
              </w:rPr>
            </w:pPr>
            <w:r w:rsidRPr="00B776EE">
              <w:rPr>
                <w:rFonts w:ascii="Arial Narrow" w:eastAsiaTheme="minorHAnsi" w:hAnsi="Arial Narrow"/>
              </w:rPr>
              <w:t>Chair engraved UgIFT/ BUDDE SEED S.S M-PHALL CHAIR with a serial number at Budde Seed Secondary School, Butambala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DD1630" w14:textId="77777777" w:rsidR="00BF43A1" w:rsidRPr="00B776EE" w:rsidRDefault="004609A5">
            <w:pPr>
              <w:spacing w:after="0" w:line="240" w:lineRule="auto"/>
              <w:rPr>
                <w:rFonts w:ascii="Arial Narrow" w:eastAsiaTheme="minorHAnsi" w:hAnsi="Arial Narrow"/>
              </w:rPr>
            </w:pPr>
            <w:r w:rsidRPr="00B776EE">
              <w:rPr>
                <w:rFonts w:ascii="Arial Narrow" w:eastAsiaTheme="minorHAnsi" w:hAnsi="Arial Narrow"/>
              </w:rPr>
              <w:t>Wheelchair backrest marked GOU/MOH UGIFT-PROJECT. FY2023/2024 at Kalemungole Health Centre III, Moroto District</w:t>
            </w:r>
          </w:p>
        </w:tc>
      </w:tr>
      <w:tr w:rsidR="00BF43A1" w:rsidRPr="00036EF2" w14:paraId="14AE49E1"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15A5A8" w14:textId="77777777" w:rsidR="00BF43A1" w:rsidRPr="00036EF2" w:rsidRDefault="004609A5">
            <w:pPr>
              <w:spacing w:after="0" w:line="240" w:lineRule="auto"/>
              <w:rPr>
                <w:rFonts w:ascii="Arial Narrow" w:hAnsi="Arial Narrow"/>
                <w:sz w:val="22"/>
                <w:szCs w:val="22"/>
              </w:rPr>
            </w:pPr>
            <w:r w:rsidRPr="00036EF2">
              <w:rPr>
                <w:rFonts w:ascii="Arial Narrow" w:hAnsi="Arial Narrow"/>
                <w:noProof/>
              </w:rPr>
              <w:drawing>
                <wp:inline distT="0" distB="0" distL="0" distR="0" wp14:anchorId="2584BBE7" wp14:editId="7029487C">
                  <wp:extent cx="3067050" cy="1724025"/>
                  <wp:effectExtent l="0" t="0" r="0" b="0"/>
                  <wp:docPr id="100023" name="Picture 100023"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descr="Engraving reading GOU/MOH-UGIFT PROJECT FY2023-2024/01 on a weighing scale at Kalemungole Health Centre III, Moroto District (Karamoja)"/>
                          <pic:cNvPicPr/>
                        </pic:nvPicPr>
                        <pic:blipFill>
                          <a:blip r:embed="rId35"/>
                          <a:stretch>
                            <a:fillRect/>
                          </a:stretch>
                        </pic:blipFill>
                        <pic:spPr>
                          <a:xfrm>
                            <a:off x="0" y="0"/>
                            <a:ext cx="3067050" cy="17240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811924" w14:textId="77777777" w:rsidR="00BF43A1" w:rsidRPr="00036EF2" w:rsidRDefault="004609A5">
            <w:pPr>
              <w:spacing w:after="0" w:line="240" w:lineRule="auto"/>
              <w:rPr>
                <w:rFonts w:ascii="Arial Narrow" w:hAnsi="Arial Narrow"/>
                <w:sz w:val="22"/>
                <w:szCs w:val="22"/>
              </w:rPr>
            </w:pPr>
            <w:r w:rsidRPr="00036EF2">
              <w:rPr>
                <w:rFonts w:ascii="Arial Narrow" w:hAnsi="Arial Narrow"/>
                <w:noProof/>
              </w:rPr>
              <w:drawing>
                <wp:inline distT="0" distB="0" distL="0" distR="0" wp14:anchorId="7ACEA665" wp14:editId="64D25984">
                  <wp:extent cx="2457450" cy="1733550"/>
                  <wp:effectExtent l="0" t="0" r="0" b="0"/>
                  <wp:docPr id="100024" name="Picture 100024"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descr="Microscope marked KAMORU HC III by hand at Kamoru Health Centre III, Kotido District (Karamoja)"/>
                          <pic:cNvPicPr/>
                        </pic:nvPicPr>
                        <pic:blipFill>
                          <a:blip r:embed="rId36"/>
                          <a:stretch>
                            <a:fillRect/>
                          </a:stretch>
                        </pic:blipFill>
                        <pic:spPr>
                          <a:xfrm>
                            <a:off x="0" y="0"/>
                            <a:ext cx="2457450" cy="1733550"/>
                          </a:xfrm>
                          <a:prstGeom prst="rect">
                            <a:avLst/>
                          </a:prstGeom>
                        </pic:spPr>
                      </pic:pic>
                    </a:graphicData>
                  </a:graphic>
                </wp:inline>
              </w:drawing>
            </w:r>
          </w:p>
        </w:tc>
      </w:tr>
      <w:tr w:rsidR="00BF43A1" w:rsidRPr="00B776EE" w14:paraId="63E37C18"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55015F" w14:textId="77777777" w:rsidR="00BF43A1" w:rsidRPr="00B776EE" w:rsidRDefault="004609A5">
            <w:pPr>
              <w:spacing w:after="0" w:line="240" w:lineRule="auto"/>
              <w:rPr>
                <w:rFonts w:ascii="Arial Narrow" w:eastAsiaTheme="minorHAnsi" w:hAnsi="Arial Narrow"/>
              </w:rPr>
            </w:pPr>
            <w:r w:rsidRPr="00B776EE">
              <w:rPr>
                <w:rFonts w:ascii="Arial Narrow" w:eastAsiaTheme="minorHAnsi" w:hAnsi="Arial Narrow"/>
              </w:rPr>
              <w:t>Engraving reading GOU/MOH-UGIFT PROJECT FY2023-2024/01 on a weighing scale at Kalemungole Health Centre III, Moroto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228209" w14:textId="7994A1C4" w:rsidR="00BF43A1" w:rsidRPr="00B776EE" w:rsidRDefault="004609A5">
            <w:pPr>
              <w:spacing w:after="0" w:line="240" w:lineRule="auto"/>
              <w:rPr>
                <w:rFonts w:ascii="Arial Narrow" w:eastAsiaTheme="minorHAnsi" w:hAnsi="Arial Narrow"/>
              </w:rPr>
            </w:pPr>
            <w:r w:rsidRPr="00B776EE">
              <w:rPr>
                <w:rFonts w:ascii="Arial Narrow" w:eastAsiaTheme="minorHAnsi" w:hAnsi="Arial Narrow"/>
              </w:rPr>
              <w:t>Microscope marked KAMORU HC III by hand at Kamoru Health Centre III, Kotido Distric</w:t>
            </w:r>
            <w:r w:rsidR="00A61F9C" w:rsidRPr="00B776EE">
              <w:rPr>
                <w:rFonts w:ascii="Arial Narrow" w:eastAsiaTheme="minorHAnsi" w:hAnsi="Arial Narrow"/>
              </w:rPr>
              <w:t>t</w:t>
            </w:r>
          </w:p>
        </w:tc>
      </w:tr>
      <w:tr w:rsidR="00BF43A1" w:rsidRPr="00036EF2" w14:paraId="488EE5B3"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1C82FB" w14:textId="77777777" w:rsidR="00BF43A1" w:rsidRPr="00036EF2" w:rsidRDefault="004609A5">
            <w:pPr>
              <w:spacing w:after="0" w:line="240" w:lineRule="auto"/>
              <w:rPr>
                <w:rFonts w:ascii="Arial Narrow" w:hAnsi="Arial Narrow"/>
                <w:b/>
                <w:sz w:val="22"/>
                <w:szCs w:val="22"/>
              </w:rPr>
            </w:pPr>
            <w:r w:rsidRPr="00036EF2">
              <w:rPr>
                <w:rFonts w:ascii="Arial Narrow" w:hAnsi="Arial Narrow"/>
                <w:noProof/>
              </w:rPr>
              <w:drawing>
                <wp:inline distT="0" distB="0" distL="0" distR="0" wp14:anchorId="74C0FB49" wp14:editId="7E2ECD6F">
                  <wp:extent cx="2647950" cy="1524000"/>
                  <wp:effectExtent l="0" t="0" r="0" b="0"/>
                  <wp:docPr id="100025" name="Picture 100025"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descr="Engraving reading KING SOLOMON SEED SECONDARY SCHOOL, without a UgIFT marking, on furniture at King Solomon Seed Secondary School, Kagadi District (Bunyoro)"/>
                          <pic:cNvPicPr/>
                        </pic:nvPicPr>
                        <pic:blipFill>
                          <a:blip r:embed="rId37"/>
                          <a:stretch>
                            <a:fillRect/>
                          </a:stretch>
                        </pic:blipFill>
                        <pic:spPr>
                          <a:xfrm>
                            <a:off x="0" y="0"/>
                            <a:ext cx="2647950" cy="1524000"/>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D99DFE" w14:textId="77777777" w:rsidR="00BF43A1" w:rsidRPr="00036EF2" w:rsidRDefault="004609A5">
            <w:pPr>
              <w:spacing w:after="0" w:line="240" w:lineRule="auto"/>
              <w:rPr>
                <w:rFonts w:ascii="Arial Narrow" w:hAnsi="Arial Narrow"/>
                <w:b/>
                <w:sz w:val="22"/>
                <w:szCs w:val="22"/>
              </w:rPr>
            </w:pPr>
            <w:r w:rsidRPr="00036EF2">
              <w:rPr>
                <w:rFonts w:ascii="Arial Narrow" w:hAnsi="Arial Narrow"/>
                <w:noProof/>
              </w:rPr>
              <w:drawing>
                <wp:inline distT="0" distB="0" distL="0" distR="0" wp14:anchorId="688002D9" wp14:editId="11FA317A">
                  <wp:extent cx="2667000" cy="1600200"/>
                  <wp:effectExtent l="0" t="0" r="0" b="0"/>
                  <wp:docPr id="100026" name="Picture 100026"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descr="Engraving reading KWN/MED-EQ/MOYOK HCIII on a steel cupboard at Moyok Health Centre III, Kween District (Sebei)"/>
                          <pic:cNvPicPr/>
                        </pic:nvPicPr>
                        <pic:blipFill>
                          <a:blip r:embed="rId38"/>
                          <a:stretch>
                            <a:fillRect/>
                          </a:stretch>
                        </pic:blipFill>
                        <pic:spPr>
                          <a:xfrm>
                            <a:off x="0" y="0"/>
                            <a:ext cx="2667000" cy="1600200"/>
                          </a:xfrm>
                          <a:prstGeom prst="rect">
                            <a:avLst/>
                          </a:prstGeom>
                        </pic:spPr>
                      </pic:pic>
                    </a:graphicData>
                  </a:graphic>
                </wp:inline>
              </w:drawing>
            </w:r>
          </w:p>
        </w:tc>
      </w:tr>
      <w:tr w:rsidR="00BF43A1" w:rsidRPr="00B776EE" w14:paraId="5D718EDF"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0EE85C" w14:textId="77777777" w:rsidR="00BF43A1" w:rsidRPr="00B776EE" w:rsidRDefault="004609A5">
            <w:pPr>
              <w:spacing w:after="0" w:line="240" w:lineRule="auto"/>
              <w:rPr>
                <w:rFonts w:ascii="Arial Narrow" w:eastAsiaTheme="minorHAnsi" w:hAnsi="Arial Narrow"/>
              </w:rPr>
            </w:pPr>
            <w:r w:rsidRPr="00B776EE">
              <w:rPr>
                <w:rFonts w:ascii="Arial Narrow" w:eastAsiaTheme="minorHAnsi" w:hAnsi="Arial Narrow"/>
              </w:rPr>
              <w:t>Engraving reading KING SOLOMON SEED SECONDARY SCHOOL, without a UgIFT marking, on furniture at King Solomon Seed Secondary School, Kagadi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F4CD37" w14:textId="77777777" w:rsidR="00BF43A1" w:rsidRPr="00B776EE" w:rsidRDefault="004609A5">
            <w:pPr>
              <w:spacing w:after="0" w:line="240" w:lineRule="auto"/>
              <w:rPr>
                <w:rFonts w:ascii="Arial Narrow" w:eastAsiaTheme="minorHAnsi" w:hAnsi="Arial Narrow"/>
              </w:rPr>
            </w:pPr>
            <w:r w:rsidRPr="00B776EE">
              <w:rPr>
                <w:rFonts w:ascii="Arial Narrow" w:eastAsiaTheme="minorHAnsi" w:hAnsi="Arial Narrow"/>
              </w:rPr>
              <w:t>Engraving reading KWN/MED-EQ/MOYOK HCIII on a steel cupboard at Moyok Health Centre III, Kween District</w:t>
            </w:r>
          </w:p>
        </w:tc>
      </w:tr>
    </w:tbl>
    <w:p w14:paraId="7F718A99" w14:textId="00BC66BB" w:rsidR="00BF43A1" w:rsidRPr="00B776EE" w:rsidRDefault="004609A5" w:rsidP="00B776EE">
      <w:pPr>
        <w:spacing w:after="0" w:line="240" w:lineRule="auto"/>
        <w:rPr>
          <w:rFonts w:ascii="Arial Narrow" w:hAnsi="Arial Narrow" w:cs="Times New Roman"/>
          <w:b/>
          <w:sz w:val="24"/>
          <w:szCs w:val="24"/>
        </w:rPr>
      </w:pPr>
      <w:r w:rsidRPr="00B776EE">
        <w:rPr>
          <w:rFonts w:ascii="Arial Narrow" w:hAnsi="Arial Narrow" w:cs="Times New Roman"/>
          <w:b/>
          <w:sz w:val="24"/>
          <w:szCs w:val="24"/>
        </w:rPr>
        <w:lastRenderedPageBreak/>
        <w:t>Financia</w:t>
      </w:r>
      <w:r w:rsidR="00A61F9C" w:rsidRPr="00B776EE">
        <w:rPr>
          <w:rFonts w:ascii="Arial Narrow" w:hAnsi="Arial Narrow" w:cs="Times New Roman"/>
          <w:b/>
          <w:sz w:val="24"/>
          <w:szCs w:val="24"/>
        </w:rPr>
        <w:t>l analysis</w:t>
      </w:r>
    </w:p>
    <w:p w14:paraId="41DEFA6E" w14:textId="277C8A6C" w:rsidR="00BF43A1" w:rsidRDefault="004609A5" w:rsidP="00B776EE">
      <w:pPr>
        <w:spacing w:after="0" w:line="240" w:lineRule="auto"/>
        <w:rPr>
          <w:rFonts w:ascii="Arial Narrow" w:hAnsi="Arial Narrow" w:cs="Times New Roman"/>
          <w:sz w:val="24"/>
          <w:szCs w:val="24"/>
        </w:rPr>
      </w:pPr>
      <w:r w:rsidRPr="00B776EE">
        <w:rPr>
          <w:rFonts w:ascii="Arial Narrow" w:hAnsi="Arial Narrow" w:cs="Times New Roman"/>
          <w:sz w:val="24"/>
          <w:szCs w:val="24"/>
        </w:rPr>
        <w:t xml:space="preserve">Overall, the 229,024 assets across the different institutions had an available recorded value of UGX 996,812,628,890. Based on the straight-line depreciation method, available accumulated depreciation was UGX 165,185,197,307 and available net book value was UGX 595,801,587,531 as at 30th September 2026. Recorded values vary by institution, with MDAs at UGX 32,054,743,836, Blood Banks at UGX 1,503,720,926, Seed Secondary Schools at UGX 700,242,561,371; Health Centers at UGX 260,692,452,291, hospitals and other local-government assets account for the remaining UGX 2,319,150,466 as indicated in table 2. </w:t>
      </w:r>
    </w:p>
    <w:p w14:paraId="6FD70B4D" w14:textId="77777777" w:rsidR="00B776EE" w:rsidRDefault="00B776EE" w:rsidP="00B776EE">
      <w:pPr>
        <w:spacing w:after="0" w:line="240" w:lineRule="auto"/>
        <w:rPr>
          <w:rFonts w:ascii="Arial Narrow" w:hAnsi="Arial Narrow" w:cs="Times New Roman"/>
          <w:sz w:val="24"/>
          <w:szCs w:val="24"/>
        </w:rPr>
      </w:pPr>
    </w:p>
    <w:p w14:paraId="5A72B340" w14:textId="0DA7CED9" w:rsidR="00B776EE" w:rsidRPr="00B776EE" w:rsidRDefault="00B776EE" w:rsidP="00B776EE">
      <w:pPr>
        <w:pStyle w:val="Caption"/>
        <w:spacing w:after="0"/>
        <w:jc w:val="center"/>
        <w:rPr>
          <w:rFonts w:ascii="Arial Narrow" w:hAnsi="Arial Narrow" w:cs="Times New Roman"/>
          <w:b/>
          <w:sz w:val="24"/>
          <w:szCs w:val="24"/>
        </w:rPr>
      </w:pPr>
      <w:bookmarkStart w:id="94" w:name="_Toc242303226"/>
      <w:r w:rsidRPr="00B776EE">
        <w:rPr>
          <w:rFonts w:ascii="Arial Narrow" w:hAnsi="Arial Narrow"/>
          <w:b/>
          <w:sz w:val="24"/>
          <w:szCs w:val="24"/>
        </w:rPr>
        <w:t xml:space="preserve">Table </w:t>
      </w:r>
      <w:r w:rsidRPr="00B776EE">
        <w:rPr>
          <w:rFonts w:ascii="Arial Narrow" w:hAnsi="Arial Narrow"/>
          <w:b/>
          <w:sz w:val="24"/>
          <w:szCs w:val="24"/>
        </w:rPr>
        <w:fldChar w:fldCharType="begin"/>
      </w:r>
      <w:r w:rsidRPr="00B776EE">
        <w:rPr>
          <w:rFonts w:ascii="Arial Narrow" w:hAnsi="Arial Narrow"/>
          <w:b/>
          <w:sz w:val="24"/>
          <w:szCs w:val="24"/>
        </w:rPr>
        <w:instrText xml:space="preserve"> SEQ Table \* ARABIC </w:instrText>
      </w:r>
      <w:r w:rsidRPr="00B776EE">
        <w:rPr>
          <w:rFonts w:ascii="Arial Narrow" w:hAnsi="Arial Narrow"/>
          <w:b/>
          <w:sz w:val="24"/>
          <w:szCs w:val="24"/>
        </w:rPr>
        <w:fldChar w:fldCharType="separate"/>
      </w:r>
      <w:r w:rsidR="00EB2401">
        <w:rPr>
          <w:rFonts w:ascii="Arial Narrow" w:hAnsi="Arial Narrow"/>
          <w:b/>
          <w:noProof/>
          <w:sz w:val="24"/>
          <w:szCs w:val="24"/>
        </w:rPr>
        <w:t>2</w:t>
      </w:r>
      <w:r w:rsidRPr="00B776EE">
        <w:rPr>
          <w:rFonts w:ascii="Arial Narrow" w:hAnsi="Arial Narrow"/>
          <w:b/>
          <w:sz w:val="24"/>
          <w:szCs w:val="24"/>
        </w:rPr>
        <w:fldChar w:fldCharType="end"/>
      </w:r>
      <w:r w:rsidRPr="00B776EE">
        <w:rPr>
          <w:rFonts w:ascii="Arial Narrow" w:hAnsi="Arial Narrow"/>
          <w:b/>
          <w:sz w:val="24"/>
          <w:szCs w:val="24"/>
        </w:rPr>
        <w:t>: Overall Recorded asset value and net book value</w:t>
      </w:r>
      <w:bookmarkEnd w:id="94"/>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5"/>
        <w:gridCol w:w="1620"/>
        <w:gridCol w:w="1710"/>
        <w:gridCol w:w="1996"/>
        <w:gridCol w:w="1296"/>
      </w:tblGrid>
      <w:tr w:rsidR="00B776EE" w:rsidRPr="00B776EE" w14:paraId="1A3FB6E1" w14:textId="77777777" w:rsidTr="00B776EE">
        <w:trPr>
          <w:trHeight w:val="656"/>
        </w:trPr>
        <w:tc>
          <w:tcPr>
            <w:tcW w:w="2435" w:type="dxa"/>
            <w:shd w:val="clear" w:color="auto" w:fill="auto"/>
            <w:vAlign w:val="center"/>
            <w:hideMark/>
          </w:tcPr>
          <w:p w14:paraId="5E4FB17A" w14:textId="77777777" w:rsidR="00B776EE" w:rsidRPr="00B776EE" w:rsidRDefault="00B776EE" w:rsidP="00B776EE">
            <w:pPr>
              <w:spacing w:after="0" w:line="240" w:lineRule="auto"/>
              <w:jc w:val="left"/>
              <w:rPr>
                <w:rFonts w:ascii="Arial Narrow" w:eastAsia="Times New Roman" w:hAnsi="Arial Narrow" w:cs="Calibri"/>
                <w:sz w:val="24"/>
                <w:szCs w:val="24"/>
              </w:rPr>
            </w:pPr>
            <w:r w:rsidRPr="00B776EE">
              <w:rPr>
                <w:rFonts w:ascii="Arial Narrow" w:eastAsia="Times New Roman" w:hAnsi="Arial Narrow" w:cs="Times New Roman"/>
                <w:sz w:val="24"/>
                <w:szCs w:val="24"/>
              </w:rPr>
              <w:t xml:space="preserve">Asset category </w:t>
            </w:r>
          </w:p>
        </w:tc>
        <w:tc>
          <w:tcPr>
            <w:tcW w:w="1620" w:type="dxa"/>
            <w:shd w:val="clear" w:color="auto" w:fill="auto"/>
            <w:vAlign w:val="center"/>
            <w:hideMark/>
          </w:tcPr>
          <w:p w14:paraId="32586F16" w14:textId="63635A5E" w:rsidR="00B776EE" w:rsidRPr="00B776EE" w:rsidRDefault="00B776EE" w:rsidP="00B776EE">
            <w:pPr>
              <w:spacing w:after="0" w:line="240" w:lineRule="auto"/>
              <w:rPr>
                <w:rFonts w:ascii="Arial Narrow" w:eastAsia="Times New Roman" w:hAnsi="Arial Narrow" w:cs="Calibri"/>
                <w:b/>
                <w:bCs/>
                <w:sz w:val="24"/>
                <w:szCs w:val="24"/>
              </w:rPr>
            </w:pPr>
            <w:r w:rsidRPr="00B776EE">
              <w:rPr>
                <w:rFonts w:ascii="Arial Narrow" w:eastAsia="Times New Roman" w:hAnsi="Arial Narrow" w:cs="Times New Roman"/>
                <w:b/>
                <w:bCs/>
                <w:sz w:val="24"/>
                <w:szCs w:val="24"/>
              </w:rPr>
              <w:t>Recorded cost (</w:t>
            </w:r>
            <w:r w:rsidR="00EC4AC8">
              <w:rPr>
                <w:rFonts w:ascii="Arial Narrow" w:eastAsia="Times New Roman" w:hAnsi="Arial Narrow" w:cs="Times New Roman"/>
                <w:b/>
                <w:bCs/>
                <w:sz w:val="24"/>
                <w:szCs w:val="24"/>
              </w:rPr>
              <w:t>u</w:t>
            </w:r>
            <w:r w:rsidRPr="00B776EE">
              <w:rPr>
                <w:rFonts w:ascii="Arial Narrow" w:eastAsia="Times New Roman" w:hAnsi="Arial Narrow" w:cs="Times New Roman"/>
                <w:b/>
                <w:bCs/>
                <w:sz w:val="24"/>
                <w:szCs w:val="24"/>
              </w:rPr>
              <w:t>gx million)</w:t>
            </w:r>
          </w:p>
        </w:tc>
        <w:tc>
          <w:tcPr>
            <w:tcW w:w="1710" w:type="dxa"/>
            <w:shd w:val="clear" w:color="auto" w:fill="auto"/>
            <w:vAlign w:val="center"/>
            <w:hideMark/>
          </w:tcPr>
          <w:p w14:paraId="05AA69B3" w14:textId="7DD7A256" w:rsidR="00B776EE" w:rsidRPr="00B776EE" w:rsidRDefault="00B776EE" w:rsidP="00B776EE">
            <w:pPr>
              <w:spacing w:after="0" w:line="240" w:lineRule="auto"/>
              <w:rPr>
                <w:rFonts w:ascii="Arial Narrow" w:eastAsia="Times New Roman" w:hAnsi="Arial Narrow" w:cs="Calibri"/>
                <w:b/>
                <w:bCs/>
                <w:sz w:val="24"/>
                <w:szCs w:val="24"/>
              </w:rPr>
            </w:pPr>
            <w:r w:rsidRPr="00B776EE">
              <w:rPr>
                <w:rFonts w:ascii="Arial Narrow" w:eastAsia="Times New Roman" w:hAnsi="Arial Narrow" w:cs="Times New Roman"/>
                <w:b/>
                <w:bCs/>
                <w:sz w:val="24"/>
                <w:szCs w:val="24"/>
              </w:rPr>
              <w:t>Accumulated depreciation (</w:t>
            </w:r>
            <w:r w:rsidR="00EC4AC8">
              <w:rPr>
                <w:rFonts w:ascii="Arial Narrow" w:eastAsia="Times New Roman" w:hAnsi="Arial Narrow" w:cs="Times New Roman"/>
                <w:b/>
                <w:bCs/>
                <w:sz w:val="24"/>
                <w:szCs w:val="24"/>
              </w:rPr>
              <w:t>u</w:t>
            </w:r>
            <w:r w:rsidRPr="00B776EE">
              <w:rPr>
                <w:rFonts w:ascii="Arial Narrow" w:eastAsia="Times New Roman" w:hAnsi="Arial Narrow" w:cs="Times New Roman"/>
                <w:b/>
                <w:bCs/>
                <w:sz w:val="24"/>
                <w:szCs w:val="24"/>
              </w:rPr>
              <w:t>gx million)</w:t>
            </w:r>
          </w:p>
        </w:tc>
        <w:tc>
          <w:tcPr>
            <w:tcW w:w="1996" w:type="dxa"/>
            <w:shd w:val="clear" w:color="auto" w:fill="auto"/>
            <w:vAlign w:val="center"/>
            <w:hideMark/>
          </w:tcPr>
          <w:p w14:paraId="75A5AF2C" w14:textId="77777777" w:rsidR="00B776EE" w:rsidRPr="00B776EE" w:rsidRDefault="00B776EE" w:rsidP="00B776EE">
            <w:pPr>
              <w:spacing w:after="0" w:line="240" w:lineRule="auto"/>
              <w:rPr>
                <w:rFonts w:ascii="Arial Narrow" w:eastAsia="Times New Roman" w:hAnsi="Arial Narrow" w:cs="Calibri"/>
                <w:b/>
                <w:bCs/>
                <w:sz w:val="24"/>
                <w:szCs w:val="24"/>
              </w:rPr>
            </w:pPr>
            <w:r w:rsidRPr="00B776EE">
              <w:rPr>
                <w:rFonts w:ascii="Arial Narrow" w:eastAsia="Times New Roman" w:hAnsi="Arial Narrow" w:cs="Times New Roman"/>
                <w:b/>
                <w:bCs/>
                <w:sz w:val="24"/>
                <w:szCs w:val="24"/>
              </w:rPr>
              <w:t>Net book value (ugx million)</w:t>
            </w:r>
          </w:p>
        </w:tc>
        <w:tc>
          <w:tcPr>
            <w:tcW w:w="1296" w:type="dxa"/>
            <w:shd w:val="clear" w:color="auto" w:fill="auto"/>
            <w:vAlign w:val="center"/>
            <w:hideMark/>
          </w:tcPr>
          <w:p w14:paraId="703E1F32" w14:textId="77777777" w:rsidR="00B776EE" w:rsidRPr="00B776EE" w:rsidRDefault="00B776EE" w:rsidP="00B776EE">
            <w:pPr>
              <w:spacing w:after="0" w:line="240" w:lineRule="auto"/>
              <w:rPr>
                <w:rFonts w:ascii="Arial Narrow" w:eastAsia="Times New Roman" w:hAnsi="Arial Narrow" w:cs="Calibri"/>
                <w:b/>
                <w:bCs/>
                <w:sz w:val="24"/>
                <w:szCs w:val="24"/>
              </w:rPr>
            </w:pPr>
            <w:r w:rsidRPr="00B776EE">
              <w:rPr>
                <w:rFonts w:ascii="Arial Narrow" w:eastAsia="Times New Roman" w:hAnsi="Arial Narrow" w:cs="Times New Roman"/>
                <w:b/>
                <w:bCs/>
                <w:sz w:val="24"/>
                <w:szCs w:val="24"/>
              </w:rPr>
              <w:t>% NBV</w:t>
            </w:r>
          </w:p>
        </w:tc>
      </w:tr>
      <w:tr w:rsidR="00B776EE" w:rsidRPr="00B776EE" w14:paraId="600C77B5" w14:textId="77777777" w:rsidTr="00B776EE">
        <w:trPr>
          <w:trHeight w:val="334"/>
        </w:trPr>
        <w:tc>
          <w:tcPr>
            <w:tcW w:w="2435" w:type="dxa"/>
            <w:shd w:val="clear" w:color="auto" w:fill="auto"/>
            <w:vAlign w:val="center"/>
            <w:hideMark/>
          </w:tcPr>
          <w:p w14:paraId="19579701" w14:textId="77777777" w:rsidR="00B776EE" w:rsidRPr="00B776EE" w:rsidRDefault="00B776EE" w:rsidP="00B776EE">
            <w:pPr>
              <w:spacing w:after="0" w:line="240" w:lineRule="auto"/>
              <w:jc w:val="left"/>
              <w:rPr>
                <w:rFonts w:ascii="Arial Narrow" w:eastAsia="Times New Roman" w:hAnsi="Arial Narrow" w:cs="Calibri"/>
                <w:sz w:val="24"/>
                <w:szCs w:val="24"/>
              </w:rPr>
            </w:pPr>
            <w:r w:rsidRPr="00B776EE">
              <w:rPr>
                <w:rFonts w:ascii="Arial Narrow" w:eastAsia="Times New Roman" w:hAnsi="Arial Narrow" w:cs="Times New Roman"/>
                <w:sz w:val="24"/>
                <w:szCs w:val="24"/>
              </w:rPr>
              <w:t>Schools</w:t>
            </w:r>
          </w:p>
        </w:tc>
        <w:tc>
          <w:tcPr>
            <w:tcW w:w="1620" w:type="dxa"/>
            <w:shd w:val="clear" w:color="auto" w:fill="auto"/>
            <w:vAlign w:val="center"/>
            <w:hideMark/>
          </w:tcPr>
          <w:p w14:paraId="5048BCDB"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700,242.56</w:t>
            </w:r>
          </w:p>
        </w:tc>
        <w:tc>
          <w:tcPr>
            <w:tcW w:w="1710" w:type="dxa"/>
            <w:shd w:val="clear" w:color="auto" w:fill="auto"/>
            <w:vAlign w:val="center"/>
            <w:hideMark/>
          </w:tcPr>
          <w:p w14:paraId="1181FFF1"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104,574.53</w:t>
            </w:r>
          </w:p>
        </w:tc>
        <w:tc>
          <w:tcPr>
            <w:tcW w:w="1996" w:type="dxa"/>
            <w:shd w:val="clear" w:color="auto" w:fill="auto"/>
            <w:vAlign w:val="center"/>
            <w:hideMark/>
          </w:tcPr>
          <w:p w14:paraId="434486FC"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394,241.71</w:t>
            </w:r>
          </w:p>
        </w:tc>
        <w:tc>
          <w:tcPr>
            <w:tcW w:w="1296" w:type="dxa"/>
            <w:shd w:val="clear" w:color="auto" w:fill="auto"/>
            <w:vAlign w:val="center"/>
            <w:hideMark/>
          </w:tcPr>
          <w:p w14:paraId="36FB417F"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79.00%</w:t>
            </w:r>
          </w:p>
        </w:tc>
      </w:tr>
      <w:tr w:rsidR="00B776EE" w:rsidRPr="00B776EE" w14:paraId="413BBFAD" w14:textId="77777777" w:rsidTr="00B776EE">
        <w:trPr>
          <w:trHeight w:val="334"/>
        </w:trPr>
        <w:tc>
          <w:tcPr>
            <w:tcW w:w="2435" w:type="dxa"/>
            <w:shd w:val="clear" w:color="auto" w:fill="auto"/>
            <w:vAlign w:val="center"/>
            <w:hideMark/>
          </w:tcPr>
          <w:p w14:paraId="59593B09" w14:textId="77777777" w:rsidR="00B776EE" w:rsidRPr="00B776EE" w:rsidRDefault="00B776EE" w:rsidP="00B776EE">
            <w:pPr>
              <w:spacing w:after="0" w:line="240" w:lineRule="auto"/>
              <w:jc w:val="left"/>
              <w:rPr>
                <w:rFonts w:ascii="Arial Narrow" w:eastAsia="Times New Roman" w:hAnsi="Arial Narrow" w:cs="Calibri"/>
                <w:sz w:val="24"/>
                <w:szCs w:val="24"/>
              </w:rPr>
            </w:pPr>
            <w:r w:rsidRPr="00B776EE">
              <w:rPr>
                <w:rFonts w:ascii="Arial Narrow" w:eastAsia="Times New Roman" w:hAnsi="Arial Narrow" w:cs="Times New Roman"/>
                <w:sz w:val="24"/>
                <w:szCs w:val="24"/>
              </w:rPr>
              <w:t>Health centres</w:t>
            </w:r>
          </w:p>
        </w:tc>
        <w:tc>
          <w:tcPr>
            <w:tcW w:w="1620" w:type="dxa"/>
            <w:shd w:val="clear" w:color="auto" w:fill="auto"/>
            <w:vAlign w:val="center"/>
            <w:hideMark/>
          </w:tcPr>
          <w:p w14:paraId="4F3AB1C5"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Calibri"/>
                <w:sz w:val="24"/>
                <w:szCs w:val="24"/>
              </w:rPr>
              <w:t>263,011.60</w:t>
            </w:r>
          </w:p>
        </w:tc>
        <w:tc>
          <w:tcPr>
            <w:tcW w:w="1710" w:type="dxa"/>
            <w:shd w:val="clear" w:color="auto" w:fill="auto"/>
            <w:vAlign w:val="center"/>
            <w:hideMark/>
          </w:tcPr>
          <w:p w14:paraId="19C2A2D1"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Calibri"/>
                <w:sz w:val="24"/>
                <w:szCs w:val="24"/>
              </w:rPr>
              <w:t>40,269.47</w:t>
            </w:r>
          </w:p>
        </w:tc>
        <w:tc>
          <w:tcPr>
            <w:tcW w:w="1996" w:type="dxa"/>
            <w:shd w:val="clear" w:color="auto" w:fill="auto"/>
            <w:vAlign w:val="center"/>
            <w:hideMark/>
          </w:tcPr>
          <w:p w14:paraId="5AECF401"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Calibri"/>
                <w:sz w:val="24"/>
                <w:szCs w:val="24"/>
              </w:rPr>
              <w:t>190,467.32</w:t>
            </w:r>
          </w:p>
        </w:tc>
        <w:tc>
          <w:tcPr>
            <w:tcW w:w="1296" w:type="dxa"/>
            <w:shd w:val="clear" w:color="auto" w:fill="auto"/>
            <w:vAlign w:val="center"/>
            <w:hideMark/>
          </w:tcPr>
          <w:p w14:paraId="4F59C086"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Calibri"/>
                <w:sz w:val="24"/>
                <w:szCs w:val="24"/>
              </w:rPr>
              <w:t>72.42%</w:t>
            </w:r>
          </w:p>
        </w:tc>
      </w:tr>
      <w:tr w:rsidR="00B776EE" w:rsidRPr="00B776EE" w14:paraId="491C069B" w14:textId="77777777" w:rsidTr="00B776EE">
        <w:trPr>
          <w:trHeight w:val="334"/>
        </w:trPr>
        <w:tc>
          <w:tcPr>
            <w:tcW w:w="2435" w:type="dxa"/>
            <w:shd w:val="clear" w:color="auto" w:fill="auto"/>
            <w:vAlign w:val="center"/>
            <w:hideMark/>
          </w:tcPr>
          <w:p w14:paraId="2C353860" w14:textId="77777777" w:rsidR="00B776EE" w:rsidRPr="00B776EE" w:rsidRDefault="00B776EE" w:rsidP="00B776EE">
            <w:pPr>
              <w:spacing w:after="0" w:line="240" w:lineRule="auto"/>
              <w:jc w:val="left"/>
              <w:rPr>
                <w:rFonts w:ascii="Arial Narrow" w:eastAsia="Times New Roman" w:hAnsi="Arial Narrow" w:cs="Calibri"/>
                <w:sz w:val="24"/>
                <w:szCs w:val="24"/>
              </w:rPr>
            </w:pPr>
            <w:r w:rsidRPr="00B776EE">
              <w:rPr>
                <w:rFonts w:ascii="Arial Narrow" w:eastAsia="Times New Roman" w:hAnsi="Arial Narrow" w:cs="Times New Roman"/>
                <w:sz w:val="24"/>
                <w:szCs w:val="24"/>
              </w:rPr>
              <w:t>Ministries and agencies</w:t>
            </w:r>
          </w:p>
        </w:tc>
        <w:tc>
          <w:tcPr>
            <w:tcW w:w="1620" w:type="dxa"/>
            <w:shd w:val="clear" w:color="auto" w:fill="auto"/>
            <w:vAlign w:val="center"/>
            <w:hideMark/>
          </w:tcPr>
          <w:p w14:paraId="10C07D44"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32,054.74</w:t>
            </w:r>
          </w:p>
        </w:tc>
        <w:tc>
          <w:tcPr>
            <w:tcW w:w="1710" w:type="dxa"/>
            <w:shd w:val="clear" w:color="auto" w:fill="auto"/>
            <w:vAlign w:val="center"/>
            <w:hideMark/>
          </w:tcPr>
          <w:p w14:paraId="43924AA2"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19,787.51</w:t>
            </w:r>
          </w:p>
        </w:tc>
        <w:tc>
          <w:tcPr>
            <w:tcW w:w="1996" w:type="dxa"/>
            <w:shd w:val="clear" w:color="auto" w:fill="auto"/>
            <w:vAlign w:val="center"/>
            <w:hideMark/>
          </w:tcPr>
          <w:p w14:paraId="5E45F3C7"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10,265.93</w:t>
            </w:r>
          </w:p>
        </w:tc>
        <w:tc>
          <w:tcPr>
            <w:tcW w:w="1296" w:type="dxa"/>
            <w:shd w:val="clear" w:color="auto" w:fill="auto"/>
            <w:vAlign w:val="center"/>
            <w:hideMark/>
          </w:tcPr>
          <w:p w14:paraId="3CA60BB6"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34.20%</w:t>
            </w:r>
          </w:p>
        </w:tc>
      </w:tr>
      <w:tr w:rsidR="00B776EE" w:rsidRPr="00B776EE" w14:paraId="38AA2BF9" w14:textId="77777777" w:rsidTr="00B776EE">
        <w:trPr>
          <w:trHeight w:val="334"/>
        </w:trPr>
        <w:tc>
          <w:tcPr>
            <w:tcW w:w="2435" w:type="dxa"/>
            <w:shd w:val="clear" w:color="auto" w:fill="auto"/>
            <w:vAlign w:val="center"/>
            <w:hideMark/>
          </w:tcPr>
          <w:p w14:paraId="533638B5" w14:textId="77777777" w:rsidR="00B776EE" w:rsidRPr="00B776EE" w:rsidRDefault="00B776EE" w:rsidP="00B776EE">
            <w:pPr>
              <w:spacing w:after="0" w:line="240" w:lineRule="auto"/>
              <w:jc w:val="left"/>
              <w:rPr>
                <w:rFonts w:ascii="Arial Narrow" w:eastAsia="Times New Roman" w:hAnsi="Arial Narrow" w:cs="Calibri"/>
                <w:sz w:val="24"/>
                <w:szCs w:val="24"/>
              </w:rPr>
            </w:pPr>
            <w:r w:rsidRPr="00B776EE">
              <w:rPr>
                <w:rFonts w:ascii="Arial Narrow" w:eastAsia="Times New Roman" w:hAnsi="Arial Narrow" w:cs="Times New Roman"/>
                <w:sz w:val="24"/>
                <w:szCs w:val="24"/>
              </w:rPr>
              <w:t>Regional blood banks</w:t>
            </w:r>
          </w:p>
        </w:tc>
        <w:tc>
          <w:tcPr>
            <w:tcW w:w="1620" w:type="dxa"/>
            <w:shd w:val="clear" w:color="auto" w:fill="auto"/>
            <w:vAlign w:val="center"/>
            <w:hideMark/>
          </w:tcPr>
          <w:p w14:paraId="622A4DC5"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1,503.72</w:t>
            </w:r>
          </w:p>
        </w:tc>
        <w:tc>
          <w:tcPr>
            <w:tcW w:w="1710" w:type="dxa"/>
            <w:shd w:val="clear" w:color="auto" w:fill="auto"/>
            <w:vAlign w:val="center"/>
            <w:hideMark/>
          </w:tcPr>
          <w:p w14:paraId="0BF66C7D"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553.689</w:t>
            </w:r>
          </w:p>
        </w:tc>
        <w:tc>
          <w:tcPr>
            <w:tcW w:w="1996" w:type="dxa"/>
            <w:shd w:val="clear" w:color="auto" w:fill="auto"/>
            <w:vAlign w:val="center"/>
            <w:hideMark/>
          </w:tcPr>
          <w:p w14:paraId="07ACBCCC"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826.632</w:t>
            </w:r>
          </w:p>
        </w:tc>
        <w:tc>
          <w:tcPr>
            <w:tcW w:w="1296" w:type="dxa"/>
            <w:shd w:val="clear" w:color="auto" w:fill="auto"/>
            <w:vAlign w:val="center"/>
            <w:hideMark/>
          </w:tcPr>
          <w:p w14:paraId="08D3993B" w14:textId="77777777" w:rsidR="00B776EE" w:rsidRPr="00B776EE" w:rsidRDefault="00B776EE" w:rsidP="00B776EE">
            <w:pPr>
              <w:spacing w:after="0" w:line="240" w:lineRule="auto"/>
              <w:jc w:val="center"/>
              <w:rPr>
                <w:rFonts w:ascii="Arial Narrow" w:eastAsia="Times New Roman" w:hAnsi="Arial Narrow" w:cs="Calibri"/>
                <w:sz w:val="24"/>
                <w:szCs w:val="24"/>
              </w:rPr>
            </w:pPr>
            <w:r w:rsidRPr="00B776EE">
              <w:rPr>
                <w:rFonts w:ascii="Arial Narrow" w:eastAsia="Times New Roman" w:hAnsi="Arial Narrow" w:cs="Times New Roman"/>
                <w:sz w:val="24"/>
                <w:szCs w:val="24"/>
              </w:rPr>
              <w:t>59.90%</w:t>
            </w:r>
          </w:p>
        </w:tc>
      </w:tr>
      <w:tr w:rsidR="00B776EE" w:rsidRPr="00B776EE" w14:paraId="1D0FEF46" w14:textId="77777777" w:rsidTr="00B776EE">
        <w:trPr>
          <w:trHeight w:val="334"/>
        </w:trPr>
        <w:tc>
          <w:tcPr>
            <w:tcW w:w="2435" w:type="dxa"/>
            <w:shd w:val="clear" w:color="auto" w:fill="auto"/>
            <w:vAlign w:val="center"/>
            <w:hideMark/>
          </w:tcPr>
          <w:p w14:paraId="7365CA7E" w14:textId="77777777" w:rsidR="00B776EE" w:rsidRPr="00B776EE" w:rsidRDefault="00B776EE" w:rsidP="00B776EE">
            <w:pPr>
              <w:spacing w:after="0" w:line="240" w:lineRule="auto"/>
              <w:jc w:val="left"/>
              <w:rPr>
                <w:rFonts w:ascii="Arial Narrow" w:eastAsia="Times New Roman" w:hAnsi="Arial Narrow" w:cs="Calibri"/>
                <w:b/>
                <w:sz w:val="24"/>
                <w:szCs w:val="24"/>
              </w:rPr>
            </w:pPr>
            <w:r w:rsidRPr="00B776EE">
              <w:rPr>
                <w:rFonts w:ascii="Arial Narrow" w:eastAsia="Times New Roman" w:hAnsi="Arial Narrow" w:cs="Times New Roman"/>
                <w:b/>
                <w:sz w:val="24"/>
                <w:szCs w:val="24"/>
              </w:rPr>
              <w:t xml:space="preserve">Total </w:t>
            </w:r>
          </w:p>
        </w:tc>
        <w:tc>
          <w:tcPr>
            <w:tcW w:w="1620" w:type="dxa"/>
            <w:shd w:val="clear" w:color="auto" w:fill="auto"/>
            <w:vAlign w:val="center"/>
            <w:hideMark/>
          </w:tcPr>
          <w:p w14:paraId="23163837" w14:textId="77777777" w:rsidR="00B776EE" w:rsidRPr="00B776EE" w:rsidRDefault="00B776EE" w:rsidP="00B776EE">
            <w:pPr>
              <w:spacing w:after="0" w:line="240" w:lineRule="auto"/>
              <w:jc w:val="center"/>
              <w:rPr>
                <w:rFonts w:ascii="Arial Narrow" w:eastAsia="Times New Roman" w:hAnsi="Arial Narrow" w:cs="Calibri"/>
                <w:b/>
                <w:sz w:val="24"/>
                <w:szCs w:val="24"/>
              </w:rPr>
            </w:pPr>
            <w:r w:rsidRPr="00B776EE">
              <w:rPr>
                <w:rFonts w:ascii="Arial Narrow" w:eastAsia="Times New Roman" w:hAnsi="Arial Narrow" w:cs="Times New Roman"/>
                <w:b/>
                <w:sz w:val="24"/>
                <w:szCs w:val="24"/>
              </w:rPr>
              <w:t>996,812.63</w:t>
            </w:r>
          </w:p>
        </w:tc>
        <w:tc>
          <w:tcPr>
            <w:tcW w:w="1710" w:type="dxa"/>
            <w:shd w:val="clear" w:color="auto" w:fill="auto"/>
            <w:vAlign w:val="center"/>
            <w:hideMark/>
          </w:tcPr>
          <w:p w14:paraId="267753F3" w14:textId="77777777" w:rsidR="00B776EE" w:rsidRPr="00B776EE" w:rsidRDefault="00B776EE" w:rsidP="00B776EE">
            <w:pPr>
              <w:spacing w:after="0" w:line="240" w:lineRule="auto"/>
              <w:jc w:val="center"/>
              <w:rPr>
                <w:rFonts w:ascii="Arial Narrow" w:eastAsia="Times New Roman" w:hAnsi="Arial Narrow" w:cs="Calibri"/>
                <w:b/>
                <w:sz w:val="24"/>
                <w:szCs w:val="24"/>
              </w:rPr>
            </w:pPr>
            <w:r w:rsidRPr="00B776EE">
              <w:rPr>
                <w:rFonts w:ascii="Arial Narrow" w:eastAsia="Times New Roman" w:hAnsi="Arial Narrow" w:cs="Times New Roman"/>
                <w:b/>
                <w:sz w:val="24"/>
                <w:szCs w:val="24"/>
              </w:rPr>
              <w:t>165,185.20</w:t>
            </w:r>
          </w:p>
        </w:tc>
        <w:tc>
          <w:tcPr>
            <w:tcW w:w="1996" w:type="dxa"/>
            <w:shd w:val="clear" w:color="auto" w:fill="auto"/>
            <w:vAlign w:val="center"/>
            <w:hideMark/>
          </w:tcPr>
          <w:p w14:paraId="4ADC4D12" w14:textId="77777777" w:rsidR="00B776EE" w:rsidRPr="00B776EE" w:rsidRDefault="00B776EE" w:rsidP="00B776EE">
            <w:pPr>
              <w:spacing w:after="0" w:line="240" w:lineRule="auto"/>
              <w:jc w:val="center"/>
              <w:rPr>
                <w:rFonts w:ascii="Arial Narrow" w:eastAsia="Times New Roman" w:hAnsi="Arial Narrow" w:cs="Calibri"/>
                <w:b/>
                <w:sz w:val="24"/>
                <w:szCs w:val="24"/>
              </w:rPr>
            </w:pPr>
            <w:r w:rsidRPr="00B776EE">
              <w:rPr>
                <w:rFonts w:ascii="Arial Narrow" w:eastAsia="Times New Roman" w:hAnsi="Arial Narrow" w:cs="Times New Roman"/>
                <w:b/>
                <w:sz w:val="24"/>
                <w:szCs w:val="24"/>
              </w:rPr>
              <w:t>595,801.59</w:t>
            </w:r>
          </w:p>
        </w:tc>
        <w:tc>
          <w:tcPr>
            <w:tcW w:w="1296" w:type="dxa"/>
            <w:shd w:val="clear" w:color="auto" w:fill="auto"/>
            <w:vAlign w:val="center"/>
            <w:hideMark/>
          </w:tcPr>
          <w:p w14:paraId="0085836F" w14:textId="77777777" w:rsidR="00B776EE" w:rsidRPr="00B776EE" w:rsidRDefault="00B776EE" w:rsidP="00B776EE">
            <w:pPr>
              <w:spacing w:after="0" w:line="240" w:lineRule="auto"/>
              <w:jc w:val="center"/>
              <w:rPr>
                <w:rFonts w:ascii="Arial Narrow" w:eastAsia="Times New Roman" w:hAnsi="Arial Narrow" w:cs="Calibri"/>
                <w:b/>
                <w:sz w:val="24"/>
                <w:szCs w:val="24"/>
              </w:rPr>
            </w:pPr>
            <w:r w:rsidRPr="00B776EE">
              <w:rPr>
                <w:rFonts w:ascii="Arial Narrow" w:eastAsia="Times New Roman" w:hAnsi="Arial Narrow" w:cs="Times New Roman"/>
                <w:b/>
                <w:sz w:val="24"/>
                <w:szCs w:val="24"/>
              </w:rPr>
              <w:t>78.30%</w:t>
            </w:r>
          </w:p>
        </w:tc>
      </w:tr>
    </w:tbl>
    <w:p w14:paraId="0FAE298C" w14:textId="77777777" w:rsidR="00B776EE" w:rsidRDefault="00B776EE" w:rsidP="00B776EE">
      <w:pPr>
        <w:spacing w:after="0" w:line="240" w:lineRule="auto"/>
        <w:rPr>
          <w:rFonts w:ascii="Arial Narrow" w:hAnsi="Arial Narrow" w:cs="Times New Roman"/>
          <w:sz w:val="24"/>
          <w:szCs w:val="24"/>
        </w:rPr>
      </w:pPr>
    </w:p>
    <w:p w14:paraId="6D04708E" w14:textId="543AFFE2" w:rsidR="00BF43A1" w:rsidRDefault="004609A5" w:rsidP="00B776EE">
      <w:pPr>
        <w:spacing w:after="0" w:line="240" w:lineRule="auto"/>
        <w:rPr>
          <w:rFonts w:ascii="Arial Narrow" w:hAnsi="Arial Narrow" w:cs="Times New Roman"/>
          <w:sz w:val="24"/>
          <w:szCs w:val="24"/>
        </w:rPr>
      </w:pPr>
      <w:r w:rsidRPr="00B776EE">
        <w:rPr>
          <w:rFonts w:ascii="Arial Narrow" w:hAnsi="Arial Narrow" w:cs="Times New Roman"/>
          <w:sz w:val="24"/>
          <w:szCs w:val="24"/>
        </w:rPr>
        <w:t xml:space="preserve">Table 2 further indicates that the net book value represents 78.3% of the recorded costs of the assets that was determined by the STL method. </w:t>
      </w:r>
    </w:p>
    <w:p w14:paraId="76776221" w14:textId="77777777" w:rsidR="00D265C0" w:rsidRPr="00B776EE" w:rsidRDefault="00D265C0" w:rsidP="00B776EE">
      <w:pPr>
        <w:spacing w:after="0" w:line="240" w:lineRule="auto"/>
        <w:rPr>
          <w:rFonts w:ascii="Arial Narrow" w:hAnsi="Arial Narrow" w:cs="Times New Roman"/>
          <w:sz w:val="24"/>
          <w:szCs w:val="24"/>
        </w:rPr>
      </w:pPr>
    </w:p>
    <w:p w14:paraId="7CBC4D78" w14:textId="24DA1BA9" w:rsidR="00BF43A1" w:rsidRPr="00D265C0" w:rsidRDefault="004609A5" w:rsidP="00D265C0">
      <w:pPr>
        <w:pStyle w:val="Heading2"/>
        <w:numPr>
          <w:ilvl w:val="1"/>
          <w:numId w:val="23"/>
        </w:numPr>
        <w:tabs>
          <w:tab w:val="left" w:pos="540"/>
        </w:tabs>
        <w:spacing w:before="0" w:line="240" w:lineRule="auto"/>
        <w:ind w:left="540" w:hanging="540"/>
        <w:jc w:val="left"/>
        <w:rPr>
          <w:rFonts w:ascii="Arial Narrow" w:hAnsi="Arial Narrow" w:cs="Times New Roman"/>
          <w:bCs/>
          <w:sz w:val="24"/>
          <w:szCs w:val="24"/>
        </w:rPr>
      </w:pPr>
      <w:bookmarkStart w:id="95" w:name="_Toc242190621"/>
      <w:bookmarkStart w:id="96" w:name="_Toc241837037"/>
      <w:bookmarkStart w:id="97" w:name="_Toc242303315"/>
      <w:r w:rsidRPr="00D265C0">
        <w:rPr>
          <w:rFonts w:ascii="Arial Narrow" w:hAnsi="Arial Narrow" w:cs="Times New Roman"/>
          <w:bCs/>
          <w:sz w:val="24"/>
          <w:szCs w:val="24"/>
        </w:rPr>
        <w:t>National level Ministries and Agencies</w:t>
      </w:r>
      <w:bookmarkEnd w:id="97"/>
      <w:r w:rsidRPr="00D265C0">
        <w:rPr>
          <w:rFonts w:ascii="Arial Narrow" w:hAnsi="Arial Narrow" w:cs="Times New Roman"/>
          <w:bCs/>
          <w:sz w:val="24"/>
          <w:szCs w:val="24"/>
        </w:rPr>
        <w:t xml:space="preserve"> </w:t>
      </w:r>
      <w:bookmarkEnd w:id="95"/>
      <w:bookmarkEnd w:id="96"/>
    </w:p>
    <w:p w14:paraId="5EF50069" w14:textId="77777777" w:rsidR="00BF43A1" w:rsidRPr="00D265C0" w:rsidRDefault="004609A5" w:rsidP="00D265C0">
      <w:pPr>
        <w:spacing w:after="0" w:line="240" w:lineRule="auto"/>
        <w:rPr>
          <w:rFonts w:ascii="Arial Narrow" w:hAnsi="Arial Narrow"/>
          <w:b/>
          <w:sz w:val="24"/>
          <w:szCs w:val="24"/>
        </w:rPr>
      </w:pPr>
      <w:r w:rsidRPr="00D265C0">
        <w:rPr>
          <w:rFonts w:ascii="Arial Narrow" w:hAnsi="Arial Narrow" w:cs="Times New Roman"/>
          <w:b/>
          <w:bCs/>
          <w:sz w:val="24"/>
          <w:szCs w:val="24"/>
        </w:rPr>
        <w:t xml:space="preserve">Asset availability at Ministries and Agencies: </w:t>
      </w:r>
      <w:r w:rsidRPr="00D265C0">
        <w:rPr>
          <w:rFonts w:ascii="Arial Narrow" w:hAnsi="Arial Narrow" w:cs="Times New Roman"/>
          <w:sz w:val="24"/>
          <w:szCs w:val="24"/>
        </w:rPr>
        <w:t>The exercise recorded 16,663 assets of the different categories across all the thirteen asset-holding Ministries and agencies. In terms of categorization, the exercise recorded 15,192 ICT equipment items including desktop computers, laptops, tablets and Uninterruptible Power Supply (UPS) units, 77 transport items, 99 furniture and fittings, 48 other classified assets, 1,235 items outside fixed-asset classification and 12 unclassified entries.</w:t>
      </w:r>
    </w:p>
    <w:p w14:paraId="781D93E2" w14:textId="7E681D26" w:rsidR="00BF43A1" w:rsidRPr="00EC4AC8" w:rsidRDefault="004609A5" w:rsidP="00D265C0">
      <w:pPr>
        <w:spacing w:after="0" w:line="240" w:lineRule="auto"/>
        <w:rPr>
          <w:rFonts w:ascii="Arial Narrow" w:hAnsi="Arial Narrow" w:cs="Times New Roman"/>
          <w:sz w:val="24"/>
          <w:szCs w:val="24"/>
        </w:rPr>
      </w:pPr>
      <w:r w:rsidRPr="00D265C0">
        <w:rPr>
          <w:rFonts w:ascii="Arial Narrow" w:hAnsi="Arial Narrow" w:cs="Times New Roman"/>
          <w:sz w:val="24"/>
          <w:szCs w:val="24"/>
        </w:rPr>
        <w:t>By location, most MDA assets (94.6%) were at MoES, MoWE and MAAIF while PPDA was found with only five assets including three Lenovo think pad Laptops, one HP Laser Jet Color Printer and one Samsung Galaxy tablet as indica</w:t>
      </w:r>
      <w:r w:rsidR="009544FD" w:rsidRPr="00D265C0">
        <w:rPr>
          <w:rFonts w:ascii="Arial Narrow" w:hAnsi="Arial Narrow" w:cs="Times New Roman"/>
          <w:sz w:val="24"/>
          <w:szCs w:val="24"/>
        </w:rPr>
        <w:t xml:space="preserve">ted </w:t>
      </w:r>
      <w:r w:rsidR="009544FD" w:rsidRPr="00EC4AC8">
        <w:rPr>
          <w:rFonts w:ascii="Arial Narrow" w:hAnsi="Arial Narrow" w:cs="Times New Roman"/>
          <w:sz w:val="24"/>
          <w:szCs w:val="24"/>
        </w:rPr>
        <w:t>in Tabl</w:t>
      </w:r>
      <w:r w:rsidR="00EC4AC8">
        <w:rPr>
          <w:rFonts w:ascii="Arial Narrow" w:hAnsi="Arial Narrow" w:cs="Times New Roman"/>
          <w:sz w:val="24"/>
          <w:szCs w:val="24"/>
        </w:rPr>
        <w:t xml:space="preserve">e 3. </w:t>
      </w:r>
    </w:p>
    <w:p w14:paraId="5CC72386" w14:textId="77777777" w:rsidR="00EC4AC8" w:rsidRPr="00EC4AC8" w:rsidRDefault="00EC4AC8" w:rsidP="00D265C0">
      <w:pPr>
        <w:spacing w:after="0" w:line="240" w:lineRule="auto"/>
        <w:rPr>
          <w:rFonts w:ascii="Arial Narrow" w:hAnsi="Arial Narrow" w:cs="Times New Roman"/>
          <w:sz w:val="24"/>
          <w:szCs w:val="24"/>
        </w:rPr>
      </w:pPr>
    </w:p>
    <w:p w14:paraId="0A6EFD9E" w14:textId="68A34689" w:rsidR="00A04594" w:rsidRPr="00EC4AC8" w:rsidRDefault="00EC4AC8" w:rsidP="00EC4AC8">
      <w:pPr>
        <w:pStyle w:val="Caption"/>
        <w:spacing w:after="0"/>
        <w:jc w:val="center"/>
        <w:rPr>
          <w:rFonts w:ascii="Arial Narrow" w:hAnsi="Arial Narrow" w:cs="Times New Roman"/>
          <w:b/>
          <w:sz w:val="24"/>
          <w:szCs w:val="24"/>
        </w:rPr>
      </w:pPr>
      <w:bookmarkStart w:id="98" w:name="_Toc242303227"/>
      <w:r w:rsidRPr="00EC4AC8">
        <w:rPr>
          <w:rFonts w:ascii="Arial Narrow" w:hAnsi="Arial Narrow"/>
          <w:b/>
          <w:sz w:val="24"/>
          <w:szCs w:val="24"/>
        </w:rPr>
        <w:t xml:space="preserve">Table </w:t>
      </w:r>
      <w:r w:rsidRPr="00EC4AC8">
        <w:rPr>
          <w:rFonts w:ascii="Arial Narrow" w:hAnsi="Arial Narrow"/>
          <w:b/>
          <w:sz w:val="24"/>
          <w:szCs w:val="24"/>
        </w:rPr>
        <w:fldChar w:fldCharType="begin"/>
      </w:r>
      <w:r w:rsidRPr="00EC4AC8">
        <w:rPr>
          <w:rFonts w:ascii="Arial Narrow" w:hAnsi="Arial Narrow"/>
          <w:b/>
          <w:sz w:val="24"/>
          <w:szCs w:val="24"/>
        </w:rPr>
        <w:instrText xml:space="preserve"> SEQ Table \* ARABIC </w:instrText>
      </w:r>
      <w:r w:rsidRPr="00EC4AC8">
        <w:rPr>
          <w:rFonts w:ascii="Arial Narrow" w:hAnsi="Arial Narrow"/>
          <w:b/>
          <w:sz w:val="24"/>
          <w:szCs w:val="24"/>
        </w:rPr>
        <w:fldChar w:fldCharType="separate"/>
      </w:r>
      <w:r w:rsidR="00EB2401">
        <w:rPr>
          <w:rFonts w:ascii="Arial Narrow" w:hAnsi="Arial Narrow"/>
          <w:b/>
          <w:noProof/>
          <w:sz w:val="24"/>
          <w:szCs w:val="24"/>
        </w:rPr>
        <w:t>3</w:t>
      </w:r>
      <w:r w:rsidRPr="00EC4AC8">
        <w:rPr>
          <w:rFonts w:ascii="Arial Narrow" w:hAnsi="Arial Narrow"/>
          <w:b/>
          <w:sz w:val="24"/>
          <w:szCs w:val="24"/>
        </w:rPr>
        <w:fldChar w:fldCharType="end"/>
      </w:r>
      <w:r w:rsidRPr="00EC4AC8">
        <w:rPr>
          <w:rFonts w:ascii="Arial Narrow" w:hAnsi="Arial Narrow"/>
          <w:b/>
          <w:sz w:val="24"/>
          <w:szCs w:val="24"/>
        </w:rPr>
        <w:t>: Number of verified UgIFT Assets by MDA</w:t>
      </w:r>
      <w:bookmarkEnd w:id="98"/>
    </w:p>
    <w:tbl>
      <w:tblPr>
        <w:tblStyle w:val="TableGrid1"/>
        <w:tblW w:w="5000" w:type="pct"/>
        <w:tblLook w:val="04A0" w:firstRow="1" w:lastRow="0" w:firstColumn="1" w:lastColumn="0" w:noHBand="0" w:noVBand="1"/>
      </w:tblPr>
      <w:tblGrid>
        <w:gridCol w:w="6384"/>
        <w:gridCol w:w="2631"/>
      </w:tblGrid>
      <w:tr w:rsidR="00BD42A8" w:rsidRPr="00EC4AC8" w14:paraId="5E44D1D0" w14:textId="77777777" w:rsidTr="00EC4AC8">
        <w:trPr>
          <w:trHeight w:val="20"/>
        </w:trPr>
        <w:tc>
          <w:tcPr>
            <w:tcW w:w="3541" w:type="pct"/>
          </w:tcPr>
          <w:p w14:paraId="0B6DE9A0" w14:textId="4B182ACB" w:rsidR="00BD42A8" w:rsidRPr="00EC4AC8" w:rsidRDefault="00BD42A8" w:rsidP="00EC4AC8">
            <w:pPr>
              <w:spacing w:after="0" w:line="240" w:lineRule="auto"/>
              <w:rPr>
                <w:rFonts w:ascii="Arial Narrow" w:hAnsi="Arial Narrow"/>
                <w:b/>
              </w:rPr>
            </w:pPr>
            <w:r w:rsidRPr="00EC4AC8">
              <w:rPr>
                <w:rFonts w:ascii="Arial Narrow" w:hAnsi="Arial Narrow"/>
                <w:b/>
              </w:rPr>
              <w:t>Ministries and Agencies</w:t>
            </w:r>
          </w:p>
        </w:tc>
        <w:tc>
          <w:tcPr>
            <w:tcW w:w="1459" w:type="pct"/>
          </w:tcPr>
          <w:p w14:paraId="12A85154" w14:textId="045585FA" w:rsidR="00BD42A8" w:rsidRPr="00EC4AC8" w:rsidRDefault="00BD42A8" w:rsidP="00EC4AC8">
            <w:pPr>
              <w:keepNext/>
              <w:spacing w:after="0" w:line="240" w:lineRule="auto"/>
              <w:jc w:val="right"/>
              <w:rPr>
                <w:rFonts w:ascii="Arial Narrow" w:hAnsi="Arial Narrow"/>
                <w:b/>
              </w:rPr>
            </w:pPr>
            <w:r w:rsidRPr="00EC4AC8">
              <w:rPr>
                <w:rFonts w:ascii="Arial Narrow" w:hAnsi="Arial Narrow"/>
                <w:b/>
              </w:rPr>
              <w:t>No. of Assets</w:t>
            </w:r>
          </w:p>
        </w:tc>
      </w:tr>
      <w:tr w:rsidR="00BD42A8" w:rsidRPr="00EC4AC8" w14:paraId="348D6727" w14:textId="77777777" w:rsidTr="00EC4AC8">
        <w:trPr>
          <w:trHeight w:val="20"/>
        </w:trPr>
        <w:tc>
          <w:tcPr>
            <w:tcW w:w="3541" w:type="pct"/>
          </w:tcPr>
          <w:p w14:paraId="113211A6" w14:textId="670E32DF" w:rsidR="00BD42A8" w:rsidRPr="00EC4AC8" w:rsidRDefault="00BD42A8" w:rsidP="00EC4AC8">
            <w:pPr>
              <w:spacing w:after="0" w:line="240" w:lineRule="auto"/>
              <w:rPr>
                <w:rFonts w:ascii="Arial Narrow" w:hAnsi="Arial Narrow"/>
              </w:rPr>
            </w:pPr>
            <w:r w:rsidRPr="00EC4AC8">
              <w:rPr>
                <w:rFonts w:ascii="Arial Narrow" w:hAnsi="Arial Narrow"/>
              </w:rPr>
              <w:t>Ministry of Finance, Planning and Economic Development (MoFPED)</w:t>
            </w:r>
          </w:p>
        </w:tc>
        <w:tc>
          <w:tcPr>
            <w:tcW w:w="1459" w:type="pct"/>
          </w:tcPr>
          <w:p w14:paraId="48DBD529" w14:textId="0DE6BE91" w:rsidR="00BD42A8" w:rsidRPr="00EC4AC8" w:rsidRDefault="00BD42A8" w:rsidP="00EC4AC8">
            <w:pPr>
              <w:keepNext/>
              <w:spacing w:after="0" w:line="240" w:lineRule="auto"/>
              <w:jc w:val="right"/>
              <w:rPr>
                <w:rFonts w:ascii="Arial Narrow" w:hAnsi="Arial Narrow"/>
              </w:rPr>
            </w:pPr>
            <w:r w:rsidRPr="00EC4AC8">
              <w:rPr>
                <w:rFonts w:ascii="Arial Narrow" w:hAnsi="Arial Narrow"/>
              </w:rPr>
              <w:t>458</w:t>
            </w:r>
          </w:p>
        </w:tc>
      </w:tr>
      <w:tr w:rsidR="00BD42A8" w:rsidRPr="00EC4AC8" w14:paraId="4E31FE58" w14:textId="77777777" w:rsidTr="00EC4AC8">
        <w:trPr>
          <w:trHeight w:val="20"/>
        </w:trPr>
        <w:tc>
          <w:tcPr>
            <w:tcW w:w="3541" w:type="pct"/>
          </w:tcPr>
          <w:p w14:paraId="2FBB142B" w14:textId="1A0EE5B2" w:rsidR="00BD42A8" w:rsidRPr="00EC4AC8" w:rsidRDefault="00BD42A8" w:rsidP="00EC4AC8">
            <w:pPr>
              <w:spacing w:after="0" w:line="240" w:lineRule="auto"/>
              <w:rPr>
                <w:rFonts w:ascii="Arial Narrow" w:hAnsi="Arial Narrow"/>
              </w:rPr>
            </w:pPr>
            <w:r w:rsidRPr="00EC4AC8">
              <w:rPr>
                <w:rFonts w:ascii="Arial Narrow" w:hAnsi="Arial Narrow"/>
              </w:rPr>
              <w:t>Ministry of Works and Transport (MoWT)</w:t>
            </w:r>
          </w:p>
        </w:tc>
        <w:tc>
          <w:tcPr>
            <w:tcW w:w="1459" w:type="pct"/>
          </w:tcPr>
          <w:p w14:paraId="370176A9" w14:textId="21A7B523" w:rsidR="00BD42A8" w:rsidRPr="00EC4AC8" w:rsidRDefault="00BD42A8" w:rsidP="00EC4AC8">
            <w:pPr>
              <w:keepNext/>
              <w:spacing w:after="0" w:line="240" w:lineRule="auto"/>
              <w:jc w:val="right"/>
              <w:rPr>
                <w:rFonts w:ascii="Arial Narrow" w:hAnsi="Arial Narrow"/>
              </w:rPr>
            </w:pPr>
            <w:r w:rsidRPr="00EC4AC8">
              <w:rPr>
                <w:rFonts w:ascii="Arial Narrow" w:hAnsi="Arial Narrow"/>
              </w:rPr>
              <w:t>87</w:t>
            </w:r>
          </w:p>
        </w:tc>
      </w:tr>
      <w:tr w:rsidR="00BD42A8" w:rsidRPr="00EC4AC8" w14:paraId="511C70F8" w14:textId="77777777" w:rsidTr="00EC4AC8">
        <w:trPr>
          <w:trHeight w:val="20"/>
        </w:trPr>
        <w:tc>
          <w:tcPr>
            <w:tcW w:w="3541" w:type="pct"/>
          </w:tcPr>
          <w:p w14:paraId="6EF764B6" w14:textId="67B59837" w:rsidR="00BD42A8" w:rsidRPr="00EC4AC8" w:rsidRDefault="00BD42A8" w:rsidP="00EC4AC8">
            <w:pPr>
              <w:spacing w:after="0" w:line="240" w:lineRule="auto"/>
              <w:rPr>
                <w:rFonts w:ascii="Arial Narrow" w:hAnsi="Arial Narrow"/>
              </w:rPr>
            </w:pPr>
            <w:r w:rsidRPr="00EC4AC8">
              <w:rPr>
                <w:rFonts w:ascii="Arial Narrow" w:hAnsi="Arial Narrow"/>
              </w:rPr>
              <w:t>Ministry of Education and Sports (MoES)</w:t>
            </w:r>
          </w:p>
        </w:tc>
        <w:tc>
          <w:tcPr>
            <w:tcW w:w="1459" w:type="pct"/>
          </w:tcPr>
          <w:p w14:paraId="23DF85CB" w14:textId="7B8A4BC2" w:rsidR="00BD42A8" w:rsidRPr="00EC4AC8" w:rsidRDefault="00BD42A8" w:rsidP="00EC4AC8">
            <w:pPr>
              <w:keepNext/>
              <w:spacing w:after="0" w:line="240" w:lineRule="auto"/>
              <w:jc w:val="right"/>
              <w:rPr>
                <w:rFonts w:ascii="Arial Narrow" w:hAnsi="Arial Narrow"/>
              </w:rPr>
            </w:pPr>
            <w:r w:rsidRPr="00EC4AC8">
              <w:rPr>
                <w:rFonts w:ascii="Arial Narrow" w:hAnsi="Arial Narrow"/>
              </w:rPr>
              <w:t>10,783</w:t>
            </w:r>
          </w:p>
        </w:tc>
      </w:tr>
      <w:tr w:rsidR="00BD42A8" w:rsidRPr="00EC4AC8" w14:paraId="6F5E16BD" w14:textId="77777777" w:rsidTr="00EC4AC8">
        <w:trPr>
          <w:trHeight w:val="20"/>
        </w:trPr>
        <w:tc>
          <w:tcPr>
            <w:tcW w:w="3541" w:type="pct"/>
          </w:tcPr>
          <w:p w14:paraId="4B26CB16" w14:textId="445785D2" w:rsidR="00BD42A8" w:rsidRPr="00EC4AC8" w:rsidRDefault="00BD42A8" w:rsidP="00EC4AC8">
            <w:pPr>
              <w:spacing w:after="0" w:line="240" w:lineRule="auto"/>
              <w:rPr>
                <w:rFonts w:ascii="Arial Narrow" w:hAnsi="Arial Narrow"/>
              </w:rPr>
            </w:pPr>
            <w:r w:rsidRPr="00EC4AC8">
              <w:rPr>
                <w:rFonts w:ascii="Arial Narrow" w:hAnsi="Arial Narrow"/>
              </w:rPr>
              <w:t>Ministry of Agriculture, Animal Industry and Fisheries (MAAIF)</w:t>
            </w:r>
          </w:p>
        </w:tc>
        <w:tc>
          <w:tcPr>
            <w:tcW w:w="1459" w:type="pct"/>
          </w:tcPr>
          <w:p w14:paraId="2A49E189" w14:textId="0E06A8C3" w:rsidR="00BD42A8" w:rsidRPr="00EC4AC8" w:rsidRDefault="00BD42A8" w:rsidP="00EC4AC8">
            <w:pPr>
              <w:keepNext/>
              <w:spacing w:after="0" w:line="240" w:lineRule="auto"/>
              <w:jc w:val="right"/>
              <w:rPr>
                <w:rFonts w:ascii="Arial Narrow" w:hAnsi="Arial Narrow"/>
              </w:rPr>
            </w:pPr>
            <w:r w:rsidRPr="00EC4AC8">
              <w:rPr>
                <w:rFonts w:ascii="Arial Narrow" w:hAnsi="Arial Narrow"/>
              </w:rPr>
              <w:t>2,045</w:t>
            </w:r>
          </w:p>
        </w:tc>
      </w:tr>
      <w:tr w:rsidR="00BD42A8" w:rsidRPr="00EC4AC8" w14:paraId="3B37AF3A" w14:textId="77777777" w:rsidTr="00EC4AC8">
        <w:trPr>
          <w:trHeight w:val="20"/>
        </w:trPr>
        <w:tc>
          <w:tcPr>
            <w:tcW w:w="3541" w:type="pct"/>
          </w:tcPr>
          <w:p w14:paraId="079B45ED" w14:textId="75E2ED03" w:rsidR="00BD42A8" w:rsidRPr="00EC4AC8" w:rsidRDefault="00BD42A8" w:rsidP="00EC4AC8">
            <w:pPr>
              <w:spacing w:after="0" w:line="240" w:lineRule="auto"/>
              <w:rPr>
                <w:rFonts w:ascii="Arial Narrow" w:hAnsi="Arial Narrow"/>
              </w:rPr>
            </w:pPr>
            <w:r w:rsidRPr="00EC4AC8">
              <w:rPr>
                <w:rFonts w:ascii="Arial Narrow" w:hAnsi="Arial Narrow"/>
              </w:rPr>
              <w:t>Ministry of Health (MoH)</w:t>
            </w:r>
          </w:p>
        </w:tc>
        <w:tc>
          <w:tcPr>
            <w:tcW w:w="1459" w:type="pct"/>
          </w:tcPr>
          <w:p w14:paraId="6AD652E9" w14:textId="56800A08" w:rsidR="00BD42A8" w:rsidRPr="00EC4AC8" w:rsidRDefault="00BD42A8" w:rsidP="00EC4AC8">
            <w:pPr>
              <w:keepNext/>
              <w:spacing w:after="0" w:line="240" w:lineRule="auto"/>
              <w:jc w:val="right"/>
              <w:rPr>
                <w:rFonts w:ascii="Arial Narrow" w:hAnsi="Arial Narrow"/>
              </w:rPr>
            </w:pPr>
            <w:r w:rsidRPr="00EC4AC8">
              <w:rPr>
                <w:rFonts w:ascii="Arial Narrow" w:hAnsi="Arial Narrow"/>
              </w:rPr>
              <w:t>260</w:t>
            </w:r>
          </w:p>
        </w:tc>
      </w:tr>
      <w:tr w:rsidR="00BD42A8" w:rsidRPr="00EC4AC8" w14:paraId="470CCCA1" w14:textId="77777777" w:rsidTr="00EC4AC8">
        <w:trPr>
          <w:trHeight w:val="20"/>
        </w:trPr>
        <w:tc>
          <w:tcPr>
            <w:tcW w:w="3541" w:type="pct"/>
          </w:tcPr>
          <w:p w14:paraId="624A2434" w14:textId="6CADCA4A" w:rsidR="00BD42A8" w:rsidRPr="00EC4AC8" w:rsidRDefault="00BD42A8" w:rsidP="00EC4AC8">
            <w:pPr>
              <w:spacing w:after="0" w:line="240" w:lineRule="auto"/>
              <w:rPr>
                <w:rFonts w:ascii="Arial Narrow" w:hAnsi="Arial Narrow"/>
              </w:rPr>
            </w:pPr>
            <w:r w:rsidRPr="00EC4AC8">
              <w:rPr>
                <w:rFonts w:ascii="Arial Narrow" w:hAnsi="Arial Narrow"/>
              </w:rPr>
              <w:t>Office of the Prime Minister (OPM)</w:t>
            </w:r>
          </w:p>
        </w:tc>
        <w:tc>
          <w:tcPr>
            <w:tcW w:w="1459" w:type="pct"/>
          </w:tcPr>
          <w:p w14:paraId="515BBA74" w14:textId="5CF00843" w:rsidR="00BD42A8" w:rsidRPr="00EC4AC8" w:rsidRDefault="00BD42A8" w:rsidP="00EC4AC8">
            <w:pPr>
              <w:keepNext/>
              <w:spacing w:after="0" w:line="240" w:lineRule="auto"/>
              <w:jc w:val="right"/>
              <w:rPr>
                <w:rFonts w:ascii="Arial Narrow" w:hAnsi="Arial Narrow"/>
              </w:rPr>
            </w:pPr>
            <w:r w:rsidRPr="00EC4AC8">
              <w:rPr>
                <w:rFonts w:ascii="Arial Narrow" w:hAnsi="Arial Narrow"/>
              </w:rPr>
              <w:t>10</w:t>
            </w:r>
          </w:p>
        </w:tc>
      </w:tr>
      <w:tr w:rsidR="00BD42A8" w:rsidRPr="00EC4AC8" w14:paraId="08DCB5DB" w14:textId="77777777" w:rsidTr="00EC4AC8">
        <w:trPr>
          <w:trHeight w:val="20"/>
        </w:trPr>
        <w:tc>
          <w:tcPr>
            <w:tcW w:w="3541" w:type="pct"/>
          </w:tcPr>
          <w:p w14:paraId="51132A2F" w14:textId="7E30772A" w:rsidR="00BD42A8" w:rsidRPr="00EC4AC8" w:rsidRDefault="00BD42A8" w:rsidP="00EC4AC8">
            <w:pPr>
              <w:spacing w:after="0" w:line="240" w:lineRule="auto"/>
              <w:rPr>
                <w:rFonts w:ascii="Arial Narrow" w:hAnsi="Arial Narrow"/>
              </w:rPr>
            </w:pPr>
            <w:r w:rsidRPr="00EC4AC8">
              <w:rPr>
                <w:rFonts w:ascii="Arial Narrow" w:hAnsi="Arial Narrow"/>
              </w:rPr>
              <w:t>Ministry of Water and Environment (MoWE)</w:t>
            </w:r>
          </w:p>
        </w:tc>
        <w:tc>
          <w:tcPr>
            <w:tcW w:w="1459" w:type="pct"/>
          </w:tcPr>
          <w:p w14:paraId="674623EA" w14:textId="72F770F0" w:rsidR="00BD42A8" w:rsidRPr="00EC4AC8" w:rsidRDefault="00BD42A8" w:rsidP="00EC4AC8">
            <w:pPr>
              <w:keepNext/>
              <w:spacing w:after="0" w:line="240" w:lineRule="auto"/>
              <w:jc w:val="right"/>
              <w:rPr>
                <w:rFonts w:ascii="Arial Narrow" w:hAnsi="Arial Narrow"/>
              </w:rPr>
            </w:pPr>
            <w:r w:rsidRPr="00EC4AC8">
              <w:rPr>
                <w:rFonts w:ascii="Arial Narrow" w:hAnsi="Arial Narrow"/>
              </w:rPr>
              <w:t>2,939</w:t>
            </w:r>
          </w:p>
        </w:tc>
      </w:tr>
      <w:tr w:rsidR="00BD42A8" w:rsidRPr="00EC4AC8" w14:paraId="636092FA" w14:textId="77777777" w:rsidTr="00EC4AC8">
        <w:trPr>
          <w:trHeight w:val="20"/>
        </w:trPr>
        <w:tc>
          <w:tcPr>
            <w:tcW w:w="3541" w:type="pct"/>
          </w:tcPr>
          <w:p w14:paraId="163950FA" w14:textId="431ED225" w:rsidR="00BD42A8" w:rsidRPr="00EC4AC8" w:rsidRDefault="00BD42A8" w:rsidP="00EC4AC8">
            <w:pPr>
              <w:spacing w:after="0" w:line="240" w:lineRule="auto"/>
              <w:rPr>
                <w:rFonts w:ascii="Arial Narrow" w:hAnsi="Arial Narrow"/>
              </w:rPr>
            </w:pPr>
            <w:r w:rsidRPr="00EC4AC8">
              <w:rPr>
                <w:rFonts w:ascii="Arial Narrow" w:hAnsi="Arial Narrow"/>
              </w:rPr>
              <w:t>Ministry of Gender, Labour and Social Development (MoGLSD)</w:t>
            </w:r>
          </w:p>
        </w:tc>
        <w:tc>
          <w:tcPr>
            <w:tcW w:w="1459" w:type="pct"/>
          </w:tcPr>
          <w:p w14:paraId="2FE44610" w14:textId="4FB33B4D" w:rsidR="00BD42A8" w:rsidRPr="00EC4AC8" w:rsidRDefault="00BD42A8" w:rsidP="00EC4AC8">
            <w:pPr>
              <w:keepNext/>
              <w:spacing w:after="0" w:line="240" w:lineRule="auto"/>
              <w:jc w:val="right"/>
              <w:rPr>
                <w:rFonts w:ascii="Arial Narrow" w:hAnsi="Arial Narrow"/>
              </w:rPr>
            </w:pPr>
            <w:r w:rsidRPr="00EC4AC8">
              <w:rPr>
                <w:rFonts w:ascii="Arial Narrow" w:hAnsi="Arial Narrow"/>
              </w:rPr>
              <w:t>10</w:t>
            </w:r>
          </w:p>
        </w:tc>
      </w:tr>
      <w:tr w:rsidR="00BD42A8" w:rsidRPr="00EC4AC8" w14:paraId="2D408FAE" w14:textId="77777777" w:rsidTr="00EC4AC8">
        <w:trPr>
          <w:trHeight w:val="20"/>
        </w:trPr>
        <w:tc>
          <w:tcPr>
            <w:tcW w:w="3541" w:type="pct"/>
          </w:tcPr>
          <w:p w14:paraId="0AF35F62" w14:textId="7BAC369F" w:rsidR="00BD42A8" w:rsidRPr="00EC4AC8" w:rsidRDefault="00BD42A8" w:rsidP="00EC4AC8">
            <w:pPr>
              <w:spacing w:after="0" w:line="240" w:lineRule="auto"/>
              <w:rPr>
                <w:rFonts w:ascii="Arial Narrow" w:hAnsi="Arial Narrow"/>
              </w:rPr>
            </w:pPr>
            <w:r w:rsidRPr="00EC4AC8">
              <w:rPr>
                <w:rFonts w:ascii="Arial Narrow" w:hAnsi="Arial Narrow"/>
              </w:rPr>
              <w:t>National Environment Management Authority (NEMA)</w:t>
            </w:r>
          </w:p>
        </w:tc>
        <w:tc>
          <w:tcPr>
            <w:tcW w:w="1459" w:type="pct"/>
          </w:tcPr>
          <w:p w14:paraId="359EEEEB" w14:textId="75A891AE" w:rsidR="00BD42A8" w:rsidRPr="00EC4AC8" w:rsidRDefault="00BD42A8" w:rsidP="00EC4AC8">
            <w:pPr>
              <w:keepNext/>
              <w:spacing w:after="0" w:line="240" w:lineRule="auto"/>
              <w:jc w:val="right"/>
              <w:rPr>
                <w:rFonts w:ascii="Arial Narrow" w:hAnsi="Arial Narrow"/>
              </w:rPr>
            </w:pPr>
            <w:r w:rsidRPr="00EC4AC8">
              <w:rPr>
                <w:rFonts w:ascii="Arial Narrow" w:hAnsi="Arial Narrow"/>
              </w:rPr>
              <w:t>6</w:t>
            </w:r>
          </w:p>
        </w:tc>
      </w:tr>
      <w:tr w:rsidR="00BD42A8" w:rsidRPr="00EC4AC8" w14:paraId="10437692" w14:textId="77777777" w:rsidTr="00EC4AC8">
        <w:trPr>
          <w:trHeight w:val="20"/>
        </w:trPr>
        <w:tc>
          <w:tcPr>
            <w:tcW w:w="3541" w:type="pct"/>
          </w:tcPr>
          <w:p w14:paraId="20D4C5AD" w14:textId="481199A2" w:rsidR="00BD42A8" w:rsidRPr="00EC4AC8" w:rsidRDefault="00BD42A8" w:rsidP="00EC4AC8">
            <w:pPr>
              <w:spacing w:after="0" w:line="240" w:lineRule="auto"/>
              <w:rPr>
                <w:rFonts w:ascii="Arial Narrow" w:hAnsi="Arial Narrow"/>
              </w:rPr>
            </w:pPr>
            <w:r w:rsidRPr="00EC4AC8">
              <w:rPr>
                <w:rFonts w:ascii="Arial Narrow" w:hAnsi="Arial Narrow"/>
              </w:rPr>
              <w:t>Public Procurement and Disposal of Public Assets Authority (PPDA)</w:t>
            </w:r>
          </w:p>
        </w:tc>
        <w:tc>
          <w:tcPr>
            <w:tcW w:w="1459" w:type="pct"/>
          </w:tcPr>
          <w:p w14:paraId="1DB051EB" w14:textId="33C2C924" w:rsidR="00BD42A8" w:rsidRPr="00EC4AC8" w:rsidRDefault="00BD42A8" w:rsidP="00EC4AC8">
            <w:pPr>
              <w:keepNext/>
              <w:spacing w:after="0" w:line="240" w:lineRule="auto"/>
              <w:jc w:val="right"/>
              <w:rPr>
                <w:rFonts w:ascii="Arial Narrow" w:hAnsi="Arial Narrow"/>
              </w:rPr>
            </w:pPr>
            <w:r w:rsidRPr="00EC4AC8">
              <w:rPr>
                <w:rFonts w:ascii="Arial Narrow" w:hAnsi="Arial Narrow"/>
              </w:rPr>
              <w:t>5</w:t>
            </w:r>
          </w:p>
        </w:tc>
      </w:tr>
      <w:tr w:rsidR="00BD42A8" w:rsidRPr="00EC4AC8" w14:paraId="2032EDFA" w14:textId="77777777" w:rsidTr="00EC4AC8">
        <w:trPr>
          <w:trHeight w:val="20"/>
        </w:trPr>
        <w:tc>
          <w:tcPr>
            <w:tcW w:w="3541" w:type="pct"/>
          </w:tcPr>
          <w:p w14:paraId="07287C7C" w14:textId="0BFDE6B7" w:rsidR="00BD42A8" w:rsidRPr="00EC4AC8" w:rsidRDefault="00BD42A8" w:rsidP="00EC4AC8">
            <w:pPr>
              <w:spacing w:after="0" w:line="240" w:lineRule="auto"/>
              <w:rPr>
                <w:rFonts w:ascii="Arial Narrow" w:hAnsi="Arial Narrow"/>
              </w:rPr>
            </w:pPr>
            <w:r w:rsidRPr="00EC4AC8">
              <w:rPr>
                <w:rFonts w:ascii="Arial Narrow" w:hAnsi="Arial Narrow"/>
              </w:rPr>
              <w:t>Office of the Auditor General (OAG)</w:t>
            </w:r>
          </w:p>
        </w:tc>
        <w:tc>
          <w:tcPr>
            <w:tcW w:w="1459" w:type="pct"/>
          </w:tcPr>
          <w:p w14:paraId="373C526D" w14:textId="65247A90" w:rsidR="00BD42A8" w:rsidRPr="00EC4AC8" w:rsidRDefault="00BD42A8" w:rsidP="00EC4AC8">
            <w:pPr>
              <w:keepNext/>
              <w:spacing w:after="0" w:line="240" w:lineRule="auto"/>
              <w:jc w:val="right"/>
              <w:rPr>
                <w:rFonts w:ascii="Arial Narrow" w:hAnsi="Arial Narrow"/>
              </w:rPr>
            </w:pPr>
            <w:r w:rsidRPr="00EC4AC8">
              <w:rPr>
                <w:rFonts w:ascii="Arial Narrow" w:hAnsi="Arial Narrow"/>
              </w:rPr>
              <w:t>20</w:t>
            </w:r>
          </w:p>
        </w:tc>
      </w:tr>
      <w:tr w:rsidR="00BD42A8" w:rsidRPr="00EC4AC8" w14:paraId="28BFABC4" w14:textId="77777777" w:rsidTr="00EC4AC8">
        <w:trPr>
          <w:trHeight w:val="20"/>
        </w:trPr>
        <w:tc>
          <w:tcPr>
            <w:tcW w:w="3541" w:type="pct"/>
          </w:tcPr>
          <w:p w14:paraId="5CE04325" w14:textId="71144489" w:rsidR="00BD42A8" w:rsidRPr="00EC4AC8" w:rsidRDefault="00BD42A8" w:rsidP="00EC4AC8">
            <w:pPr>
              <w:spacing w:after="0" w:line="240" w:lineRule="auto"/>
              <w:rPr>
                <w:rFonts w:ascii="Arial Narrow" w:hAnsi="Arial Narrow"/>
              </w:rPr>
            </w:pPr>
            <w:r w:rsidRPr="00EC4AC8">
              <w:rPr>
                <w:rFonts w:ascii="Arial Narrow" w:hAnsi="Arial Narrow"/>
              </w:rPr>
              <w:t>Ministry of Local Government (MoLG)</w:t>
            </w:r>
          </w:p>
        </w:tc>
        <w:tc>
          <w:tcPr>
            <w:tcW w:w="1459" w:type="pct"/>
          </w:tcPr>
          <w:p w14:paraId="227CCC8B" w14:textId="69234CD3" w:rsidR="00BD42A8" w:rsidRPr="00EC4AC8" w:rsidRDefault="00BD42A8" w:rsidP="00EC4AC8">
            <w:pPr>
              <w:keepNext/>
              <w:spacing w:after="0" w:line="240" w:lineRule="auto"/>
              <w:jc w:val="right"/>
              <w:rPr>
                <w:rFonts w:ascii="Arial Narrow" w:hAnsi="Arial Narrow"/>
              </w:rPr>
            </w:pPr>
            <w:r w:rsidRPr="00EC4AC8">
              <w:rPr>
                <w:rFonts w:ascii="Arial Narrow" w:hAnsi="Arial Narrow"/>
              </w:rPr>
              <w:t>13</w:t>
            </w:r>
          </w:p>
        </w:tc>
      </w:tr>
      <w:tr w:rsidR="00BD42A8" w:rsidRPr="00EC4AC8" w14:paraId="03418C8E" w14:textId="77777777" w:rsidTr="00EC4AC8">
        <w:trPr>
          <w:trHeight w:val="20"/>
        </w:trPr>
        <w:tc>
          <w:tcPr>
            <w:tcW w:w="3541" w:type="pct"/>
          </w:tcPr>
          <w:p w14:paraId="5C2D4BAD" w14:textId="6540080E" w:rsidR="00BD42A8" w:rsidRPr="00EC4AC8" w:rsidRDefault="00BD42A8" w:rsidP="00EC4AC8">
            <w:pPr>
              <w:spacing w:after="0" w:line="240" w:lineRule="auto"/>
              <w:rPr>
                <w:rFonts w:ascii="Arial Narrow" w:hAnsi="Arial Narrow"/>
              </w:rPr>
            </w:pPr>
            <w:r w:rsidRPr="00EC4AC8">
              <w:rPr>
                <w:rFonts w:ascii="Arial Narrow" w:hAnsi="Arial Narrow"/>
              </w:rPr>
              <w:t>Ministry of Lands, Housing and Urban Development (MoLHUD)</w:t>
            </w:r>
          </w:p>
        </w:tc>
        <w:tc>
          <w:tcPr>
            <w:tcW w:w="1459" w:type="pct"/>
          </w:tcPr>
          <w:p w14:paraId="50BD2502" w14:textId="65E65A30" w:rsidR="00BD42A8" w:rsidRPr="00EC4AC8" w:rsidRDefault="00BD42A8" w:rsidP="00EC4AC8">
            <w:pPr>
              <w:keepNext/>
              <w:spacing w:after="0" w:line="240" w:lineRule="auto"/>
              <w:jc w:val="right"/>
              <w:rPr>
                <w:rFonts w:ascii="Arial Narrow" w:hAnsi="Arial Narrow"/>
              </w:rPr>
            </w:pPr>
            <w:r w:rsidRPr="00EC4AC8">
              <w:rPr>
                <w:rFonts w:ascii="Arial Narrow" w:hAnsi="Arial Narrow"/>
              </w:rPr>
              <w:t>27</w:t>
            </w:r>
          </w:p>
        </w:tc>
      </w:tr>
      <w:tr w:rsidR="00BD42A8" w:rsidRPr="00EC4AC8" w14:paraId="788F829E" w14:textId="77777777" w:rsidTr="00EC4AC8">
        <w:trPr>
          <w:trHeight w:val="20"/>
        </w:trPr>
        <w:tc>
          <w:tcPr>
            <w:tcW w:w="3541" w:type="pct"/>
          </w:tcPr>
          <w:p w14:paraId="04B9DA5D" w14:textId="27638F85" w:rsidR="00BD42A8" w:rsidRPr="00EC4AC8" w:rsidRDefault="00BD42A8" w:rsidP="00EC4AC8">
            <w:pPr>
              <w:spacing w:after="0" w:line="240" w:lineRule="auto"/>
              <w:rPr>
                <w:rFonts w:ascii="Arial Narrow" w:hAnsi="Arial Narrow"/>
                <w:b/>
              </w:rPr>
            </w:pPr>
            <w:r w:rsidRPr="00EC4AC8">
              <w:rPr>
                <w:rFonts w:ascii="Arial Narrow" w:hAnsi="Arial Narrow"/>
                <w:b/>
              </w:rPr>
              <w:t>Total</w:t>
            </w:r>
          </w:p>
        </w:tc>
        <w:tc>
          <w:tcPr>
            <w:tcW w:w="1459" w:type="pct"/>
          </w:tcPr>
          <w:p w14:paraId="68FACCCB" w14:textId="72611F97" w:rsidR="00BD42A8" w:rsidRPr="00EC4AC8" w:rsidRDefault="00BD42A8" w:rsidP="00EC4AC8">
            <w:pPr>
              <w:keepNext/>
              <w:spacing w:after="0" w:line="240" w:lineRule="auto"/>
              <w:jc w:val="right"/>
              <w:rPr>
                <w:rFonts w:ascii="Arial Narrow" w:hAnsi="Arial Narrow"/>
                <w:b/>
              </w:rPr>
            </w:pPr>
            <w:r w:rsidRPr="00EC4AC8">
              <w:rPr>
                <w:rFonts w:ascii="Arial Narrow" w:hAnsi="Arial Narrow"/>
                <w:b/>
              </w:rPr>
              <w:t>16,663</w:t>
            </w:r>
          </w:p>
        </w:tc>
      </w:tr>
    </w:tbl>
    <w:p w14:paraId="21BF39D8" w14:textId="22958EC0" w:rsidR="00BF43A1" w:rsidRPr="00EC4AC8" w:rsidRDefault="00BF43A1" w:rsidP="00EC4AC8">
      <w:pPr>
        <w:spacing w:after="0" w:line="240" w:lineRule="auto"/>
        <w:rPr>
          <w:rFonts w:ascii="Arial Narrow" w:hAnsi="Arial Narrow" w:cs="Times New Roman"/>
          <w:sz w:val="24"/>
          <w:szCs w:val="24"/>
        </w:rPr>
      </w:pPr>
    </w:p>
    <w:p w14:paraId="5E4F0396" w14:textId="1B190402" w:rsidR="00BF43A1" w:rsidRDefault="00BD42A8" w:rsidP="00EC4AC8">
      <w:pPr>
        <w:spacing w:after="0" w:line="240" w:lineRule="auto"/>
        <w:rPr>
          <w:rFonts w:ascii="Arial Narrow" w:hAnsi="Arial Narrow" w:cs="Times New Roman"/>
          <w:sz w:val="24"/>
          <w:szCs w:val="24"/>
        </w:rPr>
      </w:pPr>
      <w:r w:rsidRPr="00EC4AC8">
        <w:rPr>
          <w:rFonts w:ascii="Arial Narrow" w:hAnsi="Arial Narrow" w:cs="Times New Roman"/>
          <w:b/>
          <w:bCs/>
          <w:sz w:val="24"/>
          <w:szCs w:val="24"/>
        </w:rPr>
        <w:lastRenderedPageBreak/>
        <w:t>A</w:t>
      </w:r>
      <w:r w:rsidR="004609A5" w:rsidRPr="00EC4AC8">
        <w:rPr>
          <w:rFonts w:ascii="Arial Narrow" w:hAnsi="Arial Narrow" w:cs="Times New Roman"/>
          <w:b/>
          <w:bCs/>
          <w:sz w:val="24"/>
          <w:szCs w:val="24"/>
        </w:rPr>
        <w:t xml:space="preserve">sset Condition and functionality: </w:t>
      </w:r>
      <w:r w:rsidR="004609A5" w:rsidRPr="00EC4AC8">
        <w:rPr>
          <w:rFonts w:ascii="Arial Narrow" w:hAnsi="Arial Narrow" w:cs="Times New Roman"/>
          <w:sz w:val="24"/>
          <w:szCs w:val="24"/>
        </w:rPr>
        <w:t>At MDA level, apart from Ministry of Health that had one double cabin boarded off and three broken laptops at the Office of the Prime minister, the rest of the assets 16,643 (99.9%) were in good condition and were in use. The Ministry of Education and Sports held 10,783 of these assets, mainly TELA handsets and tablets and were all in use at the different schools across the country. LGFC and MoPS indicated that they never received UgIFT assets.</w:t>
      </w:r>
    </w:p>
    <w:p w14:paraId="29BB71BB" w14:textId="77777777" w:rsidR="00A52967" w:rsidRPr="00EC4AC8" w:rsidRDefault="00A52967" w:rsidP="00EC4AC8">
      <w:pPr>
        <w:spacing w:after="0" w:line="240" w:lineRule="auto"/>
        <w:rPr>
          <w:rFonts w:ascii="Arial Narrow" w:hAnsi="Arial Narrow"/>
          <w:b/>
          <w:sz w:val="24"/>
          <w:szCs w:val="24"/>
        </w:rPr>
      </w:pPr>
    </w:p>
    <w:p w14:paraId="437C1845" w14:textId="17D2F136" w:rsidR="00BF43A1" w:rsidRDefault="004609A5" w:rsidP="00EC4AC8">
      <w:pPr>
        <w:spacing w:after="0" w:line="240" w:lineRule="auto"/>
        <w:rPr>
          <w:rFonts w:ascii="Arial Narrow" w:hAnsi="Arial Narrow" w:cs="Times New Roman"/>
          <w:sz w:val="24"/>
          <w:szCs w:val="24"/>
        </w:rPr>
      </w:pPr>
      <w:r w:rsidRPr="00EC4AC8">
        <w:rPr>
          <w:rFonts w:ascii="Arial Narrow" w:hAnsi="Arial Narrow" w:cs="Times New Roman"/>
          <w:b/>
          <w:bCs/>
          <w:sz w:val="24"/>
          <w:szCs w:val="24"/>
        </w:rPr>
        <w:t xml:space="preserve">Asset marking and Identification: </w:t>
      </w:r>
      <w:r w:rsidRPr="00EC4AC8">
        <w:rPr>
          <w:rFonts w:ascii="Arial Narrow" w:hAnsi="Arial Narrow" w:cs="Times New Roman"/>
          <w:sz w:val="24"/>
          <w:szCs w:val="24"/>
        </w:rPr>
        <w:t xml:space="preserve">At MDA level, there were 16,663 asset records, of which 5,045 (30.3%) had UgIFT </w:t>
      </w:r>
      <w:r w:rsidR="005806AC" w:rsidRPr="00EC4AC8">
        <w:rPr>
          <w:rFonts w:ascii="Arial Narrow" w:hAnsi="Arial Narrow" w:cs="Times New Roman"/>
          <w:sz w:val="24"/>
          <w:szCs w:val="24"/>
        </w:rPr>
        <w:t>markings</w:t>
      </w:r>
      <w:r w:rsidRPr="00EC4AC8">
        <w:rPr>
          <w:rFonts w:ascii="Arial Narrow" w:hAnsi="Arial Narrow" w:cs="Times New Roman"/>
          <w:sz w:val="24"/>
          <w:szCs w:val="24"/>
        </w:rPr>
        <w:t>, with 4,925 asse</w:t>
      </w:r>
      <w:r w:rsidR="005806AC" w:rsidRPr="00EC4AC8">
        <w:rPr>
          <w:rFonts w:ascii="Arial Narrow" w:hAnsi="Arial Narrow" w:cs="Times New Roman"/>
          <w:sz w:val="24"/>
          <w:szCs w:val="24"/>
        </w:rPr>
        <w:t>ts (29.6%) bearing UgIFT markings and 120 (0.7%) had other markings</w:t>
      </w:r>
      <w:r w:rsidRPr="00EC4AC8">
        <w:rPr>
          <w:rFonts w:ascii="Arial Narrow" w:hAnsi="Arial Narrow" w:cs="Times New Roman"/>
          <w:sz w:val="24"/>
          <w:szCs w:val="24"/>
        </w:rPr>
        <w:t>. The majority o</w:t>
      </w:r>
      <w:r w:rsidR="005806AC" w:rsidRPr="00EC4AC8">
        <w:rPr>
          <w:rFonts w:ascii="Arial Narrow" w:hAnsi="Arial Narrow" w:cs="Times New Roman"/>
          <w:sz w:val="24"/>
          <w:szCs w:val="24"/>
        </w:rPr>
        <w:t>f assets, 11,618 (69.7%), were not engraved</w:t>
      </w:r>
      <w:r w:rsidRPr="00EC4AC8">
        <w:rPr>
          <w:rFonts w:ascii="Arial Narrow" w:hAnsi="Arial Narrow" w:cs="Times New Roman"/>
          <w:sz w:val="24"/>
          <w:szCs w:val="24"/>
        </w:rPr>
        <w:t xml:space="preserve">. The figure </w:t>
      </w:r>
      <w:r w:rsidR="00A52967">
        <w:rPr>
          <w:rFonts w:ascii="Arial Narrow" w:hAnsi="Arial Narrow" w:cs="Times New Roman"/>
          <w:sz w:val="24"/>
          <w:szCs w:val="24"/>
        </w:rPr>
        <w:t>4</w:t>
      </w:r>
      <w:r w:rsidRPr="00EC4AC8">
        <w:rPr>
          <w:rFonts w:ascii="Arial Narrow" w:hAnsi="Arial Narrow" w:cs="Times New Roman"/>
          <w:sz w:val="24"/>
          <w:szCs w:val="24"/>
        </w:rPr>
        <w:t xml:space="preserve"> shows the identification status of the assets at the different MDAs. </w:t>
      </w:r>
    </w:p>
    <w:p w14:paraId="4888942A" w14:textId="77777777" w:rsidR="00A52967" w:rsidRPr="00A52967" w:rsidRDefault="00A52967" w:rsidP="00A52967">
      <w:pPr>
        <w:pStyle w:val="Caption"/>
        <w:spacing w:after="0"/>
        <w:jc w:val="center"/>
        <w:rPr>
          <w:rFonts w:ascii="Arial Narrow" w:hAnsi="Arial Narrow"/>
          <w:b/>
          <w:sz w:val="24"/>
          <w:szCs w:val="24"/>
        </w:rPr>
      </w:pPr>
    </w:p>
    <w:p w14:paraId="7E85874E" w14:textId="2F3D2847" w:rsidR="00A52967" w:rsidRPr="00A52967" w:rsidRDefault="00A52967" w:rsidP="00A52967">
      <w:pPr>
        <w:pStyle w:val="Caption"/>
        <w:spacing w:after="0"/>
        <w:jc w:val="center"/>
        <w:rPr>
          <w:rFonts w:ascii="Arial Narrow" w:hAnsi="Arial Narrow"/>
          <w:b/>
          <w:sz w:val="24"/>
          <w:szCs w:val="24"/>
        </w:rPr>
      </w:pPr>
      <w:bookmarkStart w:id="99" w:name="_Toc242303189"/>
      <w:r w:rsidRPr="00A52967">
        <w:rPr>
          <w:rFonts w:ascii="Arial Narrow" w:hAnsi="Arial Narrow"/>
          <w:b/>
          <w:sz w:val="24"/>
          <w:szCs w:val="24"/>
        </w:rPr>
        <w:t xml:space="preserve">Figure </w:t>
      </w:r>
      <w:r w:rsidRPr="00A52967">
        <w:rPr>
          <w:rFonts w:ascii="Arial Narrow" w:hAnsi="Arial Narrow"/>
          <w:b/>
          <w:sz w:val="24"/>
          <w:szCs w:val="24"/>
        </w:rPr>
        <w:fldChar w:fldCharType="begin"/>
      </w:r>
      <w:r w:rsidRPr="00A52967">
        <w:rPr>
          <w:rFonts w:ascii="Arial Narrow" w:hAnsi="Arial Narrow"/>
          <w:b/>
          <w:sz w:val="24"/>
          <w:szCs w:val="24"/>
        </w:rPr>
        <w:instrText xml:space="preserve"> SEQ Figure \* ARABIC </w:instrText>
      </w:r>
      <w:r w:rsidRPr="00A52967">
        <w:rPr>
          <w:rFonts w:ascii="Arial Narrow" w:hAnsi="Arial Narrow"/>
          <w:b/>
          <w:sz w:val="24"/>
          <w:szCs w:val="24"/>
        </w:rPr>
        <w:fldChar w:fldCharType="separate"/>
      </w:r>
      <w:r w:rsidR="00C45AC1">
        <w:rPr>
          <w:rFonts w:ascii="Arial Narrow" w:hAnsi="Arial Narrow"/>
          <w:b/>
          <w:noProof/>
          <w:sz w:val="24"/>
          <w:szCs w:val="24"/>
        </w:rPr>
        <w:t>4</w:t>
      </w:r>
      <w:r w:rsidRPr="00A52967">
        <w:rPr>
          <w:rFonts w:ascii="Arial Narrow" w:hAnsi="Arial Narrow"/>
          <w:b/>
          <w:sz w:val="24"/>
          <w:szCs w:val="24"/>
        </w:rPr>
        <w:fldChar w:fldCharType="end"/>
      </w:r>
      <w:r w:rsidRPr="00A52967">
        <w:rPr>
          <w:rFonts w:ascii="Arial Narrow" w:hAnsi="Arial Narrow"/>
          <w:b/>
          <w:sz w:val="24"/>
          <w:szCs w:val="24"/>
        </w:rPr>
        <w:t>:: Asset marking and Identification at MDAs</w:t>
      </w:r>
      <w:bookmarkEnd w:id="99"/>
    </w:p>
    <w:p w14:paraId="7FEB4AB1" w14:textId="1852B5C3" w:rsidR="00CC25E4" w:rsidRPr="00036EF2" w:rsidRDefault="0049054E" w:rsidP="00CC25E4">
      <w:pPr>
        <w:spacing w:after="0" w:line="240" w:lineRule="auto"/>
        <w:rPr>
          <w:rFonts w:ascii="Arial Narrow" w:hAnsi="Arial Narrow" w:cs="Times New Roman"/>
          <w:b/>
        </w:rPr>
      </w:pPr>
      <w:r w:rsidRPr="00A52967">
        <w:rPr>
          <w:rFonts w:ascii="Arial Narrow" w:hAnsi="Arial Narrow"/>
          <w:noProof/>
          <w:bdr w:val="single" w:sz="4" w:space="0" w:color="auto"/>
        </w:rPr>
        <w:drawing>
          <wp:inline distT="0" distB="0" distL="0" distR="0" wp14:anchorId="0B1415F0" wp14:editId="4C21B2A5">
            <wp:extent cx="5722620" cy="4857750"/>
            <wp:effectExtent l="0" t="0" r="11430" b="0"/>
            <wp:docPr id="29" name="Chart 5" descr="MoFPED: 0.5393013100436681, 0.07641921397379912, 0.38427947598253276; MoWT: 0.8850574712643678, 0.022988505747126436, 0.09195402298850575; MoES: 0.04247426504683298, 0.0, 0.9575257349531671; MAAIF: 0.6004889975550122, 0.0019559902200488996, 0.3975550122249389; MoH: 0.05384615384615385, 0.06923076923076923, 0.8769230769230769; OPM: 1.0, 0.0, 0.0; MoWE: 0.9744811160258592, 0.01122830894862198, 0.014290575025518884; MoGLSD: 0.8, 0.0, 0.2; NEMA: 0.16666666666666666, 0.0, 0.8333333333333334; PPDA: 1.0, 0.0, 0.0; OAG: 0.3, 0.7, 0.0; MoLG: 0.5384615384615384, 0.07692307692307693, 0.38461538461538464; MoLHUD: 0.0, 0.48148148148148145, 0.518518518518518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sidR="00CC25E4" w:rsidRPr="00036EF2">
        <w:rPr>
          <w:rFonts w:ascii="Arial Narrow" w:hAnsi="Arial Narrow" w:cs="Times New Roman"/>
          <w:b/>
          <w:bCs/>
        </w:rPr>
        <w:t>Source: Primary data analysis</w:t>
      </w:r>
    </w:p>
    <w:p w14:paraId="26702C14" w14:textId="77777777" w:rsidR="00CC25E4" w:rsidRPr="00CC25E4" w:rsidRDefault="00CC25E4" w:rsidP="00CC25E4">
      <w:pPr>
        <w:spacing w:after="0" w:line="240" w:lineRule="auto"/>
        <w:rPr>
          <w:rFonts w:ascii="Arial Narrow" w:hAnsi="Arial Narrow"/>
          <w:sz w:val="24"/>
          <w:szCs w:val="24"/>
        </w:rPr>
      </w:pPr>
    </w:p>
    <w:p w14:paraId="1A872D43" w14:textId="5AABC799" w:rsidR="00BF43A1" w:rsidRDefault="004609A5" w:rsidP="00A52967">
      <w:pPr>
        <w:spacing w:after="0" w:line="240" w:lineRule="auto"/>
        <w:rPr>
          <w:rFonts w:ascii="Arial Narrow" w:hAnsi="Arial Narrow" w:cs="Times New Roman"/>
          <w:sz w:val="24"/>
          <w:szCs w:val="24"/>
        </w:rPr>
      </w:pPr>
      <w:r w:rsidRPr="00A52967">
        <w:rPr>
          <w:rFonts w:ascii="Arial Narrow" w:hAnsi="Arial Narrow" w:cs="Times New Roman"/>
          <w:b/>
          <w:bCs/>
          <w:sz w:val="24"/>
          <w:szCs w:val="24"/>
        </w:rPr>
        <w:t>Financial value of assets:</w:t>
      </w:r>
      <w:r w:rsidRPr="00A52967">
        <w:rPr>
          <w:rFonts w:ascii="Arial Narrow" w:hAnsi="Arial Narrow" w:cs="Times New Roman"/>
          <w:sz w:val="24"/>
          <w:szCs w:val="24"/>
        </w:rPr>
        <w:t xml:space="preserve"> recorded costs total UGX 32,054,743,836 across 16,651 of 16,663 records. Accumulated depreciation totals UGX 19,787,511,232 and net book value totals UGX 10,265,924,979 </w:t>
      </w:r>
      <w:r w:rsidR="005770FC" w:rsidRPr="00A52967">
        <w:rPr>
          <w:rFonts w:ascii="Arial Narrow" w:hAnsi="Arial Narrow" w:cs="Times New Roman"/>
          <w:sz w:val="24"/>
          <w:szCs w:val="24"/>
        </w:rPr>
        <w:t xml:space="preserve">as </w:t>
      </w:r>
      <w:r w:rsidRPr="00A52967">
        <w:rPr>
          <w:rFonts w:ascii="Arial Narrow" w:hAnsi="Arial Narrow" w:cs="Times New Roman"/>
          <w:sz w:val="24"/>
          <w:szCs w:val="24"/>
        </w:rPr>
        <w:t>at 30</w:t>
      </w:r>
      <w:r w:rsidRPr="00A52967">
        <w:rPr>
          <w:rFonts w:ascii="Arial Narrow" w:hAnsi="Arial Narrow" w:cs="Times New Roman"/>
          <w:sz w:val="24"/>
          <w:szCs w:val="24"/>
          <w:vertAlign w:val="superscript"/>
        </w:rPr>
        <w:t>th</w:t>
      </w:r>
      <w:r w:rsidR="005770FC" w:rsidRPr="00A52967">
        <w:rPr>
          <w:rFonts w:ascii="Arial Narrow" w:hAnsi="Arial Narrow" w:cs="Times New Roman"/>
          <w:sz w:val="24"/>
          <w:szCs w:val="24"/>
        </w:rPr>
        <w:t xml:space="preserve"> September 2026</w:t>
      </w:r>
      <w:r w:rsidRPr="00A52967">
        <w:rPr>
          <w:rFonts w:ascii="Arial Narrow" w:hAnsi="Arial Narrow" w:cs="Times New Roman"/>
          <w:sz w:val="24"/>
          <w:szCs w:val="24"/>
        </w:rPr>
        <w:t>.</w:t>
      </w:r>
    </w:p>
    <w:p w14:paraId="0B1519D8" w14:textId="3813CA9D" w:rsidR="00CC25E4" w:rsidRDefault="00CC25E4">
      <w:pPr>
        <w:spacing w:after="160" w:line="259" w:lineRule="auto"/>
        <w:jc w:val="left"/>
        <w:rPr>
          <w:rFonts w:ascii="Arial Narrow" w:hAnsi="Arial Narrow"/>
          <w:sz w:val="24"/>
          <w:szCs w:val="24"/>
        </w:rPr>
      </w:pPr>
      <w:r>
        <w:rPr>
          <w:rFonts w:ascii="Arial Narrow" w:hAnsi="Arial Narrow"/>
          <w:sz w:val="24"/>
          <w:szCs w:val="24"/>
        </w:rPr>
        <w:br w:type="page"/>
      </w:r>
    </w:p>
    <w:p w14:paraId="4EE0129E" w14:textId="363729B9" w:rsidR="00BF43A1" w:rsidRDefault="004609A5" w:rsidP="00E427A9">
      <w:pPr>
        <w:pStyle w:val="Heading2"/>
        <w:numPr>
          <w:ilvl w:val="1"/>
          <w:numId w:val="23"/>
        </w:numPr>
        <w:tabs>
          <w:tab w:val="left" w:pos="540"/>
        </w:tabs>
        <w:spacing w:before="0" w:line="240" w:lineRule="auto"/>
        <w:ind w:left="540" w:hanging="540"/>
        <w:jc w:val="left"/>
        <w:rPr>
          <w:rFonts w:ascii="Arial Narrow" w:hAnsi="Arial Narrow" w:cs="Times New Roman"/>
          <w:bCs/>
          <w:sz w:val="24"/>
          <w:szCs w:val="24"/>
        </w:rPr>
      </w:pPr>
      <w:bookmarkStart w:id="100" w:name="_Toc242190622"/>
      <w:bookmarkStart w:id="101" w:name="_Toc242303316"/>
      <w:r w:rsidRPr="00A52967">
        <w:rPr>
          <w:rFonts w:ascii="Arial Narrow" w:hAnsi="Arial Narrow" w:cs="Times New Roman"/>
          <w:bCs/>
          <w:sz w:val="24"/>
          <w:szCs w:val="24"/>
        </w:rPr>
        <w:lastRenderedPageBreak/>
        <w:t>MDA specific results</w:t>
      </w:r>
      <w:bookmarkEnd w:id="101"/>
      <w:r w:rsidRPr="00A52967">
        <w:rPr>
          <w:rFonts w:ascii="Arial Narrow" w:hAnsi="Arial Narrow" w:cs="Times New Roman"/>
          <w:bCs/>
          <w:sz w:val="24"/>
          <w:szCs w:val="24"/>
        </w:rPr>
        <w:t xml:space="preserve"> </w:t>
      </w:r>
      <w:bookmarkEnd w:id="100"/>
    </w:p>
    <w:p w14:paraId="7D486576" w14:textId="77777777" w:rsidR="00CC25E4" w:rsidRPr="00CC25E4" w:rsidRDefault="00CC25E4" w:rsidP="00CC25E4">
      <w:pPr>
        <w:spacing w:after="0" w:line="240" w:lineRule="auto"/>
        <w:rPr>
          <w:rFonts w:ascii="Arial Narrow" w:hAnsi="Arial Narrow"/>
          <w:sz w:val="24"/>
          <w:szCs w:val="24"/>
        </w:rPr>
      </w:pPr>
    </w:p>
    <w:p w14:paraId="053728D8" w14:textId="63BEE2B9" w:rsidR="00BF43A1" w:rsidRPr="00A52967" w:rsidRDefault="004609A5" w:rsidP="00E427A9">
      <w:pPr>
        <w:pStyle w:val="Heading3"/>
        <w:numPr>
          <w:ilvl w:val="2"/>
          <w:numId w:val="25"/>
        </w:numPr>
        <w:spacing w:before="0" w:line="240" w:lineRule="auto"/>
        <w:jc w:val="left"/>
        <w:rPr>
          <w:rFonts w:ascii="Arial Narrow" w:hAnsi="Arial Narrow" w:cs="Times New Roman"/>
        </w:rPr>
      </w:pPr>
      <w:bookmarkStart w:id="102" w:name="_Toc242190623"/>
      <w:bookmarkStart w:id="103" w:name="_Toc241837039"/>
      <w:bookmarkStart w:id="104" w:name="_Toc242303317"/>
      <w:r w:rsidRPr="00A52967">
        <w:rPr>
          <w:rFonts w:ascii="Arial Narrow" w:hAnsi="Arial Narrow" w:cs="Times New Roman"/>
          <w:bCs/>
        </w:rPr>
        <w:t>Ministry of Finance, Planning and Economic Development</w:t>
      </w:r>
      <w:bookmarkEnd w:id="102"/>
      <w:bookmarkEnd w:id="103"/>
      <w:bookmarkEnd w:id="104"/>
    </w:p>
    <w:p w14:paraId="30269A18" w14:textId="498ABB46" w:rsidR="00BF43A1" w:rsidRPr="00CC25E4" w:rsidRDefault="004609A5" w:rsidP="00CC25E4">
      <w:pPr>
        <w:pStyle w:val="BodyText"/>
        <w:spacing w:after="0" w:line="240" w:lineRule="auto"/>
        <w:rPr>
          <w:rFonts w:ascii="Arial Narrow" w:hAnsi="Arial Narrow"/>
          <w:sz w:val="24"/>
          <w:szCs w:val="24"/>
        </w:rPr>
      </w:pPr>
      <w:r w:rsidRPr="00CC25E4">
        <w:rPr>
          <w:rFonts w:ascii="Arial Narrow" w:hAnsi="Arial Narrow"/>
          <w:b/>
          <w:bCs/>
          <w:sz w:val="24"/>
          <w:szCs w:val="24"/>
        </w:rPr>
        <w:t>Asset availability</w:t>
      </w:r>
      <w:r w:rsidRPr="00CC25E4">
        <w:rPr>
          <w:rFonts w:ascii="Arial Narrow" w:hAnsi="Arial Narrow"/>
          <w:sz w:val="24"/>
          <w:szCs w:val="24"/>
        </w:rPr>
        <w:t>: The ministry keeps a UgIFT asset register and the consolidated register for all MDAs that received UgIFT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290754C4" w14:textId="77777777" w:rsidR="00CC25E4" w:rsidRPr="00CC25E4" w:rsidRDefault="00CC25E4" w:rsidP="00CC25E4">
      <w:pPr>
        <w:pStyle w:val="BodyText"/>
        <w:spacing w:after="0" w:line="240" w:lineRule="auto"/>
        <w:rPr>
          <w:rFonts w:ascii="Arial Narrow" w:hAnsi="Arial Narrow"/>
          <w:bCs/>
          <w:color w:val="231F20"/>
          <w:sz w:val="24"/>
          <w:szCs w:val="24"/>
        </w:rPr>
      </w:pPr>
    </w:p>
    <w:p w14:paraId="53F26A54" w14:textId="77777777" w:rsidR="00BF43A1" w:rsidRPr="00CC25E4" w:rsidRDefault="004609A5" w:rsidP="00CC25E4">
      <w:pPr>
        <w:pStyle w:val="BodyText"/>
        <w:spacing w:after="0" w:line="240" w:lineRule="auto"/>
        <w:rPr>
          <w:rFonts w:ascii="Arial Narrow" w:hAnsi="Arial Narrow"/>
          <w:bCs/>
          <w:color w:val="231F20"/>
          <w:sz w:val="24"/>
          <w:szCs w:val="24"/>
        </w:rPr>
      </w:pPr>
      <w:r w:rsidRPr="00CC25E4">
        <w:rPr>
          <w:rFonts w:ascii="Arial Narrow" w:hAnsi="Arial Narrow"/>
          <w:b/>
          <w:bCs/>
          <w:sz w:val="24"/>
          <w:szCs w:val="24"/>
        </w:rPr>
        <w:t>Condition and functionality:</w:t>
      </w:r>
      <w:r w:rsidRPr="00CC25E4">
        <w:rPr>
          <w:rFonts w:ascii="Arial Narrow" w:hAnsi="Arial Narrow"/>
          <w:sz w:val="24"/>
          <w:szCs w:val="24"/>
        </w:rPr>
        <w:t xml:space="preserve"> All 458 assets (100.0%) were recorded as functional and in use, and none was classified as faulty.</w:t>
      </w:r>
    </w:p>
    <w:p w14:paraId="15E5E9AA" w14:textId="7E2B3551" w:rsidR="00BF43A1" w:rsidRDefault="004609A5" w:rsidP="00CC25E4">
      <w:pPr>
        <w:spacing w:after="0" w:line="240" w:lineRule="auto"/>
        <w:rPr>
          <w:rFonts w:ascii="Arial Narrow" w:hAnsi="Arial Narrow" w:cs="Times New Roman"/>
          <w:sz w:val="24"/>
          <w:szCs w:val="24"/>
        </w:rPr>
      </w:pPr>
      <w:r w:rsidRPr="00CC25E4">
        <w:rPr>
          <w:rFonts w:ascii="Arial Narrow" w:hAnsi="Arial Narrow" w:cs="Times New Roman"/>
          <w:sz w:val="24"/>
          <w:szCs w:val="24"/>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5AA94E26" w14:textId="77777777" w:rsidR="00CC25E4" w:rsidRPr="00CC25E4" w:rsidRDefault="00CC25E4" w:rsidP="00CC25E4">
      <w:pPr>
        <w:spacing w:after="0" w:line="240" w:lineRule="auto"/>
        <w:rPr>
          <w:rFonts w:ascii="Arial Narrow" w:hAnsi="Arial Narrow"/>
          <w:sz w:val="24"/>
          <w:szCs w:val="24"/>
        </w:rPr>
      </w:pPr>
    </w:p>
    <w:p w14:paraId="3041EDBC" w14:textId="2C27ED09" w:rsidR="00BF43A1" w:rsidRDefault="004609A5" w:rsidP="00CC25E4">
      <w:pPr>
        <w:pStyle w:val="BodyText"/>
        <w:spacing w:after="0" w:line="240" w:lineRule="auto"/>
        <w:rPr>
          <w:rFonts w:ascii="Arial Narrow" w:hAnsi="Arial Narrow"/>
          <w:sz w:val="24"/>
          <w:szCs w:val="24"/>
        </w:rPr>
      </w:pPr>
      <w:r w:rsidRPr="00CC25E4">
        <w:rPr>
          <w:rFonts w:ascii="Arial Narrow" w:hAnsi="Arial Narrow"/>
          <w:b/>
          <w:bCs/>
          <w:sz w:val="24"/>
          <w:szCs w:val="24"/>
        </w:rPr>
        <w:t>Marking and identification:</w:t>
      </w:r>
      <w:r w:rsidRPr="00CC25E4">
        <w:rPr>
          <w:rFonts w:ascii="Arial Narrow" w:hAnsi="Arial Narrow"/>
          <w:sz w:val="24"/>
          <w:szCs w:val="24"/>
        </w:rPr>
        <w:t xml:space="preserve"> A total of 282 assets (61.6%) had usable identifiers and 176 (38.4%) had no usable tag recorded. Of all 458 assets, 247 (53.9%) had UgIFT or UGFT in the tag field and 35 (7.6%) carried another identifier. The 20 double-cabin pickups were identified by their registration numbers rather than UgIFT tag text. These tag-field counts do not confirm physical engraving.</w:t>
      </w:r>
    </w:p>
    <w:p w14:paraId="12BD34F5" w14:textId="77777777" w:rsidR="00CC25E4" w:rsidRPr="00CC25E4" w:rsidRDefault="00CC25E4" w:rsidP="00CC25E4">
      <w:pPr>
        <w:pStyle w:val="BodyText"/>
        <w:spacing w:after="0" w:line="240" w:lineRule="auto"/>
        <w:rPr>
          <w:rFonts w:ascii="Arial Narrow" w:hAnsi="Arial Narrow"/>
          <w:bCs/>
          <w:color w:val="231F20"/>
          <w:sz w:val="24"/>
          <w:szCs w:val="24"/>
        </w:rPr>
      </w:pPr>
    </w:p>
    <w:p w14:paraId="6C4A0A01" w14:textId="320B3766" w:rsidR="00BF43A1" w:rsidRDefault="004609A5" w:rsidP="00CC25E4">
      <w:pPr>
        <w:pStyle w:val="BodyText"/>
        <w:spacing w:after="0" w:line="240" w:lineRule="auto"/>
        <w:rPr>
          <w:rFonts w:ascii="Arial Narrow" w:hAnsi="Arial Narrow"/>
          <w:sz w:val="24"/>
          <w:szCs w:val="24"/>
        </w:rPr>
      </w:pPr>
      <w:r w:rsidRPr="00CC25E4">
        <w:rPr>
          <w:rFonts w:ascii="Arial Narrow" w:hAnsi="Arial Narrow"/>
          <w:b/>
          <w:bCs/>
          <w:sz w:val="24"/>
          <w:szCs w:val="24"/>
        </w:rPr>
        <w:t>Financial Value of assets:</w:t>
      </w:r>
      <w:r w:rsidRPr="00CC25E4">
        <w:rPr>
          <w:rFonts w:ascii="Arial Narrow" w:hAnsi="Arial Narrow"/>
          <w:sz w:val="24"/>
          <w:szCs w:val="24"/>
        </w:rPr>
        <w:t xml:space="preserve"> The recorded value of the ministry's UgIFT assets is UGX 6,204,318,000. Accumulated depreciation is UGX 4,312,193,629 and net book value is UGX 1,785,677,771 at 30 September 2026. Net book value remains unavailable for 20 records. Table </w:t>
      </w:r>
      <w:r w:rsidR="00CC25E4">
        <w:rPr>
          <w:rFonts w:ascii="Arial Narrow" w:hAnsi="Arial Narrow"/>
          <w:sz w:val="24"/>
          <w:szCs w:val="24"/>
        </w:rPr>
        <w:t>4</w:t>
      </w:r>
      <w:r w:rsidRPr="00CC25E4">
        <w:rPr>
          <w:rFonts w:ascii="Arial Narrow" w:hAnsi="Arial Narrow"/>
          <w:sz w:val="24"/>
          <w:szCs w:val="24"/>
        </w:rPr>
        <w:t xml:space="preserve"> presents the category breakdown.</w:t>
      </w:r>
    </w:p>
    <w:p w14:paraId="10A6EFBA" w14:textId="6F477B53" w:rsidR="00CC25E4" w:rsidRPr="00CC25E4" w:rsidRDefault="00CC25E4" w:rsidP="00CC25E4">
      <w:pPr>
        <w:pStyle w:val="BodyText"/>
        <w:spacing w:after="0" w:line="240" w:lineRule="auto"/>
        <w:rPr>
          <w:rFonts w:ascii="Arial Narrow" w:hAnsi="Arial Narrow"/>
          <w:sz w:val="24"/>
          <w:szCs w:val="24"/>
        </w:rPr>
      </w:pPr>
    </w:p>
    <w:p w14:paraId="2453074E" w14:textId="4040AC19" w:rsidR="00CC25E4" w:rsidRDefault="00CC25E4" w:rsidP="00CC25E4">
      <w:pPr>
        <w:pStyle w:val="Caption"/>
        <w:spacing w:after="0"/>
        <w:jc w:val="center"/>
        <w:rPr>
          <w:rFonts w:ascii="Arial Narrow" w:hAnsi="Arial Narrow"/>
          <w:b/>
          <w:i w:val="0"/>
          <w:sz w:val="24"/>
          <w:szCs w:val="24"/>
        </w:rPr>
      </w:pPr>
      <w:bookmarkStart w:id="105" w:name="_Toc242303228"/>
      <w:r w:rsidRPr="00CC25E4">
        <w:rPr>
          <w:rFonts w:ascii="Arial Narrow" w:hAnsi="Arial Narrow"/>
          <w:b/>
          <w:i w:val="0"/>
          <w:sz w:val="24"/>
          <w:szCs w:val="24"/>
        </w:rPr>
        <w:t xml:space="preserve">Table </w:t>
      </w:r>
      <w:r w:rsidRPr="00CC25E4">
        <w:rPr>
          <w:rFonts w:ascii="Arial Narrow" w:hAnsi="Arial Narrow"/>
          <w:b/>
          <w:i w:val="0"/>
          <w:sz w:val="24"/>
          <w:szCs w:val="24"/>
        </w:rPr>
        <w:fldChar w:fldCharType="begin"/>
      </w:r>
      <w:r w:rsidRPr="00CC25E4">
        <w:rPr>
          <w:rFonts w:ascii="Arial Narrow" w:hAnsi="Arial Narrow"/>
          <w:b/>
          <w:i w:val="0"/>
          <w:sz w:val="24"/>
          <w:szCs w:val="24"/>
        </w:rPr>
        <w:instrText xml:space="preserve"> SEQ Table \* ARABIC </w:instrText>
      </w:r>
      <w:r w:rsidRPr="00CC25E4">
        <w:rPr>
          <w:rFonts w:ascii="Arial Narrow" w:hAnsi="Arial Narrow"/>
          <w:b/>
          <w:i w:val="0"/>
          <w:sz w:val="24"/>
          <w:szCs w:val="24"/>
        </w:rPr>
        <w:fldChar w:fldCharType="separate"/>
      </w:r>
      <w:r w:rsidR="00EB2401">
        <w:rPr>
          <w:rFonts w:ascii="Arial Narrow" w:hAnsi="Arial Narrow"/>
          <w:b/>
          <w:i w:val="0"/>
          <w:noProof/>
          <w:sz w:val="24"/>
          <w:szCs w:val="24"/>
        </w:rPr>
        <w:t>4</w:t>
      </w:r>
      <w:r w:rsidRPr="00CC25E4">
        <w:rPr>
          <w:rFonts w:ascii="Arial Narrow" w:hAnsi="Arial Narrow"/>
          <w:b/>
          <w:i w:val="0"/>
          <w:sz w:val="24"/>
          <w:szCs w:val="24"/>
        </w:rPr>
        <w:fldChar w:fldCharType="end"/>
      </w:r>
      <w:r w:rsidRPr="00CC25E4">
        <w:rPr>
          <w:rFonts w:ascii="Arial Narrow" w:hAnsi="Arial Narrow"/>
          <w:b/>
          <w:i w:val="0"/>
          <w:sz w:val="24"/>
          <w:szCs w:val="24"/>
        </w:rPr>
        <w:t>: Recorded costs and available accounting values at MoFPED</w:t>
      </w:r>
      <w:bookmarkEnd w:id="105"/>
    </w:p>
    <w:tbl>
      <w:tblPr>
        <w:tblStyle w:val="TableGrid1"/>
        <w:tblW w:w="5000" w:type="pct"/>
        <w:tblLook w:val="07E0" w:firstRow="1" w:lastRow="1" w:firstColumn="1" w:lastColumn="1" w:noHBand="1" w:noVBand="1"/>
      </w:tblPr>
      <w:tblGrid>
        <w:gridCol w:w="2606"/>
        <w:gridCol w:w="1799"/>
        <w:gridCol w:w="1828"/>
        <w:gridCol w:w="1772"/>
        <w:gridCol w:w="1010"/>
      </w:tblGrid>
      <w:tr w:rsidR="00CC25E4" w:rsidRPr="00CC25E4" w14:paraId="56656D04" w14:textId="77777777" w:rsidTr="00CC25E4">
        <w:tc>
          <w:tcPr>
            <w:tcW w:w="1445" w:type="pct"/>
          </w:tcPr>
          <w:p w14:paraId="50498DDE" w14:textId="77777777" w:rsidR="00CC25E4" w:rsidRPr="00CC25E4" w:rsidRDefault="00CC25E4" w:rsidP="00741D8A">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 xml:space="preserve">Asset category </w:t>
            </w:r>
          </w:p>
        </w:tc>
        <w:tc>
          <w:tcPr>
            <w:tcW w:w="998" w:type="pct"/>
          </w:tcPr>
          <w:p w14:paraId="30D4631A" w14:textId="77777777" w:rsidR="00CC25E4" w:rsidRPr="00CC25E4" w:rsidRDefault="00CC25E4" w:rsidP="00CC25E4">
            <w:pPr>
              <w:keepNext/>
              <w:spacing w:after="0" w:line="240" w:lineRule="auto"/>
              <w:jc w:val="center"/>
              <w:rPr>
                <w:rFonts w:ascii="Arial Narrow" w:hAnsi="Arial Narrow" w:cs="Times New Roman"/>
                <w:sz w:val="24"/>
                <w:szCs w:val="24"/>
              </w:rPr>
            </w:pPr>
            <w:r w:rsidRPr="00CC25E4">
              <w:rPr>
                <w:rFonts w:ascii="Arial Narrow" w:hAnsi="Arial Narrow" w:cs="Times New Roman"/>
                <w:b/>
                <w:bCs/>
                <w:sz w:val="24"/>
                <w:szCs w:val="24"/>
              </w:rPr>
              <w:t>Recorded cost (ugx million)</w:t>
            </w:r>
          </w:p>
        </w:tc>
        <w:tc>
          <w:tcPr>
            <w:tcW w:w="1014" w:type="pct"/>
          </w:tcPr>
          <w:p w14:paraId="5EEAB409" w14:textId="77777777" w:rsidR="00CC25E4" w:rsidRPr="00CC25E4" w:rsidRDefault="00CC25E4" w:rsidP="00CC25E4">
            <w:pPr>
              <w:keepNext/>
              <w:spacing w:after="0" w:line="240" w:lineRule="auto"/>
              <w:jc w:val="center"/>
              <w:rPr>
                <w:rFonts w:ascii="Arial Narrow" w:hAnsi="Arial Narrow" w:cs="Times New Roman"/>
                <w:sz w:val="24"/>
                <w:szCs w:val="24"/>
              </w:rPr>
            </w:pPr>
            <w:r w:rsidRPr="00CC25E4">
              <w:rPr>
                <w:rFonts w:ascii="Arial Narrow" w:hAnsi="Arial Narrow" w:cs="Times New Roman"/>
                <w:b/>
                <w:bCs/>
                <w:sz w:val="24"/>
                <w:szCs w:val="24"/>
              </w:rPr>
              <w:t>Accumulated depreciation (ugx million)</w:t>
            </w:r>
          </w:p>
        </w:tc>
        <w:tc>
          <w:tcPr>
            <w:tcW w:w="983" w:type="pct"/>
          </w:tcPr>
          <w:p w14:paraId="6D09A412" w14:textId="77777777" w:rsidR="00CC25E4" w:rsidRPr="00CC25E4" w:rsidRDefault="00CC25E4" w:rsidP="00CC25E4">
            <w:pPr>
              <w:keepNext/>
              <w:spacing w:after="0" w:line="240" w:lineRule="auto"/>
              <w:jc w:val="center"/>
              <w:rPr>
                <w:rFonts w:ascii="Arial Narrow" w:hAnsi="Arial Narrow" w:cs="Times New Roman"/>
                <w:sz w:val="24"/>
                <w:szCs w:val="24"/>
              </w:rPr>
            </w:pPr>
            <w:r w:rsidRPr="00CC25E4">
              <w:rPr>
                <w:rFonts w:ascii="Arial Narrow" w:hAnsi="Arial Narrow" w:cs="Times New Roman"/>
                <w:b/>
                <w:bCs/>
                <w:sz w:val="24"/>
                <w:szCs w:val="24"/>
              </w:rPr>
              <w:t>Net book value (ugx million)</w:t>
            </w:r>
          </w:p>
        </w:tc>
        <w:tc>
          <w:tcPr>
            <w:tcW w:w="560" w:type="pct"/>
          </w:tcPr>
          <w:p w14:paraId="25E82879" w14:textId="09F9EB26" w:rsidR="00CC25E4" w:rsidRPr="00CC25E4" w:rsidRDefault="00CC25E4" w:rsidP="00CC25E4">
            <w:pPr>
              <w:keepNext/>
              <w:spacing w:after="0" w:line="240" w:lineRule="auto"/>
              <w:jc w:val="center"/>
              <w:rPr>
                <w:rFonts w:ascii="Arial Narrow" w:hAnsi="Arial Narrow" w:cs="Times New Roman"/>
                <w:sz w:val="24"/>
                <w:szCs w:val="24"/>
              </w:rPr>
            </w:pPr>
            <w:r w:rsidRPr="00CC25E4">
              <w:rPr>
                <w:rFonts w:ascii="Arial Narrow" w:hAnsi="Arial Narrow" w:cs="Times New Roman"/>
                <w:b/>
                <w:bCs/>
                <w:sz w:val="24"/>
                <w:szCs w:val="24"/>
              </w:rPr>
              <w:t>%</w:t>
            </w:r>
            <w:r w:rsidRPr="00CC25E4">
              <w:rPr>
                <w:rFonts w:ascii="Arial Narrow" w:hAnsi="Arial Narrow" w:cs="Times New Roman"/>
                <w:bCs/>
                <w:sz w:val="24"/>
                <w:szCs w:val="24"/>
              </w:rPr>
              <w:t xml:space="preserve"> </w:t>
            </w:r>
            <w:r w:rsidRPr="00CC25E4">
              <w:rPr>
                <w:rFonts w:ascii="Arial Narrow" w:hAnsi="Arial Narrow" w:cs="Times New Roman"/>
                <w:b/>
                <w:bCs/>
                <w:sz w:val="24"/>
                <w:szCs w:val="24"/>
              </w:rPr>
              <w:t>NBV</w:t>
            </w:r>
          </w:p>
        </w:tc>
      </w:tr>
      <w:tr w:rsidR="00CC25E4" w:rsidRPr="00CC25E4" w14:paraId="772A7836" w14:textId="77777777" w:rsidTr="00CC25E4">
        <w:tc>
          <w:tcPr>
            <w:tcW w:w="1445" w:type="pct"/>
          </w:tcPr>
          <w:p w14:paraId="0C14221A" w14:textId="77777777" w:rsidR="00CC25E4" w:rsidRPr="00CC25E4" w:rsidRDefault="00CC25E4" w:rsidP="00741D8A">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ICT equipment</w:t>
            </w:r>
          </w:p>
        </w:tc>
        <w:tc>
          <w:tcPr>
            <w:tcW w:w="998" w:type="pct"/>
          </w:tcPr>
          <w:p w14:paraId="7B6CE548"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1,350.105</w:t>
            </w:r>
          </w:p>
        </w:tc>
        <w:tc>
          <w:tcPr>
            <w:tcW w:w="1014" w:type="pct"/>
          </w:tcPr>
          <w:p w14:paraId="1BA4F0F2"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1,011.732</w:t>
            </w:r>
          </w:p>
        </w:tc>
        <w:tc>
          <w:tcPr>
            <w:tcW w:w="983" w:type="pct"/>
          </w:tcPr>
          <w:p w14:paraId="21BC3C12"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238.731</w:t>
            </w:r>
          </w:p>
        </w:tc>
        <w:tc>
          <w:tcPr>
            <w:tcW w:w="560" w:type="pct"/>
          </w:tcPr>
          <w:p w14:paraId="4D59554E"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19.1%</w:t>
            </w:r>
          </w:p>
        </w:tc>
      </w:tr>
      <w:tr w:rsidR="00CC25E4" w:rsidRPr="00CC25E4" w14:paraId="7BFA22CF" w14:textId="77777777" w:rsidTr="00CC25E4">
        <w:tc>
          <w:tcPr>
            <w:tcW w:w="1445" w:type="pct"/>
          </w:tcPr>
          <w:p w14:paraId="33529885" w14:textId="77777777" w:rsidR="00CC25E4" w:rsidRPr="00CC25E4" w:rsidRDefault="00CC25E4" w:rsidP="00741D8A">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Furniture and fittings</w:t>
            </w:r>
          </w:p>
        </w:tc>
        <w:tc>
          <w:tcPr>
            <w:tcW w:w="998" w:type="pct"/>
          </w:tcPr>
          <w:p w14:paraId="02B1E52F"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137.037</w:t>
            </w:r>
          </w:p>
        </w:tc>
        <w:tc>
          <w:tcPr>
            <w:tcW w:w="1014" w:type="pct"/>
          </w:tcPr>
          <w:p w14:paraId="7DB1FEC2"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96.069</w:t>
            </w:r>
          </w:p>
        </w:tc>
        <w:tc>
          <w:tcPr>
            <w:tcW w:w="983" w:type="pct"/>
          </w:tcPr>
          <w:p w14:paraId="30874BA5"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40.968</w:t>
            </w:r>
          </w:p>
        </w:tc>
        <w:tc>
          <w:tcPr>
            <w:tcW w:w="560" w:type="pct"/>
          </w:tcPr>
          <w:p w14:paraId="516DCA63"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29.9%</w:t>
            </w:r>
          </w:p>
        </w:tc>
      </w:tr>
      <w:tr w:rsidR="00CC25E4" w:rsidRPr="00CC25E4" w14:paraId="07C35FCC" w14:textId="77777777" w:rsidTr="00CC25E4">
        <w:tc>
          <w:tcPr>
            <w:tcW w:w="1445" w:type="pct"/>
          </w:tcPr>
          <w:p w14:paraId="46166027" w14:textId="77777777" w:rsidR="00CC25E4" w:rsidRPr="00CC25E4" w:rsidRDefault="00CC25E4" w:rsidP="00741D8A">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 xml:space="preserve">Non-fixed-asset </w:t>
            </w:r>
          </w:p>
        </w:tc>
        <w:tc>
          <w:tcPr>
            <w:tcW w:w="998" w:type="pct"/>
          </w:tcPr>
          <w:p w14:paraId="637382DF"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6.564</w:t>
            </w:r>
          </w:p>
        </w:tc>
        <w:tc>
          <w:tcPr>
            <w:tcW w:w="1014" w:type="pct"/>
          </w:tcPr>
          <w:p w14:paraId="61708285"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0.000</w:t>
            </w:r>
          </w:p>
        </w:tc>
        <w:tc>
          <w:tcPr>
            <w:tcW w:w="983" w:type="pct"/>
          </w:tcPr>
          <w:p w14:paraId="344C1C88"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0.000</w:t>
            </w:r>
          </w:p>
        </w:tc>
        <w:tc>
          <w:tcPr>
            <w:tcW w:w="560" w:type="pct"/>
          </w:tcPr>
          <w:p w14:paraId="66EF5CAE"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n/a</w:t>
            </w:r>
          </w:p>
        </w:tc>
      </w:tr>
      <w:tr w:rsidR="00CC25E4" w:rsidRPr="00CC25E4" w14:paraId="0E9A289F" w14:textId="77777777" w:rsidTr="00CC25E4">
        <w:tc>
          <w:tcPr>
            <w:tcW w:w="1445" w:type="pct"/>
          </w:tcPr>
          <w:p w14:paraId="6D3ECDC1" w14:textId="77777777" w:rsidR="00CC25E4" w:rsidRPr="00CC25E4" w:rsidRDefault="00CC25E4" w:rsidP="00741D8A">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Other assets</w:t>
            </w:r>
          </w:p>
        </w:tc>
        <w:tc>
          <w:tcPr>
            <w:tcW w:w="998" w:type="pct"/>
          </w:tcPr>
          <w:p w14:paraId="1D684B3E"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159.987</w:t>
            </w:r>
          </w:p>
        </w:tc>
        <w:tc>
          <w:tcPr>
            <w:tcW w:w="1014" w:type="pct"/>
          </w:tcPr>
          <w:p w14:paraId="451B532E"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158.377</w:t>
            </w:r>
          </w:p>
        </w:tc>
        <w:tc>
          <w:tcPr>
            <w:tcW w:w="983" w:type="pct"/>
          </w:tcPr>
          <w:p w14:paraId="4452D464"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1.610</w:t>
            </w:r>
          </w:p>
        </w:tc>
        <w:tc>
          <w:tcPr>
            <w:tcW w:w="560" w:type="pct"/>
          </w:tcPr>
          <w:p w14:paraId="38AAE183"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1.0%</w:t>
            </w:r>
          </w:p>
        </w:tc>
      </w:tr>
      <w:tr w:rsidR="00CC25E4" w:rsidRPr="00CC25E4" w14:paraId="6DC78A65" w14:textId="77777777" w:rsidTr="00CC25E4">
        <w:tc>
          <w:tcPr>
            <w:tcW w:w="1445" w:type="pct"/>
          </w:tcPr>
          <w:p w14:paraId="4B1520EC" w14:textId="77777777" w:rsidR="00CC25E4" w:rsidRPr="00CC25E4" w:rsidRDefault="00CC25E4" w:rsidP="00741D8A">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Transport equipment</w:t>
            </w:r>
          </w:p>
        </w:tc>
        <w:tc>
          <w:tcPr>
            <w:tcW w:w="998" w:type="pct"/>
          </w:tcPr>
          <w:p w14:paraId="049CCA51"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4,550.385</w:t>
            </w:r>
          </w:p>
        </w:tc>
        <w:tc>
          <w:tcPr>
            <w:tcW w:w="1014" w:type="pct"/>
          </w:tcPr>
          <w:p w14:paraId="0E0A2AF8"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3,046.016</w:t>
            </w:r>
          </w:p>
        </w:tc>
        <w:tc>
          <w:tcPr>
            <w:tcW w:w="983" w:type="pct"/>
          </w:tcPr>
          <w:p w14:paraId="371F1FA5"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1,504.369</w:t>
            </w:r>
          </w:p>
        </w:tc>
        <w:tc>
          <w:tcPr>
            <w:tcW w:w="560" w:type="pct"/>
          </w:tcPr>
          <w:p w14:paraId="400DD595"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33.1%</w:t>
            </w:r>
          </w:p>
        </w:tc>
      </w:tr>
      <w:tr w:rsidR="00CC25E4" w:rsidRPr="00CC25E4" w14:paraId="22008C90" w14:textId="77777777" w:rsidTr="00CC25E4">
        <w:tc>
          <w:tcPr>
            <w:tcW w:w="1445" w:type="pct"/>
          </w:tcPr>
          <w:p w14:paraId="1B1539A8" w14:textId="77777777" w:rsidR="00CC25E4" w:rsidRPr="00CC25E4" w:rsidRDefault="00CC25E4" w:rsidP="00741D8A">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 xml:space="preserve">Total </w:t>
            </w:r>
          </w:p>
        </w:tc>
        <w:tc>
          <w:tcPr>
            <w:tcW w:w="998" w:type="pct"/>
          </w:tcPr>
          <w:p w14:paraId="1851AA57"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6,204.318</w:t>
            </w:r>
          </w:p>
        </w:tc>
        <w:tc>
          <w:tcPr>
            <w:tcW w:w="1014" w:type="pct"/>
          </w:tcPr>
          <w:p w14:paraId="100089F3"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4,312.194</w:t>
            </w:r>
          </w:p>
        </w:tc>
        <w:tc>
          <w:tcPr>
            <w:tcW w:w="983" w:type="pct"/>
          </w:tcPr>
          <w:p w14:paraId="7FB8E78C"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1,785.678</w:t>
            </w:r>
          </w:p>
        </w:tc>
        <w:tc>
          <w:tcPr>
            <w:tcW w:w="560" w:type="pct"/>
          </w:tcPr>
          <w:p w14:paraId="7397CF81" w14:textId="77777777" w:rsidR="00CC25E4" w:rsidRPr="00CC25E4" w:rsidRDefault="00CC25E4"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29.3%</w:t>
            </w:r>
          </w:p>
        </w:tc>
      </w:tr>
    </w:tbl>
    <w:p w14:paraId="35BF2B5F" w14:textId="01EF9D61" w:rsidR="00CC25E4" w:rsidRPr="00CC25E4" w:rsidRDefault="00CC25E4" w:rsidP="00CC25E4">
      <w:pPr>
        <w:pStyle w:val="BodyText"/>
        <w:spacing w:after="0" w:line="240" w:lineRule="auto"/>
        <w:rPr>
          <w:rFonts w:ascii="Arial Narrow" w:hAnsi="Arial Narrow"/>
          <w:sz w:val="24"/>
          <w:szCs w:val="24"/>
        </w:rPr>
      </w:pPr>
    </w:p>
    <w:p w14:paraId="30E36365" w14:textId="1F2E87D9" w:rsidR="00BF43A1" w:rsidRPr="00CC25E4" w:rsidRDefault="004609A5" w:rsidP="00CC25E4">
      <w:pPr>
        <w:pStyle w:val="Heading3"/>
        <w:numPr>
          <w:ilvl w:val="2"/>
          <w:numId w:val="25"/>
        </w:numPr>
        <w:spacing w:before="0" w:line="240" w:lineRule="auto"/>
        <w:jc w:val="left"/>
        <w:rPr>
          <w:rFonts w:ascii="Arial Narrow" w:hAnsi="Arial Narrow" w:cs="Times New Roman"/>
          <w:bCs/>
        </w:rPr>
      </w:pPr>
      <w:bookmarkStart w:id="106" w:name="_Toc242190624"/>
      <w:bookmarkStart w:id="107" w:name="_Toc241837040"/>
      <w:bookmarkStart w:id="108" w:name="_Hlk241792537"/>
      <w:bookmarkStart w:id="109" w:name="_Toc242303318"/>
      <w:r w:rsidRPr="00CC25E4">
        <w:rPr>
          <w:rFonts w:ascii="Arial Narrow" w:hAnsi="Arial Narrow" w:cs="Times New Roman"/>
          <w:bCs/>
        </w:rPr>
        <w:t>Ministry of Works and Transport</w:t>
      </w:r>
      <w:bookmarkEnd w:id="106"/>
      <w:bookmarkEnd w:id="107"/>
      <w:bookmarkEnd w:id="108"/>
      <w:bookmarkEnd w:id="109"/>
    </w:p>
    <w:p w14:paraId="1E68EDD7" w14:textId="3562831A" w:rsidR="00BF43A1" w:rsidRPr="00CC25E4" w:rsidRDefault="004609A5">
      <w:pPr>
        <w:spacing w:line="259" w:lineRule="auto"/>
        <w:rPr>
          <w:rFonts w:ascii="Arial Narrow" w:hAnsi="Arial Narrow" w:cs="Times New Roman"/>
          <w:sz w:val="24"/>
          <w:szCs w:val="24"/>
        </w:rPr>
      </w:pPr>
      <w:r w:rsidRPr="00CC25E4">
        <w:rPr>
          <w:rFonts w:ascii="Arial Narrow" w:hAnsi="Arial Narrow" w:cs="Times New Roman"/>
          <w:b/>
          <w:bCs/>
          <w:sz w:val="24"/>
          <w:szCs w:val="24"/>
        </w:rPr>
        <w:t>Asset availability:</w:t>
      </w:r>
      <w:r w:rsidRPr="00CC25E4">
        <w:rPr>
          <w:rFonts w:ascii="Arial Narrow" w:hAnsi="Arial Narrow" w:cs="Times New Roman"/>
          <w:sz w:val="24"/>
          <w:szCs w:val="24"/>
        </w:rPr>
        <w:t xml:space="preserve"> The Ministry did not provide a UgIFT Asset Register. The MoWT register contained 87 assets, of which </w:t>
      </w:r>
      <w:r w:rsidR="00CC25E4">
        <w:rPr>
          <w:rFonts w:ascii="Arial Narrow" w:hAnsi="Arial Narrow" w:cs="Times New Roman"/>
          <w:sz w:val="24"/>
          <w:szCs w:val="24"/>
        </w:rPr>
        <w:t>70</w:t>
      </w:r>
      <w:r w:rsidRPr="00CC25E4">
        <w:rPr>
          <w:rFonts w:ascii="Arial Narrow" w:hAnsi="Arial Narrow" w:cs="Times New Roman"/>
          <w:sz w:val="24"/>
          <w:szCs w:val="24"/>
        </w:rPr>
        <w:t xml:space="preserve">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as presented in Table </w:t>
      </w:r>
      <w:r w:rsidR="00CC25E4">
        <w:rPr>
          <w:rFonts w:ascii="Arial Narrow" w:hAnsi="Arial Narrow" w:cs="Times New Roman"/>
          <w:sz w:val="24"/>
          <w:szCs w:val="24"/>
        </w:rPr>
        <w:t>5</w:t>
      </w:r>
      <w:r w:rsidRPr="00CC25E4">
        <w:rPr>
          <w:rFonts w:ascii="Arial Narrow" w:hAnsi="Arial Narrow" w:cs="Times New Roman"/>
          <w:sz w:val="24"/>
          <w:szCs w:val="24"/>
        </w:rPr>
        <w:t xml:space="preserve">. </w:t>
      </w:r>
    </w:p>
    <w:p w14:paraId="3A7903E8" w14:textId="411DD135" w:rsidR="00BF43A1" w:rsidRPr="00CC25E4" w:rsidRDefault="00CC25E4" w:rsidP="00CC25E4">
      <w:pPr>
        <w:pStyle w:val="Caption"/>
        <w:spacing w:after="0"/>
        <w:jc w:val="center"/>
        <w:rPr>
          <w:rFonts w:ascii="Arial Narrow" w:hAnsi="Arial Narrow" w:cs="Times New Roman"/>
          <w:b/>
          <w:i w:val="0"/>
          <w:sz w:val="24"/>
          <w:szCs w:val="24"/>
        </w:rPr>
      </w:pPr>
      <w:bookmarkStart w:id="110" w:name="_Toc242303229"/>
      <w:r w:rsidRPr="00CC25E4">
        <w:rPr>
          <w:rFonts w:ascii="Arial Narrow" w:hAnsi="Arial Narrow"/>
          <w:b/>
          <w:i w:val="0"/>
          <w:sz w:val="24"/>
          <w:szCs w:val="24"/>
        </w:rPr>
        <w:t xml:space="preserve">Table </w:t>
      </w:r>
      <w:r w:rsidRPr="00CC25E4">
        <w:rPr>
          <w:rFonts w:ascii="Arial Narrow" w:hAnsi="Arial Narrow"/>
          <w:b/>
          <w:i w:val="0"/>
          <w:sz w:val="24"/>
          <w:szCs w:val="24"/>
        </w:rPr>
        <w:fldChar w:fldCharType="begin"/>
      </w:r>
      <w:r w:rsidRPr="00CC25E4">
        <w:rPr>
          <w:rFonts w:ascii="Arial Narrow" w:hAnsi="Arial Narrow"/>
          <w:b/>
          <w:i w:val="0"/>
          <w:sz w:val="24"/>
          <w:szCs w:val="24"/>
        </w:rPr>
        <w:instrText xml:space="preserve"> SEQ Table \* ARABIC </w:instrText>
      </w:r>
      <w:r w:rsidRPr="00CC25E4">
        <w:rPr>
          <w:rFonts w:ascii="Arial Narrow" w:hAnsi="Arial Narrow"/>
          <w:b/>
          <w:i w:val="0"/>
          <w:sz w:val="24"/>
          <w:szCs w:val="24"/>
        </w:rPr>
        <w:fldChar w:fldCharType="separate"/>
      </w:r>
      <w:r w:rsidR="00EB2401">
        <w:rPr>
          <w:rFonts w:ascii="Arial Narrow" w:hAnsi="Arial Narrow"/>
          <w:b/>
          <w:i w:val="0"/>
          <w:noProof/>
          <w:sz w:val="24"/>
          <w:szCs w:val="24"/>
        </w:rPr>
        <w:t>5</w:t>
      </w:r>
      <w:r w:rsidRPr="00CC25E4">
        <w:rPr>
          <w:rFonts w:ascii="Arial Narrow" w:hAnsi="Arial Narrow"/>
          <w:b/>
          <w:i w:val="0"/>
          <w:sz w:val="24"/>
          <w:szCs w:val="24"/>
        </w:rPr>
        <w:fldChar w:fldCharType="end"/>
      </w:r>
      <w:r w:rsidRPr="00CC25E4">
        <w:rPr>
          <w:rFonts w:ascii="Arial Narrow" w:hAnsi="Arial Narrow"/>
          <w:b/>
          <w:i w:val="0"/>
          <w:sz w:val="24"/>
          <w:szCs w:val="24"/>
        </w:rPr>
        <w:t>: Assets verified at MoWT</w:t>
      </w:r>
      <w:bookmarkEnd w:id="110"/>
    </w:p>
    <w:tbl>
      <w:tblPr>
        <w:tblStyle w:val="TableGrid1"/>
        <w:tblW w:w="5000" w:type="pct"/>
        <w:tblLook w:val="04A0" w:firstRow="1" w:lastRow="0" w:firstColumn="1" w:lastColumn="0" w:noHBand="0" w:noVBand="1"/>
      </w:tblPr>
      <w:tblGrid>
        <w:gridCol w:w="5656"/>
        <w:gridCol w:w="3359"/>
      </w:tblGrid>
      <w:tr w:rsidR="00BF43A1" w:rsidRPr="00CC25E4" w14:paraId="2B3EE8B0" w14:textId="77777777" w:rsidTr="00A61F9C">
        <w:tc>
          <w:tcPr>
            <w:tcW w:w="3137" w:type="pct"/>
          </w:tcPr>
          <w:p w14:paraId="4F97BAF7" w14:textId="77777777" w:rsidR="00BF43A1" w:rsidRPr="00CC25E4" w:rsidRDefault="004609A5" w:rsidP="00CC25E4">
            <w:pPr>
              <w:spacing w:after="0" w:line="240" w:lineRule="auto"/>
              <w:jc w:val="left"/>
              <w:rPr>
                <w:rFonts w:ascii="Arial Narrow" w:hAnsi="Arial Narrow" w:cs="Times New Roman"/>
                <w:b/>
                <w:sz w:val="24"/>
                <w:szCs w:val="24"/>
              </w:rPr>
            </w:pPr>
            <w:r w:rsidRPr="00CC25E4">
              <w:rPr>
                <w:rFonts w:ascii="Arial Narrow" w:hAnsi="Arial Narrow" w:cs="Times New Roman"/>
                <w:b/>
                <w:sz w:val="24"/>
                <w:szCs w:val="24"/>
              </w:rPr>
              <w:t>Asset category</w:t>
            </w:r>
          </w:p>
        </w:tc>
        <w:tc>
          <w:tcPr>
            <w:tcW w:w="1863" w:type="pct"/>
          </w:tcPr>
          <w:p w14:paraId="0AEC6DDA" w14:textId="77777777" w:rsidR="00BF43A1" w:rsidRPr="00CC25E4" w:rsidRDefault="004609A5" w:rsidP="00CC25E4">
            <w:pPr>
              <w:spacing w:after="0" w:line="240" w:lineRule="auto"/>
              <w:jc w:val="center"/>
              <w:rPr>
                <w:rFonts w:ascii="Arial Narrow" w:hAnsi="Arial Narrow" w:cs="Times New Roman"/>
                <w:b/>
                <w:sz w:val="24"/>
                <w:szCs w:val="24"/>
              </w:rPr>
            </w:pPr>
            <w:r w:rsidRPr="00CC25E4">
              <w:rPr>
                <w:rFonts w:ascii="Arial Narrow" w:hAnsi="Arial Narrow" w:cs="Times New Roman"/>
                <w:b/>
                <w:sz w:val="24"/>
                <w:szCs w:val="24"/>
              </w:rPr>
              <w:t>Assets</w:t>
            </w:r>
          </w:p>
        </w:tc>
      </w:tr>
      <w:tr w:rsidR="00BF43A1" w:rsidRPr="00A61F9C" w14:paraId="7F0BC967" w14:textId="77777777" w:rsidTr="00A61F9C">
        <w:tc>
          <w:tcPr>
            <w:tcW w:w="3137" w:type="pct"/>
          </w:tcPr>
          <w:p w14:paraId="27716D06" w14:textId="77777777" w:rsidR="00BF43A1" w:rsidRPr="00CC25E4" w:rsidRDefault="004609A5" w:rsidP="00CC25E4">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ICT equipment</w:t>
            </w:r>
          </w:p>
        </w:tc>
        <w:tc>
          <w:tcPr>
            <w:tcW w:w="1863" w:type="pct"/>
          </w:tcPr>
          <w:p w14:paraId="457044CA" w14:textId="10E65B0E" w:rsidR="00BF43A1" w:rsidRPr="00CC25E4" w:rsidRDefault="00CC25E4" w:rsidP="00CC25E4">
            <w:pPr>
              <w:spacing w:after="0" w:line="240" w:lineRule="auto"/>
              <w:jc w:val="center"/>
              <w:rPr>
                <w:rFonts w:ascii="Arial Narrow" w:hAnsi="Arial Narrow" w:cs="Times New Roman"/>
                <w:sz w:val="24"/>
                <w:szCs w:val="24"/>
              </w:rPr>
            </w:pPr>
            <w:r>
              <w:rPr>
                <w:rFonts w:ascii="Arial Narrow" w:hAnsi="Arial Narrow" w:cs="Times New Roman"/>
                <w:sz w:val="24"/>
                <w:szCs w:val="24"/>
              </w:rPr>
              <w:t>70</w:t>
            </w:r>
          </w:p>
        </w:tc>
      </w:tr>
      <w:tr w:rsidR="00BF43A1" w:rsidRPr="00A61F9C" w14:paraId="225DB907" w14:textId="77777777" w:rsidTr="00A61F9C">
        <w:tc>
          <w:tcPr>
            <w:tcW w:w="3137" w:type="pct"/>
          </w:tcPr>
          <w:p w14:paraId="023A7453" w14:textId="1245FB8C" w:rsidR="00BF43A1" w:rsidRPr="00CC25E4" w:rsidRDefault="00CC25E4" w:rsidP="00CC25E4">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Non-fixed</w:t>
            </w:r>
            <w:r w:rsidR="004609A5" w:rsidRPr="00CC25E4">
              <w:rPr>
                <w:rFonts w:ascii="Arial Narrow" w:hAnsi="Arial Narrow" w:cs="Times New Roman"/>
                <w:sz w:val="24"/>
                <w:szCs w:val="24"/>
              </w:rPr>
              <w:t xml:space="preserve">-asset </w:t>
            </w:r>
          </w:p>
        </w:tc>
        <w:tc>
          <w:tcPr>
            <w:tcW w:w="1863" w:type="pct"/>
          </w:tcPr>
          <w:p w14:paraId="178D4A07" w14:textId="77777777" w:rsidR="00BF43A1" w:rsidRPr="00CC25E4" w:rsidRDefault="004609A5"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16</w:t>
            </w:r>
          </w:p>
        </w:tc>
      </w:tr>
      <w:tr w:rsidR="00BF43A1" w:rsidRPr="00A61F9C" w14:paraId="21A97862" w14:textId="77777777" w:rsidTr="00A61F9C">
        <w:tc>
          <w:tcPr>
            <w:tcW w:w="3137" w:type="pct"/>
          </w:tcPr>
          <w:p w14:paraId="008FFACB" w14:textId="77777777" w:rsidR="00BF43A1" w:rsidRPr="00CC25E4" w:rsidRDefault="004609A5" w:rsidP="00CC25E4">
            <w:pPr>
              <w:spacing w:after="0" w:line="240" w:lineRule="auto"/>
              <w:jc w:val="left"/>
              <w:rPr>
                <w:rFonts w:ascii="Arial Narrow" w:hAnsi="Arial Narrow" w:cs="Times New Roman"/>
                <w:sz w:val="24"/>
                <w:szCs w:val="24"/>
              </w:rPr>
            </w:pPr>
            <w:r w:rsidRPr="00CC25E4">
              <w:rPr>
                <w:rFonts w:ascii="Arial Narrow" w:hAnsi="Arial Narrow" w:cs="Times New Roman"/>
                <w:sz w:val="24"/>
                <w:szCs w:val="24"/>
              </w:rPr>
              <w:t>Transport equipment</w:t>
            </w:r>
          </w:p>
        </w:tc>
        <w:tc>
          <w:tcPr>
            <w:tcW w:w="1863" w:type="pct"/>
          </w:tcPr>
          <w:p w14:paraId="2E94E888" w14:textId="77777777" w:rsidR="00BF43A1" w:rsidRPr="00CC25E4" w:rsidRDefault="004609A5" w:rsidP="00CC25E4">
            <w:pPr>
              <w:spacing w:after="0" w:line="240" w:lineRule="auto"/>
              <w:jc w:val="center"/>
              <w:rPr>
                <w:rFonts w:ascii="Arial Narrow" w:hAnsi="Arial Narrow" w:cs="Times New Roman"/>
                <w:sz w:val="24"/>
                <w:szCs w:val="24"/>
              </w:rPr>
            </w:pPr>
            <w:r w:rsidRPr="00CC25E4">
              <w:rPr>
                <w:rFonts w:ascii="Arial Narrow" w:hAnsi="Arial Narrow" w:cs="Times New Roman"/>
                <w:sz w:val="24"/>
                <w:szCs w:val="24"/>
              </w:rPr>
              <w:t>1</w:t>
            </w:r>
          </w:p>
        </w:tc>
      </w:tr>
      <w:tr w:rsidR="00BF43A1" w:rsidRPr="00CC25E4" w14:paraId="07F5793F" w14:textId="77777777" w:rsidTr="00A61F9C">
        <w:tc>
          <w:tcPr>
            <w:tcW w:w="3137" w:type="pct"/>
          </w:tcPr>
          <w:p w14:paraId="381058B0" w14:textId="77777777" w:rsidR="00BF43A1" w:rsidRPr="00CC25E4" w:rsidRDefault="004609A5" w:rsidP="00CC25E4">
            <w:pPr>
              <w:spacing w:after="0" w:line="240" w:lineRule="auto"/>
              <w:jc w:val="left"/>
              <w:rPr>
                <w:rFonts w:ascii="Arial Narrow" w:hAnsi="Arial Narrow" w:cs="Times New Roman"/>
                <w:b/>
                <w:sz w:val="24"/>
                <w:szCs w:val="24"/>
              </w:rPr>
            </w:pPr>
            <w:r w:rsidRPr="00CC25E4">
              <w:rPr>
                <w:rFonts w:ascii="Arial Narrow" w:hAnsi="Arial Narrow" w:cs="Times New Roman"/>
                <w:b/>
                <w:sz w:val="24"/>
                <w:szCs w:val="24"/>
              </w:rPr>
              <w:t>Total</w:t>
            </w:r>
          </w:p>
        </w:tc>
        <w:tc>
          <w:tcPr>
            <w:tcW w:w="1863" w:type="pct"/>
          </w:tcPr>
          <w:p w14:paraId="66272CFB" w14:textId="77777777" w:rsidR="00BF43A1" w:rsidRPr="00CC25E4" w:rsidRDefault="004609A5" w:rsidP="00CC25E4">
            <w:pPr>
              <w:spacing w:after="0" w:line="240" w:lineRule="auto"/>
              <w:jc w:val="center"/>
              <w:rPr>
                <w:rFonts w:ascii="Arial Narrow" w:hAnsi="Arial Narrow" w:cs="Times New Roman"/>
                <w:b/>
                <w:sz w:val="24"/>
                <w:szCs w:val="24"/>
              </w:rPr>
            </w:pPr>
            <w:r w:rsidRPr="00CC25E4">
              <w:rPr>
                <w:rFonts w:ascii="Arial Narrow" w:hAnsi="Arial Narrow" w:cs="Times New Roman"/>
                <w:b/>
                <w:sz w:val="24"/>
                <w:szCs w:val="24"/>
              </w:rPr>
              <w:t>87</w:t>
            </w:r>
          </w:p>
        </w:tc>
      </w:tr>
    </w:tbl>
    <w:p w14:paraId="4F16B7BA" w14:textId="77777777" w:rsidR="006521F0" w:rsidRPr="00501995" w:rsidRDefault="006521F0" w:rsidP="00CC25E4">
      <w:pPr>
        <w:spacing w:after="0" w:line="240" w:lineRule="auto"/>
        <w:rPr>
          <w:rFonts w:ascii="Arial Narrow" w:hAnsi="Arial Narrow" w:cs="Times New Roman"/>
          <w:bCs/>
          <w:sz w:val="24"/>
          <w:szCs w:val="24"/>
        </w:rPr>
      </w:pPr>
    </w:p>
    <w:p w14:paraId="6F39141D" w14:textId="4EC1E215" w:rsidR="00BF43A1" w:rsidRPr="00CC25E4" w:rsidRDefault="006521F0" w:rsidP="00CC25E4">
      <w:pPr>
        <w:spacing w:after="0" w:line="240" w:lineRule="auto"/>
        <w:rPr>
          <w:rFonts w:ascii="Arial Narrow" w:hAnsi="Arial Narrow" w:cs="Times New Roman"/>
          <w:sz w:val="24"/>
          <w:szCs w:val="24"/>
        </w:rPr>
      </w:pPr>
      <w:r w:rsidRPr="00CC25E4">
        <w:rPr>
          <w:rFonts w:ascii="Arial Narrow" w:hAnsi="Arial Narrow" w:cs="Times New Roman"/>
          <w:b/>
          <w:bCs/>
          <w:sz w:val="24"/>
          <w:szCs w:val="24"/>
        </w:rPr>
        <w:t xml:space="preserve">Asset </w:t>
      </w:r>
      <w:r w:rsidR="00005CEC" w:rsidRPr="00CC25E4">
        <w:rPr>
          <w:rFonts w:ascii="Arial Narrow" w:hAnsi="Arial Narrow" w:cs="Times New Roman"/>
          <w:b/>
          <w:bCs/>
          <w:sz w:val="24"/>
          <w:szCs w:val="24"/>
        </w:rPr>
        <w:t>c</w:t>
      </w:r>
      <w:r w:rsidR="004609A5" w:rsidRPr="00CC25E4">
        <w:rPr>
          <w:rFonts w:ascii="Arial Narrow" w:hAnsi="Arial Narrow" w:cs="Times New Roman"/>
          <w:b/>
          <w:bCs/>
          <w:sz w:val="24"/>
          <w:szCs w:val="24"/>
        </w:rPr>
        <w:t>ondition and functionality:</w:t>
      </w:r>
      <w:r w:rsidR="004609A5" w:rsidRPr="00CC25E4">
        <w:rPr>
          <w:rFonts w:ascii="Arial Narrow" w:hAnsi="Arial Narrow" w:cs="Times New Roman"/>
          <w:sz w:val="24"/>
          <w:szCs w:val="24"/>
        </w:rPr>
        <w:t xml:space="preserve"> All the assets were functional and in use.</w:t>
      </w:r>
    </w:p>
    <w:p w14:paraId="207B62AD" w14:textId="77777777" w:rsidR="00501995" w:rsidRDefault="00501995" w:rsidP="00CC25E4">
      <w:pPr>
        <w:spacing w:after="0" w:line="240" w:lineRule="auto"/>
        <w:rPr>
          <w:rFonts w:ascii="Arial Narrow" w:hAnsi="Arial Narrow" w:cs="Times New Roman"/>
          <w:b/>
          <w:bCs/>
          <w:sz w:val="24"/>
          <w:szCs w:val="24"/>
        </w:rPr>
      </w:pPr>
    </w:p>
    <w:p w14:paraId="7BC59F82" w14:textId="3C8048F3" w:rsidR="00BF43A1" w:rsidRDefault="00005CEC" w:rsidP="00CC25E4">
      <w:pPr>
        <w:spacing w:after="0" w:line="240" w:lineRule="auto"/>
        <w:rPr>
          <w:rFonts w:ascii="Arial Narrow" w:hAnsi="Arial Narrow" w:cs="Times New Roman"/>
          <w:sz w:val="24"/>
          <w:szCs w:val="24"/>
        </w:rPr>
      </w:pPr>
      <w:r w:rsidRPr="00CC25E4">
        <w:rPr>
          <w:rFonts w:ascii="Arial Narrow" w:hAnsi="Arial Narrow" w:cs="Times New Roman"/>
          <w:b/>
          <w:bCs/>
          <w:sz w:val="24"/>
          <w:szCs w:val="24"/>
        </w:rPr>
        <w:t xml:space="preserve">Asset </w:t>
      </w:r>
      <w:r w:rsidR="004609A5" w:rsidRPr="00CC25E4">
        <w:rPr>
          <w:rFonts w:ascii="Arial Narrow" w:hAnsi="Arial Narrow" w:cs="Times New Roman"/>
          <w:b/>
          <w:bCs/>
          <w:sz w:val="24"/>
          <w:szCs w:val="24"/>
        </w:rPr>
        <w:t>Marking and Identification:</w:t>
      </w:r>
      <w:r w:rsidR="004609A5" w:rsidRPr="00CC25E4">
        <w:rPr>
          <w:rFonts w:ascii="Arial Narrow" w:hAnsi="Arial Narrow" w:cs="Times New Roman"/>
          <w:sz w:val="24"/>
          <w:szCs w:val="24"/>
        </w:rPr>
        <w:t xml:space="preserve"> Of the 87 assets, 79 (90.8%) had usable identifiers, with 77 (88.5%) having UgIFT or UGFT in the tag field and two (2.3%) carrying another identifier; eight (9.2%) had no usable tag recorded.</w:t>
      </w:r>
    </w:p>
    <w:p w14:paraId="710A6156" w14:textId="77777777" w:rsidR="00CC25E4" w:rsidRPr="00CC25E4" w:rsidRDefault="00CC25E4" w:rsidP="00CC25E4">
      <w:pPr>
        <w:spacing w:after="0" w:line="240" w:lineRule="auto"/>
        <w:rPr>
          <w:rFonts w:ascii="Arial Narrow" w:hAnsi="Arial Narrow" w:cs="Times New Roman"/>
          <w:sz w:val="24"/>
          <w:szCs w:val="24"/>
        </w:rPr>
      </w:pPr>
    </w:p>
    <w:p w14:paraId="67852B8B" w14:textId="407D2E0A" w:rsidR="00BF43A1" w:rsidRDefault="004609A5" w:rsidP="00CC25E4">
      <w:pPr>
        <w:pStyle w:val="Caption"/>
        <w:spacing w:after="0"/>
        <w:rPr>
          <w:rFonts w:ascii="Arial Narrow" w:hAnsi="Arial Narrow" w:cs="Times New Roman"/>
          <w:sz w:val="24"/>
          <w:szCs w:val="24"/>
        </w:rPr>
      </w:pPr>
      <w:r w:rsidRPr="00CC25E4">
        <w:rPr>
          <w:rFonts w:ascii="Arial Narrow" w:hAnsi="Arial Narrow" w:cs="Times New Roman"/>
          <w:b/>
          <w:bCs/>
          <w:sz w:val="24"/>
          <w:szCs w:val="24"/>
        </w:rPr>
        <w:t>Financial Value of assets</w:t>
      </w:r>
      <w:r w:rsidRPr="00CC25E4">
        <w:rPr>
          <w:rFonts w:ascii="Arial Narrow" w:hAnsi="Arial Narrow" w:cs="Times New Roman"/>
          <w:sz w:val="24"/>
          <w:szCs w:val="24"/>
        </w:rPr>
        <w:t>: The recorded value was established as UGX 455,932,376. Accumulated depreciation is UGX 326,484,882 and net book value is UGX 115,311,494 as at 30</w:t>
      </w:r>
      <w:r w:rsidRPr="00CC25E4">
        <w:rPr>
          <w:rFonts w:ascii="Arial Narrow" w:hAnsi="Arial Narrow" w:cs="Times New Roman"/>
          <w:sz w:val="24"/>
          <w:szCs w:val="24"/>
          <w:vertAlign w:val="superscript"/>
        </w:rPr>
        <w:t>th</w:t>
      </w:r>
      <w:r w:rsidRPr="00CC25E4">
        <w:rPr>
          <w:rFonts w:ascii="Arial Narrow" w:hAnsi="Arial Narrow" w:cs="Times New Roman"/>
          <w:sz w:val="24"/>
          <w:szCs w:val="24"/>
        </w:rPr>
        <w:t xml:space="preserve"> September 2026 as presented in Table </w:t>
      </w:r>
      <w:r w:rsidR="00CC25E4">
        <w:rPr>
          <w:rFonts w:ascii="Arial Narrow" w:hAnsi="Arial Narrow" w:cs="Times New Roman"/>
          <w:sz w:val="24"/>
          <w:szCs w:val="24"/>
        </w:rPr>
        <w:t>6</w:t>
      </w:r>
    </w:p>
    <w:p w14:paraId="148A6C22" w14:textId="1737F12D" w:rsidR="00CC25E4" w:rsidRPr="00501995" w:rsidRDefault="00CC25E4" w:rsidP="00501995">
      <w:pPr>
        <w:spacing w:after="0" w:line="240" w:lineRule="auto"/>
        <w:rPr>
          <w:rFonts w:ascii="Arial Narrow" w:hAnsi="Arial Narrow"/>
          <w:sz w:val="24"/>
          <w:szCs w:val="24"/>
        </w:rPr>
      </w:pPr>
    </w:p>
    <w:p w14:paraId="582BF827" w14:textId="270B50C5" w:rsidR="00CC25E4" w:rsidRPr="00CC25E4" w:rsidRDefault="00CC25E4" w:rsidP="00CC25E4">
      <w:pPr>
        <w:pStyle w:val="Caption"/>
        <w:spacing w:after="0"/>
        <w:jc w:val="center"/>
        <w:rPr>
          <w:rFonts w:ascii="Arial Narrow" w:hAnsi="Arial Narrow"/>
          <w:b/>
          <w:i w:val="0"/>
          <w:sz w:val="24"/>
          <w:szCs w:val="24"/>
        </w:rPr>
      </w:pPr>
      <w:bookmarkStart w:id="111" w:name="_Toc242303230"/>
      <w:r w:rsidRPr="00CC25E4">
        <w:rPr>
          <w:rFonts w:ascii="Arial Narrow" w:hAnsi="Arial Narrow"/>
          <w:b/>
          <w:i w:val="0"/>
          <w:sz w:val="24"/>
          <w:szCs w:val="24"/>
        </w:rPr>
        <w:t xml:space="preserve">Table </w:t>
      </w:r>
      <w:r w:rsidRPr="00CC25E4">
        <w:rPr>
          <w:rFonts w:ascii="Arial Narrow" w:hAnsi="Arial Narrow"/>
          <w:b/>
          <w:i w:val="0"/>
          <w:sz w:val="24"/>
          <w:szCs w:val="24"/>
        </w:rPr>
        <w:fldChar w:fldCharType="begin"/>
      </w:r>
      <w:r w:rsidRPr="00CC25E4">
        <w:rPr>
          <w:rFonts w:ascii="Arial Narrow" w:hAnsi="Arial Narrow"/>
          <w:b/>
          <w:i w:val="0"/>
          <w:sz w:val="24"/>
          <w:szCs w:val="24"/>
        </w:rPr>
        <w:instrText xml:space="preserve"> SEQ Table \* ARABIC </w:instrText>
      </w:r>
      <w:r w:rsidRPr="00CC25E4">
        <w:rPr>
          <w:rFonts w:ascii="Arial Narrow" w:hAnsi="Arial Narrow"/>
          <w:b/>
          <w:i w:val="0"/>
          <w:sz w:val="24"/>
          <w:szCs w:val="24"/>
        </w:rPr>
        <w:fldChar w:fldCharType="separate"/>
      </w:r>
      <w:r w:rsidR="00EB2401">
        <w:rPr>
          <w:rFonts w:ascii="Arial Narrow" w:hAnsi="Arial Narrow"/>
          <w:b/>
          <w:i w:val="0"/>
          <w:noProof/>
          <w:sz w:val="24"/>
          <w:szCs w:val="24"/>
        </w:rPr>
        <w:t>6</w:t>
      </w:r>
      <w:r w:rsidRPr="00CC25E4">
        <w:rPr>
          <w:rFonts w:ascii="Arial Narrow" w:hAnsi="Arial Narrow"/>
          <w:b/>
          <w:i w:val="0"/>
          <w:sz w:val="24"/>
          <w:szCs w:val="24"/>
        </w:rPr>
        <w:fldChar w:fldCharType="end"/>
      </w:r>
      <w:r w:rsidRPr="00CC25E4">
        <w:rPr>
          <w:rFonts w:ascii="Arial Narrow" w:hAnsi="Arial Narrow"/>
          <w:b/>
          <w:i w:val="0"/>
          <w:sz w:val="24"/>
          <w:szCs w:val="24"/>
        </w:rPr>
        <w:t>:  MoWT asset values by category</w:t>
      </w:r>
      <w:bookmarkEnd w:id="111"/>
    </w:p>
    <w:tbl>
      <w:tblPr>
        <w:tblStyle w:val="TableGrid1"/>
        <w:tblW w:w="5000" w:type="pct"/>
        <w:tblLook w:val="07E0" w:firstRow="1" w:lastRow="1" w:firstColumn="1" w:lastColumn="1" w:noHBand="1" w:noVBand="1"/>
      </w:tblPr>
      <w:tblGrid>
        <w:gridCol w:w="2334"/>
        <w:gridCol w:w="1621"/>
        <w:gridCol w:w="2391"/>
        <w:gridCol w:w="1659"/>
        <w:gridCol w:w="1010"/>
      </w:tblGrid>
      <w:tr w:rsidR="00BF43A1" w:rsidRPr="00501995" w14:paraId="700A74B2" w14:textId="77777777" w:rsidTr="00501995">
        <w:tc>
          <w:tcPr>
            <w:tcW w:w="1295" w:type="pct"/>
          </w:tcPr>
          <w:p w14:paraId="294E6AAB" w14:textId="1029FA37" w:rsidR="00BF43A1" w:rsidRPr="00501995" w:rsidRDefault="00247140" w:rsidP="00501995">
            <w:pPr>
              <w:spacing w:after="0" w:line="240" w:lineRule="auto"/>
              <w:jc w:val="left"/>
              <w:rPr>
                <w:rFonts w:ascii="Arial Narrow" w:hAnsi="Arial Narrow" w:cs="Times New Roman"/>
                <w:b/>
                <w:sz w:val="24"/>
                <w:szCs w:val="24"/>
              </w:rPr>
            </w:pPr>
            <w:r w:rsidRPr="00501995">
              <w:rPr>
                <w:rFonts w:ascii="Arial Narrow" w:hAnsi="Arial Narrow" w:cs="Times New Roman"/>
                <w:b/>
                <w:sz w:val="24"/>
                <w:szCs w:val="24"/>
              </w:rPr>
              <w:t xml:space="preserve">Asset category </w:t>
            </w:r>
          </w:p>
        </w:tc>
        <w:tc>
          <w:tcPr>
            <w:tcW w:w="899" w:type="pct"/>
          </w:tcPr>
          <w:p w14:paraId="405EDAB1" w14:textId="77777777" w:rsidR="00BF43A1" w:rsidRPr="00501995" w:rsidRDefault="004609A5" w:rsidP="00501995">
            <w:pPr>
              <w:keepNext/>
              <w:spacing w:after="0" w:line="240" w:lineRule="auto"/>
              <w:jc w:val="center"/>
              <w:rPr>
                <w:rFonts w:ascii="Arial Narrow" w:hAnsi="Arial Narrow"/>
                <w:b/>
                <w:sz w:val="24"/>
                <w:szCs w:val="24"/>
              </w:rPr>
            </w:pPr>
            <w:r w:rsidRPr="00501995">
              <w:rPr>
                <w:rFonts w:ascii="Arial Narrow" w:hAnsi="Arial Narrow" w:cs="Times New Roman"/>
                <w:b/>
                <w:bCs/>
                <w:sz w:val="24"/>
                <w:szCs w:val="24"/>
              </w:rPr>
              <w:t>Recorded cost (ugx million)</w:t>
            </w:r>
          </w:p>
        </w:tc>
        <w:tc>
          <w:tcPr>
            <w:tcW w:w="1326" w:type="pct"/>
          </w:tcPr>
          <w:p w14:paraId="1A1D992C" w14:textId="77777777" w:rsidR="00501995" w:rsidRDefault="004609A5" w:rsidP="00501995">
            <w:pPr>
              <w:keepNext/>
              <w:spacing w:after="0" w:line="240" w:lineRule="auto"/>
              <w:jc w:val="center"/>
              <w:rPr>
                <w:rFonts w:ascii="Arial Narrow" w:hAnsi="Arial Narrow" w:cs="Times New Roman"/>
                <w:b/>
                <w:bCs/>
                <w:sz w:val="24"/>
                <w:szCs w:val="24"/>
              </w:rPr>
            </w:pPr>
            <w:r w:rsidRPr="00501995">
              <w:rPr>
                <w:rFonts w:ascii="Arial Narrow" w:hAnsi="Arial Narrow" w:cs="Times New Roman"/>
                <w:b/>
                <w:bCs/>
                <w:sz w:val="24"/>
                <w:szCs w:val="24"/>
              </w:rPr>
              <w:t>Accumulated depreciation</w:t>
            </w:r>
            <w:r w:rsidR="00501995">
              <w:rPr>
                <w:rFonts w:ascii="Arial Narrow" w:hAnsi="Arial Narrow" w:cs="Times New Roman"/>
                <w:b/>
                <w:bCs/>
                <w:sz w:val="24"/>
                <w:szCs w:val="24"/>
              </w:rPr>
              <w:t xml:space="preserve"> </w:t>
            </w:r>
          </w:p>
          <w:p w14:paraId="11F89776" w14:textId="35626085" w:rsidR="00BF43A1" w:rsidRPr="00501995" w:rsidRDefault="004609A5" w:rsidP="00501995">
            <w:pPr>
              <w:keepNext/>
              <w:spacing w:after="0" w:line="240" w:lineRule="auto"/>
              <w:jc w:val="center"/>
              <w:rPr>
                <w:rFonts w:ascii="Arial Narrow" w:hAnsi="Arial Narrow"/>
                <w:b/>
                <w:sz w:val="24"/>
                <w:szCs w:val="24"/>
              </w:rPr>
            </w:pPr>
            <w:r w:rsidRPr="00501995">
              <w:rPr>
                <w:rFonts w:ascii="Arial Narrow" w:hAnsi="Arial Narrow" w:cs="Times New Roman"/>
                <w:b/>
                <w:bCs/>
                <w:sz w:val="24"/>
                <w:szCs w:val="24"/>
              </w:rPr>
              <w:t>(ugx million)</w:t>
            </w:r>
          </w:p>
        </w:tc>
        <w:tc>
          <w:tcPr>
            <w:tcW w:w="920" w:type="pct"/>
          </w:tcPr>
          <w:p w14:paraId="08D75792" w14:textId="5350578B" w:rsidR="00BF43A1" w:rsidRPr="00501995" w:rsidRDefault="004609A5" w:rsidP="00501995">
            <w:pPr>
              <w:keepNext/>
              <w:spacing w:after="0" w:line="240" w:lineRule="auto"/>
              <w:jc w:val="center"/>
              <w:rPr>
                <w:rFonts w:ascii="Arial Narrow" w:hAnsi="Arial Narrow"/>
                <w:b/>
                <w:sz w:val="24"/>
                <w:szCs w:val="24"/>
              </w:rPr>
            </w:pPr>
            <w:r w:rsidRPr="00501995">
              <w:rPr>
                <w:rFonts w:ascii="Arial Narrow" w:hAnsi="Arial Narrow" w:cs="Times New Roman"/>
                <w:b/>
                <w:bCs/>
                <w:sz w:val="24"/>
                <w:szCs w:val="24"/>
              </w:rPr>
              <w:t>Net book value</w:t>
            </w:r>
            <w:r w:rsidR="00501995">
              <w:rPr>
                <w:rFonts w:ascii="Arial Narrow" w:hAnsi="Arial Narrow" w:cs="Times New Roman"/>
                <w:b/>
                <w:bCs/>
                <w:sz w:val="24"/>
                <w:szCs w:val="24"/>
              </w:rPr>
              <w:t xml:space="preserve"> </w:t>
            </w:r>
            <w:r w:rsidRPr="00501995">
              <w:rPr>
                <w:rFonts w:ascii="Arial Narrow" w:hAnsi="Arial Narrow" w:cs="Times New Roman"/>
                <w:b/>
                <w:bCs/>
                <w:sz w:val="24"/>
                <w:szCs w:val="24"/>
              </w:rPr>
              <w:t>(ugx million)</w:t>
            </w:r>
          </w:p>
        </w:tc>
        <w:tc>
          <w:tcPr>
            <w:tcW w:w="560" w:type="pct"/>
          </w:tcPr>
          <w:p w14:paraId="48473D60" w14:textId="12FC1F0F" w:rsidR="00BF43A1" w:rsidRPr="00501995" w:rsidRDefault="004609A5" w:rsidP="00501995">
            <w:pPr>
              <w:keepNext/>
              <w:spacing w:after="0" w:line="240" w:lineRule="auto"/>
              <w:jc w:val="center"/>
              <w:rPr>
                <w:rFonts w:ascii="Arial Narrow" w:hAnsi="Arial Narrow"/>
                <w:b/>
                <w:sz w:val="24"/>
                <w:szCs w:val="24"/>
              </w:rPr>
            </w:pPr>
            <w:r w:rsidRPr="00501995">
              <w:rPr>
                <w:rFonts w:ascii="Arial Narrow" w:hAnsi="Arial Narrow" w:cs="Times New Roman"/>
                <w:b/>
                <w:bCs/>
                <w:sz w:val="24"/>
                <w:szCs w:val="24"/>
              </w:rPr>
              <w:t>%</w:t>
            </w:r>
            <w:r w:rsidR="00247140" w:rsidRPr="00501995">
              <w:rPr>
                <w:rFonts w:ascii="Arial Narrow" w:hAnsi="Arial Narrow" w:cs="Times New Roman"/>
                <w:b/>
                <w:bCs/>
                <w:sz w:val="24"/>
                <w:szCs w:val="24"/>
              </w:rPr>
              <w:t xml:space="preserve"> </w:t>
            </w:r>
            <w:r w:rsidRPr="00501995">
              <w:rPr>
                <w:rFonts w:ascii="Arial Narrow" w:hAnsi="Arial Narrow" w:cs="Times New Roman"/>
                <w:b/>
                <w:bCs/>
                <w:sz w:val="24"/>
                <w:szCs w:val="24"/>
              </w:rPr>
              <w:t>NBV</w:t>
            </w:r>
          </w:p>
        </w:tc>
      </w:tr>
      <w:tr w:rsidR="00BF43A1" w:rsidRPr="00501995" w14:paraId="710674BE" w14:textId="77777777" w:rsidTr="00501995">
        <w:tc>
          <w:tcPr>
            <w:tcW w:w="1295" w:type="pct"/>
          </w:tcPr>
          <w:p w14:paraId="5C2BD549" w14:textId="77777777" w:rsidR="00BF43A1" w:rsidRPr="00501995" w:rsidRDefault="004609A5" w:rsidP="00501995">
            <w:pPr>
              <w:spacing w:after="0" w:line="240" w:lineRule="auto"/>
              <w:jc w:val="left"/>
              <w:rPr>
                <w:rFonts w:ascii="Arial Narrow" w:hAnsi="Arial Narrow" w:cs="Times New Roman"/>
                <w:sz w:val="24"/>
                <w:szCs w:val="24"/>
              </w:rPr>
            </w:pPr>
            <w:r w:rsidRPr="00501995">
              <w:rPr>
                <w:rFonts w:ascii="Arial Narrow" w:hAnsi="Arial Narrow" w:cs="Times New Roman"/>
                <w:sz w:val="24"/>
                <w:szCs w:val="24"/>
              </w:rPr>
              <w:t>ICT equipment</w:t>
            </w:r>
          </w:p>
        </w:tc>
        <w:tc>
          <w:tcPr>
            <w:tcW w:w="899" w:type="pct"/>
          </w:tcPr>
          <w:p w14:paraId="18A23ED8"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259.914</w:t>
            </w:r>
          </w:p>
        </w:tc>
        <w:tc>
          <w:tcPr>
            <w:tcW w:w="1326" w:type="pct"/>
          </w:tcPr>
          <w:p w14:paraId="23519879"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137.001</w:t>
            </w:r>
          </w:p>
        </w:tc>
        <w:tc>
          <w:tcPr>
            <w:tcW w:w="920" w:type="pct"/>
          </w:tcPr>
          <w:p w14:paraId="0C530FAF"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108.778</w:t>
            </w:r>
          </w:p>
        </w:tc>
        <w:tc>
          <w:tcPr>
            <w:tcW w:w="560" w:type="pct"/>
          </w:tcPr>
          <w:p w14:paraId="698D691D"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44.3%</w:t>
            </w:r>
          </w:p>
        </w:tc>
      </w:tr>
      <w:tr w:rsidR="00BF43A1" w:rsidRPr="00501995" w14:paraId="46577BE8" w14:textId="77777777" w:rsidTr="00501995">
        <w:tc>
          <w:tcPr>
            <w:tcW w:w="1295" w:type="pct"/>
          </w:tcPr>
          <w:p w14:paraId="1FB99CDA" w14:textId="77777777" w:rsidR="00BF43A1" w:rsidRPr="00501995" w:rsidRDefault="004609A5" w:rsidP="00501995">
            <w:pPr>
              <w:spacing w:after="0" w:line="240" w:lineRule="auto"/>
              <w:jc w:val="left"/>
              <w:rPr>
                <w:rFonts w:ascii="Arial Narrow" w:hAnsi="Arial Narrow" w:cs="Times New Roman"/>
                <w:sz w:val="24"/>
                <w:szCs w:val="24"/>
              </w:rPr>
            </w:pPr>
            <w:r w:rsidRPr="00501995">
              <w:rPr>
                <w:rFonts w:ascii="Arial Narrow" w:hAnsi="Arial Narrow" w:cs="Times New Roman"/>
                <w:sz w:val="24"/>
                <w:szCs w:val="24"/>
              </w:rPr>
              <w:t>Transport equipment</w:t>
            </w:r>
          </w:p>
        </w:tc>
        <w:tc>
          <w:tcPr>
            <w:tcW w:w="899" w:type="pct"/>
          </w:tcPr>
          <w:p w14:paraId="2EC32C8A"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196.018</w:t>
            </w:r>
          </w:p>
        </w:tc>
        <w:tc>
          <w:tcPr>
            <w:tcW w:w="1326" w:type="pct"/>
          </w:tcPr>
          <w:p w14:paraId="10907FB4"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189.484</w:t>
            </w:r>
          </w:p>
        </w:tc>
        <w:tc>
          <w:tcPr>
            <w:tcW w:w="920" w:type="pct"/>
          </w:tcPr>
          <w:p w14:paraId="127FE081"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6.534</w:t>
            </w:r>
          </w:p>
        </w:tc>
        <w:tc>
          <w:tcPr>
            <w:tcW w:w="560" w:type="pct"/>
          </w:tcPr>
          <w:p w14:paraId="4ED46C9C"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3.3%</w:t>
            </w:r>
          </w:p>
        </w:tc>
      </w:tr>
      <w:tr w:rsidR="00BF43A1" w:rsidRPr="00501995" w14:paraId="2E8D1650" w14:textId="77777777" w:rsidTr="00501995">
        <w:tc>
          <w:tcPr>
            <w:tcW w:w="1295" w:type="pct"/>
          </w:tcPr>
          <w:p w14:paraId="253947F4" w14:textId="77777777" w:rsidR="00BF43A1" w:rsidRPr="00501995" w:rsidRDefault="004609A5" w:rsidP="00501995">
            <w:pPr>
              <w:spacing w:after="0" w:line="240" w:lineRule="auto"/>
              <w:jc w:val="left"/>
              <w:rPr>
                <w:rFonts w:ascii="Arial Narrow" w:hAnsi="Arial Narrow" w:cs="Times New Roman"/>
                <w:sz w:val="24"/>
                <w:szCs w:val="24"/>
              </w:rPr>
            </w:pPr>
            <w:r w:rsidRPr="00501995">
              <w:rPr>
                <w:rFonts w:ascii="Arial Narrow" w:hAnsi="Arial Narrow" w:cs="Times New Roman"/>
                <w:sz w:val="24"/>
                <w:szCs w:val="24"/>
              </w:rPr>
              <w:t xml:space="preserve">Total </w:t>
            </w:r>
          </w:p>
        </w:tc>
        <w:tc>
          <w:tcPr>
            <w:tcW w:w="899" w:type="pct"/>
          </w:tcPr>
          <w:p w14:paraId="218A18DC" w14:textId="77777777" w:rsidR="00BF43A1" w:rsidRPr="00501995" w:rsidRDefault="004609A5" w:rsidP="00501995">
            <w:pPr>
              <w:spacing w:after="0" w:line="240" w:lineRule="auto"/>
              <w:jc w:val="center"/>
              <w:rPr>
                <w:rFonts w:ascii="Arial Narrow" w:hAnsi="Arial Narrow"/>
                <w:b/>
                <w:sz w:val="24"/>
                <w:szCs w:val="24"/>
              </w:rPr>
            </w:pPr>
            <w:r w:rsidRPr="00501995">
              <w:rPr>
                <w:rFonts w:ascii="Arial Narrow" w:hAnsi="Arial Narrow" w:cs="Times New Roman"/>
                <w:b/>
                <w:sz w:val="24"/>
                <w:szCs w:val="24"/>
              </w:rPr>
              <w:t>455.932</w:t>
            </w:r>
          </w:p>
        </w:tc>
        <w:tc>
          <w:tcPr>
            <w:tcW w:w="1326" w:type="pct"/>
          </w:tcPr>
          <w:p w14:paraId="49E872C2" w14:textId="77777777" w:rsidR="00BF43A1" w:rsidRPr="00501995" w:rsidRDefault="004609A5" w:rsidP="00501995">
            <w:pPr>
              <w:spacing w:after="0" w:line="240" w:lineRule="auto"/>
              <w:jc w:val="center"/>
              <w:rPr>
                <w:rFonts w:ascii="Arial Narrow" w:hAnsi="Arial Narrow"/>
                <w:b/>
                <w:sz w:val="24"/>
                <w:szCs w:val="24"/>
              </w:rPr>
            </w:pPr>
            <w:r w:rsidRPr="00501995">
              <w:rPr>
                <w:rFonts w:ascii="Arial Narrow" w:hAnsi="Arial Narrow" w:cs="Times New Roman"/>
                <w:b/>
                <w:sz w:val="24"/>
                <w:szCs w:val="24"/>
              </w:rPr>
              <w:t>326.485</w:t>
            </w:r>
          </w:p>
        </w:tc>
        <w:tc>
          <w:tcPr>
            <w:tcW w:w="920" w:type="pct"/>
          </w:tcPr>
          <w:p w14:paraId="75875736" w14:textId="77777777" w:rsidR="00BF43A1" w:rsidRPr="00501995" w:rsidRDefault="004609A5" w:rsidP="00501995">
            <w:pPr>
              <w:spacing w:after="0" w:line="240" w:lineRule="auto"/>
              <w:jc w:val="center"/>
              <w:rPr>
                <w:rFonts w:ascii="Arial Narrow" w:hAnsi="Arial Narrow"/>
                <w:b/>
                <w:sz w:val="24"/>
                <w:szCs w:val="24"/>
              </w:rPr>
            </w:pPr>
            <w:r w:rsidRPr="00501995">
              <w:rPr>
                <w:rFonts w:ascii="Arial Narrow" w:hAnsi="Arial Narrow" w:cs="Times New Roman"/>
                <w:b/>
                <w:sz w:val="24"/>
                <w:szCs w:val="24"/>
              </w:rPr>
              <w:t>115.311</w:t>
            </w:r>
          </w:p>
        </w:tc>
        <w:tc>
          <w:tcPr>
            <w:tcW w:w="560" w:type="pct"/>
          </w:tcPr>
          <w:p w14:paraId="6429B18B" w14:textId="77777777" w:rsidR="00BF43A1" w:rsidRPr="00501995" w:rsidRDefault="004609A5" w:rsidP="00501995">
            <w:pPr>
              <w:spacing w:after="0" w:line="240" w:lineRule="auto"/>
              <w:jc w:val="center"/>
              <w:rPr>
                <w:rFonts w:ascii="Arial Narrow" w:hAnsi="Arial Narrow"/>
                <w:b/>
                <w:sz w:val="24"/>
                <w:szCs w:val="24"/>
              </w:rPr>
            </w:pPr>
            <w:r w:rsidRPr="00501995">
              <w:rPr>
                <w:rFonts w:ascii="Arial Narrow" w:hAnsi="Arial Narrow" w:cs="Times New Roman"/>
                <w:b/>
                <w:sz w:val="24"/>
                <w:szCs w:val="24"/>
              </w:rPr>
              <w:t>26.1%</w:t>
            </w:r>
          </w:p>
        </w:tc>
      </w:tr>
    </w:tbl>
    <w:p w14:paraId="759DB55B" w14:textId="77777777" w:rsidR="00BF43A1" w:rsidRPr="00501995" w:rsidRDefault="00BF43A1" w:rsidP="00501995">
      <w:pPr>
        <w:spacing w:after="0" w:line="240" w:lineRule="auto"/>
        <w:rPr>
          <w:rFonts w:ascii="Arial Narrow" w:hAnsi="Arial Narrow"/>
          <w:sz w:val="24"/>
          <w:szCs w:val="24"/>
        </w:rPr>
      </w:pPr>
    </w:p>
    <w:p w14:paraId="3E434A09" w14:textId="23667B70" w:rsidR="00BF43A1" w:rsidRPr="00501995" w:rsidRDefault="004609A5" w:rsidP="00501995">
      <w:pPr>
        <w:pStyle w:val="Heading3"/>
        <w:numPr>
          <w:ilvl w:val="2"/>
          <w:numId w:val="25"/>
        </w:numPr>
        <w:spacing w:before="0" w:line="240" w:lineRule="auto"/>
        <w:jc w:val="left"/>
        <w:rPr>
          <w:rFonts w:ascii="Arial Narrow" w:hAnsi="Arial Narrow" w:cs="Times New Roman"/>
          <w:bCs/>
        </w:rPr>
      </w:pPr>
      <w:bookmarkStart w:id="112" w:name="_Toc242190625"/>
      <w:bookmarkStart w:id="113" w:name="bookmark=id.g03wsxmc9uzr"/>
      <w:bookmarkStart w:id="114" w:name="bookmark=id.rooyaefj8qhg"/>
      <w:bookmarkStart w:id="115" w:name="_heading=h.fd46rrxqn5qy"/>
      <w:bookmarkStart w:id="116" w:name="_Toc241837041"/>
      <w:bookmarkStart w:id="117" w:name="_Toc242303319"/>
      <w:r w:rsidRPr="00501995">
        <w:rPr>
          <w:rFonts w:ascii="Arial Narrow" w:hAnsi="Arial Narrow" w:cs="Times New Roman"/>
          <w:bCs/>
        </w:rPr>
        <w:t>Ministry of Education and Sports</w:t>
      </w:r>
      <w:bookmarkEnd w:id="112"/>
      <w:bookmarkEnd w:id="113"/>
      <w:bookmarkEnd w:id="114"/>
      <w:bookmarkEnd w:id="115"/>
      <w:bookmarkEnd w:id="116"/>
      <w:bookmarkEnd w:id="117"/>
    </w:p>
    <w:p w14:paraId="26282FCE" w14:textId="3A208F2D" w:rsidR="00247140" w:rsidRPr="00501995" w:rsidRDefault="004609A5" w:rsidP="00501995">
      <w:pPr>
        <w:spacing w:after="0" w:line="240" w:lineRule="auto"/>
        <w:rPr>
          <w:rFonts w:ascii="Arial Narrow" w:eastAsia="Arial Narrow" w:hAnsi="Arial Narrow" w:cs="Times New Roman"/>
          <w:sz w:val="24"/>
          <w:szCs w:val="24"/>
        </w:rPr>
      </w:pPr>
      <w:r w:rsidRPr="00501995">
        <w:rPr>
          <w:rFonts w:ascii="Arial Narrow" w:eastAsia="Arial Narrow" w:hAnsi="Arial Narrow" w:cs="Times New Roman"/>
          <w:b/>
          <w:bCs/>
          <w:sz w:val="24"/>
          <w:szCs w:val="24"/>
        </w:rPr>
        <w:t>Asset availability:</w:t>
      </w:r>
      <w:r w:rsidRPr="00501995">
        <w:rPr>
          <w:rFonts w:ascii="Arial Narrow" w:eastAsia="Arial Narrow" w:hAnsi="Arial Narrow" w:cs="Times New Roman"/>
          <w:sz w:val="24"/>
          <w:szCs w:val="24"/>
        </w:rPr>
        <w:t xml:space="preserve"> The verification at the Ministry of Education and Sports (MoES) established that the ministry had 10,783 assets. All the assets are ICT equipment and these include 9,324 TELA handsets, 1,001 tablets (976 of them inspection tablets), 456 laptops, a photocopier and a printer. Teacher, Effectiveness and Learner Achievement (TELA) is the system, financed by UgIFT, that the ministry uses to monitor attendance and performance in schools; the handsets and inspection tablets are deployed in local governments and remain MoES assets.</w:t>
      </w:r>
    </w:p>
    <w:p w14:paraId="77F5FB73" w14:textId="382A7F02" w:rsidR="00BF43A1" w:rsidRPr="00501995" w:rsidRDefault="004609A5" w:rsidP="00501995">
      <w:pPr>
        <w:spacing w:after="0" w:line="240" w:lineRule="auto"/>
        <w:rPr>
          <w:rFonts w:ascii="Arial Narrow" w:eastAsia="Arial Narrow" w:hAnsi="Arial Narrow" w:cs="Times New Roman"/>
          <w:sz w:val="24"/>
          <w:szCs w:val="24"/>
        </w:rPr>
      </w:pPr>
      <w:r w:rsidRPr="00501995">
        <w:rPr>
          <w:rFonts w:ascii="Arial Narrow" w:eastAsia="Arial Narrow" w:hAnsi="Arial Narrow" w:cs="Times New Roman"/>
          <w:sz w:val="24"/>
          <w:szCs w:val="24"/>
        </w:rPr>
        <w:t xml:space="preserve">All the 10,783 assets (100.0%) are recorded as functional and in use. All the 456 laptops are recorded as functional and in use. Table </w:t>
      </w:r>
      <w:r w:rsidR="00501995">
        <w:rPr>
          <w:rFonts w:ascii="Arial Narrow" w:eastAsia="Arial Narrow" w:hAnsi="Arial Narrow" w:cs="Times New Roman"/>
          <w:sz w:val="24"/>
          <w:szCs w:val="24"/>
        </w:rPr>
        <w:t>7</w:t>
      </w:r>
      <w:r w:rsidRPr="00501995">
        <w:rPr>
          <w:rFonts w:ascii="Arial Narrow" w:eastAsia="Arial Narrow" w:hAnsi="Arial Narrow" w:cs="Times New Roman"/>
          <w:sz w:val="24"/>
          <w:szCs w:val="24"/>
        </w:rPr>
        <w:t xml:space="preserve"> presents condition and use.</w:t>
      </w:r>
    </w:p>
    <w:p w14:paraId="049C4255" w14:textId="77777777" w:rsidR="00501995" w:rsidRPr="00501995" w:rsidRDefault="00501995" w:rsidP="00501995">
      <w:pPr>
        <w:spacing w:after="0" w:line="240" w:lineRule="auto"/>
        <w:rPr>
          <w:rFonts w:ascii="Arial Narrow" w:eastAsia="Arial Narrow" w:hAnsi="Arial Narrow" w:cs="Times New Roman"/>
          <w:sz w:val="24"/>
          <w:szCs w:val="24"/>
        </w:rPr>
      </w:pPr>
    </w:p>
    <w:p w14:paraId="32BC5926" w14:textId="77EEA9C6" w:rsidR="00BF43A1" w:rsidRPr="00501995" w:rsidRDefault="00501995" w:rsidP="00501995">
      <w:pPr>
        <w:pStyle w:val="Caption"/>
        <w:spacing w:after="0"/>
        <w:jc w:val="center"/>
        <w:rPr>
          <w:rFonts w:ascii="Arial Narrow" w:eastAsia="Arial Narrow" w:hAnsi="Arial Narrow" w:cs="Times New Roman"/>
          <w:b/>
          <w:i w:val="0"/>
          <w:sz w:val="24"/>
          <w:szCs w:val="24"/>
        </w:rPr>
      </w:pPr>
      <w:bookmarkStart w:id="118" w:name="_Toc242303231"/>
      <w:r w:rsidRPr="00501995">
        <w:rPr>
          <w:rFonts w:ascii="Arial Narrow" w:hAnsi="Arial Narrow"/>
          <w:b/>
          <w:i w:val="0"/>
          <w:sz w:val="24"/>
          <w:szCs w:val="24"/>
        </w:rPr>
        <w:t xml:space="preserve">Table </w:t>
      </w:r>
      <w:r w:rsidRPr="00501995">
        <w:rPr>
          <w:rFonts w:ascii="Arial Narrow" w:hAnsi="Arial Narrow"/>
          <w:b/>
          <w:i w:val="0"/>
          <w:sz w:val="24"/>
          <w:szCs w:val="24"/>
        </w:rPr>
        <w:fldChar w:fldCharType="begin"/>
      </w:r>
      <w:r w:rsidRPr="00501995">
        <w:rPr>
          <w:rFonts w:ascii="Arial Narrow" w:hAnsi="Arial Narrow"/>
          <w:b/>
          <w:i w:val="0"/>
          <w:sz w:val="24"/>
          <w:szCs w:val="24"/>
        </w:rPr>
        <w:instrText xml:space="preserve"> SEQ Table \* ARABIC </w:instrText>
      </w:r>
      <w:r w:rsidRPr="00501995">
        <w:rPr>
          <w:rFonts w:ascii="Arial Narrow" w:hAnsi="Arial Narrow"/>
          <w:b/>
          <w:i w:val="0"/>
          <w:sz w:val="24"/>
          <w:szCs w:val="24"/>
        </w:rPr>
        <w:fldChar w:fldCharType="separate"/>
      </w:r>
      <w:r w:rsidR="00EB2401">
        <w:rPr>
          <w:rFonts w:ascii="Arial Narrow" w:hAnsi="Arial Narrow"/>
          <w:b/>
          <w:i w:val="0"/>
          <w:noProof/>
          <w:sz w:val="24"/>
          <w:szCs w:val="24"/>
        </w:rPr>
        <w:t>7</w:t>
      </w:r>
      <w:r w:rsidRPr="00501995">
        <w:rPr>
          <w:rFonts w:ascii="Arial Narrow" w:hAnsi="Arial Narrow"/>
          <w:b/>
          <w:i w:val="0"/>
          <w:sz w:val="24"/>
          <w:szCs w:val="24"/>
        </w:rPr>
        <w:fldChar w:fldCharType="end"/>
      </w:r>
      <w:r w:rsidRPr="00501995">
        <w:rPr>
          <w:rFonts w:ascii="Arial Narrow" w:hAnsi="Arial Narrow"/>
          <w:b/>
          <w:i w:val="0"/>
          <w:sz w:val="24"/>
          <w:szCs w:val="24"/>
        </w:rPr>
        <w:t>: Condition and use of assets for MoES</w:t>
      </w:r>
      <w:bookmarkEnd w:id="118"/>
    </w:p>
    <w:tbl>
      <w:tblPr>
        <w:tblStyle w:val="TableGrid1"/>
        <w:tblW w:w="5000" w:type="pct"/>
        <w:tblLook w:val="07E0" w:firstRow="1" w:lastRow="1" w:firstColumn="1" w:lastColumn="1" w:noHBand="1" w:noVBand="1"/>
      </w:tblPr>
      <w:tblGrid>
        <w:gridCol w:w="4404"/>
        <w:gridCol w:w="2575"/>
        <w:gridCol w:w="2036"/>
      </w:tblGrid>
      <w:tr w:rsidR="00BF43A1" w:rsidRPr="00501995" w14:paraId="19D6B913" w14:textId="77777777" w:rsidTr="00501995">
        <w:tc>
          <w:tcPr>
            <w:tcW w:w="2443" w:type="pct"/>
          </w:tcPr>
          <w:p w14:paraId="7EB4CFB5" w14:textId="77777777" w:rsidR="00BF43A1" w:rsidRPr="00501995" w:rsidRDefault="004609A5" w:rsidP="00501995">
            <w:pPr>
              <w:spacing w:after="0" w:line="240" w:lineRule="auto"/>
              <w:jc w:val="left"/>
              <w:rPr>
                <w:rFonts w:ascii="Arial Narrow" w:hAnsi="Arial Narrow" w:cs="Times New Roman"/>
                <w:b/>
                <w:sz w:val="24"/>
                <w:szCs w:val="24"/>
              </w:rPr>
            </w:pPr>
            <w:r w:rsidRPr="00501995">
              <w:rPr>
                <w:rFonts w:ascii="Arial Narrow" w:hAnsi="Arial Narrow" w:cs="Times New Roman"/>
                <w:b/>
                <w:sz w:val="24"/>
                <w:szCs w:val="24"/>
              </w:rPr>
              <w:t>Condition</w:t>
            </w:r>
          </w:p>
        </w:tc>
        <w:tc>
          <w:tcPr>
            <w:tcW w:w="1428" w:type="pct"/>
          </w:tcPr>
          <w:p w14:paraId="799148D6" w14:textId="413D57A1" w:rsidR="00BF43A1" w:rsidRPr="00501995" w:rsidRDefault="00587620" w:rsidP="00501995">
            <w:pPr>
              <w:keepNext/>
              <w:spacing w:after="0" w:line="240" w:lineRule="auto"/>
              <w:jc w:val="center"/>
              <w:rPr>
                <w:rFonts w:ascii="Arial Narrow" w:hAnsi="Arial Narrow"/>
                <w:b/>
                <w:sz w:val="24"/>
                <w:szCs w:val="24"/>
              </w:rPr>
            </w:pPr>
            <w:r w:rsidRPr="00501995">
              <w:rPr>
                <w:rFonts w:ascii="Arial Narrow" w:hAnsi="Arial Narrow" w:cs="Times New Roman"/>
                <w:b/>
                <w:bCs/>
                <w:sz w:val="24"/>
                <w:szCs w:val="24"/>
              </w:rPr>
              <w:t>No. of Assets</w:t>
            </w:r>
          </w:p>
        </w:tc>
        <w:tc>
          <w:tcPr>
            <w:tcW w:w="1129" w:type="pct"/>
          </w:tcPr>
          <w:p w14:paraId="55A44422" w14:textId="709BE078" w:rsidR="00BF43A1" w:rsidRPr="00501995" w:rsidRDefault="00587620" w:rsidP="00501995">
            <w:pPr>
              <w:keepNext/>
              <w:spacing w:after="0" w:line="240" w:lineRule="auto"/>
              <w:jc w:val="center"/>
              <w:rPr>
                <w:rFonts w:ascii="Arial Narrow" w:hAnsi="Arial Narrow"/>
                <w:b/>
                <w:sz w:val="24"/>
                <w:szCs w:val="24"/>
              </w:rPr>
            </w:pPr>
            <w:r w:rsidRPr="00501995">
              <w:rPr>
                <w:rFonts w:ascii="Arial Narrow" w:hAnsi="Arial Narrow" w:cs="Times New Roman"/>
                <w:b/>
                <w:bCs/>
                <w:sz w:val="24"/>
                <w:szCs w:val="24"/>
              </w:rPr>
              <w:t>Proportion</w:t>
            </w:r>
          </w:p>
        </w:tc>
      </w:tr>
      <w:tr w:rsidR="00BF43A1" w:rsidRPr="00501995" w14:paraId="1263B4B1" w14:textId="77777777" w:rsidTr="00501995">
        <w:tc>
          <w:tcPr>
            <w:tcW w:w="2443" w:type="pct"/>
          </w:tcPr>
          <w:p w14:paraId="5D86D6E2" w14:textId="77777777" w:rsidR="00BF43A1" w:rsidRPr="00501995" w:rsidRDefault="004609A5" w:rsidP="00501995">
            <w:pPr>
              <w:spacing w:after="0" w:line="240" w:lineRule="auto"/>
              <w:jc w:val="left"/>
              <w:rPr>
                <w:rFonts w:ascii="Arial Narrow" w:hAnsi="Arial Narrow" w:cs="Times New Roman"/>
                <w:sz w:val="24"/>
                <w:szCs w:val="24"/>
              </w:rPr>
            </w:pPr>
            <w:r w:rsidRPr="00501995">
              <w:rPr>
                <w:rFonts w:ascii="Arial Narrow" w:hAnsi="Arial Narrow" w:cs="Times New Roman"/>
                <w:sz w:val="24"/>
                <w:szCs w:val="24"/>
              </w:rPr>
              <w:t>Functional</w:t>
            </w:r>
          </w:p>
        </w:tc>
        <w:tc>
          <w:tcPr>
            <w:tcW w:w="1428" w:type="pct"/>
          </w:tcPr>
          <w:p w14:paraId="18EE72CC"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10,783</w:t>
            </w:r>
          </w:p>
        </w:tc>
        <w:tc>
          <w:tcPr>
            <w:tcW w:w="1129" w:type="pct"/>
          </w:tcPr>
          <w:p w14:paraId="0EB6B5A8" w14:textId="77777777" w:rsidR="00BF43A1" w:rsidRPr="00501995" w:rsidRDefault="004609A5" w:rsidP="00501995">
            <w:pPr>
              <w:spacing w:after="0" w:line="240" w:lineRule="auto"/>
              <w:jc w:val="center"/>
              <w:rPr>
                <w:rFonts w:ascii="Arial Narrow" w:hAnsi="Arial Narrow"/>
                <w:sz w:val="24"/>
                <w:szCs w:val="24"/>
              </w:rPr>
            </w:pPr>
            <w:r w:rsidRPr="00501995">
              <w:rPr>
                <w:rFonts w:ascii="Arial Narrow" w:hAnsi="Arial Narrow" w:cs="Times New Roman"/>
                <w:sz w:val="24"/>
                <w:szCs w:val="24"/>
              </w:rPr>
              <w:t>100.0%</w:t>
            </w:r>
          </w:p>
        </w:tc>
      </w:tr>
      <w:tr w:rsidR="00BF43A1" w:rsidRPr="00501995" w14:paraId="7BBDD64A" w14:textId="77777777" w:rsidTr="00501995">
        <w:tc>
          <w:tcPr>
            <w:tcW w:w="2443" w:type="pct"/>
          </w:tcPr>
          <w:p w14:paraId="1617A8CB" w14:textId="77777777" w:rsidR="00BF43A1" w:rsidRPr="00501995" w:rsidRDefault="004609A5" w:rsidP="00501995">
            <w:pPr>
              <w:spacing w:after="0" w:line="240" w:lineRule="auto"/>
              <w:jc w:val="left"/>
              <w:rPr>
                <w:rFonts w:ascii="Arial Narrow" w:hAnsi="Arial Narrow" w:cs="Times New Roman"/>
                <w:sz w:val="24"/>
                <w:szCs w:val="24"/>
              </w:rPr>
            </w:pPr>
            <w:r w:rsidRPr="00501995">
              <w:rPr>
                <w:rFonts w:ascii="Arial Narrow" w:hAnsi="Arial Narrow" w:cs="Times New Roman"/>
                <w:sz w:val="24"/>
                <w:szCs w:val="24"/>
              </w:rPr>
              <w:t>Faulty</w:t>
            </w:r>
          </w:p>
        </w:tc>
        <w:tc>
          <w:tcPr>
            <w:tcW w:w="1428" w:type="pct"/>
          </w:tcPr>
          <w:p w14:paraId="24B339F5" w14:textId="77777777" w:rsidR="00BF43A1" w:rsidRPr="00501995" w:rsidRDefault="004609A5" w:rsidP="00501995">
            <w:pPr>
              <w:keepNext/>
              <w:spacing w:after="0" w:line="240" w:lineRule="auto"/>
              <w:jc w:val="center"/>
              <w:rPr>
                <w:rFonts w:ascii="Arial Narrow" w:hAnsi="Arial Narrow"/>
                <w:sz w:val="24"/>
                <w:szCs w:val="24"/>
              </w:rPr>
            </w:pPr>
            <w:r w:rsidRPr="00501995">
              <w:rPr>
                <w:rFonts w:ascii="Arial Narrow" w:hAnsi="Arial Narrow" w:cs="Times New Roman"/>
                <w:sz w:val="24"/>
                <w:szCs w:val="24"/>
              </w:rPr>
              <w:t>0</w:t>
            </w:r>
          </w:p>
        </w:tc>
        <w:tc>
          <w:tcPr>
            <w:tcW w:w="1129" w:type="pct"/>
          </w:tcPr>
          <w:p w14:paraId="0AC3270D" w14:textId="77777777" w:rsidR="00BF43A1" w:rsidRPr="00501995" w:rsidRDefault="004609A5" w:rsidP="00501995">
            <w:pPr>
              <w:keepNext/>
              <w:spacing w:after="0" w:line="240" w:lineRule="auto"/>
              <w:jc w:val="center"/>
              <w:rPr>
                <w:rFonts w:ascii="Arial Narrow" w:hAnsi="Arial Narrow"/>
                <w:sz w:val="24"/>
                <w:szCs w:val="24"/>
              </w:rPr>
            </w:pPr>
            <w:r w:rsidRPr="00501995">
              <w:rPr>
                <w:rFonts w:ascii="Arial Narrow" w:hAnsi="Arial Narrow" w:cs="Times New Roman"/>
                <w:sz w:val="24"/>
                <w:szCs w:val="24"/>
              </w:rPr>
              <w:t>0.0%</w:t>
            </w:r>
          </w:p>
        </w:tc>
      </w:tr>
      <w:tr w:rsidR="00BF43A1" w:rsidRPr="00501995" w14:paraId="2C9DA736" w14:textId="77777777" w:rsidTr="00501995">
        <w:tc>
          <w:tcPr>
            <w:tcW w:w="2443" w:type="pct"/>
          </w:tcPr>
          <w:p w14:paraId="3CD2DA68" w14:textId="77777777" w:rsidR="00BF43A1" w:rsidRPr="00501995" w:rsidRDefault="004609A5" w:rsidP="00501995">
            <w:pPr>
              <w:spacing w:after="0" w:line="240" w:lineRule="auto"/>
              <w:jc w:val="left"/>
              <w:rPr>
                <w:rFonts w:ascii="Arial Narrow" w:hAnsi="Arial Narrow" w:cs="Times New Roman"/>
                <w:b/>
                <w:sz w:val="24"/>
                <w:szCs w:val="24"/>
              </w:rPr>
            </w:pPr>
            <w:r w:rsidRPr="00501995">
              <w:rPr>
                <w:rFonts w:ascii="Arial Narrow" w:hAnsi="Arial Narrow" w:cs="Times New Roman"/>
                <w:b/>
                <w:sz w:val="24"/>
                <w:szCs w:val="24"/>
              </w:rPr>
              <w:t>Total</w:t>
            </w:r>
          </w:p>
        </w:tc>
        <w:tc>
          <w:tcPr>
            <w:tcW w:w="1428" w:type="pct"/>
          </w:tcPr>
          <w:p w14:paraId="001195A3" w14:textId="77777777" w:rsidR="00BF43A1" w:rsidRPr="00501995" w:rsidRDefault="004609A5" w:rsidP="00501995">
            <w:pPr>
              <w:spacing w:after="0" w:line="240" w:lineRule="auto"/>
              <w:jc w:val="center"/>
              <w:rPr>
                <w:rFonts w:ascii="Arial Narrow" w:hAnsi="Arial Narrow"/>
                <w:b/>
                <w:sz w:val="24"/>
                <w:szCs w:val="24"/>
              </w:rPr>
            </w:pPr>
            <w:r w:rsidRPr="00501995">
              <w:rPr>
                <w:rFonts w:ascii="Arial Narrow" w:hAnsi="Arial Narrow" w:cs="Times New Roman"/>
                <w:b/>
                <w:sz w:val="24"/>
                <w:szCs w:val="24"/>
              </w:rPr>
              <w:t>10,783</w:t>
            </w:r>
          </w:p>
        </w:tc>
        <w:tc>
          <w:tcPr>
            <w:tcW w:w="1129" w:type="pct"/>
          </w:tcPr>
          <w:p w14:paraId="3DA63720" w14:textId="77777777" w:rsidR="00BF43A1" w:rsidRPr="00501995" w:rsidRDefault="004609A5" w:rsidP="00501995">
            <w:pPr>
              <w:spacing w:after="0" w:line="240" w:lineRule="auto"/>
              <w:jc w:val="center"/>
              <w:rPr>
                <w:rFonts w:ascii="Arial Narrow" w:hAnsi="Arial Narrow"/>
                <w:b/>
                <w:sz w:val="24"/>
                <w:szCs w:val="24"/>
              </w:rPr>
            </w:pPr>
            <w:r w:rsidRPr="00501995">
              <w:rPr>
                <w:rFonts w:ascii="Arial Narrow" w:hAnsi="Arial Narrow" w:cs="Times New Roman"/>
                <w:b/>
                <w:sz w:val="24"/>
                <w:szCs w:val="24"/>
              </w:rPr>
              <w:t>100.0%</w:t>
            </w:r>
          </w:p>
        </w:tc>
      </w:tr>
    </w:tbl>
    <w:p w14:paraId="372488E7" w14:textId="77777777" w:rsidR="00BF43A1" w:rsidRPr="00501995" w:rsidRDefault="00BF43A1" w:rsidP="00501995">
      <w:pPr>
        <w:spacing w:after="0" w:line="240" w:lineRule="auto"/>
        <w:rPr>
          <w:rFonts w:ascii="Arial Narrow" w:eastAsia="Arial Narrow" w:hAnsi="Arial Narrow" w:cs="Times New Roman"/>
          <w:sz w:val="24"/>
          <w:szCs w:val="24"/>
        </w:rPr>
      </w:pPr>
    </w:p>
    <w:p w14:paraId="0FA4C7EF" w14:textId="77777777" w:rsidR="00BF43A1" w:rsidRPr="00501995" w:rsidRDefault="004609A5" w:rsidP="00501995">
      <w:pPr>
        <w:spacing w:after="0" w:line="240" w:lineRule="auto"/>
        <w:rPr>
          <w:rFonts w:ascii="Arial Narrow" w:eastAsia="Arial Narrow" w:hAnsi="Arial Narrow" w:cs="Times New Roman"/>
          <w:sz w:val="24"/>
          <w:szCs w:val="24"/>
        </w:rPr>
      </w:pPr>
      <w:r w:rsidRPr="00501995">
        <w:rPr>
          <w:rFonts w:ascii="Arial Narrow" w:eastAsia="Arial Narrow" w:hAnsi="Arial Narrow" w:cs="Times New Roman"/>
          <w:b/>
          <w:bCs/>
          <w:sz w:val="24"/>
          <w:szCs w:val="24"/>
        </w:rPr>
        <w:t>Marking and Identification:</w:t>
      </w:r>
      <w:r w:rsidRPr="00501995">
        <w:rPr>
          <w:rFonts w:ascii="Arial Narrow" w:eastAsia="Arial Narrow" w:hAnsi="Arial Narrow" w:cs="Times New Roman"/>
          <w:sz w:val="24"/>
          <w:szCs w:val="24"/>
        </w:rPr>
        <w:t xml:space="preserve"> Of the 10,783 assets, 458 (4.2%) had UgIFT or UGFT in the tag field, while 10,325 (95.8%) had no UgIFT tag recorded. None of the handsets or tablets carries an engravement mark. </w:t>
      </w:r>
    </w:p>
    <w:p w14:paraId="3F96D046" w14:textId="550733D3" w:rsidR="00BF43A1" w:rsidRPr="00501995" w:rsidRDefault="00501995" w:rsidP="00501995">
      <w:pPr>
        <w:pStyle w:val="Caption"/>
        <w:spacing w:after="0"/>
        <w:jc w:val="center"/>
        <w:rPr>
          <w:rFonts w:ascii="Arial Narrow" w:hAnsi="Arial Narrow"/>
          <w:b/>
          <w:i w:val="0"/>
          <w:sz w:val="24"/>
          <w:szCs w:val="24"/>
        </w:rPr>
      </w:pPr>
      <w:bookmarkStart w:id="119" w:name="_Toc242303232"/>
      <w:r w:rsidRPr="00501995">
        <w:rPr>
          <w:rFonts w:ascii="Arial Narrow" w:hAnsi="Arial Narrow"/>
          <w:b/>
          <w:i w:val="0"/>
          <w:sz w:val="24"/>
          <w:szCs w:val="24"/>
        </w:rPr>
        <w:t xml:space="preserve">Table </w:t>
      </w:r>
      <w:r w:rsidRPr="00501995">
        <w:rPr>
          <w:rFonts w:ascii="Arial Narrow" w:hAnsi="Arial Narrow"/>
          <w:b/>
          <w:i w:val="0"/>
          <w:sz w:val="24"/>
          <w:szCs w:val="24"/>
        </w:rPr>
        <w:fldChar w:fldCharType="begin"/>
      </w:r>
      <w:r w:rsidRPr="00501995">
        <w:rPr>
          <w:rFonts w:ascii="Arial Narrow" w:hAnsi="Arial Narrow"/>
          <w:b/>
          <w:i w:val="0"/>
          <w:sz w:val="24"/>
          <w:szCs w:val="24"/>
        </w:rPr>
        <w:instrText xml:space="preserve"> SEQ Table \* ARABIC </w:instrText>
      </w:r>
      <w:r w:rsidRPr="00501995">
        <w:rPr>
          <w:rFonts w:ascii="Arial Narrow" w:hAnsi="Arial Narrow"/>
          <w:b/>
          <w:i w:val="0"/>
          <w:sz w:val="24"/>
          <w:szCs w:val="24"/>
        </w:rPr>
        <w:fldChar w:fldCharType="separate"/>
      </w:r>
      <w:r w:rsidR="00EB2401">
        <w:rPr>
          <w:rFonts w:ascii="Arial Narrow" w:hAnsi="Arial Narrow"/>
          <w:b/>
          <w:i w:val="0"/>
          <w:noProof/>
          <w:sz w:val="24"/>
          <w:szCs w:val="24"/>
        </w:rPr>
        <w:t>8</w:t>
      </w:r>
      <w:r w:rsidRPr="00501995">
        <w:rPr>
          <w:rFonts w:ascii="Arial Narrow" w:hAnsi="Arial Narrow"/>
          <w:b/>
          <w:i w:val="0"/>
          <w:sz w:val="24"/>
          <w:szCs w:val="24"/>
        </w:rPr>
        <w:fldChar w:fldCharType="end"/>
      </w:r>
      <w:r w:rsidRPr="00501995">
        <w:rPr>
          <w:rFonts w:ascii="Arial Narrow" w:hAnsi="Arial Narrow"/>
          <w:b/>
          <w:i w:val="0"/>
          <w:sz w:val="24"/>
          <w:szCs w:val="24"/>
        </w:rPr>
        <w:t>: Identification of assets for MoES</w:t>
      </w:r>
      <w:bookmarkEnd w:id="119"/>
    </w:p>
    <w:tbl>
      <w:tblPr>
        <w:tblStyle w:val="TableGrid1"/>
        <w:tblW w:w="5000" w:type="pct"/>
        <w:tblLook w:val="07E0" w:firstRow="1" w:lastRow="1" w:firstColumn="1" w:lastColumn="1" w:noHBand="1" w:noVBand="1"/>
      </w:tblPr>
      <w:tblGrid>
        <w:gridCol w:w="5380"/>
        <w:gridCol w:w="1599"/>
        <w:gridCol w:w="2036"/>
      </w:tblGrid>
      <w:tr w:rsidR="00BF43A1" w:rsidRPr="00501995" w14:paraId="1CBDD113" w14:textId="77777777" w:rsidTr="007320F8">
        <w:tc>
          <w:tcPr>
            <w:tcW w:w="2984" w:type="pct"/>
          </w:tcPr>
          <w:p w14:paraId="5F4F89E8" w14:textId="77777777" w:rsidR="00BF43A1" w:rsidRPr="00501995" w:rsidRDefault="004609A5" w:rsidP="00501995">
            <w:pPr>
              <w:spacing w:after="0" w:line="240" w:lineRule="auto"/>
              <w:jc w:val="left"/>
              <w:rPr>
                <w:rFonts w:ascii="Arial Narrow" w:hAnsi="Arial Narrow" w:cs="Times New Roman"/>
                <w:b/>
                <w:sz w:val="24"/>
                <w:szCs w:val="24"/>
              </w:rPr>
            </w:pPr>
            <w:r w:rsidRPr="00501995">
              <w:rPr>
                <w:rFonts w:ascii="Arial Narrow" w:hAnsi="Arial Narrow" w:cs="Times New Roman"/>
                <w:b/>
                <w:sz w:val="24"/>
                <w:szCs w:val="24"/>
              </w:rPr>
              <w:t>Identification</w:t>
            </w:r>
          </w:p>
        </w:tc>
        <w:tc>
          <w:tcPr>
            <w:tcW w:w="887" w:type="pct"/>
          </w:tcPr>
          <w:p w14:paraId="096A82BE" w14:textId="2D22874F" w:rsidR="00BF43A1" w:rsidRPr="00501995" w:rsidRDefault="007320F8" w:rsidP="00501995">
            <w:pPr>
              <w:spacing w:after="0" w:line="240" w:lineRule="auto"/>
              <w:jc w:val="center"/>
              <w:rPr>
                <w:rFonts w:ascii="Arial Narrow" w:hAnsi="Arial Narrow" w:cs="Times New Roman"/>
                <w:b/>
                <w:sz w:val="24"/>
                <w:szCs w:val="24"/>
              </w:rPr>
            </w:pPr>
            <w:r w:rsidRPr="00501995">
              <w:rPr>
                <w:rFonts w:ascii="Arial Narrow" w:hAnsi="Arial Narrow" w:cs="Times New Roman"/>
                <w:b/>
                <w:sz w:val="24"/>
                <w:szCs w:val="24"/>
              </w:rPr>
              <w:t>No. of Assets</w:t>
            </w:r>
          </w:p>
        </w:tc>
        <w:tc>
          <w:tcPr>
            <w:tcW w:w="1129" w:type="pct"/>
          </w:tcPr>
          <w:p w14:paraId="5626775B" w14:textId="2FB0A697" w:rsidR="00BF43A1" w:rsidRPr="00501995" w:rsidRDefault="007320F8" w:rsidP="00501995">
            <w:pPr>
              <w:spacing w:after="0" w:line="240" w:lineRule="auto"/>
              <w:jc w:val="center"/>
              <w:rPr>
                <w:rFonts w:ascii="Arial Narrow" w:hAnsi="Arial Narrow" w:cs="Times New Roman"/>
                <w:b/>
                <w:sz w:val="24"/>
                <w:szCs w:val="24"/>
              </w:rPr>
            </w:pPr>
            <w:r w:rsidRPr="00501995">
              <w:rPr>
                <w:rFonts w:ascii="Arial Narrow" w:hAnsi="Arial Narrow" w:cs="Times New Roman"/>
                <w:b/>
                <w:sz w:val="24"/>
                <w:szCs w:val="24"/>
              </w:rPr>
              <w:t>Proportion</w:t>
            </w:r>
          </w:p>
        </w:tc>
      </w:tr>
      <w:tr w:rsidR="00BF43A1" w:rsidRPr="00501995" w14:paraId="1F0FA775" w14:textId="77777777" w:rsidTr="007320F8">
        <w:tc>
          <w:tcPr>
            <w:tcW w:w="2984" w:type="pct"/>
          </w:tcPr>
          <w:p w14:paraId="390A98C6" w14:textId="77777777" w:rsidR="00BF43A1" w:rsidRPr="00501995" w:rsidRDefault="004609A5" w:rsidP="00501995">
            <w:pPr>
              <w:spacing w:after="0" w:line="240" w:lineRule="auto"/>
              <w:jc w:val="left"/>
              <w:rPr>
                <w:rFonts w:ascii="Arial Narrow" w:hAnsi="Arial Narrow" w:cs="Times New Roman"/>
                <w:sz w:val="24"/>
                <w:szCs w:val="24"/>
              </w:rPr>
            </w:pPr>
            <w:r w:rsidRPr="00501995">
              <w:rPr>
                <w:rFonts w:ascii="Arial Narrow" w:hAnsi="Arial Narrow" w:cs="Times New Roman"/>
                <w:sz w:val="24"/>
                <w:szCs w:val="24"/>
              </w:rPr>
              <w:t xml:space="preserve">Engraved UgIFT </w:t>
            </w:r>
          </w:p>
        </w:tc>
        <w:tc>
          <w:tcPr>
            <w:tcW w:w="887" w:type="pct"/>
          </w:tcPr>
          <w:p w14:paraId="6693B9B8" w14:textId="77777777" w:rsidR="00BF43A1" w:rsidRPr="00501995" w:rsidRDefault="004609A5" w:rsidP="00501995">
            <w:pPr>
              <w:spacing w:after="0" w:line="240" w:lineRule="auto"/>
              <w:jc w:val="center"/>
              <w:rPr>
                <w:rFonts w:ascii="Arial Narrow" w:hAnsi="Arial Narrow" w:cs="Times New Roman"/>
                <w:sz w:val="24"/>
                <w:szCs w:val="24"/>
              </w:rPr>
            </w:pPr>
            <w:r w:rsidRPr="00501995">
              <w:rPr>
                <w:rFonts w:ascii="Arial Narrow" w:hAnsi="Arial Narrow" w:cs="Times New Roman"/>
                <w:sz w:val="24"/>
                <w:szCs w:val="24"/>
              </w:rPr>
              <w:t>458</w:t>
            </w:r>
          </w:p>
        </w:tc>
        <w:tc>
          <w:tcPr>
            <w:tcW w:w="1129" w:type="pct"/>
          </w:tcPr>
          <w:p w14:paraId="4C48C739" w14:textId="77777777" w:rsidR="00BF43A1" w:rsidRPr="00501995" w:rsidRDefault="004609A5" w:rsidP="00501995">
            <w:pPr>
              <w:spacing w:after="0" w:line="240" w:lineRule="auto"/>
              <w:jc w:val="center"/>
              <w:rPr>
                <w:rFonts w:ascii="Arial Narrow" w:hAnsi="Arial Narrow" w:cs="Times New Roman"/>
                <w:sz w:val="24"/>
                <w:szCs w:val="24"/>
              </w:rPr>
            </w:pPr>
            <w:r w:rsidRPr="00501995">
              <w:rPr>
                <w:rFonts w:ascii="Arial Narrow" w:hAnsi="Arial Narrow" w:cs="Times New Roman"/>
                <w:sz w:val="24"/>
                <w:szCs w:val="24"/>
              </w:rPr>
              <w:t>4.2%</w:t>
            </w:r>
          </w:p>
        </w:tc>
      </w:tr>
      <w:tr w:rsidR="00BF43A1" w:rsidRPr="00501995" w14:paraId="57691824" w14:textId="77777777" w:rsidTr="007320F8">
        <w:tc>
          <w:tcPr>
            <w:tcW w:w="2984" w:type="pct"/>
          </w:tcPr>
          <w:p w14:paraId="3697ED80" w14:textId="77777777" w:rsidR="00BF43A1" w:rsidRPr="00501995" w:rsidRDefault="004609A5" w:rsidP="00501995">
            <w:pPr>
              <w:spacing w:after="0" w:line="240" w:lineRule="auto"/>
              <w:jc w:val="left"/>
              <w:rPr>
                <w:rFonts w:ascii="Arial Narrow" w:hAnsi="Arial Narrow" w:cs="Times New Roman"/>
                <w:sz w:val="24"/>
                <w:szCs w:val="24"/>
              </w:rPr>
            </w:pPr>
            <w:r w:rsidRPr="00501995">
              <w:rPr>
                <w:rFonts w:ascii="Arial Narrow" w:hAnsi="Arial Narrow" w:cs="Times New Roman"/>
                <w:sz w:val="24"/>
                <w:szCs w:val="24"/>
              </w:rPr>
              <w:t>Not engraved</w:t>
            </w:r>
          </w:p>
        </w:tc>
        <w:tc>
          <w:tcPr>
            <w:tcW w:w="887" w:type="pct"/>
          </w:tcPr>
          <w:p w14:paraId="7D7F119A" w14:textId="77777777" w:rsidR="00BF43A1" w:rsidRPr="00501995" w:rsidRDefault="004609A5" w:rsidP="00501995">
            <w:pPr>
              <w:spacing w:after="0" w:line="240" w:lineRule="auto"/>
              <w:jc w:val="center"/>
              <w:rPr>
                <w:rFonts w:ascii="Arial Narrow" w:hAnsi="Arial Narrow" w:cs="Times New Roman"/>
                <w:sz w:val="24"/>
                <w:szCs w:val="24"/>
              </w:rPr>
            </w:pPr>
            <w:r w:rsidRPr="00501995">
              <w:rPr>
                <w:rFonts w:ascii="Arial Narrow" w:hAnsi="Arial Narrow" w:cs="Times New Roman"/>
                <w:sz w:val="24"/>
                <w:szCs w:val="24"/>
              </w:rPr>
              <w:t>10,325</w:t>
            </w:r>
          </w:p>
        </w:tc>
        <w:tc>
          <w:tcPr>
            <w:tcW w:w="1129" w:type="pct"/>
          </w:tcPr>
          <w:p w14:paraId="0ED33370" w14:textId="77777777" w:rsidR="00BF43A1" w:rsidRPr="00501995" w:rsidRDefault="004609A5" w:rsidP="00501995">
            <w:pPr>
              <w:spacing w:after="0" w:line="240" w:lineRule="auto"/>
              <w:jc w:val="center"/>
              <w:rPr>
                <w:rFonts w:ascii="Arial Narrow" w:hAnsi="Arial Narrow" w:cs="Times New Roman"/>
                <w:sz w:val="24"/>
                <w:szCs w:val="24"/>
              </w:rPr>
            </w:pPr>
            <w:r w:rsidRPr="00501995">
              <w:rPr>
                <w:rFonts w:ascii="Arial Narrow" w:hAnsi="Arial Narrow" w:cs="Times New Roman"/>
                <w:sz w:val="24"/>
                <w:szCs w:val="24"/>
              </w:rPr>
              <w:t>95.8%</w:t>
            </w:r>
          </w:p>
        </w:tc>
      </w:tr>
    </w:tbl>
    <w:p w14:paraId="75D00FB7" w14:textId="77777777" w:rsidR="00BF43A1" w:rsidRPr="00501995" w:rsidRDefault="00BF43A1" w:rsidP="00501995">
      <w:pPr>
        <w:spacing w:after="0" w:line="240" w:lineRule="auto"/>
        <w:jc w:val="left"/>
        <w:rPr>
          <w:rFonts w:ascii="Arial Narrow" w:hAnsi="Arial Narrow" w:cs="Times New Roman"/>
          <w:sz w:val="24"/>
          <w:szCs w:val="24"/>
        </w:rPr>
      </w:pPr>
    </w:p>
    <w:p w14:paraId="49F7DC3C" w14:textId="023C579B" w:rsidR="00BF43A1" w:rsidRDefault="004609A5" w:rsidP="00501995">
      <w:pPr>
        <w:spacing w:after="0" w:line="240" w:lineRule="auto"/>
        <w:rPr>
          <w:rFonts w:ascii="Arial Narrow" w:eastAsia="Arial Narrow" w:hAnsi="Arial Narrow" w:cs="Times New Roman"/>
          <w:sz w:val="24"/>
          <w:szCs w:val="24"/>
        </w:rPr>
      </w:pPr>
      <w:r w:rsidRPr="00501995">
        <w:rPr>
          <w:rFonts w:ascii="Arial Narrow" w:eastAsia="Arial Narrow" w:hAnsi="Arial Narrow" w:cs="Times New Roman"/>
          <w:b/>
          <w:bCs/>
          <w:sz w:val="24"/>
          <w:szCs w:val="24"/>
        </w:rPr>
        <w:t xml:space="preserve">Financial Value of assets: </w:t>
      </w:r>
      <w:r w:rsidRPr="00501995">
        <w:rPr>
          <w:rFonts w:ascii="Arial Narrow" w:eastAsia="Arial Narrow" w:hAnsi="Arial Narrow" w:cs="Times New Roman"/>
          <w:sz w:val="24"/>
          <w:szCs w:val="24"/>
        </w:rPr>
        <w:t>The recorded value is UGX 14,925,128,359, the highest among the MDAs. Accumulated depreciation is UGX 10,607,476,704 and net book value is UGX 4,317,651,655 as at 30</w:t>
      </w:r>
      <w:r w:rsidRPr="00501995">
        <w:rPr>
          <w:rFonts w:ascii="Arial Narrow" w:eastAsia="Arial Narrow" w:hAnsi="Arial Narrow" w:cs="Times New Roman"/>
          <w:sz w:val="24"/>
          <w:szCs w:val="24"/>
          <w:vertAlign w:val="superscript"/>
        </w:rPr>
        <w:t>th</w:t>
      </w:r>
      <w:r w:rsidRPr="00501995">
        <w:rPr>
          <w:rFonts w:ascii="Arial Narrow" w:eastAsia="Arial Narrow" w:hAnsi="Arial Narrow" w:cs="Times New Roman"/>
          <w:sz w:val="24"/>
          <w:szCs w:val="24"/>
        </w:rPr>
        <w:t xml:space="preserve"> September 2026. Table </w:t>
      </w:r>
      <w:r w:rsidR="009D41CE">
        <w:rPr>
          <w:rFonts w:ascii="Arial Narrow" w:eastAsia="Arial Narrow" w:hAnsi="Arial Narrow" w:cs="Times New Roman"/>
          <w:sz w:val="24"/>
          <w:szCs w:val="24"/>
        </w:rPr>
        <w:t>9</w:t>
      </w:r>
      <w:r w:rsidRPr="00501995">
        <w:rPr>
          <w:rFonts w:ascii="Arial Narrow" w:eastAsia="Arial Narrow" w:hAnsi="Arial Narrow" w:cs="Times New Roman"/>
          <w:sz w:val="24"/>
          <w:szCs w:val="24"/>
        </w:rPr>
        <w:t xml:space="preserve"> presents the category breakdown.</w:t>
      </w:r>
    </w:p>
    <w:p w14:paraId="157F5A96" w14:textId="52AA63FD" w:rsidR="00C3459F" w:rsidRDefault="00C3459F">
      <w:pPr>
        <w:spacing w:after="160" w:line="259" w:lineRule="auto"/>
        <w:jc w:val="left"/>
        <w:rPr>
          <w:rFonts w:ascii="Arial Narrow" w:eastAsia="Arial Narrow" w:hAnsi="Arial Narrow" w:cs="Times New Roman"/>
          <w:sz w:val="24"/>
          <w:szCs w:val="24"/>
        </w:rPr>
      </w:pPr>
      <w:r>
        <w:rPr>
          <w:rFonts w:ascii="Arial Narrow" w:eastAsia="Arial Narrow" w:hAnsi="Arial Narrow" w:cs="Times New Roman"/>
          <w:sz w:val="24"/>
          <w:szCs w:val="24"/>
        </w:rPr>
        <w:br w:type="page"/>
      </w:r>
    </w:p>
    <w:p w14:paraId="3AB56EAC" w14:textId="77B1677E" w:rsidR="00C3459F" w:rsidRPr="00C3459F" w:rsidRDefault="00C3459F" w:rsidP="00C3459F">
      <w:pPr>
        <w:pStyle w:val="Caption"/>
        <w:spacing w:after="0"/>
        <w:jc w:val="center"/>
        <w:rPr>
          <w:rFonts w:ascii="Arial Narrow" w:hAnsi="Arial Narrow"/>
          <w:b/>
          <w:i w:val="0"/>
          <w:sz w:val="24"/>
          <w:szCs w:val="24"/>
        </w:rPr>
      </w:pPr>
      <w:bookmarkStart w:id="120" w:name="_Toc242303233"/>
      <w:r w:rsidRPr="00C3459F">
        <w:rPr>
          <w:rFonts w:ascii="Arial Narrow" w:hAnsi="Arial Narrow"/>
          <w:b/>
          <w:i w:val="0"/>
          <w:sz w:val="24"/>
          <w:szCs w:val="24"/>
        </w:rPr>
        <w:lastRenderedPageBreak/>
        <w:t xml:space="preserve">Table </w:t>
      </w:r>
      <w:r w:rsidRPr="00C3459F">
        <w:rPr>
          <w:rFonts w:ascii="Arial Narrow" w:hAnsi="Arial Narrow"/>
          <w:b/>
          <w:i w:val="0"/>
          <w:sz w:val="24"/>
          <w:szCs w:val="24"/>
        </w:rPr>
        <w:fldChar w:fldCharType="begin"/>
      </w:r>
      <w:r w:rsidRPr="00C3459F">
        <w:rPr>
          <w:rFonts w:ascii="Arial Narrow" w:hAnsi="Arial Narrow"/>
          <w:b/>
          <w:i w:val="0"/>
          <w:sz w:val="24"/>
          <w:szCs w:val="24"/>
        </w:rPr>
        <w:instrText xml:space="preserve"> SEQ Table \* ARABIC </w:instrText>
      </w:r>
      <w:r w:rsidRPr="00C3459F">
        <w:rPr>
          <w:rFonts w:ascii="Arial Narrow" w:hAnsi="Arial Narrow"/>
          <w:b/>
          <w:i w:val="0"/>
          <w:sz w:val="24"/>
          <w:szCs w:val="24"/>
        </w:rPr>
        <w:fldChar w:fldCharType="separate"/>
      </w:r>
      <w:r w:rsidR="00EB2401">
        <w:rPr>
          <w:rFonts w:ascii="Arial Narrow" w:hAnsi="Arial Narrow"/>
          <w:b/>
          <w:i w:val="0"/>
          <w:noProof/>
          <w:sz w:val="24"/>
          <w:szCs w:val="24"/>
        </w:rPr>
        <w:t>9</w:t>
      </w:r>
      <w:r w:rsidRPr="00C3459F">
        <w:rPr>
          <w:rFonts w:ascii="Arial Narrow" w:hAnsi="Arial Narrow"/>
          <w:b/>
          <w:i w:val="0"/>
          <w:sz w:val="24"/>
          <w:szCs w:val="24"/>
        </w:rPr>
        <w:fldChar w:fldCharType="end"/>
      </w:r>
      <w:r w:rsidRPr="00C3459F">
        <w:rPr>
          <w:rFonts w:ascii="Arial Narrow" w:hAnsi="Arial Narrow"/>
          <w:b/>
          <w:i w:val="0"/>
          <w:sz w:val="24"/>
          <w:szCs w:val="24"/>
        </w:rPr>
        <w:t>: Recorded costs and available accounting values at MoES</w:t>
      </w:r>
      <w:bookmarkEnd w:id="120"/>
    </w:p>
    <w:tbl>
      <w:tblPr>
        <w:tblStyle w:val="TableGrid1"/>
        <w:tblW w:w="5000" w:type="pct"/>
        <w:tblLook w:val="07E0" w:firstRow="1" w:lastRow="1" w:firstColumn="1" w:lastColumn="1" w:noHBand="1" w:noVBand="1"/>
      </w:tblPr>
      <w:tblGrid>
        <w:gridCol w:w="2155"/>
        <w:gridCol w:w="2340"/>
        <w:gridCol w:w="1621"/>
        <w:gridCol w:w="1653"/>
        <w:gridCol w:w="1246"/>
      </w:tblGrid>
      <w:tr w:rsidR="00BF43A1" w:rsidRPr="00C3459F" w14:paraId="46103574" w14:textId="77777777" w:rsidTr="00C3459F">
        <w:tc>
          <w:tcPr>
            <w:tcW w:w="1195" w:type="pct"/>
          </w:tcPr>
          <w:p w14:paraId="6784392D" w14:textId="18356265" w:rsidR="00BF43A1" w:rsidRPr="00C3459F" w:rsidRDefault="007320F8" w:rsidP="00C3459F">
            <w:pPr>
              <w:spacing w:after="0" w:line="240" w:lineRule="auto"/>
              <w:jc w:val="left"/>
              <w:rPr>
                <w:rFonts w:ascii="Arial Narrow" w:hAnsi="Arial Narrow" w:cs="Times New Roman"/>
                <w:sz w:val="24"/>
                <w:szCs w:val="24"/>
              </w:rPr>
            </w:pPr>
            <w:r w:rsidRPr="00C3459F">
              <w:rPr>
                <w:rFonts w:ascii="Arial Narrow" w:hAnsi="Arial Narrow" w:cs="Times New Roman"/>
                <w:sz w:val="24"/>
                <w:szCs w:val="24"/>
              </w:rPr>
              <w:t xml:space="preserve">Asset category </w:t>
            </w:r>
          </w:p>
        </w:tc>
        <w:tc>
          <w:tcPr>
            <w:tcW w:w="1298" w:type="pct"/>
          </w:tcPr>
          <w:p w14:paraId="56925295" w14:textId="77777777"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b/>
                <w:bCs/>
                <w:sz w:val="24"/>
                <w:szCs w:val="24"/>
              </w:rPr>
              <w:t>Recorded cost (ugx million)</w:t>
            </w:r>
          </w:p>
        </w:tc>
        <w:tc>
          <w:tcPr>
            <w:tcW w:w="899" w:type="pct"/>
          </w:tcPr>
          <w:p w14:paraId="4676F2CC" w14:textId="2D774A89"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b/>
                <w:bCs/>
                <w:sz w:val="24"/>
                <w:szCs w:val="24"/>
              </w:rPr>
              <w:t>Accumulated depreciation</w:t>
            </w:r>
            <w:r w:rsidR="00C3459F">
              <w:rPr>
                <w:rFonts w:ascii="Arial Narrow" w:hAnsi="Arial Narrow" w:cs="Times New Roman"/>
                <w:b/>
                <w:bCs/>
                <w:sz w:val="24"/>
                <w:szCs w:val="24"/>
              </w:rPr>
              <w:t xml:space="preserve"> </w:t>
            </w:r>
            <w:r w:rsidRPr="00C3459F">
              <w:rPr>
                <w:rFonts w:ascii="Arial Narrow" w:hAnsi="Arial Narrow" w:cs="Times New Roman"/>
                <w:b/>
                <w:bCs/>
                <w:sz w:val="24"/>
                <w:szCs w:val="24"/>
              </w:rPr>
              <w:t>(ugx million)</w:t>
            </w:r>
          </w:p>
        </w:tc>
        <w:tc>
          <w:tcPr>
            <w:tcW w:w="917" w:type="pct"/>
          </w:tcPr>
          <w:p w14:paraId="5C4D5FB0" w14:textId="547344CE"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b/>
                <w:bCs/>
                <w:sz w:val="24"/>
                <w:szCs w:val="24"/>
              </w:rPr>
              <w:t>Net book value</w:t>
            </w:r>
            <w:r w:rsidR="00C3459F">
              <w:rPr>
                <w:rFonts w:ascii="Arial Narrow" w:hAnsi="Arial Narrow" w:cs="Times New Roman"/>
                <w:b/>
                <w:bCs/>
                <w:sz w:val="24"/>
                <w:szCs w:val="24"/>
              </w:rPr>
              <w:t xml:space="preserve"> </w:t>
            </w:r>
            <w:r w:rsidRPr="00C3459F">
              <w:rPr>
                <w:rFonts w:ascii="Arial Narrow" w:hAnsi="Arial Narrow" w:cs="Times New Roman"/>
                <w:b/>
                <w:bCs/>
                <w:sz w:val="24"/>
                <w:szCs w:val="24"/>
              </w:rPr>
              <w:t>(ugx million)</w:t>
            </w:r>
          </w:p>
        </w:tc>
        <w:tc>
          <w:tcPr>
            <w:tcW w:w="691" w:type="pct"/>
          </w:tcPr>
          <w:p w14:paraId="1F5CCC24" w14:textId="55F20B73"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b/>
                <w:bCs/>
                <w:sz w:val="24"/>
                <w:szCs w:val="24"/>
              </w:rPr>
              <w:t>%</w:t>
            </w:r>
            <w:r w:rsidR="007320F8" w:rsidRPr="00C3459F">
              <w:rPr>
                <w:rFonts w:ascii="Arial Narrow" w:hAnsi="Arial Narrow" w:cs="Times New Roman"/>
                <w:b/>
                <w:bCs/>
                <w:sz w:val="24"/>
                <w:szCs w:val="24"/>
              </w:rPr>
              <w:t xml:space="preserve"> </w:t>
            </w:r>
            <w:r w:rsidRPr="00C3459F">
              <w:rPr>
                <w:rFonts w:ascii="Arial Narrow" w:hAnsi="Arial Narrow" w:cs="Times New Roman"/>
                <w:b/>
                <w:bCs/>
                <w:sz w:val="24"/>
                <w:szCs w:val="24"/>
              </w:rPr>
              <w:t>NBV</w:t>
            </w:r>
          </w:p>
        </w:tc>
      </w:tr>
      <w:tr w:rsidR="00BF43A1" w:rsidRPr="00C3459F" w14:paraId="5A7025EE" w14:textId="77777777" w:rsidTr="00C3459F">
        <w:tc>
          <w:tcPr>
            <w:tcW w:w="1195" w:type="pct"/>
          </w:tcPr>
          <w:p w14:paraId="76DF7BB4" w14:textId="77777777" w:rsidR="00BF43A1" w:rsidRPr="00C3459F" w:rsidRDefault="004609A5" w:rsidP="00C3459F">
            <w:pPr>
              <w:spacing w:after="0" w:line="240" w:lineRule="auto"/>
              <w:jc w:val="left"/>
              <w:rPr>
                <w:rFonts w:ascii="Arial Narrow" w:hAnsi="Arial Narrow" w:cs="Times New Roman"/>
                <w:sz w:val="24"/>
                <w:szCs w:val="24"/>
              </w:rPr>
            </w:pPr>
            <w:r w:rsidRPr="00C3459F">
              <w:rPr>
                <w:rFonts w:ascii="Arial Narrow" w:hAnsi="Arial Narrow" w:cs="Times New Roman"/>
                <w:sz w:val="24"/>
                <w:szCs w:val="24"/>
              </w:rPr>
              <w:t>ICT equipment</w:t>
            </w:r>
          </w:p>
        </w:tc>
        <w:tc>
          <w:tcPr>
            <w:tcW w:w="1298" w:type="pct"/>
          </w:tcPr>
          <w:p w14:paraId="76999D0D" w14:textId="77777777"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sz w:val="24"/>
                <w:szCs w:val="24"/>
              </w:rPr>
              <w:t>14,925.128</w:t>
            </w:r>
          </w:p>
        </w:tc>
        <w:tc>
          <w:tcPr>
            <w:tcW w:w="899" w:type="pct"/>
          </w:tcPr>
          <w:p w14:paraId="7E2AF4E1" w14:textId="77777777"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sz w:val="24"/>
                <w:szCs w:val="24"/>
              </w:rPr>
              <w:t>10,607.477</w:t>
            </w:r>
          </w:p>
        </w:tc>
        <w:tc>
          <w:tcPr>
            <w:tcW w:w="917" w:type="pct"/>
          </w:tcPr>
          <w:p w14:paraId="51015100" w14:textId="77777777"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sz w:val="24"/>
                <w:szCs w:val="24"/>
              </w:rPr>
              <w:t>4,317.652</w:t>
            </w:r>
          </w:p>
        </w:tc>
        <w:tc>
          <w:tcPr>
            <w:tcW w:w="691" w:type="pct"/>
          </w:tcPr>
          <w:p w14:paraId="3A8D512E" w14:textId="77777777" w:rsidR="00BF43A1" w:rsidRPr="00C3459F" w:rsidRDefault="004609A5" w:rsidP="00C3459F">
            <w:pPr>
              <w:keepNext/>
              <w:spacing w:after="0" w:line="240" w:lineRule="auto"/>
              <w:jc w:val="center"/>
              <w:rPr>
                <w:rFonts w:ascii="Arial Narrow" w:hAnsi="Arial Narrow"/>
                <w:sz w:val="24"/>
                <w:szCs w:val="24"/>
              </w:rPr>
            </w:pPr>
            <w:r w:rsidRPr="00C3459F">
              <w:rPr>
                <w:rFonts w:ascii="Arial Narrow" w:hAnsi="Arial Narrow" w:cs="Times New Roman"/>
                <w:sz w:val="24"/>
                <w:szCs w:val="24"/>
              </w:rPr>
              <w:t>28.9%</w:t>
            </w:r>
          </w:p>
        </w:tc>
      </w:tr>
      <w:tr w:rsidR="00BF43A1" w:rsidRPr="00C3459F" w14:paraId="11568D6F" w14:textId="77777777" w:rsidTr="00C3459F">
        <w:tc>
          <w:tcPr>
            <w:tcW w:w="1195" w:type="pct"/>
          </w:tcPr>
          <w:p w14:paraId="1B6BFB99" w14:textId="77777777" w:rsidR="00BF43A1" w:rsidRPr="00C3459F" w:rsidRDefault="004609A5" w:rsidP="00501995">
            <w:pPr>
              <w:spacing w:after="0" w:line="240" w:lineRule="auto"/>
              <w:jc w:val="left"/>
              <w:rPr>
                <w:rFonts w:ascii="Arial Narrow" w:hAnsi="Arial Narrow" w:cs="Times New Roman"/>
                <w:sz w:val="24"/>
                <w:szCs w:val="24"/>
              </w:rPr>
            </w:pPr>
            <w:r w:rsidRPr="00C3459F">
              <w:rPr>
                <w:rFonts w:ascii="Arial Narrow" w:hAnsi="Arial Narrow" w:cs="Times New Roman"/>
                <w:sz w:val="24"/>
                <w:szCs w:val="24"/>
              </w:rPr>
              <w:t>Total</w:t>
            </w:r>
          </w:p>
        </w:tc>
        <w:tc>
          <w:tcPr>
            <w:tcW w:w="1298" w:type="pct"/>
          </w:tcPr>
          <w:p w14:paraId="189FD1C9" w14:textId="77777777" w:rsidR="00BF43A1" w:rsidRPr="00C3459F" w:rsidRDefault="004609A5" w:rsidP="00C3459F">
            <w:pPr>
              <w:spacing w:after="0" w:line="240" w:lineRule="auto"/>
              <w:jc w:val="center"/>
              <w:rPr>
                <w:rFonts w:ascii="Arial Narrow" w:hAnsi="Arial Narrow"/>
                <w:b/>
                <w:sz w:val="24"/>
                <w:szCs w:val="24"/>
              </w:rPr>
            </w:pPr>
            <w:r w:rsidRPr="00C3459F">
              <w:rPr>
                <w:rFonts w:ascii="Arial Narrow" w:hAnsi="Arial Narrow" w:cs="Times New Roman"/>
                <w:b/>
                <w:sz w:val="24"/>
                <w:szCs w:val="24"/>
              </w:rPr>
              <w:t>14,925.128</w:t>
            </w:r>
          </w:p>
        </w:tc>
        <w:tc>
          <w:tcPr>
            <w:tcW w:w="899" w:type="pct"/>
          </w:tcPr>
          <w:p w14:paraId="463FBE26" w14:textId="77777777" w:rsidR="00BF43A1" w:rsidRPr="00C3459F" w:rsidRDefault="004609A5" w:rsidP="00C3459F">
            <w:pPr>
              <w:spacing w:after="0" w:line="240" w:lineRule="auto"/>
              <w:jc w:val="center"/>
              <w:rPr>
                <w:rFonts w:ascii="Arial Narrow" w:hAnsi="Arial Narrow"/>
                <w:b/>
                <w:sz w:val="24"/>
                <w:szCs w:val="24"/>
              </w:rPr>
            </w:pPr>
            <w:r w:rsidRPr="00C3459F">
              <w:rPr>
                <w:rFonts w:ascii="Arial Narrow" w:hAnsi="Arial Narrow" w:cs="Times New Roman"/>
                <w:b/>
                <w:sz w:val="24"/>
                <w:szCs w:val="24"/>
              </w:rPr>
              <w:t>10,607.477</w:t>
            </w:r>
          </w:p>
        </w:tc>
        <w:tc>
          <w:tcPr>
            <w:tcW w:w="917" w:type="pct"/>
          </w:tcPr>
          <w:p w14:paraId="166E7F24" w14:textId="77777777" w:rsidR="00BF43A1" w:rsidRPr="00C3459F" w:rsidRDefault="004609A5" w:rsidP="00C3459F">
            <w:pPr>
              <w:spacing w:after="0" w:line="240" w:lineRule="auto"/>
              <w:jc w:val="center"/>
              <w:rPr>
                <w:rFonts w:ascii="Arial Narrow" w:hAnsi="Arial Narrow"/>
                <w:b/>
                <w:sz w:val="24"/>
                <w:szCs w:val="24"/>
              </w:rPr>
            </w:pPr>
            <w:r w:rsidRPr="00C3459F">
              <w:rPr>
                <w:rFonts w:ascii="Arial Narrow" w:hAnsi="Arial Narrow" w:cs="Times New Roman"/>
                <w:b/>
                <w:sz w:val="24"/>
                <w:szCs w:val="24"/>
              </w:rPr>
              <w:t>4,317.652</w:t>
            </w:r>
          </w:p>
        </w:tc>
        <w:tc>
          <w:tcPr>
            <w:tcW w:w="691" w:type="pct"/>
          </w:tcPr>
          <w:p w14:paraId="2810388F" w14:textId="77777777" w:rsidR="00BF43A1" w:rsidRPr="00C3459F" w:rsidRDefault="004609A5" w:rsidP="00C3459F">
            <w:pPr>
              <w:spacing w:after="0" w:line="240" w:lineRule="auto"/>
              <w:jc w:val="center"/>
              <w:rPr>
                <w:rFonts w:ascii="Arial Narrow" w:hAnsi="Arial Narrow"/>
                <w:b/>
                <w:sz w:val="24"/>
                <w:szCs w:val="24"/>
              </w:rPr>
            </w:pPr>
            <w:r w:rsidRPr="00C3459F">
              <w:rPr>
                <w:rFonts w:ascii="Arial Narrow" w:hAnsi="Arial Narrow" w:cs="Times New Roman"/>
                <w:b/>
                <w:sz w:val="24"/>
                <w:szCs w:val="24"/>
              </w:rPr>
              <w:t>28.9%</w:t>
            </w:r>
          </w:p>
        </w:tc>
      </w:tr>
    </w:tbl>
    <w:p w14:paraId="00154ABF" w14:textId="77777777" w:rsidR="00C3459F" w:rsidRPr="00C3459F" w:rsidRDefault="00C3459F" w:rsidP="00C3459F">
      <w:pPr>
        <w:spacing w:after="0" w:line="240" w:lineRule="auto"/>
        <w:jc w:val="left"/>
        <w:rPr>
          <w:rFonts w:ascii="Arial Narrow" w:hAnsi="Arial Narrow" w:cs="Times New Roman"/>
          <w:sz w:val="24"/>
          <w:szCs w:val="24"/>
        </w:rPr>
      </w:pPr>
      <w:bookmarkStart w:id="121" w:name="_Toc242190626"/>
      <w:bookmarkStart w:id="122" w:name="_Toc241837042"/>
    </w:p>
    <w:p w14:paraId="1888018A" w14:textId="77777777" w:rsidR="00C3459F" w:rsidRPr="00C3459F" w:rsidRDefault="00C3459F" w:rsidP="00C3459F">
      <w:pPr>
        <w:spacing w:after="0" w:line="240" w:lineRule="auto"/>
        <w:jc w:val="left"/>
        <w:rPr>
          <w:rFonts w:ascii="Arial Narrow" w:hAnsi="Arial Narrow" w:cs="Times New Roman"/>
          <w:sz w:val="24"/>
          <w:szCs w:val="24"/>
        </w:rPr>
      </w:pPr>
    </w:p>
    <w:p w14:paraId="407C99BD" w14:textId="7EBD5836" w:rsidR="00BF43A1" w:rsidRPr="00C3459F" w:rsidRDefault="004609A5" w:rsidP="00C3459F">
      <w:pPr>
        <w:pStyle w:val="Heading3"/>
        <w:numPr>
          <w:ilvl w:val="2"/>
          <w:numId w:val="25"/>
        </w:numPr>
        <w:spacing w:before="0" w:line="240" w:lineRule="auto"/>
        <w:jc w:val="left"/>
        <w:rPr>
          <w:rFonts w:ascii="Arial Narrow" w:hAnsi="Arial Narrow" w:cs="Times New Roman"/>
          <w:bCs/>
        </w:rPr>
      </w:pPr>
      <w:bookmarkStart w:id="123" w:name="_Toc242303320"/>
      <w:r w:rsidRPr="00C3459F">
        <w:rPr>
          <w:rFonts w:ascii="Arial Narrow" w:hAnsi="Arial Narrow" w:cs="Times New Roman"/>
          <w:bCs/>
        </w:rPr>
        <w:t>Ministry of Agriculture, Animal Industry and Fisheries</w:t>
      </w:r>
      <w:bookmarkEnd w:id="121"/>
      <w:bookmarkEnd w:id="122"/>
      <w:bookmarkEnd w:id="123"/>
    </w:p>
    <w:p w14:paraId="0722CD44" w14:textId="479870E4" w:rsidR="00BF43A1" w:rsidRPr="00C3459F" w:rsidRDefault="004609A5" w:rsidP="00501995">
      <w:pPr>
        <w:spacing w:after="0" w:line="240" w:lineRule="auto"/>
        <w:rPr>
          <w:rFonts w:ascii="Arial Narrow" w:hAnsi="Arial Narrow" w:cs="Times New Roman"/>
          <w:sz w:val="24"/>
          <w:szCs w:val="24"/>
        </w:rPr>
      </w:pPr>
      <w:r w:rsidRPr="00C3459F">
        <w:rPr>
          <w:rFonts w:ascii="Arial Narrow" w:hAnsi="Arial Narrow" w:cs="Times New Roman"/>
          <w:b/>
          <w:bCs/>
          <w:sz w:val="24"/>
          <w:szCs w:val="24"/>
        </w:rPr>
        <w:t>Asset availability:</w:t>
      </w:r>
      <w:r w:rsidRPr="00C3459F">
        <w:rPr>
          <w:rFonts w:ascii="Arial Narrow" w:hAnsi="Arial Narrow" w:cs="Times New Roman"/>
          <w:sz w:val="24"/>
          <w:szCs w:val="24"/>
        </w:rPr>
        <w:t xml:space="preserve"> The team recorded UgIFT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w:t>
      </w:r>
    </w:p>
    <w:p w14:paraId="3E2FBAF6" w14:textId="77777777" w:rsidR="00C3459F" w:rsidRPr="00C3459F" w:rsidRDefault="00C3459F" w:rsidP="00501995">
      <w:pPr>
        <w:spacing w:after="0" w:line="240" w:lineRule="auto"/>
        <w:rPr>
          <w:rFonts w:ascii="Arial Narrow" w:hAnsi="Arial Narrow" w:cs="Times New Roman"/>
          <w:sz w:val="24"/>
          <w:szCs w:val="24"/>
        </w:rPr>
      </w:pPr>
    </w:p>
    <w:p w14:paraId="5D2968DE" w14:textId="24FFD2E2" w:rsidR="00BF43A1" w:rsidRPr="00C3459F" w:rsidRDefault="004609A5" w:rsidP="00501995">
      <w:pPr>
        <w:spacing w:after="0" w:line="240" w:lineRule="auto"/>
        <w:rPr>
          <w:rFonts w:ascii="Arial Narrow" w:hAnsi="Arial Narrow" w:cs="Times New Roman"/>
          <w:sz w:val="24"/>
          <w:szCs w:val="24"/>
        </w:rPr>
      </w:pPr>
      <w:r w:rsidRPr="00C3459F">
        <w:rPr>
          <w:rFonts w:ascii="Arial Narrow" w:hAnsi="Arial Narrow" w:cs="Times New Roman"/>
          <w:b/>
          <w:bCs/>
          <w:sz w:val="24"/>
          <w:szCs w:val="24"/>
        </w:rPr>
        <w:t>Asset condition and functionality:</w:t>
      </w:r>
      <w:r w:rsidRPr="00C3459F">
        <w:rPr>
          <w:rFonts w:ascii="Arial Narrow" w:hAnsi="Arial Narrow" w:cs="Times New Roman"/>
          <w:sz w:val="24"/>
          <w:szCs w:val="24"/>
        </w:rPr>
        <w:t xml:space="preserve"> All 2,045 assets (100.0%) are recorded as functional and in use. All 211 computers and 819 tablets are recorded as functional and in use. Table </w:t>
      </w:r>
      <w:r w:rsidR="009D41CE">
        <w:rPr>
          <w:rFonts w:ascii="Arial Narrow" w:hAnsi="Arial Narrow" w:cs="Times New Roman"/>
          <w:sz w:val="24"/>
          <w:szCs w:val="24"/>
        </w:rPr>
        <w:t>10</w:t>
      </w:r>
      <w:r w:rsidRPr="00C3459F">
        <w:rPr>
          <w:rFonts w:ascii="Arial Narrow" w:hAnsi="Arial Narrow" w:cs="Times New Roman"/>
          <w:sz w:val="24"/>
          <w:szCs w:val="24"/>
        </w:rPr>
        <w:t xml:space="preserve"> presents condition and use of asset.</w:t>
      </w:r>
    </w:p>
    <w:p w14:paraId="335B64F4" w14:textId="77777777" w:rsidR="00C3459F" w:rsidRPr="00C3459F" w:rsidRDefault="00C3459F" w:rsidP="00501995">
      <w:pPr>
        <w:spacing w:after="0" w:line="240" w:lineRule="auto"/>
        <w:rPr>
          <w:rFonts w:ascii="Arial Narrow" w:hAnsi="Arial Narrow" w:cs="Times New Roman"/>
          <w:sz w:val="24"/>
          <w:szCs w:val="24"/>
        </w:rPr>
      </w:pPr>
    </w:p>
    <w:p w14:paraId="18A8EB36" w14:textId="275C9414" w:rsidR="00BF43A1" w:rsidRPr="009D41CE" w:rsidRDefault="00C3459F" w:rsidP="009D41CE">
      <w:pPr>
        <w:pStyle w:val="Caption"/>
        <w:spacing w:after="0"/>
        <w:jc w:val="center"/>
        <w:rPr>
          <w:rFonts w:ascii="Arial Narrow" w:hAnsi="Arial Narrow"/>
          <w:b/>
          <w:i w:val="0"/>
          <w:sz w:val="24"/>
          <w:szCs w:val="24"/>
        </w:rPr>
      </w:pPr>
      <w:bookmarkStart w:id="124" w:name="_Toc242303234"/>
      <w:r w:rsidRPr="009D41CE">
        <w:rPr>
          <w:rFonts w:ascii="Arial Narrow" w:hAnsi="Arial Narrow"/>
          <w:b/>
          <w:i w:val="0"/>
          <w:sz w:val="24"/>
          <w:szCs w:val="24"/>
        </w:rPr>
        <w:t xml:space="preserve">Table </w:t>
      </w:r>
      <w:r w:rsidRPr="009D41CE">
        <w:rPr>
          <w:rFonts w:ascii="Arial Narrow" w:hAnsi="Arial Narrow"/>
          <w:b/>
          <w:i w:val="0"/>
          <w:sz w:val="24"/>
          <w:szCs w:val="24"/>
        </w:rPr>
        <w:fldChar w:fldCharType="begin"/>
      </w:r>
      <w:r w:rsidRPr="009D41CE">
        <w:rPr>
          <w:rFonts w:ascii="Arial Narrow" w:hAnsi="Arial Narrow"/>
          <w:b/>
          <w:i w:val="0"/>
          <w:sz w:val="24"/>
          <w:szCs w:val="24"/>
        </w:rPr>
        <w:instrText xml:space="preserve"> SEQ Table \* ARABIC </w:instrText>
      </w:r>
      <w:r w:rsidRPr="009D41CE">
        <w:rPr>
          <w:rFonts w:ascii="Arial Narrow" w:hAnsi="Arial Narrow"/>
          <w:b/>
          <w:i w:val="0"/>
          <w:sz w:val="24"/>
          <w:szCs w:val="24"/>
        </w:rPr>
        <w:fldChar w:fldCharType="separate"/>
      </w:r>
      <w:r w:rsidR="00EB2401">
        <w:rPr>
          <w:rFonts w:ascii="Arial Narrow" w:hAnsi="Arial Narrow"/>
          <w:b/>
          <w:i w:val="0"/>
          <w:noProof/>
          <w:sz w:val="24"/>
          <w:szCs w:val="24"/>
        </w:rPr>
        <w:t>10</w:t>
      </w:r>
      <w:r w:rsidRPr="009D41CE">
        <w:rPr>
          <w:rFonts w:ascii="Arial Narrow" w:hAnsi="Arial Narrow"/>
          <w:b/>
          <w:i w:val="0"/>
          <w:sz w:val="24"/>
          <w:szCs w:val="24"/>
        </w:rPr>
        <w:fldChar w:fldCharType="end"/>
      </w:r>
      <w:r w:rsidRPr="009D41CE">
        <w:rPr>
          <w:rFonts w:ascii="Arial Narrow" w:hAnsi="Arial Narrow"/>
          <w:b/>
          <w:i w:val="0"/>
          <w:sz w:val="24"/>
          <w:szCs w:val="24"/>
        </w:rPr>
        <w:t>: Condition and use of assets at MAAIF</w:t>
      </w:r>
      <w:bookmarkEnd w:id="124"/>
    </w:p>
    <w:tbl>
      <w:tblPr>
        <w:tblStyle w:val="TableGrid1"/>
        <w:tblW w:w="5000" w:type="pct"/>
        <w:tblLook w:val="07E0" w:firstRow="1" w:lastRow="1" w:firstColumn="1" w:lastColumn="1" w:noHBand="1" w:noVBand="1"/>
      </w:tblPr>
      <w:tblGrid>
        <w:gridCol w:w="4494"/>
        <w:gridCol w:w="2485"/>
        <w:gridCol w:w="2036"/>
      </w:tblGrid>
      <w:tr w:rsidR="00BF43A1" w:rsidRPr="009D41CE" w14:paraId="1EA9C613" w14:textId="77777777" w:rsidTr="009D41CE">
        <w:trPr>
          <w:trHeight w:val="20"/>
        </w:trPr>
        <w:tc>
          <w:tcPr>
            <w:tcW w:w="2493" w:type="pct"/>
          </w:tcPr>
          <w:p w14:paraId="235432F0" w14:textId="77777777" w:rsidR="00BF43A1" w:rsidRPr="009D41CE" w:rsidRDefault="004609A5" w:rsidP="009D41CE">
            <w:pPr>
              <w:spacing w:after="0" w:line="240" w:lineRule="auto"/>
              <w:jc w:val="left"/>
              <w:rPr>
                <w:rFonts w:ascii="Arial Narrow" w:hAnsi="Arial Narrow" w:cs="Times New Roman"/>
                <w:b/>
                <w:sz w:val="24"/>
                <w:szCs w:val="24"/>
              </w:rPr>
            </w:pPr>
            <w:r w:rsidRPr="009D41CE">
              <w:rPr>
                <w:rFonts w:ascii="Arial Narrow" w:hAnsi="Arial Narrow" w:cs="Times New Roman"/>
                <w:b/>
                <w:sz w:val="24"/>
                <w:szCs w:val="24"/>
              </w:rPr>
              <w:t>Condition</w:t>
            </w:r>
          </w:p>
        </w:tc>
        <w:tc>
          <w:tcPr>
            <w:tcW w:w="1378" w:type="pct"/>
          </w:tcPr>
          <w:p w14:paraId="7032DD21" w14:textId="15D7D300" w:rsidR="00BF43A1" w:rsidRPr="009D41CE" w:rsidRDefault="007320F8"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No. of Assets</w:t>
            </w:r>
          </w:p>
        </w:tc>
        <w:tc>
          <w:tcPr>
            <w:tcW w:w="1129" w:type="pct"/>
          </w:tcPr>
          <w:p w14:paraId="6A5A20D0" w14:textId="177467D3" w:rsidR="00BF43A1" w:rsidRPr="009D41CE" w:rsidRDefault="009D41CE"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Proportion</w:t>
            </w:r>
          </w:p>
        </w:tc>
      </w:tr>
      <w:tr w:rsidR="00BF43A1" w:rsidRPr="009D41CE" w14:paraId="3CB2758A" w14:textId="77777777" w:rsidTr="009D41CE">
        <w:trPr>
          <w:trHeight w:val="20"/>
        </w:trPr>
        <w:tc>
          <w:tcPr>
            <w:tcW w:w="2493" w:type="pct"/>
          </w:tcPr>
          <w:p w14:paraId="722079B3"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Functional</w:t>
            </w:r>
          </w:p>
        </w:tc>
        <w:tc>
          <w:tcPr>
            <w:tcW w:w="1378" w:type="pct"/>
          </w:tcPr>
          <w:p w14:paraId="62E9CE12"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2,045</w:t>
            </w:r>
          </w:p>
        </w:tc>
        <w:tc>
          <w:tcPr>
            <w:tcW w:w="1129" w:type="pct"/>
          </w:tcPr>
          <w:p w14:paraId="3E938718"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100.0%</w:t>
            </w:r>
          </w:p>
        </w:tc>
      </w:tr>
      <w:tr w:rsidR="00BF43A1" w:rsidRPr="009D41CE" w14:paraId="1AB754F7" w14:textId="77777777" w:rsidTr="009D41CE">
        <w:trPr>
          <w:trHeight w:val="20"/>
        </w:trPr>
        <w:tc>
          <w:tcPr>
            <w:tcW w:w="2493" w:type="pct"/>
          </w:tcPr>
          <w:p w14:paraId="25541676"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Faulty</w:t>
            </w:r>
          </w:p>
        </w:tc>
        <w:tc>
          <w:tcPr>
            <w:tcW w:w="1378" w:type="pct"/>
          </w:tcPr>
          <w:p w14:paraId="25EE72DA" w14:textId="77777777" w:rsidR="00BF43A1" w:rsidRPr="009D41CE" w:rsidRDefault="004609A5" w:rsidP="009D41CE">
            <w:pPr>
              <w:keepNext/>
              <w:spacing w:after="0" w:line="240" w:lineRule="auto"/>
              <w:jc w:val="center"/>
              <w:rPr>
                <w:rFonts w:ascii="Arial Narrow" w:hAnsi="Arial Narrow"/>
                <w:sz w:val="24"/>
                <w:szCs w:val="24"/>
              </w:rPr>
            </w:pPr>
            <w:r w:rsidRPr="009D41CE">
              <w:rPr>
                <w:rFonts w:ascii="Arial Narrow" w:hAnsi="Arial Narrow" w:cs="Times New Roman"/>
                <w:sz w:val="24"/>
                <w:szCs w:val="24"/>
              </w:rPr>
              <w:t>0</w:t>
            </w:r>
          </w:p>
        </w:tc>
        <w:tc>
          <w:tcPr>
            <w:tcW w:w="1129" w:type="pct"/>
          </w:tcPr>
          <w:p w14:paraId="47B8E1B2" w14:textId="77777777" w:rsidR="00BF43A1" w:rsidRPr="009D41CE" w:rsidRDefault="004609A5" w:rsidP="009D41CE">
            <w:pPr>
              <w:keepNext/>
              <w:spacing w:after="0" w:line="240" w:lineRule="auto"/>
              <w:jc w:val="center"/>
              <w:rPr>
                <w:rFonts w:ascii="Arial Narrow" w:hAnsi="Arial Narrow"/>
                <w:sz w:val="24"/>
                <w:szCs w:val="24"/>
              </w:rPr>
            </w:pPr>
            <w:r w:rsidRPr="009D41CE">
              <w:rPr>
                <w:rFonts w:ascii="Arial Narrow" w:hAnsi="Arial Narrow" w:cs="Times New Roman"/>
                <w:sz w:val="24"/>
                <w:szCs w:val="24"/>
              </w:rPr>
              <w:t>0.0%</w:t>
            </w:r>
          </w:p>
        </w:tc>
      </w:tr>
      <w:tr w:rsidR="00BF43A1" w:rsidRPr="009D41CE" w14:paraId="7D1F56FD" w14:textId="77777777" w:rsidTr="009D41CE">
        <w:trPr>
          <w:trHeight w:val="20"/>
        </w:trPr>
        <w:tc>
          <w:tcPr>
            <w:tcW w:w="2493" w:type="pct"/>
          </w:tcPr>
          <w:p w14:paraId="06433F68"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Total</w:t>
            </w:r>
          </w:p>
        </w:tc>
        <w:tc>
          <w:tcPr>
            <w:tcW w:w="1378" w:type="pct"/>
          </w:tcPr>
          <w:p w14:paraId="5CE42AAF" w14:textId="77777777" w:rsidR="00BF43A1" w:rsidRPr="009D41CE" w:rsidRDefault="004609A5" w:rsidP="009D41CE">
            <w:pPr>
              <w:spacing w:after="0" w:line="240" w:lineRule="auto"/>
              <w:jc w:val="center"/>
              <w:rPr>
                <w:rFonts w:ascii="Arial Narrow" w:hAnsi="Arial Narrow"/>
                <w:b/>
                <w:sz w:val="24"/>
                <w:szCs w:val="24"/>
              </w:rPr>
            </w:pPr>
            <w:r w:rsidRPr="009D41CE">
              <w:rPr>
                <w:rFonts w:ascii="Arial Narrow" w:hAnsi="Arial Narrow" w:cs="Times New Roman"/>
                <w:b/>
                <w:sz w:val="24"/>
                <w:szCs w:val="24"/>
              </w:rPr>
              <w:t>2,045</w:t>
            </w:r>
          </w:p>
        </w:tc>
        <w:tc>
          <w:tcPr>
            <w:tcW w:w="1129" w:type="pct"/>
          </w:tcPr>
          <w:p w14:paraId="3846545D" w14:textId="77777777" w:rsidR="00BF43A1" w:rsidRPr="009D41CE" w:rsidRDefault="004609A5" w:rsidP="009D41CE">
            <w:pPr>
              <w:spacing w:after="0" w:line="240" w:lineRule="auto"/>
              <w:jc w:val="center"/>
              <w:rPr>
                <w:rFonts w:ascii="Arial Narrow" w:hAnsi="Arial Narrow"/>
                <w:b/>
                <w:sz w:val="24"/>
                <w:szCs w:val="24"/>
              </w:rPr>
            </w:pPr>
            <w:r w:rsidRPr="009D41CE">
              <w:rPr>
                <w:rFonts w:ascii="Arial Narrow" w:hAnsi="Arial Narrow" w:cs="Times New Roman"/>
                <w:b/>
                <w:sz w:val="24"/>
                <w:szCs w:val="24"/>
              </w:rPr>
              <w:t>100.0%</w:t>
            </w:r>
          </w:p>
        </w:tc>
      </w:tr>
    </w:tbl>
    <w:p w14:paraId="365914A2" w14:textId="77777777" w:rsidR="00BF43A1" w:rsidRPr="009D41CE" w:rsidRDefault="00BF43A1" w:rsidP="009D41CE">
      <w:pPr>
        <w:spacing w:after="0" w:line="240" w:lineRule="auto"/>
        <w:rPr>
          <w:rFonts w:ascii="Arial Narrow" w:hAnsi="Arial Narrow" w:cs="Times New Roman"/>
          <w:b/>
          <w:sz w:val="24"/>
          <w:szCs w:val="24"/>
        </w:rPr>
      </w:pPr>
    </w:p>
    <w:p w14:paraId="127953E9" w14:textId="28CF69AA" w:rsidR="00BF43A1" w:rsidRPr="009D41CE" w:rsidRDefault="007320F8">
      <w:pPr>
        <w:spacing w:after="0" w:line="240" w:lineRule="auto"/>
        <w:rPr>
          <w:rFonts w:ascii="Arial Narrow" w:hAnsi="Arial Narrow" w:cs="Times New Roman"/>
          <w:sz w:val="24"/>
          <w:szCs w:val="24"/>
        </w:rPr>
      </w:pPr>
      <w:r w:rsidRPr="009D41CE">
        <w:rPr>
          <w:rFonts w:ascii="Arial Narrow" w:hAnsi="Arial Narrow" w:cs="Times New Roman"/>
          <w:b/>
          <w:bCs/>
          <w:sz w:val="24"/>
          <w:szCs w:val="24"/>
        </w:rPr>
        <w:t>Asset M</w:t>
      </w:r>
      <w:r w:rsidR="004609A5" w:rsidRPr="009D41CE">
        <w:rPr>
          <w:rFonts w:ascii="Arial Narrow" w:hAnsi="Arial Narrow" w:cs="Times New Roman"/>
          <w:b/>
          <w:bCs/>
          <w:sz w:val="24"/>
          <w:szCs w:val="24"/>
        </w:rPr>
        <w:t xml:space="preserve">arking and Identification: </w:t>
      </w:r>
      <w:r w:rsidR="004609A5" w:rsidRPr="009D41CE">
        <w:rPr>
          <w:rFonts w:ascii="Arial Narrow" w:hAnsi="Arial Narrow" w:cs="Times New Roman"/>
          <w:sz w:val="24"/>
          <w:szCs w:val="24"/>
        </w:rPr>
        <w:t>Of the 2,045 verified assets, 1,232 (60.2%) are engraved, 1,228 (60.0%) with the UgIFT marking while 4 (0.2%) had other engravement marks, and 813 (39.8%) were not engraved</w:t>
      </w:r>
      <w:r w:rsidR="009D41CE">
        <w:rPr>
          <w:rFonts w:ascii="Arial Narrow" w:hAnsi="Arial Narrow" w:cs="Times New Roman"/>
          <w:sz w:val="24"/>
          <w:szCs w:val="24"/>
        </w:rPr>
        <w:t xml:space="preserve"> as indicated in table 11. </w:t>
      </w:r>
    </w:p>
    <w:p w14:paraId="5394C8F1" w14:textId="2CFEC7C5" w:rsidR="00BF43A1" w:rsidRDefault="00BF43A1" w:rsidP="009D41CE">
      <w:pPr>
        <w:spacing w:after="0" w:line="240" w:lineRule="auto"/>
        <w:rPr>
          <w:rFonts w:ascii="Arial Narrow" w:hAnsi="Arial Narrow" w:cs="Times New Roman"/>
          <w:sz w:val="24"/>
          <w:szCs w:val="24"/>
        </w:rPr>
      </w:pPr>
    </w:p>
    <w:p w14:paraId="65E5691F" w14:textId="2B9B527E" w:rsidR="009D41CE" w:rsidRPr="009D41CE" w:rsidRDefault="009D41CE" w:rsidP="009D41CE">
      <w:pPr>
        <w:pStyle w:val="Caption"/>
        <w:spacing w:after="0"/>
        <w:jc w:val="center"/>
        <w:rPr>
          <w:rFonts w:ascii="Arial Narrow" w:hAnsi="Arial Narrow"/>
          <w:b/>
          <w:i w:val="0"/>
          <w:sz w:val="24"/>
          <w:szCs w:val="24"/>
        </w:rPr>
      </w:pPr>
      <w:bookmarkStart w:id="125" w:name="_Toc242303235"/>
      <w:r w:rsidRPr="009D41CE">
        <w:rPr>
          <w:rFonts w:ascii="Arial Narrow" w:hAnsi="Arial Narrow"/>
          <w:b/>
          <w:i w:val="0"/>
          <w:sz w:val="24"/>
          <w:szCs w:val="24"/>
        </w:rPr>
        <w:t xml:space="preserve">Table </w:t>
      </w:r>
      <w:r w:rsidRPr="009D41CE">
        <w:rPr>
          <w:rFonts w:ascii="Arial Narrow" w:hAnsi="Arial Narrow"/>
          <w:b/>
          <w:i w:val="0"/>
          <w:sz w:val="24"/>
          <w:szCs w:val="24"/>
        </w:rPr>
        <w:fldChar w:fldCharType="begin"/>
      </w:r>
      <w:r w:rsidRPr="009D41CE">
        <w:rPr>
          <w:rFonts w:ascii="Arial Narrow" w:hAnsi="Arial Narrow"/>
          <w:b/>
          <w:i w:val="0"/>
          <w:sz w:val="24"/>
          <w:szCs w:val="24"/>
        </w:rPr>
        <w:instrText xml:space="preserve"> SEQ Table \* ARABIC </w:instrText>
      </w:r>
      <w:r w:rsidRPr="009D41CE">
        <w:rPr>
          <w:rFonts w:ascii="Arial Narrow" w:hAnsi="Arial Narrow"/>
          <w:b/>
          <w:i w:val="0"/>
          <w:sz w:val="24"/>
          <w:szCs w:val="24"/>
        </w:rPr>
        <w:fldChar w:fldCharType="separate"/>
      </w:r>
      <w:r w:rsidR="00EB2401">
        <w:rPr>
          <w:rFonts w:ascii="Arial Narrow" w:hAnsi="Arial Narrow"/>
          <w:b/>
          <w:i w:val="0"/>
          <w:noProof/>
          <w:sz w:val="24"/>
          <w:szCs w:val="24"/>
        </w:rPr>
        <w:t>11</w:t>
      </w:r>
      <w:r w:rsidRPr="009D41CE">
        <w:rPr>
          <w:rFonts w:ascii="Arial Narrow" w:hAnsi="Arial Narrow"/>
          <w:b/>
          <w:i w:val="0"/>
          <w:sz w:val="24"/>
          <w:szCs w:val="24"/>
        </w:rPr>
        <w:fldChar w:fldCharType="end"/>
      </w:r>
      <w:r w:rsidRPr="009D41CE">
        <w:rPr>
          <w:rFonts w:ascii="Arial Narrow" w:hAnsi="Arial Narrow"/>
          <w:b/>
          <w:i w:val="0"/>
          <w:sz w:val="24"/>
          <w:szCs w:val="24"/>
        </w:rPr>
        <w:t>: Recorded tag content of assets at MAAIF</w:t>
      </w:r>
      <w:bookmarkEnd w:id="125"/>
    </w:p>
    <w:tbl>
      <w:tblPr>
        <w:tblStyle w:val="TableGrid1"/>
        <w:tblW w:w="5000" w:type="pct"/>
        <w:tblLook w:val="07E0" w:firstRow="1" w:lastRow="1" w:firstColumn="1" w:lastColumn="1" w:noHBand="1" w:noVBand="1"/>
      </w:tblPr>
      <w:tblGrid>
        <w:gridCol w:w="3596"/>
        <w:gridCol w:w="2879"/>
        <w:gridCol w:w="2540"/>
      </w:tblGrid>
      <w:tr w:rsidR="00BF43A1" w:rsidRPr="009D41CE" w14:paraId="454D6ACE" w14:textId="77777777" w:rsidTr="009D41CE">
        <w:trPr>
          <w:trHeight w:val="144"/>
        </w:trPr>
        <w:tc>
          <w:tcPr>
            <w:tcW w:w="1994" w:type="pct"/>
          </w:tcPr>
          <w:p w14:paraId="70534DA3" w14:textId="77777777" w:rsidR="00BF43A1" w:rsidRPr="009D41CE" w:rsidRDefault="004609A5" w:rsidP="009D41CE">
            <w:pPr>
              <w:spacing w:after="0" w:line="240" w:lineRule="auto"/>
              <w:jc w:val="left"/>
              <w:rPr>
                <w:rFonts w:ascii="Arial Narrow" w:hAnsi="Arial Narrow" w:cs="Times New Roman"/>
                <w:b/>
                <w:sz w:val="24"/>
                <w:szCs w:val="24"/>
              </w:rPr>
            </w:pPr>
            <w:r w:rsidRPr="009D41CE">
              <w:rPr>
                <w:rFonts w:ascii="Arial Narrow" w:hAnsi="Arial Narrow" w:cs="Times New Roman"/>
                <w:b/>
                <w:sz w:val="24"/>
                <w:szCs w:val="24"/>
              </w:rPr>
              <w:t>Identification</w:t>
            </w:r>
          </w:p>
        </w:tc>
        <w:tc>
          <w:tcPr>
            <w:tcW w:w="1597" w:type="pct"/>
          </w:tcPr>
          <w:p w14:paraId="46D6478C" w14:textId="3EFD6753" w:rsidR="00BF43A1" w:rsidRPr="009D41CE" w:rsidRDefault="007320F8"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No. of Assets</w:t>
            </w:r>
          </w:p>
        </w:tc>
        <w:tc>
          <w:tcPr>
            <w:tcW w:w="1409" w:type="pct"/>
          </w:tcPr>
          <w:p w14:paraId="25839DE7" w14:textId="658808DE" w:rsidR="00BF43A1" w:rsidRPr="009D41CE" w:rsidRDefault="007320F8"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Proportion</w:t>
            </w:r>
          </w:p>
        </w:tc>
      </w:tr>
      <w:tr w:rsidR="00BF43A1" w:rsidRPr="009D41CE" w14:paraId="7691FBF6" w14:textId="77777777" w:rsidTr="009D41CE">
        <w:trPr>
          <w:trHeight w:val="144"/>
        </w:trPr>
        <w:tc>
          <w:tcPr>
            <w:tcW w:w="1994" w:type="pct"/>
          </w:tcPr>
          <w:p w14:paraId="46072A0A"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 xml:space="preserve">Engraved UgIFT </w:t>
            </w:r>
          </w:p>
        </w:tc>
        <w:tc>
          <w:tcPr>
            <w:tcW w:w="1597" w:type="pct"/>
          </w:tcPr>
          <w:p w14:paraId="1BE4AD3B"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1,228</w:t>
            </w:r>
          </w:p>
        </w:tc>
        <w:tc>
          <w:tcPr>
            <w:tcW w:w="1409" w:type="pct"/>
          </w:tcPr>
          <w:p w14:paraId="2ED683FB"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60.0%</w:t>
            </w:r>
          </w:p>
        </w:tc>
      </w:tr>
      <w:tr w:rsidR="00BF43A1" w:rsidRPr="009D41CE" w14:paraId="35D1D58F" w14:textId="77777777" w:rsidTr="009D41CE">
        <w:trPr>
          <w:trHeight w:val="144"/>
        </w:trPr>
        <w:tc>
          <w:tcPr>
            <w:tcW w:w="1994" w:type="pct"/>
          </w:tcPr>
          <w:p w14:paraId="597C0D05" w14:textId="2707AE8F" w:rsidR="00BF43A1" w:rsidRPr="009D41CE" w:rsidRDefault="009D41CE"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Another</w:t>
            </w:r>
            <w:r w:rsidR="004609A5" w:rsidRPr="009D41CE">
              <w:rPr>
                <w:rFonts w:ascii="Arial Narrow" w:hAnsi="Arial Narrow" w:cs="Times New Roman"/>
                <w:sz w:val="24"/>
                <w:szCs w:val="24"/>
              </w:rPr>
              <w:t xml:space="preserve"> identifier</w:t>
            </w:r>
          </w:p>
        </w:tc>
        <w:tc>
          <w:tcPr>
            <w:tcW w:w="1597" w:type="pct"/>
          </w:tcPr>
          <w:p w14:paraId="070C4E04"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4</w:t>
            </w:r>
          </w:p>
        </w:tc>
        <w:tc>
          <w:tcPr>
            <w:tcW w:w="1409" w:type="pct"/>
          </w:tcPr>
          <w:p w14:paraId="7E1990B8"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0.2%</w:t>
            </w:r>
          </w:p>
        </w:tc>
      </w:tr>
      <w:tr w:rsidR="00BF43A1" w:rsidRPr="009D41CE" w14:paraId="64BD6147" w14:textId="77777777" w:rsidTr="009D41CE">
        <w:trPr>
          <w:trHeight w:val="144"/>
        </w:trPr>
        <w:tc>
          <w:tcPr>
            <w:tcW w:w="1994" w:type="pct"/>
          </w:tcPr>
          <w:p w14:paraId="4DFAAC62"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Not engraved</w:t>
            </w:r>
          </w:p>
        </w:tc>
        <w:tc>
          <w:tcPr>
            <w:tcW w:w="1597" w:type="pct"/>
          </w:tcPr>
          <w:p w14:paraId="24B418D9"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813</w:t>
            </w:r>
          </w:p>
        </w:tc>
        <w:tc>
          <w:tcPr>
            <w:tcW w:w="1409" w:type="pct"/>
          </w:tcPr>
          <w:p w14:paraId="2C2A103B"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39.8%</w:t>
            </w:r>
          </w:p>
        </w:tc>
      </w:tr>
    </w:tbl>
    <w:p w14:paraId="5049C353" w14:textId="6CC06C7A" w:rsidR="00BF43A1" w:rsidRPr="009D41CE" w:rsidRDefault="00BF43A1" w:rsidP="009D41CE">
      <w:pPr>
        <w:spacing w:after="0" w:line="240" w:lineRule="auto"/>
        <w:rPr>
          <w:rFonts w:ascii="Arial Narrow" w:hAnsi="Arial Narrow"/>
          <w:b/>
          <w:bCs/>
          <w:sz w:val="24"/>
          <w:szCs w:val="24"/>
        </w:rPr>
      </w:pPr>
    </w:p>
    <w:p w14:paraId="38D71B86" w14:textId="2740F024" w:rsidR="00BF43A1" w:rsidRDefault="004609A5" w:rsidP="009D41CE">
      <w:pPr>
        <w:spacing w:after="0" w:line="240" w:lineRule="auto"/>
        <w:rPr>
          <w:rFonts w:ascii="Arial Narrow" w:hAnsi="Arial Narrow" w:cs="Times New Roman"/>
          <w:sz w:val="24"/>
          <w:szCs w:val="24"/>
        </w:rPr>
      </w:pPr>
      <w:r w:rsidRPr="009D41CE">
        <w:rPr>
          <w:rFonts w:ascii="Arial Narrow" w:hAnsi="Arial Narrow" w:cs="Times New Roman"/>
          <w:b/>
          <w:bCs/>
          <w:sz w:val="24"/>
          <w:szCs w:val="24"/>
        </w:rPr>
        <w:t xml:space="preserve">Financial Value of assets: </w:t>
      </w:r>
      <w:r w:rsidRPr="009D41CE">
        <w:rPr>
          <w:rFonts w:ascii="Arial Narrow" w:hAnsi="Arial Narrow" w:cs="Times New Roman"/>
          <w:sz w:val="24"/>
          <w:szCs w:val="24"/>
        </w:rPr>
        <w:t>The recorded value was UGX 2,856,556,593. Accumulated depreciation is UGX 1,380,059,505 and net book value is UGX 1,403,429,899 as at 30</w:t>
      </w:r>
      <w:r w:rsidRPr="009D41CE">
        <w:rPr>
          <w:rFonts w:ascii="Arial Narrow" w:hAnsi="Arial Narrow" w:cs="Times New Roman"/>
          <w:sz w:val="24"/>
          <w:szCs w:val="24"/>
          <w:vertAlign w:val="superscript"/>
        </w:rPr>
        <w:t>th</w:t>
      </w:r>
      <w:r w:rsidRPr="009D41CE">
        <w:rPr>
          <w:rFonts w:ascii="Arial Narrow" w:hAnsi="Arial Narrow" w:cs="Times New Roman"/>
          <w:sz w:val="24"/>
          <w:szCs w:val="24"/>
        </w:rPr>
        <w:t xml:space="preserve"> September 2026. Table 1</w:t>
      </w:r>
      <w:r w:rsidR="009D41CE">
        <w:rPr>
          <w:rFonts w:ascii="Arial Narrow" w:hAnsi="Arial Narrow" w:cs="Times New Roman"/>
          <w:sz w:val="24"/>
          <w:szCs w:val="24"/>
        </w:rPr>
        <w:t>2</w:t>
      </w:r>
      <w:r w:rsidRPr="009D41CE">
        <w:rPr>
          <w:rFonts w:ascii="Arial Narrow" w:hAnsi="Arial Narrow" w:cs="Times New Roman"/>
          <w:sz w:val="24"/>
          <w:szCs w:val="24"/>
        </w:rPr>
        <w:t xml:space="preserve"> presents the category breakdown.</w:t>
      </w:r>
    </w:p>
    <w:p w14:paraId="3809F5E6" w14:textId="01494F27" w:rsidR="009D41CE" w:rsidRDefault="009D41CE" w:rsidP="009D41CE">
      <w:pPr>
        <w:spacing w:after="0" w:line="240" w:lineRule="auto"/>
        <w:rPr>
          <w:rFonts w:ascii="Arial Narrow" w:hAnsi="Arial Narrow" w:cs="Times New Roman"/>
          <w:sz w:val="24"/>
          <w:szCs w:val="24"/>
        </w:rPr>
      </w:pPr>
    </w:p>
    <w:p w14:paraId="2F47AB63" w14:textId="5909A915" w:rsidR="00BF43A1" w:rsidRPr="009D41CE" w:rsidRDefault="009D41CE" w:rsidP="009D41CE">
      <w:pPr>
        <w:pStyle w:val="Caption"/>
        <w:spacing w:after="0"/>
        <w:jc w:val="center"/>
        <w:rPr>
          <w:rFonts w:ascii="Arial Narrow" w:hAnsi="Arial Narrow"/>
          <w:b/>
          <w:i w:val="0"/>
          <w:sz w:val="24"/>
          <w:szCs w:val="24"/>
        </w:rPr>
      </w:pPr>
      <w:bookmarkStart w:id="126" w:name="_Toc242303236"/>
      <w:r w:rsidRPr="009D41CE">
        <w:rPr>
          <w:rFonts w:ascii="Arial Narrow" w:hAnsi="Arial Narrow"/>
          <w:b/>
          <w:i w:val="0"/>
          <w:sz w:val="24"/>
          <w:szCs w:val="24"/>
        </w:rPr>
        <w:t xml:space="preserve">Table </w:t>
      </w:r>
      <w:r w:rsidRPr="009D41CE">
        <w:rPr>
          <w:rFonts w:ascii="Arial Narrow" w:hAnsi="Arial Narrow"/>
          <w:b/>
          <w:i w:val="0"/>
          <w:sz w:val="24"/>
          <w:szCs w:val="24"/>
        </w:rPr>
        <w:fldChar w:fldCharType="begin"/>
      </w:r>
      <w:r w:rsidRPr="009D41CE">
        <w:rPr>
          <w:rFonts w:ascii="Arial Narrow" w:hAnsi="Arial Narrow"/>
          <w:b/>
          <w:i w:val="0"/>
          <w:sz w:val="24"/>
          <w:szCs w:val="24"/>
        </w:rPr>
        <w:instrText xml:space="preserve"> SEQ Table \* ARABIC </w:instrText>
      </w:r>
      <w:r w:rsidRPr="009D41CE">
        <w:rPr>
          <w:rFonts w:ascii="Arial Narrow" w:hAnsi="Arial Narrow"/>
          <w:b/>
          <w:i w:val="0"/>
          <w:sz w:val="24"/>
          <w:szCs w:val="24"/>
        </w:rPr>
        <w:fldChar w:fldCharType="separate"/>
      </w:r>
      <w:r w:rsidR="00EB2401">
        <w:rPr>
          <w:rFonts w:ascii="Arial Narrow" w:hAnsi="Arial Narrow"/>
          <w:b/>
          <w:i w:val="0"/>
          <w:noProof/>
          <w:sz w:val="24"/>
          <w:szCs w:val="24"/>
        </w:rPr>
        <w:t>12</w:t>
      </w:r>
      <w:r w:rsidRPr="009D41CE">
        <w:rPr>
          <w:rFonts w:ascii="Arial Narrow" w:hAnsi="Arial Narrow"/>
          <w:b/>
          <w:i w:val="0"/>
          <w:sz w:val="24"/>
          <w:szCs w:val="24"/>
        </w:rPr>
        <w:fldChar w:fldCharType="end"/>
      </w:r>
      <w:r w:rsidRPr="009D41CE">
        <w:rPr>
          <w:rFonts w:ascii="Arial Narrow" w:hAnsi="Arial Narrow"/>
          <w:b/>
          <w:i w:val="0"/>
          <w:sz w:val="24"/>
          <w:szCs w:val="24"/>
        </w:rPr>
        <w:t>: Recorded costs and available accounting values at MAAIF</w:t>
      </w:r>
      <w:bookmarkEnd w:id="126"/>
    </w:p>
    <w:tbl>
      <w:tblPr>
        <w:tblStyle w:val="TableGrid1"/>
        <w:tblW w:w="5000" w:type="pct"/>
        <w:tblLook w:val="07E0" w:firstRow="1" w:lastRow="1" w:firstColumn="1" w:lastColumn="1" w:noHBand="1" w:noVBand="1"/>
      </w:tblPr>
      <w:tblGrid>
        <w:gridCol w:w="3199"/>
        <w:gridCol w:w="1498"/>
        <w:gridCol w:w="1498"/>
        <w:gridCol w:w="1498"/>
        <w:gridCol w:w="1322"/>
      </w:tblGrid>
      <w:tr w:rsidR="00BF43A1" w:rsidRPr="009D41CE" w14:paraId="2F98450F" w14:textId="77777777" w:rsidTr="009D41CE">
        <w:trPr>
          <w:trHeight w:val="20"/>
        </w:trPr>
        <w:tc>
          <w:tcPr>
            <w:tcW w:w="1774" w:type="pct"/>
          </w:tcPr>
          <w:p w14:paraId="6B86C848" w14:textId="4730607C" w:rsidR="00BF43A1" w:rsidRPr="009D41CE" w:rsidRDefault="004609A5" w:rsidP="009D41CE">
            <w:pPr>
              <w:spacing w:after="0" w:line="240" w:lineRule="auto"/>
              <w:jc w:val="left"/>
              <w:rPr>
                <w:rFonts w:ascii="Arial Narrow" w:hAnsi="Arial Narrow" w:cs="Times New Roman"/>
                <w:b/>
                <w:sz w:val="24"/>
                <w:szCs w:val="24"/>
              </w:rPr>
            </w:pPr>
            <w:r w:rsidRPr="009D41CE">
              <w:rPr>
                <w:rFonts w:ascii="Arial Narrow" w:hAnsi="Arial Narrow" w:cs="Times New Roman"/>
                <w:b/>
                <w:sz w:val="24"/>
                <w:szCs w:val="24"/>
              </w:rPr>
              <w:t xml:space="preserve">Asset category </w:t>
            </w:r>
          </w:p>
        </w:tc>
        <w:tc>
          <w:tcPr>
            <w:tcW w:w="831" w:type="pct"/>
          </w:tcPr>
          <w:p w14:paraId="2CBE71C3" w14:textId="77777777" w:rsidR="00BF43A1" w:rsidRPr="009D41CE" w:rsidRDefault="004609A5"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Recorded cost (ugx million)</w:t>
            </w:r>
          </w:p>
        </w:tc>
        <w:tc>
          <w:tcPr>
            <w:tcW w:w="831" w:type="pct"/>
          </w:tcPr>
          <w:p w14:paraId="211F0635" w14:textId="2114E37A" w:rsidR="00BF43A1" w:rsidRPr="009D41CE" w:rsidRDefault="004609A5"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Accumulated depreciation</w:t>
            </w:r>
            <w:r w:rsidR="009D41CE">
              <w:rPr>
                <w:rFonts w:ascii="Arial Narrow" w:hAnsi="Arial Narrow" w:cs="Times New Roman"/>
                <w:b/>
                <w:bCs/>
                <w:sz w:val="24"/>
                <w:szCs w:val="24"/>
              </w:rPr>
              <w:t xml:space="preserve"> </w:t>
            </w:r>
            <w:r w:rsidRPr="009D41CE">
              <w:rPr>
                <w:rFonts w:ascii="Arial Narrow" w:hAnsi="Arial Narrow" w:cs="Times New Roman"/>
                <w:b/>
                <w:bCs/>
                <w:sz w:val="24"/>
                <w:szCs w:val="24"/>
              </w:rPr>
              <w:t>(ugx million)</w:t>
            </w:r>
          </w:p>
        </w:tc>
        <w:tc>
          <w:tcPr>
            <w:tcW w:w="831" w:type="pct"/>
          </w:tcPr>
          <w:p w14:paraId="6D156488" w14:textId="77777777" w:rsidR="009D41CE" w:rsidRDefault="004609A5" w:rsidP="009D41CE">
            <w:pPr>
              <w:keepNext/>
              <w:spacing w:after="0" w:line="240" w:lineRule="auto"/>
              <w:jc w:val="center"/>
              <w:rPr>
                <w:rFonts w:ascii="Arial Narrow" w:hAnsi="Arial Narrow" w:cs="Times New Roman"/>
                <w:b/>
                <w:bCs/>
                <w:sz w:val="24"/>
                <w:szCs w:val="24"/>
              </w:rPr>
            </w:pPr>
            <w:r w:rsidRPr="009D41CE">
              <w:rPr>
                <w:rFonts w:ascii="Arial Narrow" w:hAnsi="Arial Narrow" w:cs="Times New Roman"/>
                <w:b/>
                <w:bCs/>
                <w:sz w:val="24"/>
                <w:szCs w:val="24"/>
              </w:rPr>
              <w:t>Net book value</w:t>
            </w:r>
            <w:r w:rsidR="009D41CE">
              <w:rPr>
                <w:rFonts w:ascii="Arial Narrow" w:hAnsi="Arial Narrow" w:cs="Times New Roman"/>
                <w:b/>
                <w:bCs/>
                <w:sz w:val="24"/>
                <w:szCs w:val="24"/>
              </w:rPr>
              <w:t xml:space="preserve"> </w:t>
            </w:r>
          </w:p>
          <w:p w14:paraId="3E3DD3DB" w14:textId="55DBD208" w:rsidR="00BF43A1" w:rsidRPr="009D41CE" w:rsidRDefault="004609A5"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(ugx million)</w:t>
            </w:r>
          </w:p>
        </w:tc>
        <w:tc>
          <w:tcPr>
            <w:tcW w:w="733" w:type="pct"/>
          </w:tcPr>
          <w:p w14:paraId="64F53FAA" w14:textId="7EC68623" w:rsidR="00BF43A1" w:rsidRPr="009D41CE" w:rsidRDefault="004609A5" w:rsidP="009D41CE">
            <w:pPr>
              <w:keepNext/>
              <w:spacing w:after="0" w:line="240" w:lineRule="auto"/>
              <w:jc w:val="center"/>
              <w:rPr>
                <w:rFonts w:ascii="Arial Narrow" w:hAnsi="Arial Narrow"/>
                <w:b/>
                <w:sz w:val="24"/>
                <w:szCs w:val="24"/>
              </w:rPr>
            </w:pPr>
            <w:r w:rsidRPr="009D41CE">
              <w:rPr>
                <w:rFonts w:ascii="Arial Narrow" w:hAnsi="Arial Narrow" w:cs="Times New Roman"/>
                <w:b/>
                <w:bCs/>
                <w:sz w:val="24"/>
                <w:szCs w:val="24"/>
              </w:rPr>
              <w:t>%</w:t>
            </w:r>
            <w:r w:rsidR="007320F8" w:rsidRPr="009D41CE">
              <w:rPr>
                <w:rFonts w:ascii="Arial Narrow" w:hAnsi="Arial Narrow" w:cs="Times New Roman"/>
                <w:b/>
                <w:bCs/>
                <w:sz w:val="24"/>
                <w:szCs w:val="24"/>
              </w:rPr>
              <w:t xml:space="preserve"> </w:t>
            </w:r>
            <w:r w:rsidRPr="009D41CE">
              <w:rPr>
                <w:rFonts w:ascii="Arial Narrow" w:hAnsi="Arial Narrow" w:cs="Times New Roman"/>
                <w:b/>
                <w:bCs/>
                <w:sz w:val="24"/>
                <w:szCs w:val="24"/>
              </w:rPr>
              <w:t>NBV</w:t>
            </w:r>
          </w:p>
        </w:tc>
      </w:tr>
      <w:tr w:rsidR="00BF43A1" w:rsidRPr="009D41CE" w14:paraId="070D954C" w14:textId="77777777" w:rsidTr="009D41CE">
        <w:trPr>
          <w:trHeight w:val="20"/>
        </w:trPr>
        <w:tc>
          <w:tcPr>
            <w:tcW w:w="1774" w:type="pct"/>
          </w:tcPr>
          <w:p w14:paraId="7F9E244A"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ICT equipment</w:t>
            </w:r>
          </w:p>
        </w:tc>
        <w:tc>
          <w:tcPr>
            <w:tcW w:w="831" w:type="pct"/>
          </w:tcPr>
          <w:p w14:paraId="70E334E6"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2,278.449</w:t>
            </w:r>
          </w:p>
        </w:tc>
        <w:tc>
          <w:tcPr>
            <w:tcW w:w="831" w:type="pct"/>
          </w:tcPr>
          <w:p w14:paraId="57714BDF"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952.109</w:t>
            </w:r>
          </w:p>
        </w:tc>
        <w:tc>
          <w:tcPr>
            <w:tcW w:w="831" w:type="pct"/>
          </w:tcPr>
          <w:p w14:paraId="30788EA4"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1,326.341</w:t>
            </w:r>
          </w:p>
        </w:tc>
        <w:tc>
          <w:tcPr>
            <w:tcW w:w="733" w:type="pct"/>
          </w:tcPr>
          <w:p w14:paraId="1C05013F"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58.2%</w:t>
            </w:r>
          </w:p>
        </w:tc>
      </w:tr>
      <w:tr w:rsidR="00BF43A1" w:rsidRPr="009D41CE" w14:paraId="0A23C34A" w14:textId="77777777" w:rsidTr="009D41CE">
        <w:trPr>
          <w:trHeight w:val="20"/>
        </w:trPr>
        <w:tc>
          <w:tcPr>
            <w:tcW w:w="1774" w:type="pct"/>
          </w:tcPr>
          <w:p w14:paraId="2F253C0F"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Outside fixed-asset classification</w:t>
            </w:r>
          </w:p>
        </w:tc>
        <w:tc>
          <w:tcPr>
            <w:tcW w:w="831" w:type="pct"/>
          </w:tcPr>
          <w:p w14:paraId="427DCECF"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72.467</w:t>
            </w:r>
          </w:p>
        </w:tc>
        <w:tc>
          <w:tcPr>
            <w:tcW w:w="831" w:type="pct"/>
          </w:tcPr>
          <w:p w14:paraId="6F73C05A"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0.000</w:t>
            </w:r>
          </w:p>
        </w:tc>
        <w:tc>
          <w:tcPr>
            <w:tcW w:w="831" w:type="pct"/>
          </w:tcPr>
          <w:p w14:paraId="46A71EC7"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0.000</w:t>
            </w:r>
          </w:p>
        </w:tc>
        <w:tc>
          <w:tcPr>
            <w:tcW w:w="733" w:type="pct"/>
          </w:tcPr>
          <w:p w14:paraId="1454894B"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n/a</w:t>
            </w:r>
          </w:p>
        </w:tc>
      </w:tr>
      <w:tr w:rsidR="00BF43A1" w:rsidRPr="009D41CE" w14:paraId="07BEF346" w14:textId="77777777" w:rsidTr="009D41CE">
        <w:trPr>
          <w:trHeight w:val="20"/>
        </w:trPr>
        <w:tc>
          <w:tcPr>
            <w:tcW w:w="1774" w:type="pct"/>
          </w:tcPr>
          <w:p w14:paraId="19079479" w14:textId="6D347E28" w:rsidR="00BF43A1" w:rsidRPr="009D41CE" w:rsidRDefault="006521F0"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Other</w:t>
            </w:r>
            <w:r w:rsidR="004609A5" w:rsidRPr="009D41CE">
              <w:rPr>
                <w:rFonts w:ascii="Arial Narrow" w:hAnsi="Arial Narrow" w:cs="Times New Roman"/>
                <w:sz w:val="24"/>
                <w:szCs w:val="24"/>
              </w:rPr>
              <w:t xml:space="preserve"> assets</w:t>
            </w:r>
          </w:p>
        </w:tc>
        <w:tc>
          <w:tcPr>
            <w:tcW w:w="831" w:type="pct"/>
          </w:tcPr>
          <w:p w14:paraId="52D7AE56"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8.000</w:t>
            </w:r>
          </w:p>
        </w:tc>
        <w:tc>
          <w:tcPr>
            <w:tcW w:w="831" w:type="pct"/>
          </w:tcPr>
          <w:p w14:paraId="374804EA"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5.467</w:t>
            </w:r>
          </w:p>
        </w:tc>
        <w:tc>
          <w:tcPr>
            <w:tcW w:w="831" w:type="pct"/>
          </w:tcPr>
          <w:p w14:paraId="60F15F85"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2.533</w:t>
            </w:r>
          </w:p>
        </w:tc>
        <w:tc>
          <w:tcPr>
            <w:tcW w:w="733" w:type="pct"/>
          </w:tcPr>
          <w:p w14:paraId="26EA5B57" w14:textId="77777777" w:rsidR="00BF43A1" w:rsidRPr="009D41CE" w:rsidRDefault="004609A5" w:rsidP="009D41CE">
            <w:pPr>
              <w:spacing w:after="0" w:line="240" w:lineRule="auto"/>
              <w:jc w:val="center"/>
              <w:rPr>
                <w:rFonts w:ascii="Arial Narrow" w:hAnsi="Arial Narrow"/>
                <w:sz w:val="24"/>
                <w:szCs w:val="24"/>
              </w:rPr>
            </w:pPr>
            <w:r w:rsidRPr="009D41CE">
              <w:rPr>
                <w:rFonts w:ascii="Arial Narrow" w:hAnsi="Arial Narrow" w:cs="Times New Roman"/>
                <w:sz w:val="24"/>
                <w:szCs w:val="24"/>
              </w:rPr>
              <w:t>31.7%</w:t>
            </w:r>
          </w:p>
        </w:tc>
      </w:tr>
      <w:tr w:rsidR="00BF43A1" w:rsidRPr="009D41CE" w14:paraId="56B1C8E7" w14:textId="77777777" w:rsidTr="009D41CE">
        <w:trPr>
          <w:trHeight w:val="20"/>
        </w:trPr>
        <w:tc>
          <w:tcPr>
            <w:tcW w:w="1774" w:type="pct"/>
          </w:tcPr>
          <w:p w14:paraId="7AA480B1" w14:textId="77777777" w:rsidR="00BF43A1" w:rsidRPr="009D41CE" w:rsidRDefault="004609A5" w:rsidP="009D41CE">
            <w:pPr>
              <w:spacing w:after="0" w:line="240" w:lineRule="auto"/>
              <w:jc w:val="left"/>
              <w:rPr>
                <w:rFonts w:ascii="Arial Narrow" w:hAnsi="Arial Narrow" w:cs="Times New Roman"/>
                <w:sz w:val="24"/>
                <w:szCs w:val="24"/>
              </w:rPr>
            </w:pPr>
            <w:r w:rsidRPr="009D41CE">
              <w:rPr>
                <w:rFonts w:ascii="Arial Narrow" w:hAnsi="Arial Narrow" w:cs="Times New Roman"/>
                <w:sz w:val="24"/>
                <w:szCs w:val="24"/>
              </w:rPr>
              <w:t>Transport equipment</w:t>
            </w:r>
          </w:p>
        </w:tc>
        <w:tc>
          <w:tcPr>
            <w:tcW w:w="831" w:type="pct"/>
          </w:tcPr>
          <w:p w14:paraId="13E9EE4E" w14:textId="77777777" w:rsidR="00BF43A1" w:rsidRPr="009D41CE" w:rsidRDefault="004609A5" w:rsidP="009D41CE">
            <w:pPr>
              <w:keepNext/>
              <w:spacing w:after="0" w:line="240" w:lineRule="auto"/>
              <w:jc w:val="center"/>
              <w:rPr>
                <w:rFonts w:ascii="Arial Narrow" w:hAnsi="Arial Narrow"/>
                <w:sz w:val="24"/>
                <w:szCs w:val="24"/>
              </w:rPr>
            </w:pPr>
            <w:r w:rsidRPr="009D41CE">
              <w:rPr>
                <w:rFonts w:ascii="Arial Narrow" w:hAnsi="Arial Narrow" w:cs="Times New Roman"/>
                <w:sz w:val="24"/>
                <w:szCs w:val="24"/>
              </w:rPr>
              <w:t>497.040</w:t>
            </w:r>
          </w:p>
        </w:tc>
        <w:tc>
          <w:tcPr>
            <w:tcW w:w="831" w:type="pct"/>
          </w:tcPr>
          <w:p w14:paraId="1067DE50" w14:textId="77777777" w:rsidR="00BF43A1" w:rsidRPr="009D41CE" w:rsidRDefault="004609A5" w:rsidP="009D41CE">
            <w:pPr>
              <w:keepNext/>
              <w:spacing w:after="0" w:line="240" w:lineRule="auto"/>
              <w:jc w:val="center"/>
              <w:rPr>
                <w:rFonts w:ascii="Arial Narrow" w:hAnsi="Arial Narrow"/>
                <w:sz w:val="24"/>
                <w:szCs w:val="24"/>
              </w:rPr>
            </w:pPr>
            <w:r w:rsidRPr="009D41CE">
              <w:rPr>
                <w:rFonts w:ascii="Arial Narrow" w:hAnsi="Arial Narrow" w:cs="Times New Roman"/>
                <w:sz w:val="24"/>
                <w:szCs w:val="24"/>
              </w:rPr>
              <w:t>422.484</w:t>
            </w:r>
          </w:p>
        </w:tc>
        <w:tc>
          <w:tcPr>
            <w:tcW w:w="831" w:type="pct"/>
          </w:tcPr>
          <w:p w14:paraId="7BC84A79" w14:textId="77777777" w:rsidR="00BF43A1" w:rsidRPr="009D41CE" w:rsidRDefault="004609A5" w:rsidP="009D41CE">
            <w:pPr>
              <w:keepNext/>
              <w:spacing w:after="0" w:line="240" w:lineRule="auto"/>
              <w:jc w:val="center"/>
              <w:rPr>
                <w:rFonts w:ascii="Arial Narrow" w:hAnsi="Arial Narrow"/>
                <w:sz w:val="24"/>
                <w:szCs w:val="24"/>
              </w:rPr>
            </w:pPr>
            <w:r w:rsidRPr="009D41CE">
              <w:rPr>
                <w:rFonts w:ascii="Arial Narrow" w:hAnsi="Arial Narrow" w:cs="Times New Roman"/>
                <w:sz w:val="24"/>
                <w:szCs w:val="24"/>
              </w:rPr>
              <w:t>74.556</w:t>
            </w:r>
          </w:p>
        </w:tc>
        <w:tc>
          <w:tcPr>
            <w:tcW w:w="733" w:type="pct"/>
          </w:tcPr>
          <w:p w14:paraId="4DDDF2A0" w14:textId="77777777" w:rsidR="00BF43A1" w:rsidRPr="009D41CE" w:rsidRDefault="004609A5" w:rsidP="009D41CE">
            <w:pPr>
              <w:keepNext/>
              <w:spacing w:after="0" w:line="240" w:lineRule="auto"/>
              <w:jc w:val="center"/>
              <w:rPr>
                <w:rFonts w:ascii="Arial Narrow" w:hAnsi="Arial Narrow"/>
                <w:sz w:val="24"/>
                <w:szCs w:val="24"/>
              </w:rPr>
            </w:pPr>
            <w:r w:rsidRPr="009D41CE">
              <w:rPr>
                <w:rFonts w:ascii="Arial Narrow" w:hAnsi="Arial Narrow" w:cs="Times New Roman"/>
                <w:sz w:val="24"/>
                <w:szCs w:val="24"/>
              </w:rPr>
              <w:t>15.0%</w:t>
            </w:r>
          </w:p>
        </w:tc>
      </w:tr>
      <w:tr w:rsidR="00BF43A1" w:rsidRPr="009D41CE" w14:paraId="4801EBDD" w14:textId="77777777" w:rsidTr="009D41CE">
        <w:trPr>
          <w:trHeight w:val="20"/>
        </w:trPr>
        <w:tc>
          <w:tcPr>
            <w:tcW w:w="1774" w:type="pct"/>
          </w:tcPr>
          <w:p w14:paraId="7D752B84" w14:textId="77777777" w:rsidR="00BF43A1" w:rsidRPr="009D41CE" w:rsidRDefault="004609A5" w:rsidP="009D41CE">
            <w:pPr>
              <w:spacing w:after="0" w:line="240" w:lineRule="auto"/>
              <w:jc w:val="left"/>
              <w:rPr>
                <w:rFonts w:ascii="Arial Narrow" w:hAnsi="Arial Narrow" w:cs="Times New Roman"/>
                <w:b/>
                <w:sz w:val="24"/>
                <w:szCs w:val="24"/>
              </w:rPr>
            </w:pPr>
            <w:r w:rsidRPr="009D41CE">
              <w:rPr>
                <w:rFonts w:ascii="Arial Narrow" w:hAnsi="Arial Narrow" w:cs="Times New Roman"/>
                <w:b/>
                <w:sz w:val="24"/>
                <w:szCs w:val="24"/>
              </w:rPr>
              <w:t xml:space="preserve">Total </w:t>
            </w:r>
          </w:p>
        </w:tc>
        <w:tc>
          <w:tcPr>
            <w:tcW w:w="831" w:type="pct"/>
          </w:tcPr>
          <w:p w14:paraId="131372D9" w14:textId="77777777" w:rsidR="00BF43A1" w:rsidRPr="009D41CE" w:rsidRDefault="004609A5" w:rsidP="009D41CE">
            <w:pPr>
              <w:spacing w:after="0" w:line="240" w:lineRule="auto"/>
              <w:jc w:val="center"/>
              <w:rPr>
                <w:rFonts w:ascii="Arial Narrow" w:hAnsi="Arial Narrow"/>
                <w:b/>
                <w:sz w:val="24"/>
                <w:szCs w:val="24"/>
              </w:rPr>
            </w:pPr>
            <w:r w:rsidRPr="009D41CE">
              <w:rPr>
                <w:rFonts w:ascii="Arial Narrow" w:hAnsi="Arial Narrow" w:cs="Times New Roman"/>
                <w:b/>
                <w:sz w:val="24"/>
                <w:szCs w:val="24"/>
              </w:rPr>
              <w:t>2,856.557</w:t>
            </w:r>
          </w:p>
        </w:tc>
        <w:tc>
          <w:tcPr>
            <w:tcW w:w="831" w:type="pct"/>
          </w:tcPr>
          <w:p w14:paraId="6C29A71A" w14:textId="77777777" w:rsidR="00BF43A1" w:rsidRPr="009D41CE" w:rsidRDefault="004609A5" w:rsidP="009D41CE">
            <w:pPr>
              <w:spacing w:after="0" w:line="240" w:lineRule="auto"/>
              <w:jc w:val="center"/>
              <w:rPr>
                <w:rFonts w:ascii="Arial Narrow" w:hAnsi="Arial Narrow"/>
                <w:b/>
                <w:sz w:val="24"/>
                <w:szCs w:val="24"/>
              </w:rPr>
            </w:pPr>
            <w:r w:rsidRPr="009D41CE">
              <w:rPr>
                <w:rFonts w:ascii="Arial Narrow" w:hAnsi="Arial Narrow" w:cs="Times New Roman"/>
                <w:b/>
                <w:sz w:val="24"/>
                <w:szCs w:val="24"/>
              </w:rPr>
              <w:t>1,380.060</w:t>
            </w:r>
          </w:p>
        </w:tc>
        <w:tc>
          <w:tcPr>
            <w:tcW w:w="831" w:type="pct"/>
          </w:tcPr>
          <w:p w14:paraId="14FC7A19" w14:textId="77777777" w:rsidR="00BF43A1" w:rsidRPr="009D41CE" w:rsidRDefault="004609A5" w:rsidP="009D41CE">
            <w:pPr>
              <w:spacing w:after="0" w:line="240" w:lineRule="auto"/>
              <w:jc w:val="center"/>
              <w:rPr>
                <w:rFonts w:ascii="Arial Narrow" w:hAnsi="Arial Narrow"/>
                <w:b/>
                <w:sz w:val="24"/>
                <w:szCs w:val="24"/>
              </w:rPr>
            </w:pPr>
            <w:r w:rsidRPr="009D41CE">
              <w:rPr>
                <w:rFonts w:ascii="Arial Narrow" w:hAnsi="Arial Narrow" w:cs="Times New Roman"/>
                <w:b/>
                <w:sz w:val="24"/>
                <w:szCs w:val="24"/>
              </w:rPr>
              <w:t>1,403.430</w:t>
            </w:r>
          </w:p>
        </w:tc>
        <w:tc>
          <w:tcPr>
            <w:tcW w:w="733" w:type="pct"/>
          </w:tcPr>
          <w:p w14:paraId="34E4C90E" w14:textId="77777777" w:rsidR="00BF43A1" w:rsidRPr="009D41CE" w:rsidRDefault="004609A5" w:rsidP="009D41CE">
            <w:pPr>
              <w:spacing w:after="0" w:line="240" w:lineRule="auto"/>
              <w:jc w:val="center"/>
              <w:rPr>
                <w:rFonts w:ascii="Arial Narrow" w:hAnsi="Arial Narrow"/>
                <w:b/>
                <w:sz w:val="24"/>
                <w:szCs w:val="24"/>
              </w:rPr>
            </w:pPr>
            <w:r w:rsidRPr="009D41CE">
              <w:rPr>
                <w:rFonts w:ascii="Arial Narrow" w:hAnsi="Arial Narrow" w:cs="Times New Roman"/>
                <w:b/>
                <w:sz w:val="24"/>
                <w:szCs w:val="24"/>
              </w:rPr>
              <w:t>50.4%</w:t>
            </w:r>
          </w:p>
        </w:tc>
      </w:tr>
    </w:tbl>
    <w:p w14:paraId="0CC24598" w14:textId="12CB28B5" w:rsidR="00BF43A1" w:rsidRPr="00A7131E" w:rsidRDefault="004609A5" w:rsidP="00A7131E">
      <w:pPr>
        <w:pStyle w:val="Heading3"/>
        <w:numPr>
          <w:ilvl w:val="2"/>
          <w:numId w:val="25"/>
        </w:numPr>
        <w:spacing w:before="0" w:line="240" w:lineRule="auto"/>
        <w:jc w:val="left"/>
        <w:rPr>
          <w:rFonts w:ascii="Arial Narrow" w:hAnsi="Arial Narrow" w:cs="Times New Roman"/>
          <w:bCs/>
        </w:rPr>
      </w:pPr>
      <w:bookmarkStart w:id="127" w:name="_Toc242190627"/>
      <w:bookmarkStart w:id="128" w:name="_Toc241837043"/>
      <w:bookmarkStart w:id="129" w:name="_Toc242303321"/>
      <w:r w:rsidRPr="00A7131E">
        <w:rPr>
          <w:rFonts w:ascii="Arial Narrow" w:hAnsi="Arial Narrow" w:cs="Times New Roman"/>
          <w:bCs/>
        </w:rPr>
        <w:lastRenderedPageBreak/>
        <w:t>Ministry of Health</w:t>
      </w:r>
      <w:bookmarkEnd w:id="127"/>
      <w:bookmarkEnd w:id="128"/>
      <w:bookmarkEnd w:id="129"/>
    </w:p>
    <w:p w14:paraId="13F49690" w14:textId="7B4BD989" w:rsidR="00BF43A1" w:rsidRDefault="004609A5" w:rsidP="00A7131E">
      <w:pPr>
        <w:spacing w:after="0" w:line="240" w:lineRule="auto"/>
        <w:rPr>
          <w:rFonts w:ascii="Arial Narrow" w:hAnsi="Arial Narrow" w:cs="Times New Roman"/>
          <w:sz w:val="24"/>
          <w:szCs w:val="24"/>
        </w:rPr>
      </w:pPr>
      <w:r w:rsidRPr="00A7131E">
        <w:rPr>
          <w:rFonts w:ascii="Arial Narrow" w:hAnsi="Arial Narrow" w:cs="Times New Roman"/>
          <w:sz w:val="24"/>
          <w:szCs w:val="24"/>
        </w:rPr>
        <w:t>The verification at the MoH did not fi</w:t>
      </w:r>
      <w:r w:rsidR="006521F0" w:rsidRPr="00A7131E">
        <w:rPr>
          <w:rFonts w:ascii="Arial Narrow" w:hAnsi="Arial Narrow" w:cs="Times New Roman"/>
          <w:sz w:val="24"/>
          <w:szCs w:val="24"/>
        </w:rPr>
        <w:t xml:space="preserve">nd a </w:t>
      </w:r>
      <w:r w:rsidRPr="00A7131E">
        <w:rPr>
          <w:rFonts w:ascii="Arial Narrow" w:hAnsi="Arial Narrow" w:cs="Times New Roman"/>
          <w:sz w:val="24"/>
          <w:szCs w:val="24"/>
        </w:rPr>
        <w:t xml:space="preserve">Ugift Asset Register but relied on the list provided by the Ministry of Finance, Planning and Economic Development. </w:t>
      </w:r>
    </w:p>
    <w:p w14:paraId="27E54E70" w14:textId="77777777" w:rsidR="00A7131E" w:rsidRPr="00A7131E" w:rsidRDefault="00A7131E" w:rsidP="00A7131E">
      <w:pPr>
        <w:spacing w:after="0" w:line="240" w:lineRule="auto"/>
        <w:rPr>
          <w:rFonts w:ascii="Arial Narrow" w:hAnsi="Arial Narrow" w:cs="Times New Roman"/>
          <w:b/>
          <w:sz w:val="24"/>
          <w:szCs w:val="24"/>
        </w:rPr>
      </w:pPr>
    </w:p>
    <w:p w14:paraId="2940CA96" w14:textId="22FEE74C" w:rsidR="00BF43A1" w:rsidRDefault="004609A5" w:rsidP="00A7131E">
      <w:pPr>
        <w:spacing w:after="0" w:line="240" w:lineRule="auto"/>
        <w:rPr>
          <w:rFonts w:ascii="Arial Narrow" w:hAnsi="Arial Narrow" w:cs="Times New Roman"/>
          <w:sz w:val="24"/>
          <w:szCs w:val="24"/>
        </w:rPr>
      </w:pPr>
      <w:r w:rsidRPr="00A7131E">
        <w:rPr>
          <w:rFonts w:ascii="Arial Narrow" w:hAnsi="Arial Narrow" w:cs="Times New Roman"/>
          <w:b/>
          <w:bCs/>
          <w:sz w:val="24"/>
          <w:szCs w:val="24"/>
        </w:rPr>
        <w:t>Asset availability:</w:t>
      </w:r>
      <w:r w:rsidRPr="00A7131E">
        <w:rPr>
          <w:rFonts w:ascii="Arial Narrow" w:hAnsi="Arial Narrow" w:cs="Times New Roman"/>
          <w:sz w:val="24"/>
          <w:szCs w:val="24"/>
        </w:rPr>
        <w:t xml:space="preserve"> A total of 51 assets were recorded. Of the 51 assets, 31 were classified as ICT equipment, 16 as transport equipment (motor</w:t>
      </w:r>
      <w:r w:rsidR="006521F0" w:rsidRPr="00A7131E">
        <w:rPr>
          <w:rFonts w:ascii="Arial Narrow" w:hAnsi="Arial Narrow" w:cs="Times New Roman"/>
          <w:sz w:val="24"/>
          <w:szCs w:val="24"/>
        </w:rPr>
        <w:t xml:space="preserve"> vehicles and motorcycles), 4</w:t>
      </w:r>
      <w:r w:rsidRPr="00A7131E">
        <w:rPr>
          <w:rFonts w:ascii="Arial Narrow" w:hAnsi="Arial Narrow" w:cs="Times New Roman"/>
          <w:sz w:val="24"/>
          <w:szCs w:val="24"/>
        </w:rPr>
        <w:t xml:space="preserve"> </w:t>
      </w:r>
      <w:r w:rsidR="006521F0" w:rsidRPr="00A7131E">
        <w:rPr>
          <w:rFonts w:ascii="Arial Narrow" w:hAnsi="Arial Narrow" w:cs="Times New Roman"/>
          <w:sz w:val="24"/>
          <w:szCs w:val="24"/>
        </w:rPr>
        <w:t xml:space="preserve">were classified </w:t>
      </w:r>
      <w:r w:rsidRPr="00A7131E">
        <w:rPr>
          <w:rFonts w:ascii="Arial Narrow" w:hAnsi="Arial Narrow" w:cs="Times New Roman"/>
          <w:sz w:val="24"/>
          <w:szCs w:val="24"/>
        </w:rPr>
        <w:t>as other assets.</w:t>
      </w:r>
      <w:r w:rsidR="00CA4C2F" w:rsidRPr="00A7131E">
        <w:rPr>
          <w:rFonts w:ascii="Arial Narrow" w:hAnsi="Arial Narrow" w:cs="Times New Roman"/>
          <w:sz w:val="24"/>
          <w:szCs w:val="24"/>
        </w:rPr>
        <w:t xml:space="preserve"> </w:t>
      </w:r>
      <w:r w:rsidRPr="00A7131E">
        <w:rPr>
          <w:rFonts w:ascii="Arial Narrow" w:hAnsi="Arial Narrow" w:cs="Times New Roman"/>
          <w:sz w:val="24"/>
          <w:szCs w:val="24"/>
        </w:rPr>
        <w:t xml:space="preserve">The </w:t>
      </w:r>
      <w:r w:rsidR="006521F0" w:rsidRPr="00A7131E">
        <w:rPr>
          <w:rFonts w:ascii="Arial Narrow" w:hAnsi="Arial Narrow" w:cs="Times New Roman"/>
          <w:sz w:val="24"/>
          <w:szCs w:val="24"/>
        </w:rPr>
        <w:t>Ministry’s other items include 2</w:t>
      </w:r>
      <w:r w:rsidR="00CA4C2F" w:rsidRPr="00A7131E">
        <w:rPr>
          <w:rFonts w:ascii="Arial Narrow" w:hAnsi="Arial Narrow" w:cs="Times New Roman"/>
          <w:sz w:val="24"/>
          <w:szCs w:val="24"/>
        </w:rPr>
        <w:t xml:space="preserve"> heavy-duty binding machine and </w:t>
      </w:r>
      <w:r w:rsidR="006521F0" w:rsidRPr="00A7131E">
        <w:rPr>
          <w:rFonts w:ascii="Arial Narrow" w:hAnsi="Arial Narrow" w:cs="Times New Roman"/>
          <w:sz w:val="24"/>
          <w:szCs w:val="24"/>
        </w:rPr>
        <w:t>2</w:t>
      </w:r>
      <w:r w:rsidRPr="00A7131E">
        <w:rPr>
          <w:rFonts w:ascii="Arial Narrow" w:hAnsi="Arial Narrow" w:cs="Times New Roman"/>
          <w:sz w:val="24"/>
          <w:szCs w:val="24"/>
        </w:rPr>
        <w:t xml:space="preserve"> CC20240 paper shredders. </w:t>
      </w:r>
      <w:r w:rsidR="00CA4C2F" w:rsidRPr="00A7131E">
        <w:rPr>
          <w:rFonts w:ascii="Arial Narrow" w:hAnsi="Arial Narrow" w:cs="Times New Roman"/>
          <w:sz w:val="24"/>
          <w:szCs w:val="24"/>
        </w:rPr>
        <w:t>as indicated in Figure 9</w:t>
      </w:r>
    </w:p>
    <w:p w14:paraId="27FC0276" w14:textId="09F73705" w:rsidR="00A7131E" w:rsidRDefault="00A7131E" w:rsidP="00A7131E">
      <w:pPr>
        <w:spacing w:after="0" w:line="240" w:lineRule="auto"/>
        <w:rPr>
          <w:rFonts w:ascii="Arial Narrow" w:hAnsi="Arial Narrow" w:cs="Times New Roman"/>
          <w:sz w:val="24"/>
          <w:szCs w:val="24"/>
        </w:rPr>
      </w:pPr>
    </w:p>
    <w:p w14:paraId="6C067F99" w14:textId="004D695D" w:rsidR="00A7131E" w:rsidRPr="00A7131E" w:rsidRDefault="00A7131E" w:rsidP="00A7131E">
      <w:pPr>
        <w:pStyle w:val="Caption"/>
        <w:spacing w:after="0"/>
        <w:jc w:val="center"/>
        <w:rPr>
          <w:rFonts w:ascii="Arial Narrow" w:hAnsi="Arial Narrow" w:cs="Times New Roman"/>
          <w:b/>
          <w:sz w:val="24"/>
          <w:szCs w:val="24"/>
        </w:rPr>
      </w:pPr>
      <w:bookmarkStart w:id="130" w:name="_Toc242303190"/>
      <w:r w:rsidRPr="00A7131E">
        <w:rPr>
          <w:rFonts w:ascii="Arial Narrow" w:hAnsi="Arial Narrow"/>
          <w:b/>
          <w:sz w:val="24"/>
          <w:szCs w:val="24"/>
        </w:rPr>
        <w:t xml:space="preserve">Figure </w:t>
      </w:r>
      <w:r w:rsidRPr="00A7131E">
        <w:rPr>
          <w:rFonts w:ascii="Arial Narrow" w:hAnsi="Arial Narrow"/>
          <w:b/>
          <w:sz w:val="24"/>
          <w:szCs w:val="24"/>
        </w:rPr>
        <w:fldChar w:fldCharType="begin"/>
      </w:r>
      <w:r w:rsidRPr="00A7131E">
        <w:rPr>
          <w:rFonts w:ascii="Arial Narrow" w:hAnsi="Arial Narrow"/>
          <w:b/>
          <w:sz w:val="24"/>
          <w:szCs w:val="24"/>
        </w:rPr>
        <w:instrText xml:space="preserve"> SEQ Figure \* ARABIC </w:instrText>
      </w:r>
      <w:r w:rsidRPr="00A7131E">
        <w:rPr>
          <w:rFonts w:ascii="Arial Narrow" w:hAnsi="Arial Narrow"/>
          <w:b/>
          <w:sz w:val="24"/>
          <w:szCs w:val="24"/>
        </w:rPr>
        <w:fldChar w:fldCharType="separate"/>
      </w:r>
      <w:r w:rsidR="00C45AC1">
        <w:rPr>
          <w:rFonts w:ascii="Arial Narrow" w:hAnsi="Arial Narrow"/>
          <w:b/>
          <w:noProof/>
          <w:sz w:val="24"/>
          <w:szCs w:val="24"/>
        </w:rPr>
        <w:t>5</w:t>
      </w:r>
      <w:r w:rsidRPr="00A7131E">
        <w:rPr>
          <w:rFonts w:ascii="Arial Narrow" w:hAnsi="Arial Narrow"/>
          <w:b/>
          <w:sz w:val="24"/>
          <w:szCs w:val="24"/>
        </w:rPr>
        <w:fldChar w:fldCharType="end"/>
      </w:r>
      <w:r w:rsidRPr="00A7131E">
        <w:rPr>
          <w:rFonts w:ascii="Arial Narrow" w:hAnsi="Arial Narrow"/>
          <w:b/>
          <w:sz w:val="24"/>
          <w:szCs w:val="24"/>
        </w:rPr>
        <w:t>: Assets verified at MoH</w:t>
      </w:r>
      <w:bookmarkEnd w:id="130"/>
    </w:p>
    <w:p w14:paraId="35A89FC7" w14:textId="60A7FAFF" w:rsidR="00BF43A1" w:rsidRDefault="000B4DCE" w:rsidP="00A7131E">
      <w:pPr>
        <w:keepNext/>
        <w:spacing w:after="0" w:line="240" w:lineRule="auto"/>
        <w:rPr>
          <w:rFonts w:ascii="Arial Narrow" w:hAnsi="Arial Narrow"/>
        </w:rPr>
      </w:pPr>
      <w:r w:rsidRPr="00A7131E">
        <w:rPr>
          <w:rFonts w:ascii="Arial Narrow" w:hAnsi="Arial Narrow"/>
          <w:noProof/>
          <w:bdr w:val="single" w:sz="4" w:space="0" w:color="auto"/>
        </w:rPr>
        <w:drawing>
          <wp:inline distT="0" distB="0" distL="0" distR="0" wp14:anchorId="3BE28E85" wp14:editId="47F36CF6">
            <wp:extent cx="5581650" cy="2133600"/>
            <wp:effectExtent l="0" t="0" r="0" b="0"/>
            <wp:docPr id="30" name="Chart 8" descr="ICT equipment: 31; Transport equipment: 16; Other Asset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754FC7A" w14:textId="77777777" w:rsidR="00A7131E" w:rsidRPr="00A7131E" w:rsidRDefault="00A7131E" w:rsidP="00A7131E">
      <w:pPr>
        <w:spacing w:after="0" w:line="240" w:lineRule="auto"/>
        <w:rPr>
          <w:rFonts w:ascii="Arial Narrow" w:hAnsi="Arial Narrow" w:cs="Times New Roman"/>
          <w:sz w:val="24"/>
          <w:szCs w:val="24"/>
        </w:rPr>
      </w:pPr>
    </w:p>
    <w:p w14:paraId="0F88F587" w14:textId="7DDD48AE" w:rsidR="00BF43A1" w:rsidRDefault="007320F8" w:rsidP="00A7131E">
      <w:pPr>
        <w:spacing w:after="0" w:line="240" w:lineRule="auto"/>
        <w:rPr>
          <w:rFonts w:ascii="Arial Narrow" w:hAnsi="Arial Narrow" w:cs="Times New Roman"/>
          <w:sz w:val="24"/>
          <w:szCs w:val="24"/>
        </w:rPr>
      </w:pPr>
      <w:r w:rsidRPr="00A7131E">
        <w:rPr>
          <w:rFonts w:ascii="Arial Narrow" w:hAnsi="Arial Narrow" w:cs="Times New Roman"/>
          <w:b/>
          <w:sz w:val="24"/>
          <w:szCs w:val="24"/>
        </w:rPr>
        <w:t>Asset c</w:t>
      </w:r>
      <w:r w:rsidR="004609A5" w:rsidRPr="00A7131E">
        <w:rPr>
          <w:rFonts w:ascii="Arial Narrow" w:hAnsi="Arial Narrow" w:cs="Times New Roman"/>
          <w:b/>
          <w:sz w:val="24"/>
          <w:szCs w:val="24"/>
        </w:rPr>
        <w:t>ondition and functionality:</w:t>
      </w:r>
      <w:r w:rsidR="004609A5" w:rsidRPr="00A7131E">
        <w:rPr>
          <w:rFonts w:ascii="Arial Narrow" w:hAnsi="Arial Narrow" w:cs="Times New Roman"/>
          <w:sz w:val="24"/>
          <w:szCs w:val="24"/>
        </w:rPr>
        <w:t xml:space="preserve"> The assets recorde</w:t>
      </w:r>
      <w:r w:rsidR="00CA4C2F" w:rsidRPr="00A7131E">
        <w:rPr>
          <w:rFonts w:ascii="Arial Narrow" w:hAnsi="Arial Narrow" w:cs="Times New Roman"/>
          <w:sz w:val="24"/>
          <w:szCs w:val="24"/>
        </w:rPr>
        <w:t>d as functional and in use were</w:t>
      </w:r>
      <w:r w:rsidR="004609A5" w:rsidRPr="00A7131E">
        <w:rPr>
          <w:rFonts w:ascii="Arial Narrow" w:hAnsi="Arial Narrow" w:cs="Times New Roman"/>
          <w:sz w:val="24"/>
          <w:szCs w:val="24"/>
        </w:rPr>
        <w:t xml:space="preserve"> 50 (98.0%). Only one asset, a double-cabin pickup, was recorded as faulty and not in use.</w:t>
      </w:r>
    </w:p>
    <w:p w14:paraId="2D3A3772" w14:textId="77777777" w:rsidR="00A7131E" w:rsidRPr="00A7131E" w:rsidRDefault="00A7131E" w:rsidP="00A7131E">
      <w:pPr>
        <w:spacing w:after="0" w:line="240" w:lineRule="auto"/>
        <w:rPr>
          <w:rFonts w:ascii="Arial Narrow" w:hAnsi="Arial Narrow" w:cs="Times New Roman"/>
          <w:sz w:val="24"/>
          <w:szCs w:val="24"/>
        </w:rPr>
      </w:pPr>
    </w:p>
    <w:p w14:paraId="143FE63B" w14:textId="2D6DCA2F" w:rsidR="00CA4C2F" w:rsidRDefault="00CA4C2F" w:rsidP="00A7131E">
      <w:pPr>
        <w:spacing w:after="0" w:line="240" w:lineRule="auto"/>
        <w:rPr>
          <w:rFonts w:ascii="Arial Narrow" w:hAnsi="Arial Narrow" w:cs="Times New Roman"/>
          <w:sz w:val="24"/>
          <w:szCs w:val="24"/>
        </w:rPr>
      </w:pPr>
      <w:r w:rsidRPr="00A7131E">
        <w:rPr>
          <w:rFonts w:ascii="Arial Narrow" w:hAnsi="Arial Narrow" w:cs="Times New Roman"/>
          <w:b/>
          <w:sz w:val="24"/>
          <w:szCs w:val="24"/>
        </w:rPr>
        <w:t xml:space="preserve">Asset </w:t>
      </w:r>
      <w:r w:rsidR="004609A5" w:rsidRPr="00A7131E">
        <w:rPr>
          <w:rFonts w:ascii="Arial Narrow" w:hAnsi="Arial Narrow" w:cs="Times New Roman"/>
          <w:b/>
          <w:sz w:val="24"/>
          <w:szCs w:val="24"/>
        </w:rPr>
        <w:t>Marking and Identification</w:t>
      </w:r>
      <w:r w:rsidR="004609A5" w:rsidRPr="00A7131E">
        <w:rPr>
          <w:rFonts w:ascii="Arial Narrow" w:hAnsi="Arial Narrow" w:cs="Times New Roman"/>
          <w:sz w:val="24"/>
          <w:szCs w:val="24"/>
        </w:rPr>
        <w:t>: O</w:t>
      </w:r>
      <w:r w:rsidRPr="00A7131E">
        <w:rPr>
          <w:rFonts w:ascii="Arial Narrow" w:hAnsi="Arial Narrow" w:cs="Times New Roman"/>
          <w:sz w:val="24"/>
          <w:szCs w:val="24"/>
        </w:rPr>
        <w:t>ut of the</w:t>
      </w:r>
      <w:r w:rsidR="004609A5" w:rsidRPr="00A7131E">
        <w:rPr>
          <w:rFonts w:ascii="Arial Narrow" w:hAnsi="Arial Narrow" w:cs="Times New Roman"/>
          <w:sz w:val="24"/>
          <w:szCs w:val="24"/>
        </w:rPr>
        <w:t xml:space="preserve"> 51</w:t>
      </w:r>
      <w:r w:rsidRPr="00A7131E">
        <w:rPr>
          <w:rFonts w:ascii="Arial Narrow" w:hAnsi="Arial Narrow" w:cs="Times New Roman"/>
          <w:sz w:val="24"/>
          <w:szCs w:val="24"/>
        </w:rPr>
        <w:t xml:space="preserve"> assets,</w:t>
      </w:r>
      <w:r w:rsidR="004609A5" w:rsidRPr="00A7131E">
        <w:rPr>
          <w:rFonts w:ascii="Arial Narrow" w:hAnsi="Arial Narrow" w:cs="Times New Roman"/>
          <w:sz w:val="24"/>
          <w:szCs w:val="24"/>
        </w:rPr>
        <w:t xml:space="preserve"> 24 (47.1%</w:t>
      </w:r>
      <w:r w:rsidRPr="00A7131E">
        <w:rPr>
          <w:rFonts w:ascii="Arial Narrow" w:hAnsi="Arial Narrow" w:cs="Times New Roman"/>
          <w:sz w:val="24"/>
          <w:szCs w:val="24"/>
        </w:rPr>
        <w:t>) were engraved while</w:t>
      </w:r>
      <w:r w:rsidR="004609A5" w:rsidRPr="00A7131E">
        <w:rPr>
          <w:rFonts w:ascii="Arial Narrow" w:hAnsi="Arial Narrow" w:cs="Times New Roman"/>
          <w:sz w:val="24"/>
          <w:szCs w:val="24"/>
        </w:rPr>
        <w:t xml:space="preserve"> 27 (52.9%) </w:t>
      </w:r>
      <w:r w:rsidRPr="00A7131E">
        <w:rPr>
          <w:rFonts w:ascii="Arial Narrow" w:hAnsi="Arial Narrow" w:cs="Times New Roman"/>
          <w:sz w:val="24"/>
          <w:szCs w:val="24"/>
        </w:rPr>
        <w:t xml:space="preserve">were not engraved. There were 14 </w:t>
      </w:r>
      <w:r w:rsidR="004609A5" w:rsidRPr="00A7131E">
        <w:rPr>
          <w:rFonts w:ascii="Arial Narrow" w:hAnsi="Arial Narrow" w:cs="Times New Roman"/>
          <w:sz w:val="24"/>
          <w:szCs w:val="24"/>
        </w:rPr>
        <w:t>(27.5%) assets with UgI</w:t>
      </w:r>
      <w:r w:rsidRPr="00A7131E">
        <w:rPr>
          <w:rFonts w:ascii="Arial Narrow" w:hAnsi="Arial Narrow" w:cs="Times New Roman"/>
          <w:sz w:val="24"/>
          <w:szCs w:val="24"/>
        </w:rPr>
        <w:t>FT markings and 10</w:t>
      </w:r>
      <w:r w:rsidR="004609A5" w:rsidRPr="00A7131E">
        <w:rPr>
          <w:rFonts w:ascii="Arial Narrow" w:hAnsi="Arial Narrow" w:cs="Times New Roman"/>
          <w:sz w:val="24"/>
          <w:szCs w:val="24"/>
        </w:rPr>
        <w:t xml:space="preserve"> (19.6%) with other identifiers. </w:t>
      </w:r>
    </w:p>
    <w:p w14:paraId="67F248A2" w14:textId="77777777" w:rsidR="00A7131E" w:rsidRPr="00A7131E" w:rsidRDefault="00A7131E" w:rsidP="00A7131E">
      <w:pPr>
        <w:spacing w:after="0" w:line="240" w:lineRule="auto"/>
        <w:rPr>
          <w:rFonts w:ascii="Arial Narrow" w:hAnsi="Arial Narrow" w:cs="Times New Roman"/>
          <w:sz w:val="24"/>
          <w:szCs w:val="24"/>
        </w:rPr>
      </w:pPr>
    </w:p>
    <w:p w14:paraId="72702306" w14:textId="04E2A358" w:rsidR="00BF43A1" w:rsidRDefault="004609A5" w:rsidP="00A7131E">
      <w:pPr>
        <w:spacing w:after="0" w:line="240" w:lineRule="auto"/>
        <w:rPr>
          <w:rFonts w:ascii="Arial Narrow" w:hAnsi="Arial Narrow" w:cs="Times New Roman"/>
          <w:sz w:val="24"/>
          <w:szCs w:val="24"/>
        </w:rPr>
      </w:pPr>
      <w:r w:rsidRPr="00A7131E">
        <w:rPr>
          <w:rFonts w:ascii="Arial Narrow" w:hAnsi="Arial Narrow" w:cs="Times New Roman"/>
          <w:b/>
          <w:sz w:val="24"/>
          <w:szCs w:val="24"/>
        </w:rPr>
        <w:t>Financial Value of assets:</w:t>
      </w:r>
      <w:r w:rsidRPr="00A7131E">
        <w:rPr>
          <w:rFonts w:ascii="Arial Narrow" w:hAnsi="Arial Narrow" w:cs="Times New Roman"/>
          <w:sz w:val="24"/>
          <w:szCs w:val="24"/>
        </w:rPr>
        <w:t xml:space="preserve"> The MoH ass</w:t>
      </w:r>
      <w:r w:rsidR="00CA4C2F" w:rsidRPr="00A7131E">
        <w:rPr>
          <w:rFonts w:ascii="Arial Narrow" w:hAnsi="Arial Narrow" w:cs="Times New Roman"/>
          <w:sz w:val="24"/>
          <w:szCs w:val="24"/>
        </w:rPr>
        <w:t>ets had a recorded value of UGX</w:t>
      </w:r>
      <w:r w:rsidRPr="00A7131E">
        <w:rPr>
          <w:rFonts w:ascii="Arial Narrow" w:hAnsi="Arial Narrow" w:cs="Times New Roman"/>
          <w:sz w:val="24"/>
          <w:szCs w:val="24"/>
        </w:rPr>
        <w:t xml:space="preserve"> 879,893,642. </w:t>
      </w:r>
      <w:r w:rsidR="00CA4C2F" w:rsidRPr="00A7131E">
        <w:rPr>
          <w:rFonts w:ascii="Arial Narrow" w:hAnsi="Arial Narrow" w:cs="Times New Roman"/>
          <w:sz w:val="24"/>
          <w:szCs w:val="24"/>
        </w:rPr>
        <w:t>Accumulated depreciation value was UGX</w:t>
      </w:r>
      <w:r w:rsidRPr="00A7131E">
        <w:rPr>
          <w:rFonts w:ascii="Arial Narrow" w:hAnsi="Arial Narrow" w:cs="Times New Roman"/>
          <w:sz w:val="24"/>
          <w:szCs w:val="24"/>
        </w:rPr>
        <w:t xml:space="preserve"> 406,599,572</w:t>
      </w:r>
      <w:r w:rsidR="00CA4C2F" w:rsidRPr="00A7131E">
        <w:rPr>
          <w:rFonts w:ascii="Arial Narrow" w:hAnsi="Arial Narrow" w:cs="Times New Roman"/>
          <w:sz w:val="24"/>
          <w:szCs w:val="24"/>
        </w:rPr>
        <w:t xml:space="preserve"> and net book value was UGX</w:t>
      </w:r>
      <w:r w:rsidRPr="00A7131E">
        <w:rPr>
          <w:rFonts w:ascii="Arial Narrow" w:hAnsi="Arial Narrow" w:cs="Times New Roman"/>
          <w:sz w:val="24"/>
          <w:szCs w:val="24"/>
        </w:rPr>
        <w:t xml:space="preserve"> 287,726,201 </w:t>
      </w:r>
      <w:r w:rsidR="00CA4C2F" w:rsidRPr="00A7131E">
        <w:rPr>
          <w:rFonts w:ascii="Arial Narrow" w:hAnsi="Arial Narrow" w:cs="Times New Roman"/>
          <w:sz w:val="24"/>
          <w:szCs w:val="24"/>
        </w:rPr>
        <w:t xml:space="preserve">as </w:t>
      </w:r>
      <w:r w:rsidRPr="00A7131E">
        <w:rPr>
          <w:rFonts w:ascii="Arial Narrow" w:hAnsi="Arial Narrow" w:cs="Times New Roman"/>
          <w:sz w:val="24"/>
          <w:szCs w:val="24"/>
        </w:rPr>
        <w:t>at 30</w:t>
      </w:r>
      <w:r w:rsidR="00CA4C2F" w:rsidRPr="00A7131E">
        <w:rPr>
          <w:rFonts w:ascii="Arial Narrow" w:hAnsi="Arial Narrow" w:cs="Times New Roman"/>
          <w:sz w:val="24"/>
          <w:szCs w:val="24"/>
        </w:rPr>
        <w:t>th</w:t>
      </w:r>
      <w:r w:rsidRPr="00A7131E">
        <w:rPr>
          <w:rFonts w:ascii="Arial Narrow" w:hAnsi="Arial Narrow" w:cs="Times New Roman"/>
          <w:sz w:val="24"/>
          <w:szCs w:val="24"/>
        </w:rPr>
        <w:t xml:space="preserve"> September 2026. Table 11 presents the category breakdown.</w:t>
      </w:r>
    </w:p>
    <w:p w14:paraId="05A10BC3" w14:textId="77777777" w:rsidR="00827ECB" w:rsidRPr="00A7131E" w:rsidRDefault="00827ECB" w:rsidP="00A7131E">
      <w:pPr>
        <w:spacing w:after="0" w:line="240" w:lineRule="auto"/>
        <w:rPr>
          <w:rFonts w:ascii="Arial Narrow" w:hAnsi="Arial Narrow" w:cs="Times New Roman"/>
          <w:sz w:val="24"/>
          <w:szCs w:val="24"/>
        </w:rPr>
      </w:pPr>
    </w:p>
    <w:p w14:paraId="66F172F0" w14:textId="2B7C2FA9" w:rsidR="00A7131E" w:rsidRPr="00E664A9" w:rsidRDefault="00E664A9" w:rsidP="00827ECB">
      <w:pPr>
        <w:pStyle w:val="Caption"/>
        <w:spacing w:after="0"/>
        <w:jc w:val="center"/>
        <w:rPr>
          <w:rFonts w:ascii="Arial Narrow" w:hAnsi="Arial Narrow" w:cs="Times New Roman"/>
          <w:b/>
          <w:i w:val="0"/>
          <w:sz w:val="24"/>
          <w:szCs w:val="24"/>
        </w:rPr>
      </w:pPr>
      <w:bookmarkStart w:id="131" w:name="_Toc242303237"/>
      <w:r w:rsidRPr="00E664A9">
        <w:rPr>
          <w:rFonts w:ascii="Arial Narrow" w:hAnsi="Arial Narrow"/>
          <w:b/>
          <w:i w:val="0"/>
          <w:sz w:val="24"/>
          <w:szCs w:val="24"/>
        </w:rPr>
        <w:t xml:space="preserve">Table </w:t>
      </w:r>
      <w:r w:rsidRPr="00E664A9">
        <w:rPr>
          <w:rFonts w:ascii="Arial Narrow" w:hAnsi="Arial Narrow"/>
          <w:b/>
          <w:i w:val="0"/>
          <w:sz w:val="24"/>
          <w:szCs w:val="24"/>
        </w:rPr>
        <w:fldChar w:fldCharType="begin"/>
      </w:r>
      <w:r w:rsidRPr="00E664A9">
        <w:rPr>
          <w:rFonts w:ascii="Arial Narrow" w:hAnsi="Arial Narrow"/>
          <w:b/>
          <w:i w:val="0"/>
          <w:sz w:val="24"/>
          <w:szCs w:val="24"/>
        </w:rPr>
        <w:instrText xml:space="preserve"> SEQ Table \* ARABIC </w:instrText>
      </w:r>
      <w:r w:rsidRPr="00E664A9">
        <w:rPr>
          <w:rFonts w:ascii="Arial Narrow" w:hAnsi="Arial Narrow"/>
          <w:b/>
          <w:i w:val="0"/>
          <w:sz w:val="24"/>
          <w:szCs w:val="24"/>
        </w:rPr>
        <w:fldChar w:fldCharType="separate"/>
      </w:r>
      <w:r w:rsidR="00EB2401">
        <w:rPr>
          <w:rFonts w:ascii="Arial Narrow" w:hAnsi="Arial Narrow"/>
          <w:b/>
          <w:i w:val="0"/>
          <w:noProof/>
          <w:sz w:val="24"/>
          <w:szCs w:val="24"/>
        </w:rPr>
        <w:t>13</w:t>
      </w:r>
      <w:r w:rsidRPr="00E664A9">
        <w:rPr>
          <w:rFonts w:ascii="Arial Narrow" w:hAnsi="Arial Narrow"/>
          <w:b/>
          <w:i w:val="0"/>
          <w:sz w:val="24"/>
          <w:szCs w:val="24"/>
        </w:rPr>
        <w:fldChar w:fldCharType="end"/>
      </w:r>
      <w:r w:rsidRPr="00E664A9">
        <w:rPr>
          <w:rFonts w:ascii="Arial Narrow" w:hAnsi="Arial Narrow"/>
          <w:b/>
          <w:i w:val="0"/>
          <w:sz w:val="24"/>
          <w:szCs w:val="24"/>
        </w:rPr>
        <w:t>: Recorded costs and available accounting values for MoH</w:t>
      </w:r>
      <w:bookmarkEnd w:id="131"/>
    </w:p>
    <w:tbl>
      <w:tblPr>
        <w:tblStyle w:val="TableGrid1"/>
        <w:tblW w:w="5000" w:type="pct"/>
        <w:tblLook w:val="07E0" w:firstRow="1" w:lastRow="1" w:firstColumn="1" w:lastColumn="1" w:noHBand="1" w:noVBand="1"/>
      </w:tblPr>
      <w:tblGrid>
        <w:gridCol w:w="3199"/>
        <w:gridCol w:w="1498"/>
        <w:gridCol w:w="1498"/>
        <w:gridCol w:w="1498"/>
        <w:gridCol w:w="1322"/>
      </w:tblGrid>
      <w:tr w:rsidR="00BF43A1" w:rsidRPr="00E664A9" w14:paraId="780252C8" w14:textId="77777777" w:rsidTr="00E664A9">
        <w:trPr>
          <w:trHeight w:val="20"/>
        </w:trPr>
        <w:tc>
          <w:tcPr>
            <w:tcW w:w="1774" w:type="pct"/>
          </w:tcPr>
          <w:p w14:paraId="3C34F821" w14:textId="64F64C94" w:rsidR="00BF43A1" w:rsidRPr="00E664A9" w:rsidRDefault="004609A5" w:rsidP="00E664A9">
            <w:pPr>
              <w:spacing w:after="0" w:line="240" w:lineRule="auto"/>
              <w:jc w:val="left"/>
              <w:rPr>
                <w:rFonts w:ascii="Arial Narrow" w:hAnsi="Arial Narrow" w:cs="Times New Roman"/>
                <w:b/>
                <w:sz w:val="24"/>
                <w:szCs w:val="24"/>
              </w:rPr>
            </w:pPr>
            <w:r w:rsidRPr="00E664A9">
              <w:rPr>
                <w:rFonts w:ascii="Arial Narrow" w:hAnsi="Arial Narrow" w:cs="Times New Roman"/>
                <w:b/>
                <w:sz w:val="24"/>
                <w:szCs w:val="24"/>
              </w:rPr>
              <w:t xml:space="preserve">Asset category </w:t>
            </w:r>
          </w:p>
        </w:tc>
        <w:tc>
          <w:tcPr>
            <w:tcW w:w="831" w:type="pct"/>
          </w:tcPr>
          <w:p w14:paraId="571FEB65" w14:textId="77777777" w:rsidR="00BF43A1" w:rsidRPr="00E664A9" w:rsidRDefault="004609A5" w:rsidP="00E664A9">
            <w:pPr>
              <w:keepNext/>
              <w:spacing w:after="0" w:line="240" w:lineRule="auto"/>
              <w:jc w:val="center"/>
              <w:rPr>
                <w:rFonts w:ascii="Arial Narrow" w:hAnsi="Arial Narrow"/>
                <w:b/>
                <w:sz w:val="24"/>
                <w:szCs w:val="24"/>
              </w:rPr>
            </w:pPr>
            <w:r w:rsidRPr="00E664A9">
              <w:rPr>
                <w:rFonts w:ascii="Arial Narrow" w:hAnsi="Arial Narrow" w:cs="Times New Roman"/>
                <w:b/>
                <w:bCs/>
                <w:sz w:val="24"/>
                <w:szCs w:val="24"/>
              </w:rPr>
              <w:t>Recorded cost</w:t>
            </w:r>
            <w:r w:rsidR="00B90E8B" w:rsidRPr="00E664A9">
              <w:rPr>
                <w:rFonts w:ascii="Arial Narrow" w:hAnsi="Arial Narrow" w:cs="Times New Roman"/>
                <w:b/>
                <w:bCs/>
                <w:sz w:val="24"/>
                <w:szCs w:val="24"/>
              </w:rPr>
              <w:t xml:space="preserve"> (ugx million)</w:t>
            </w:r>
          </w:p>
        </w:tc>
        <w:tc>
          <w:tcPr>
            <w:tcW w:w="831" w:type="pct"/>
          </w:tcPr>
          <w:p w14:paraId="7E96609F" w14:textId="77777777" w:rsidR="00BF43A1" w:rsidRPr="00E664A9" w:rsidRDefault="004609A5" w:rsidP="00E664A9">
            <w:pPr>
              <w:keepNext/>
              <w:spacing w:after="0" w:line="240" w:lineRule="auto"/>
              <w:jc w:val="center"/>
              <w:rPr>
                <w:rFonts w:ascii="Arial Narrow" w:hAnsi="Arial Narrow"/>
                <w:b/>
                <w:sz w:val="24"/>
                <w:szCs w:val="24"/>
              </w:rPr>
            </w:pPr>
            <w:r w:rsidRPr="00E664A9">
              <w:rPr>
                <w:rFonts w:ascii="Arial Narrow" w:hAnsi="Arial Narrow" w:cs="Times New Roman"/>
                <w:b/>
                <w:bCs/>
                <w:sz w:val="24"/>
                <w:szCs w:val="24"/>
              </w:rPr>
              <w:t>Accumulated depreciation</w:t>
            </w:r>
            <w:r w:rsidR="00B90E8B" w:rsidRPr="00E664A9">
              <w:rPr>
                <w:rFonts w:ascii="Arial Narrow" w:hAnsi="Arial Narrow" w:cs="Times New Roman"/>
                <w:b/>
                <w:bCs/>
                <w:sz w:val="24"/>
                <w:szCs w:val="24"/>
              </w:rPr>
              <w:t xml:space="preserve"> (ugx million)</w:t>
            </w:r>
          </w:p>
        </w:tc>
        <w:tc>
          <w:tcPr>
            <w:tcW w:w="831" w:type="pct"/>
          </w:tcPr>
          <w:p w14:paraId="6A05B948" w14:textId="77777777" w:rsidR="00BF43A1" w:rsidRPr="00E664A9" w:rsidRDefault="004609A5" w:rsidP="00E664A9">
            <w:pPr>
              <w:keepNext/>
              <w:spacing w:after="0" w:line="240" w:lineRule="auto"/>
              <w:jc w:val="center"/>
              <w:rPr>
                <w:rFonts w:ascii="Arial Narrow" w:hAnsi="Arial Narrow"/>
                <w:b/>
                <w:sz w:val="24"/>
                <w:szCs w:val="24"/>
              </w:rPr>
            </w:pPr>
            <w:r w:rsidRPr="00E664A9">
              <w:rPr>
                <w:rFonts w:ascii="Arial Narrow" w:hAnsi="Arial Narrow" w:cs="Times New Roman"/>
                <w:b/>
                <w:bCs/>
                <w:sz w:val="24"/>
                <w:szCs w:val="24"/>
              </w:rPr>
              <w:t>Net book value</w:t>
            </w:r>
            <w:r w:rsidR="00B90E8B" w:rsidRPr="00E664A9">
              <w:rPr>
                <w:rFonts w:ascii="Arial Narrow" w:hAnsi="Arial Narrow" w:cs="Times New Roman"/>
                <w:b/>
                <w:bCs/>
                <w:sz w:val="24"/>
                <w:szCs w:val="24"/>
              </w:rPr>
              <w:t xml:space="preserve"> (ugx million)</w:t>
            </w:r>
          </w:p>
        </w:tc>
        <w:tc>
          <w:tcPr>
            <w:tcW w:w="733" w:type="pct"/>
          </w:tcPr>
          <w:p w14:paraId="78A1F35E" w14:textId="6682FD94" w:rsidR="00BF43A1" w:rsidRPr="00E664A9" w:rsidRDefault="00B90E8B" w:rsidP="00E664A9">
            <w:pPr>
              <w:keepNext/>
              <w:spacing w:after="0" w:line="240" w:lineRule="auto"/>
              <w:jc w:val="center"/>
              <w:rPr>
                <w:rFonts w:ascii="Arial Narrow" w:hAnsi="Arial Narrow"/>
                <w:b/>
                <w:sz w:val="24"/>
                <w:szCs w:val="24"/>
              </w:rPr>
            </w:pPr>
            <w:r w:rsidRPr="00E664A9">
              <w:rPr>
                <w:rFonts w:ascii="Arial Narrow" w:hAnsi="Arial Narrow" w:cs="Times New Roman"/>
                <w:b/>
                <w:bCs/>
                <w:sz w:val="24"/>
                <w:szCs w:val="24"/>
              </w:rPr>
              <w:t>% NBV</w:t>
            </w:r>
          </w:p>
        </w:tc>
      </w:tr>
      <w:tr w:rsidR="00BF43A1" w:rsidRPr="00A7131E" w14:paraId="3135A138" w14:textId="77777777" w:rsidTr="00E664A9">
        <w:trPr>
          <w:trHeight w:val="20"/>
        </w:trPr>
        <w:tc>
          <w:tcPr>
            <w:tcW w:w="1774" w:type="pct"/>
          </w:tcPr>
          <w:p w14:paraId="0C2EC9C1" w14:textId="77777777" w:rsidR="00BF43A1" w:rsidRPr="00A7131E" w:rsidRDefault="004609A5" w:rsidP="00E664A9">
            <w:pPr>
              <w:spacing w:after="0" w:line="240" w:lineRule="auto"/>
              <w:jc w:val="left"/>
              <w:rPr>
                <w:rFonts w:ascii="Arial Narrow" w:hAnsi="Arial Narrow" w:cs="Times New Roman"/>
                <w:sz w:val="24"/>
                <w:szCs w:val="24"/>
              </w:rPr>
            </w:pPr>
            <w:r w:rsidRPr="00A7131E">
              <w:rPr>
                <w:rFonts w:ascii="Arial Narrow" w:hAnsi="Arial Narrow" w:cs="Times New Roman"/>
                <w:sz w:val="24"/>
                <w:szCs w:val="24"/>
              </w:rPr>
              <w:t>ICT equipment</w:t>
            </w:r>
          </w:p>
        </w:tc>
        <w:tc>
          <w:tcPr>
            <w:tcW w:w="831" w:type="pct"/>
          </w:tcPr>
          <w:p w14:paraId="79FEB7C4" w14:textId="77777777" w:rsidR="00BF43A1" w:rsidRPr="00A7131E" w:rsidRDefault="004609A5" w:rsidP="00E664A9">
            <w:pPr>
              <w:spacing w:after="0" w:line="240" w:lineRule="auto"/>
              <w:jc w:val="center"/>
              <w:rPr>
                <w:rFonts w:ascii="Arial Narrow" w:hAnsi="Arial Narrow"/>
                <w:sz w:val="24"/>
                <w:szCs w:val="24"/>
              </w:rPr>
            </w:pPr>
            <w:r w:rsidRPr="00A7131E">
              <w:rPr>
                <w:rFonts w:ascii="Arial Narrow" w:hAnsi="Arial Narrow" w:cs="Times New Roman"/>
                <w:sz w:val="24"/>
                <w:szCs w:val="24"/>
              </w:rPr>
              <w:t>211.927</w:t>
            </w:r>
          </w:p>
        </w:tc>
        <w:tc>
          <w:tcPr>
            <w:tcW w:w="831" w:type="pct"/>
          </w:tcPr>
          <w:p w14:paraId="3BDCE56C" w14:textId="77777777" w:rsidR="00BF43A1" w:rsidRPr="00A7131E" w:rsidRDefault="004609A5" w:rsidP="00E664A9">
            <w:pPr>
              <w:spacing w:after="0" w:line="240" w:lineRule="auto"/>
              <w:jc w:val="center"/>
              <w:rPr>
                <w:rFonts w:ascii="Arial Narrow" w:hAnsi="Arial Narrow"/>
                <w:sz w:val="24"/>
                <w:szCs w:val="24"/>
              </w:rPr>
            </w:pPr>
            <w:r w:rsidRPr="00A7131E">
              <w:rPr>
                <w:rFonts w:ascii="Arial Narrow" w:hAnsi="Arial Narrow" w:cs="Times New Roman"/>
                <w:sz w:val="24"/>
                <w:szCs w:val="24"/>
              </w:rPr>
              <w:t>109.806</w:t>
            </w:r>
          </w:p>
        </w:tc>
        <w:tc>
          <w:tcPr>
            <w:tcW w:w="831" w:type="pct"/>
          </w:tcPr>
          <w:p w14:paraId="245A2698" w14:textId="77777777" w:rsidR="00BF43A1" w:rsidRPr="00A7131E" w:rsidRDefault="004609A5" w:rsidP="00E664A9">
            <w:pPr>
              <w:spacing w:after="0" w:line="240" w:lineRule="auto"/>
              <w:jc w:val="center"/>
              <w:rPr>
                <w:rFonts w:ascii="Arial Narrow" w:hAnsi="Arial Narrow"/>
                <w:sz w:val="24"/>
                <w:szCs w:val="24"/>
              </w:rPr>
            </w:pPr>
            <w:r w:rsidRPr="00A7131E">
              <w:rPr>
                <w:rFonts w:ascii="Arial Narrow" w:hAnsi="Arial Narrow" w:cs="Times New Roman"/>
                <w:sz w:val="24"/>
                <w:szCs w:val="24"/>
              </w:rPr>
              <w:t>102.122</w:t>
            </w:r>
          </w:p>
        </w:tc>
        <w:tc>
          <w:tcPr>
            <w:tcW w:w="733" w:type="pct"/>
          </w:tcPr>
          <w:p w14:paraId="31875E33" w14:textId="77777777" w:rsidR="00BF43A1" w:rsidRPr="00A7131E" w:rsidRDefault="004609A5" w:rsidP="00E664A9">
            <w:pPr>
              <w:spacing w:after="0" w:line="240" w:lineRule="auto"/>
              <w:jc w:val="center"/>
              <w:rPr>
                <w:rFonts w:ascii="Arial Narrow" w:hAnsi="Arial Narrow"/>
                <w:sz w:val="24"/>
                <w:szCs w:val="24"/>
              </w:rPr>
            </w:pPr>
            <w:r w:rsidRPr="00A7131E">
              <w:rPr>
                <w:rFonts w:ascii="Arial Narrow" w:hAnsi="Arial Narrow" w:cs="Times New Roman"/>
                <w:sz w:val="24"/>
                <w:szCs w:val="24"/>
              </w:rPr>
              <w:t>48.2%</w:t>
            </w:r>
          </w:p>
        </w:tc>
      </w:tr>
      <w:tr w:rsidR="00BF43A1" w:rsidRPr="00A7131E" w14:paraId="1C9DA909" w14:textId="77777777" w:rsidTr="00E664A9">
        <w:trPr>
          <w:trHeight w:val="20"/>
        </w:trPr>
        <w:tc>
          <w:tcPr>
            <w:tcW w:w="1774" w:type="pct"/>
          </w:tcPr>
          <w:p w14:paraId="7176C140" w14:textId="77777777" w:rsidR="00BF43A1" w:rsidRPr="00A7131E" w:rsidRDefault="004609A5" w:rsidP="00E664A9">
            <w:pPr>
              <w:spacing w:after="0" w:line="240" w:lineRule="auto"/>
              <w:jc w:val="left"/>
              <w:rPr>
                <w:rFonts w:ascii="Arial Narrow" w:hAnsi="Arial Narrow" w:cs="Times New Roman"/>
                <w:sz w:val="24"/>
                <w:szCs w:val="24"/>
              </w:rPr>
            </w:pPr>
            <w:r w:rsidRPr="00A7131E">
              <w:rPr>
                <w:rFonts w:ascii="Arial Narrow" w:hAnsi="Arial Narrow" w:cs="Times New Roman"/>
                <w:sz w:val="24"/>
                <w:szCs w:val="24"/>
              </w:rPr>
              <w:t>Transport equipment</w:t>
            </w:r>
          </w:p>
        </w:tc>
        <w:tc>
          <w:tcPr>
            <w:tcW w:w="831" w:type="pct"/>
          </w:tcPr>
          <w:p w14:paraId="73E0A145" w14:textId="4A4703B6"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663.136</w:t>
            </w:r>
          </w:p>
        </w:tc>
        <w:tc>
          <w:tcPr>
            <w:tcW w:w="831" w:type="pct"/>
          </w:tcPr>
          <w:p w14:paraId="0B97B900" w14:textId="21663B01"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294.379</w:t>
            </w:r>
          </w:p>
        </w:tc>
        <w:tc>
          <w:tcPr>
            <w:tcW w:w="831" w:type="pct"/>
          </w:tcPr>
          <w:p w14:paraId="56A0DBE3" w14:textId="69F25FB1"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183.189</w:t>
            </w:r>
          </w:p>
        </w:tc>
        <w:tc>
          <w:tcPr>
            <w:tcW w:w="733" w:type="pct"/>
          </w:tcPr>
          <w:p w14:paraId="742077B7" w14:textId="124DEA56"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38.4%</w:t>
            </w:r>
          </w:p>
        </w:tc>
      </w:tr>
      <w:tr w:rsidR="00BF43A1" w:rsidRPr="00A7131E" w14:paraId="7F83C7E9" w14:textId="77777777" w:rsidTr="00E664A9">
        <w:trPr>
          <w:trHeight w:val="20"/>
        </w:trPr>
        <w:tc>
          <w:tcPr>
            <w:tcW w:w="1774" w:type="pct"/>
          </w:tcPr>
          <w:p w14:paraId="676A73FE" w14:textId="75564AC0" w:rsidR="00BF43A1" w:rsidRPr="00A7131E" w:rsidRDefault="006521F0" w:rsidP="00E664A9">
            <w:pPr>
              <w:spacing w:after="0" w:line="240" w:lineRule="auto"/>
              <w:jc w:val="left"/>
              <w:rPr>
                <w:rFonts w:ascii="Arial Narrow" w:hAnsi="Arial Narrow" w:cs="Times New Roman"/>
                <w:sz w:val="24"/>
                <w:szCs w:val="24"/>
              </w:rPr>
            </w:pPr>
            <w:r w:rsidRPr="00A7131E">
              <w:rPr>
                <w:rFonts w:ascii="Arial Narrow" w:hAnsi="Arial Narrow" w:cs="Times New Roman"/>
                <w:sz w:val="24"/>
                <w:szCs w:val="24"/>
              </w:rPr>
              <w:t>Other</w:t>
            </w:r>
            <w:r w:rsidR="004609A5" w:rsidRPr="00A7131E">
              <w:rPr>
                <w:rFonts w:ascii="Arial Narrow" w:hAnsi="Arial Narrow" w:cs="Times New Roman"/>
                <w:sz w:val="24"/>
                <w:szCs w:val="24"/>
              </w:rPr>
              <w:t xml:space="preserve"> assets</w:t>
            </w:r>
            <w:r w:rsidRPr="00A7131E">
              <w:rPr>
                <w:rFonts w:ascii="Arial Narrow" w:hAnsi="Arial Narrow" w:cs="Times New Roman"/>
                <w:sz w:val="24"/>
                <w:szCs w:val="24"/>
              </w:rPr>
              <w:t xml:space="preserve"> </w:t>
            </w:r>
          </w:p>
        </w:tc>
        <w:tc>
          <w:tcPr>
            <w:tcW w:w="831" w:type="pct"/>
          </w:tcPr>
          <w:p w14:paraId="79F0BA2D" w14:textId="5223A155"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4.831</w:t>
            </w:r>
          </w:p>
        </w:tc>
        <w:tc>
          <w:tcPr>
            <w:tcW w:w="831" w:type="pct"/>
          </w:tcPr>
          <w:p w14:paraId="23234790" w14:textId="3BF12DA5"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2.415</w:t>
            </w:r>
          </w:p>
        </w:tc>
        <w:tc>
          <w:tcPr>
            <w:tcW w:w="831" w:type="pct"/>
          </w:tcPr>
          <w:p w14:paraId="1B7D127E" w14:textId="2E70DEC5"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2.415</w:t>
            </w:r>
          </w:p>
        </w:tc>
        <w:tc>
          <w:tcPr>
            <w:tcW w:w="733" w:type="pct"/>
          </w:tcPr>
          <w:p w14:paraId="283B2193" w14:textId="77777777" w:rsidR="00BF43A1" w:rsidRPr="00A7131E" w:rsidRDefault="004609A5" w:rsidP="00E664A9">
            <w:pPr>
              <w:spacing w:after="0" w:line="240" w:lineRule="auto"/>
              <w:jc w:val="center"/>
              <w:rPr>
                <w:rFonts w:ascii="Arial Narrow" w:hAnsi="Arial Narrow" w:cs="Times New Roman"/>
                <w:sz w:val="24"/>
                <w:szCs w:val="24"/>
              </w:rPr>
            </w:pPr>
            <w:r w:rsidRPr="00A7131E">
              <w:rPr>
                <w:rFonts w:ascii="Arial Narrow" w:hAnsi="Arial Narrow" w:cs="Times New Roman"/>
                <w:sz w:val="24"/>
                <w:szCs w:val="24"/>
              </w:rPr>
              <w:t>50.0%</w:t>
            </w:r>
          </w:p>
        </w:tc>
      </w:tr>
      <w:tr w:rsidR="00BF43A1" w:rsidRPr="00827ECB" w14:paraId="4DE7285D" w14:textId="77777777" w:rsidTr="00E664A9">
        <w:trPr>
          <w:trHeight w:val="20"/>
        </w:trPr>
        <w:tc>
          <w:tcPr>
            <w:tcW w:w="1774" w:type="pct"/>
          </w:tcPr>
          <w:p w14:paraId="7D9928BB" w14:textId="77777777" w:rsidR="00BF43A1" w:rsidRPr="00827ECB" w:rsidRDefault="004609A5" w:rsidP="00E664A9">
            <w:pPr>
              <w:spacing w:after="0" w:line="240" w:lineRule="auto"/>
              <w:jc w:val="left"/>
              <w:rPr>
                <w:rFonts w:ascii="Arial Narrow" w:hAnsi="Arial Narrow" w:cs="Times New Roman"/>
                <w:b/>
                <w:sz w:val="24"/>
                <w:szCs w:val="24"/>
              </w:rPr>
            </w:pPr>
            <w:r w:rsidRPr="00827ECB">
              <w:rPr>
                <w:rFonts w:ascii="Arial Narrow" w:hAnsi="Arial Narrow" w:cs="Times New Roman"/>
                <w:b/>
                <w:sz w:val="24"/>
                <w:szCs w:val="24"/>
              </w:rPr>
              <w:t xml:space="preserve">Total </w:t>
            </w:r>
          </w:p>
        </w:tc>
        <w:tc>
          <w:tcPr>
            <w:tcW w:w="831" w:type="pct"/>
          </w:tcPr>
          <w:p w14:paraId="77BC8E22" w14:textId="3B1EFE83" w:rsidR="00BF43A1" w:rsidRPr="00827ECB" w:rsidRDefault="004609A5" w:rsidP="00E664A9">
            <w:pPr>
              <w:spacing w:after="0" w:line="240" w:lineRule="auto"/>
              <w:jc w:val="center"/>
              <w:rPr>
                <w:rFonts w:ascii="Arial Narrow" w:hAnsi="Arial Narrow" w:cs="Times New Roman"/>
                <w:b/>
                <w:sz w:val="24"/>
                <w:szCs w:val="24"/>
              </w:rPr>
            </w:pPr>
            <w:r w:rsidRPr="00827ECB">
              <w:rPr>
                <w:rFonts w:ascii="Arial Narrow" w:hAnsi="Arial Narrow" w:cs="Times New Roman"/>
                <w:b/>
                <w:sz w:val="24"/>
                <w:szCs w:val="24"/>
              </w:rPr>
              <w:t>879.894</w:t>
            </w:r>
          </w:p>
        </w:tc>
        <w:tc>
          <w:tcPr>
            <w:tcW w:w="831" w:type="pct"/>
          </w:tcPr>
          <w:p w14:paraId="17A5A677" w14:textId="2F16C45A" w:rsidR="00BF43A1" w:rsidRPr="00827ECB" w:rsidRDefault="004609A5" w:rsidP="00E664A9">
            <w:pPr>
              <w:spacing w:after="0" w:line="240" w:lineRule="auto"/>
              <w:jc w:val="center"/>
              <w:rPr>
                <w:rFonts w:ascii="Arial Narrow" w:hAnsi="Arial Narrow" w:cs="Times New Roman"/>
                <w:b/>
                <w:sz w:val="24"/>
                <w:szCs w:val="24"/>
              </w:rPr>
            </w:pPr>
            <w:r w:rsidRPr="00827ECB">
              <w:rPr>
                <w:rFonts w:ascii="Arial Narrow" w:hAnsi="Arial Narrow" w:cs="Times New Roman"/>
                <w:b/>
                <w:sz w:val="24"/>
                <w:szCs w:val="24"/>
              </w:rPr>
              <w:t>406.600</w:t>
            </w:r>
          </w:p>
        </w:tc>
        <w:tc>
          <w:tcPr>
            <w:tcW w:w="831" w:type="pct"/>
          </w:tcPr>
          <w:p w14:paraId="48EFDD4D" w14:textId="17778598" w:rsidR="00BF43A1" w:rsidRPr="00827ECB" w:rsidRDefault="004609A5" w:rsidP="00E664A9">
            <w:pPr>
              <w:spacing w:after="0" w:line="240" w:lineRule="auto"/>
              <w:jc w:val="center"/>
              <w:rPr>
                <w:rFonts w:ascii="Arial Narrow" w:hAnsi="Arial Narrow" w:cs="Times New Roman"/>
                <w:b/>
                <w:sz w:val="24"/>
                <w:szCs w:val="24"/>
              </w:rPr>
            </w:pPr>
            <w:r w:rsidRPr="00827ECB">
              <w:rPr>
                <w:rFonts w:ascii="Arial Narrow" w:hAnsi="Arial Narrow" w:cs="Times New Roman"/>
                <w:b/>
                <w:sz w:val="24"/>
                <w:szCs w:val="24"/>
              </w:rPr>
              <w:t>287.726</w:t>
            </w:r>
          </w:p>
        </w:tc>
        <w:tc>
          <w:tcPr>
            <w:tcW w:w="733" w:type="pct"/>
          </w:tcPr>
          <w:p w14:paraId="3509A40C" w14:textId="5F4CC3FA" w:rsidR="00BF43A1" w:rsidRPr="00827ECB" w:rsidRDefault="004609A5" w:rsidP="00E664A9">
            <w:pPr>
              <w:spacing w:after="0" w:line="240" w:lineRule="auto"/>
              <w:jc w:val="center"/>
              <w:rPr>
                <w:rFonts w:ascii="Arial Narrow" w:hAnsi="Arial Narrow" w:cs="Times New Roman"/>
                <w:b/>
                <w:sz w:val="24"/>
                <w:szCs w:val="24"/>
              </w:rPr>
            </w:pPr>
            <w:r w:rsidRPr="00827ECB">
              <w:rPr>
                <w:rFonts w:ascii="Arial Narrow" w:hAnsi="Arial Narrow" w:cs="Times New Roman"/>
                <w:b/>
                <w:sz w:val="24"/>
                <w:szCs w:val="24"/>
              </w:rPr>
              <w:t>41.4%</w:t>
            </w:r>
          </w:p>
        </w:tc>
      </w:tr>
    </w:tbl>
    <w:p w14:paraId="014CA98F" w14:textId="097E7138" w:rsidR="00827ECB" w:rsidRDefault="00827ECB" w:rsidP="00827ECB">
      <w:pPr>
        <w:spacing w:after="0" w:line="240" w:lineRule="auto"/>
        <w:rPr>
          <w:rFonts w:ascii="Arial Narrow" w:hAnsi="Arial Narrow" w:cs="Times New Roman"/>
          <w:sz w:val="24"/>
          <w:szCs w:val="24"/>
        </w:rPr>
      </w:pPr>
      <w:bookmarkStart w:id="132" w:name="_Toc242190628"/>
      <w:bookmarkStart w:id="133" w:name="_Toc241837044"/>
    </w:p>
    <w:p w14:paraId="52CA2E2F" w14:textId="77777777" w:rsidR="00827ECB" w:rsidRDefault="00827ECB" w:rsidP="00827ECB">
      <w:pPr>
        <w:spacing w:after="0" w:line="240" w:lineRule="auto"/>
        <w:rPr>
          <w:rFonts w:ascii="Arial Narrow" w:hAnsi="Arial Narrow" w:cs="Times New Roman"/>
          <w:sz w:val="24"/>
          <w:szCs w:val="24"/>
        </w:rPr>
      </w:pPr>
    </w:p>
    <w:p w14:paraId="380466FB" w14:textId="46175788" w:rsidR="00BF43A1" w:rsidRPr="00827ECB" w:rsidRDefault="004609A5" w:rsidP="00827ECB">
      <w:pPr>
        <w:pStyle w:val="Heading3"/>
        <w:numPr>
          <w:ilvl w:val="2"/>
          <w:numId w:val="25"/>
        </w:numPr>
        <w:spacing w:before="0" w:line="240" w:lineRule="auto"/>
        <w:jc w:val="left"/>
        <w:rPr>
          <w:rFonts w:ascii="Arial Narrow" w:hAnsi="Arial Narrow" w:cs="Times New Roman"/>
          <w:bCs/>
        </w:rPr>
      </w:pPr>
      <w:bookmarkStart w:id="134" w:name="_Toc242303322"/>
      <w:r w:rsidRPr="00827ECB">
        <w:rPr>
          <w:rFonts w:ascii="Arial Narrow" w:hAnsi="Arial Narrow" w:cs="Times New Roman"/>
          <w:bCs/>
        </w:rPr>
        <w:t>Office of the Prime Minister</w:t>
      </w:r>
      <w:bookmarkEnd w:id="132"/>
      <w:bookmarkEnd w:id="133"/>
      <w:bookmarkEnd w:id="134"/>
    </w:p>
    <w:p w14:paraId="1BEF73F1" w14:textId="77777777" w:rsidR="00BF43A1" w:rsidRPr="00827ECB" w:rsidRDefault="004609A5" w:rsidP="00827ECB">
      <w:pPr>
        <w:spacing w:after="0" w:line="240" w:lineRule="auto"/>
        <w:rPr>
          <w:rFonts w:ascii="Arial Narrow" w:hAnsi="Arial Narrow" w:cs="Times New Roman"/>
          <w:sz w:val="24"/>
          <w:szCs w:val="24"/>
        </w:rPr>
      </w:pPr>
      <w:r w:rsidRPr="00827ECB">
        <w:rPr>
          <w:rFonts w:ascii="Arial Narrow" w:hAnsi="Arial Narrow" w:cs="Times New Roman"/>
          <w:sz w:val="24"/>
          <w:szCs w:val="24"/>
        </w:rPr>
        <w:t xml:space="preserve">The Assets Register for the Office of the Prime Minister was not obtained and no list of assets was provided.  The verification relied on the listing obtained from the Ministry of Finance, Planning and Economic Development.  </w:t>
      </w:r>
    </w:p>
    <w:p w14:paraId="1219F952" w14:textId="77777777" w:rsidR="00827ECB" w:rsidRDefault="00827ECB" w:rsidP="00827ECB">
      <w:pPr>
        <w:spacing w:after="0" w:line="240" w:lineRule="auto"/>
        <w:rPr>
          <w:rFonts w:ascii="Arial Narrow" w:hAnsi="Arial Narrow" w:cs="Times New Roman"/>
          <w:sz w:val="24"/>
          <w:szCs w:val="24"/>
        </w:rPr>
      </w:pPr>
    </w:p>
    <w:p w14:paraId="4C3FA656" w14:textId="0885DA72" w:rsidR="00BF43A1" w:rsidRPr="00827ECB" w:rsidRDefault="004609A5" w:rsidP="00827ECB">
      <w:pPr>
        <w:spacing w:after="0" w:line="240" w:lineRule="auto"/>
        <w:rPr>
          <w:rFonts w:ascii="Arial Narrow" w:hAnsi="Arial Narrow" w:cs="Times New Roman"/>
          <w:sz w:val="24"/>
          <w:szCs w:val="24"/>
        </w:rPr>
      </w:pPr>
      <w:r w:rsidRPr="00827ECB">
        <w:rPr>
          <w:rFonts w:ascii="Arial Narrow" w:hAnsi="Arial Narrow" w:cs="Times New Roman"/>
          <w:b/>
          <w:sz w:val="24"/>
          <w:szCs w:val="24"/>
        </w:rPr>
        <w:t>Asset availability</w:t>
      </w:r>
      <w:r w:rsidRPr="00827ECB">
        <w:rPr>
          <w:rFonts w:ascii="Arial Narrow" w:hAnsi="Arial Narrow" w:cs="Times New Roman"/>
          <w:sz w:val="24"/>
          <w:szCs w:val="24"/>
        </w:rPr>
        <w:t xml:space="preserve">: Office of the Prime Minister received 10 assets which were all HP laptop computers </w:t>
      </w:r>
    </w:p>
    <w:p w14:paraId="40DD1D84" w14:textId="315AADCC" w:rsidR="00BF43A1" w:rsidRDefault="004609A5" w:rsidP="00827ECB">
      <w:pPr>
        <w:spacing w:after="0" w:line="240" w:lineRule="auto"/>
        <w:rPr>
          <w:rFonts w:ascii="Arial Narrow" w:hAnsi="Arial Narrow" w:cs="Times New Roman"/>
          <w:sz w:val="24"/>
          <w:szCs w:val="24"/>
        </w:rPr>
      </w:pPr>
      <w:r w:rsidRPr="00827ECB">
        <w:rPr>
          <w:rFonts w:ascii="Arial Narrow" w:hAnsi="Arial Narrow" w:cs="Times New Roman"/>
          <w:b/>
          <w:sz w:val="24"/>
          <w:szCs w:val="24"/>
        </w:rPr>
        <w:lastRenderedPageBreak/>
        <w:t>Condition and functionality</w:t>
      </w:r>
      <w:r w:rsidRPr="00827ECB">
        <w:rPr>
          <w:rFonts w:ascii="Arial Narrow" w:hAnsi="Arial Narrow" w:cs="Times New Roman"/>
          <w:sz w:val="24"/>
          <w:szCs w:val="24"/>
        </w:rPr>
        <w:t>: Seven assets (70.0%) were recorded as functional and in use. Three (30.0%) were recorded as faulty and out of use.</w:t>
      </w:r>
    </w:p>
    <w:p w14:paraId="7ECA3416" w14:textId="77777777" w:rsidR="00827ECB" w:rsidRPr="00827ECB" w:rsidRDefault="00827ECB" w:rsidP="00827ECB">
      <w:pPr>
        <w:spacing w:after="0" w:line="240" w:lineRule="auto"/>
        <w:rPr>
          <w:rFonts w:ascii="Arial Narrow" w:hAnsi="Arial Narrow" w:cs="Times New Roman"/>
          <w:sz w:val="24"/>
          <w:szCs w:val="24"/>
        </w:rPr>
      </w:pPr>
    </w:p>
    <w:p w14:paraId="7DC2167C" w14:textId="77777777" w:rsidR="00BF43A1" w:rsidRPr="00827ECB" w:rsidRDefault="004609A5" w:rsidP="00827ECB">
      <w:pPr>
        <w:spacing w:after="0" w:line="240" w:lineRule="auto"/>
        <w:rPr>
          <w:rFonts w:ascii="Arial Narrow" w:hAnsi="Arial Narrow" w:cs="Times New Roman"/>
          <w:sz w:val="24"/>
          <w:szCs w:val="24"/>
        </w:rPr>
      </w:pPr>
      <w:r w:rsidRPr="00827ECB">
        <w:rPr>
          <w:rFonts w:ascii="Arial Narrow" w:hAnsi="Arial Narrow" w:cs="Times New Roman"/>
          <w:b/>
          <w:bCs/>
          <w:sz w:val="24"/>
          <w:szCs w:val="24"/>
        </w:rPr>
        <w:t>Marking and identification:</w:t>
      </w:r>
      <w:r w:rsidRPr="00827ECB">
        <w:rPr>
          <w:rFonts w:ascii="Arial Narrow" w:hAnsi="Arial Narrow" w:cs="Times New Roman"/>
          <w:sz w:val="24"/>
          <w:szCs w:val="24"/>
        </w:rPr>
        <w:t xml:space="preserve"> All the ten laptops (100.0%) had UgIFT or UGFT in the tag field.</w:t>
      </w:r>
    </w:p>
    <w:p w14:paraId="19E58278" w14:textId="1ECF9422" w:rsidR="00BF43A1" w:rsidRDefault="004609A5" w:rsidP="00827ECB">
      <w:pPr>
        <w:spacing w:after="0" w:line="240" w:lineRule="auto"/>
        <w:rPr>
          <w:rFonts w:ascii="Arial Narrow" w:hAnsi="Arial Narrow" w:cs="Times New Roman"/>
          <w:sz w:val="24"/>
          <w:szCs w:val="24"/>
        </w:rPr>
      </w:pPr>
      <w:r w:rsidRPr="00827ECB">
        <w:rPr>
          <w:rFonts w:ascii="Arial Narrow" w:hAnsi="Arial Narrow" w:cs="Times New Roman"/>
          <w:b/>
          <w:bCs/>
          <w:sz w:val="24"/>
          <w:szCs w:val="24"/>
        </w:rPr>
        <w:t>Financial Value of assets</w:t>
      </w:r>
      <w:r w:rsidRPr="00827ECB">
        <w:rPr>
          <w:rFonts w:ascii="Arial Narrow" w:hAnsi="Arial Narrow" w:cs="Times New Roman"/>
          <w:sz w:val="24"/>
          <w:szCs w:val="24"/>
        </w:rPr>
        <w:t>: The recorded value of these computers in OPM was UGX 53,535,300. Accumulated depreciation is UGX 48,181,770 and net book value is UGX 5,353,530 as at 30 September 2026. Table 1</w:t>
      </w:r>
      <w:r w:rsidR="007C028C">
        <w:rPr>
          <w:rFonts w:ascii="Arial Narrow" w:hAnsi="Arial Narrow" w:cs="Times New Roman"/>
          <w:sz w:val="24"/>
          <w:szCs w:val="24"/>
        </w:rPr>
        <w:t>4</w:t>
      </w:r>
      <w:r w:rsidRPr="00827ECB">
        <w:rPr>
          <w:rFonts w:ascii="Arial Narrow" w:hAnsi="Arial Narrow" w:cs="Times New Roman"/>
          <w:sz w:val="24"/>
          <w:szCs w:val="24"/>
        </w:rPr>
        <w:t xml:space="preserve"> presents the category breakdown.</w:t>
      </w:r>
    </w:p>
    <w:p w14:paraId="28E3C4AD" w14:textId="77777777" w:rsidR="00827ECB" w:rsidRPr="00827ECB" w:rsidRDefault="00827ECB" w:rsidP="00827ECB">
      <w:pPr>
        <w:spacing w:after="0" w:line="240" w:lineRule="auto"/>
        <w:rPr>
          <w:rFonts w:ascii="Arial Narrow" w:hAnsi="Arial Narrow" w:cs="Times New Roman"/>
          <w:sz w:val="24"/>
          <w:szCs w:val="24"/>
        </w:rPr>
      </w:pPr>
    </w:p>
    <w:p w14:paraId="14CAECF8" w14:textId="05FFA33F" w:rsidR="00BF43A1" w:rsidRPr="007C028C" w:rsidRDefault="007C028C" w:rsidP="007C028C">
      <w:pPr>
        <w:pStyle w:val="Caption"/>
        <w:spacing w:after="0"/>
        <w:jc w:val="center"/>
        <w:rPr>
          <w:rFonts w:ascii="Arial Narrow" w:hAnsi="Arial Narrow"/>
          <w:b/>
          <w:i w:val="0"/>
          <w:sz w:val="24"/>
          <w:szCs w:val="24"/>
        </w:rPr>
      </w:pPr>
      <w:bookmarkStart w:id="135" w:name="_Toc242303238"/>
      <w:r w:rsidRPr="007C028C">
        <w:rPr>
          <w:rFonts w:ascii="Arial Narrow" w:hAnsi="Arial Narrow"/>
          <w:b/>
          <w:i w:val="0"/>
          <w:sz w:val="24"/>
          <w:szCs w:val="24"/>
        </w:rPr>
        <w:t xml:space="preserve">Table </w:t>
      </w:r>
      <w:r w:rsidRPr="007C028C">
        <w:rPr>
          <w:rFonts w:ascii="Arial Narrow" w:hAnsi="Arial Narrow"/>
          <w:b/>
          <w:i w:val="0"/>
          <w:sz w:val="24"/>
          <w:szCs w:val="24"/>
        </w:rPr>
        <w:fldChar w:fldCharType="begin"/>
      </w:r>
      <w:r w:rsidRPr="007C028C">
        <w:rPr>
          <w:rFonts w:ascii="Arial Narrow" w:hAnsi="Arial Narrow"/>
          <w:b/>
          <w:i w:val="0"/>
          <w:sz w:val="24"/>
          <w:szCs w:val="24"/>
        </w:rPr>
        <w:instrText xml:space="preserve"> SEQ Table \* ARABIC </w:instrText>
      </w:r>
      <w:r w:rsidRPr="007C028C">
        <w:rPr>
          <w:rFonts w:ascii="Arial Narrow" w:hAnsi="Arial Narrow"/>
          <w:b/>
          <w:i w:val="0"/>
          <w:sz w:val="24"/>
          <w:szCs w:val="24"/>
        </w:rPr>
        <w:fldChar w:fldCharType="separate"/>
      </w:r>
      <w:r w:rsidR="00EB2401">
        <w:rPr>
          <w:rFonts w:ascii="Arial Narrow" w:hAnsi="Arial Narrow"/>
          <w:b/>
          <w:i w:val="0"/>
          <w:noProof/>
          <w:sz w:val="24"/>
          <w:szCs w:val="24"/>
        </w:rPr>
        <w:t>14</w:t>
      </w:r>
      <w:r w:rsidRPr="007C028C">
        <w:rPr>
          <w:rFonts w:ascii="Arial Narrow" w:hAnsi="Arial Narrow"/>
          <w:b/>
          <w:i w:val="0"/>
          <w:sz w:val="24"/>
          <w:szCs w:val="24"/>
        </w:rPr>
        <w:fldChar w:fldCharType="end"/>
      </w:r>
      <w:r w:rsidRPr="007C028C">
        <w:rPr>
          <w:rFonts w:ascii="Arial Narrow" w:hAnsi="Arial Narrow"/>
          <w:b/>
          <w:i w:val="0"/>
          <w:sz w:val="24"/>
          <w:szCs w:val="24"/>
        </w:rPr>
        <w:t>: Recorded costs and available accounting values at OPM</w:t>
      </w:r>
      <w:bookmarkEnd w:id="135"/>
    </w:p>
    <w:tbl>
      <w:tblPr>
        <w:tblStyle w:val="TableGrid1"/>
        <w:tblW w:w="5000" w:type="pct"/>
        <w:tblLook w:val="07E0" w:firstRow="1" w:lastRow="1" w:firstColumn="1" w:lastColumn="1" w:noHBand="1" w:noVBand="1"/>
      </w:tblPr>
      <w:tblGrid>
        <w:gridCol w:w="2055"/>
        <w:gridCol w:w="1630"/>
        <w:gridCol w:w="2611"/>
        <w:gridCol w:w="1799"/>
        <w:gridCol w:w="920"/>
      </w:tblGrid>
      <w:tr w:rsidR="007C028C" w:rsidRPr="00827ECB" w14:paraId="03A72108" w14:textId="77777777" w:rsidTr="00741D8A">
        <w:trPr>
          <w:trHeight w:val="20"/>
        </w:trPr>
        <w:tc>
          <w:tcPr>
            <w:tcW w:w="1140" w:type="pct"/>
          </w:tcPr>
          <w:p w14:paraId="7A36D803" w14:textId="77777777" w:rsidR="007C028C" w:rsidRPr="00827ECB" w:rsidRDefault="007C028C" w:rsidP="00741D8A">
            <w:pPr>
              <w:spacing w:after="0" w:line="240" w:lineRule="auto"/>
              <w:jc w:val="left"/>
              <w:rPr>
                <w:rFonts w:ascii="Arial Narrow" w:hAnsi="Arial Narrow" w:cs="Times New Roman"/>
                <w:b/>
                <w:sz w:val="24"/>
                <w:szCs w:val="24"/>
              </w:rPr>
            </w:pPr>
            <w:r w:rsidRPr="00827ECB">
              <w:rPr>
                <w:rFonts w:ascii="Arial Narrow" w:hAnsi="Arial Narrow" w:cs="Times New Roman"/>
                <w:b/>
                <w:sz w:val="24"/>
                <w:szCs w:val="24"/>
              </w:rPr>
              <w:t xml:space="preserve">Asset category </w:t>
            </w:r>
          </w:p>
        </w:tc>
        <w:tc>
          <w:tcPr>
            <w:tcW w:w="904" w:type="pct"/>
          </w:tcPr>
          <w:p w14:paraId="2509D5CA" w14:textId="77777777" w:rsidR="007C028C" w:rsidRPr="00827ECB" w:rsidRDefault="007C028C" w:rsidP="00741D8A">
            <w:pPr>
              <w:keepNext/>
              <w:spacing w:after="0" w:line="240" w:lineRule="auto"/>
              <w:jc w:val="center"/>
              <w:rPr>
                <w:rFonts w:ascii="Arial Narrow" w:hAnsi="Arial Narrow"/>
                <w:b/>
                <w:sz w:val="24"/>
                <w:szCs w:val="24"/>
              </w:rPr>
            </w:pPr>
            <w:r w:rsidRPr="00827ECB">
              <w:rPr>
                <w:rFonts w:ascii="Arial Narrow" w:hAnsi="Arial Narrow" w:cs="Times New Roman"/>
                <w:b/>
                <w:bCs/>
                <w:sz w:val="24"/>
                <w:szCs w:val="24"/>
              </w:rPr>
              <w:t>Recorded cost (ugx million)</w:t>
            </w:r>
          </w:p>
        </w:tc>
        <w:tc>
          <w:tcPr>
            <w:tcW w:w="1448" w:type="pct"/>
          </w:tcPr>
          <w:p w14:paraId="055B730A" w14:textId="77777777" w:rsidR="007C028C" w:rsidRPr="00827ECB" w:rsidRDefault="007C028C" w:rsidP="00741D8A">
            <w:pPr>
              <w:keepNext/>
              <w:spacing w:after="0" w:line="240" w:lineRule="auto"/>
              <w:jc w:val="center"/>
              <w:rPr>
                <w:rFonts w:ascii="Arial Narrow" w:hAnsi="Arial Narrow"/>
                <w:b/>
                <w:sz w:val="24"/>
                <w:szCs w:val="24"/>
              </w:rPr>
            </w:pPr>
            <w:r w:rsidRPr="00827ECB">
              <w:rPr>
                <w:rFonts w:ascii="Arial Narrow" w:hAnsi="Arial Narrow" w:cs="Times New Roman"/>
                <w:b/>
                <w:bCs/>
                <w:sz w:val="24"/>
                <w:szCs w:val="24"/>
              </w:rPr>
              <w:t>Accumulated depreciation (ugx million)</w:t>
            </w:r>
          </w:p>
        </w:tc>
        <w:tc>
          <w:tcPr>
            <w:tcW w:w="998" w:type="pct"/>
          </w:tcPr>
          <w:p w14:paraId="2058F324" w14:textId="77777777" w:rsidR="007C028C" w:rsidRPr="00827ECB" w:rsidRDefault="007C028C" w:rsidP="00741D8A">
            <w:pPr>
              <w:keepNext/>
              <w:spacing w:after="0" w:line="240" w:lineRule="auto"/>
              <w:jc w:val="center"/>
              <w:rPr>
                <w:rFonts w:ascii="Arial Narrow" w:hAnsi="Arial Narrow"/>
                <w:b/>
                <w:sz w:val="24"/>
                <w:szCs w:val="24"/>
              </w:rPr>
            </w:pPr>
            <w:r w:rsidRPr="00827ECB">
              <w:rPr>
                <w:rFonts w:ascii="Arial Narrow" w:hAnsi="Arial Narrow" w:cs="Times New Roman"/>
                <w:b/>
                <w:bCs/>
                <w:sz w:val="24"/>
                <w:szCs w:val="24"/>
              </w:rPr>
              <w:t>Net book value (ugx million)</w:t>
            </w:r>
          </w:p>
        </w:tc>
        <w:tc>
          <w:tcPr>
            <w:tcW w:w="510" w:type="pct"/>
          </w:tcPr>
          <w:p w14:paraId="0F7481E0" w14:textId="77777777" w:rsidR="007C028C" w:rsidRPr="00827ECB" w:rsidRDefault="007C028C" w:rsidP="00741D8A">
            <w:pPr>
              <w:keepNext/>
              <w:spacing w:after="0" w:line="240" w:lineRule="auto"/>
              <w:jc w:val="center"/>
              <w:rPr>
                <w:rFonts w:ascii="Arial Narrow" w:hAnsi="Arial Narrow"/>
                <w:b/>
                <w:sz w:val="24"/>
                <w:szCs w:val="24"/>
              </w:rPr>
            </w:pPr>
            <w:r w:rsidRPr="00827ECB">
              <w:rPr>
                <w:rFonts w:ascii="Arial Narrow" w:hAnsi="Arial Narrow" w:cs="Times New Roman"/>
                <w:b/>
                <w:bCs/>
                <w:sz w:val="24"/>
                <w:szCs w:val="24"/>
              </w:rPr>
              <w:t>% NBV</w:t>
            </w:r>
          </w:p>
        </w:tc>
      </w:tr>
      <w:tr w:rsidR="007C028C" w:rsidRPr="00827ECB" w14:paraId="570434D6" w14:textId="77777777" w:rsidTr="00741D8A">
        <w:trPr>
          <w:trHeight w:val="20"/>
        </w:trPr>
        <w:tc>
          <w:tcPr>
            <w:tcW w:w="1140" w:type="pct"/>
          </w:tcPr>
          <w:p w14:paraId="3DAADB4A" w14:textId="77777777" w:rsidR="007C028C" w:rsidRPr="00827ECB" w:rsidRDefault="007C028C" w:rsidP="00741D8A">
            <w:pPr>
              <w:spacing w:after="0" w:line="240" w:lineRule="auto"/>
              <w:jc w:val="left"/>
              <w:rPr>
                <w:rFonts w:ascii="Arial Narrow" w:hAnsi="Arial Narrow" w:cs="Times New Roman"/>
                <w:sz w:val="24"/>
                <w:szCs w:val="24"/>
              </w:rPr>
            </w:pPr>
            <w:r w:rsidRPr="00827ECB">
              <w:rPr>
                <w:rFonts w:ascii="Arial Narrow" w:hAnsi="Arial Narrow" w:cs="Times New Roman"/>
                <w:sz w:val="24"/>
                <w:szCs w:val="24"/>
              </w:rPr>
              <w:t>ICT equipment</w:t>
            </w:r>
          </w:p>
        </w:tc>
        <w:tc>
          <w:tcPr>
            <w:tcW w:w="904" w:type="pct"/>
          </w:tcPr>
          <w:p w14:paraId="5EAB863D" w14:textId="77777777" w:rsidR="007C028C" w:rsidRPr="00827ECB" w:rsidRDefault="007C028C" w:rsidP="00741D8A">
            <w:pPr>
              <w:keepNext/>
              <w:spacing w:after="0" w:line="240" w:lineRule="auto"/>
              <w:jc w:val="center"/>
              <w:rPr>
                <w:rFonts w:ascii="Arial Narrow" w:hAnsi="Arial Narrow"/>
                <w:sz w:val="24"/>
                <w:szCs w:val="24"/>
              </w:rPr>
            </w:pPr>
            <w:r w:rsidRPr="00827ECB">
              <w:rPr>
                <w:rFonts w:ascii="Arial Narrow" w:hAnsi="Arial Narrow" w:cs="Times New Roman"/>
                <w:sz w:val="24"/>
                <w:szCs w:val="24"/>
              </w:rPr>
              <w:t>53.535</w:t>
            </w:r>
          </w:p>
        </w:tc>
        <w:tc>
          <w:tcPr>
            <w:tcW w:w="1448" w:type="pct"/>
          </w:tcPr>
          <w:p w14:paraId="7549C2A0" w14:textId="77777777" w:rsidR="007C028C" w:rsidRPr="00827ECB" w:rsidRDefault="007C028C" w:rsidP="00741D8A">
            <w:pPr>
              <w:keepNext/>
              <w:spacing w:after="0" w:line="240" w:lineRule="auto"/>
              <w:jc w:val="center"/>
              <w:rPr>
                <w:rFonts w:ascii="Arial Narrow" w:hAnsi="Arial Narrow"/>
                <w:sz w:val="24"/>
                <w:szCs w:val="24"/>
              </w:rPr>
            </w:pPr>
            <w:r w:rsidRPr="00827ECB">
              <w:rPr>
                <w:rFonts w:ascii="Arial Narrow" w:hAnsi="Arial Narrow" w:cs="Times New Roman"/>
                <w:sz w:val="24"/>
                <w:szCs w:val="24"/>
              </w:rPr>
              <w:t>48.182</w:t>
            </w:r>
          </w:p>
        </w:tc>
        <w:tc>
          <w:tcPr>
            <w:tcW w:w="998" w:type="pct"/>
          </w:tcPr>
          <w:p w14:paraId="29BC669E" w14:textId="77777777" w:rsidR="007C028C" w:rsidRPr="00827ECB" w:rsidRDefault="007C028C" w:rsidP="00741D8A">
            <w:pPr>
              <w:keepNext/>
              <w:spacing w:after="0" w:line="240" w:lineRule="auto"/>
              <w:jc w:val="center"/>
              <w:rPr>
                <w:rFonts w:ascii="Arial Narrow" w:hAnsi="Arial Narrow"/>
                <w:sz w:val="24"/>
                <w:szCs w:val="24"/>
              </w:rPr>
            </w:pPr>
            <w:r w:rsidRPr="00827ECB">
              <w:rPr>
                <w:rFonts w:ascii="Arial Narrow" w:hAnsi="Arial Narrow" w:cs="Times New Roman"/>
                <w:sz w:val="24"/>
                <w:szCs w:val="24"/>
              </w:rPr>
              <w:t>5.354</w:t>
            </w:r>
          </w:p>
        </w:tc>
        <w:tc>
          <w:tcPr>
            <w:tcW w:w="510" w:type="pct"/>
          </w:tcPr>
          <w:p w14:paraId="3BB983DB" w14:textId="77777777" w:rsidR="007C028C" w:rsidRPr="00827ECB" w:rsidRDefault="007C028C" w:rsidP="00741D8A">
            <w:pPr>
              <w:keepNext/>
              <w:spacing w:after="0" w:line="240" w:lineRule="auto"/>
              <w:jc w:val="center"/>
              <w:rPr>
                <w:rFonts w:ascii="Arial Narrow" w:hAnsi="Arial Narrow"/>
                <w:sz w:val="24"/>
                <w:szCs w:val="24"/>
              </w:rPr>
            </w:pPr>
            <w:r w:rsidRPr="00827ECB">
              <w:rPr>
                <w:rFonts w:ascii="Arial Narrow" w:hAnsi="Arial Narrow" w:cs="Times New Roman"/>
                <w:sz w:val="24"/>
                <w:szCs w:val="24"/>
              </w:rPr>
              <w:t>10.0%</w:t>
            </w:r>
          </w:p>
        </w:tc>
      </w:tr>
      <w:tr w:rsidR="007C028C" w:rsidRPr="00827ECB" w14:paraId="6282883F" w14:textId="77777777" w:rsidTr="00741D8A">
        <w:trPr>
          <w:trHeight w:val="20"/>
        </w:trPr>
        <w:tc>
          <w:tcPr>
            <w:tcW w:w="1140" w:type="pct"/>
          </w:tcPr>
          <w:p w14:paraId="576BCC22" w14:textId="77777777" w:rsidR="007C028C" w:rsidRPr="00827ECB" w:rsidRDefault="007C028C" w:rsidP="00741D8A">
            <w:pPr>
              <w:spacing w:after="0" w:line="240" w:lineRule="auto"/>
              <w:jc w:val="left"/>
              <w:rPr>
                <w:rFonts w:ascii="Arial Narrow" w:hAnsi="Arial Narrow" w:cs="Times New Roman"/>
                <w:b/>
                <w:sz w:val="24"/>
                <w:szCs w:val="24"/>
              </w:rPr>
            </w:pPr>
            <w:r w:rsidRPr="00827ECB">
              <w:rPr>
                <w:rFonts w:ascii="Arial Narrow" w:hAnsi="Arial Narrow" w:cs="Times New Roman"/>
                <w:b/>
                <w:sz w:val="24"/>
                <w:szCs w:val="24"/>
              </w:rPr>
              <w:t xml:space="preserve">Total </w:t>
            </w:r>
          </w:p>
        </w:tc>
        <w:tc>
          <w:tcPr>
            <w:tcW w:w="904" w:type="pct"/>
          </w:tcPr>
          <w:p w14:paraId="5D831EC0" w14:textId="77777777" w:rsidR="007C028C" w:rsidRPr="00827ECB" w:rsidRDefault="007C028C" w:rsidP="00741D8A">
            <w:pPr>
              <w:spacing w:after="0" w:line="240" w:lineRule="auto"/>
              <w:jc w:val="center"/>
              <w:rPr>
                <w:rFonts w:ascii="Arial Narrow" w:hAnsi="Arial Narrow"/>
                <w:b/>
                <w:sz w:val="24"/>
                <w:szCs w:val="24"/>
              </w:rPr>
            </w:pPr>
            <w:r w:rsidRPr="00827ECB">
              <w:rPr>
                <w:rFonts w:ascii="Arial Narrow" w:hAnsi="Arial Narrow" w:cs="Times New Roman"/>
                <w:b/>
                <w:sz w:val="24"/>
                <w:szCs w:val="24"/>
              </w:rPr>
              <w:t>53.535</w:t>
            </w:r>
          </w:p>
        </w:tc>
        <w:tc>
          <w:tcPr>
            <w:tcW w:w="1448" w:type="pct"/>
          </w:tcPr>
          <w:p w14:paraId="0A3F82E5" w14:textId="77777777" w:rsidR="007C028C" w:rsidRPr="00827ECB" w:rsidRDefault="007C028C" w:rsidP="00741D8A">
            <w:pPr>
              <w:spacing w:after="0" w:line="240" w:lineRule="auto"/>
              <w:jc w:val="center"/>
              <w:rPr>
                <w:rFonts w:ascii="Arial Narrow" w:hAnsi="Arial Narrow"/>
                <w:b/>
                <w:sz w:val="24"/>
                <w:szCs w:val="24"/>
              </w:rPr>
            </w:pPr>
            <w:r w:rsidRPr="00827ECB">
              <w:rPr>
                <w:rFonts w:ascii="Arial Narrow" w:hAnsi="Arial Narrow" w:cs="Times New Roman"/>
                <w:b/>
                <w:sz w:val="24"/>
                <w:szCs w:val="24"/>
              </w:rPr>
              <w:t>48.182</w:t>
            </w:r>
          </w:p>
        </w:tc>
        <w:tc>
          <w:tcPr>
            <w:tcW w:w="998" w:type="pct"/>
          </w:tcPr>
          <w:p w14:paraId="418D482F" w14:textId="77777777" w:rsidR="007C028C" w:rsidRPr="00827ECB" w:rsidRDefault="007C028C" w:rsidP="00741D8A">
            <w:pPr>
              <w:spacing w:after="0" w:line="240" w:lineRule="auto"/>
              <w:jc w:val="center"/>
              <w:rPr>
                <w:rFonts w:ascii="Arial Narrow" w:hAnsi="Arial Narrow"/>
                <w:b/>
                <w:sz w:val="24"/>
                <w:szCs w:val="24"/>
              </w:rPr>
            </w:pPr>
            <w:r w:rsidRPr="00827ECB">
              <w:rPr>
                <w:rFonts w:ascii="Arial Narrow" w:hAnsi="Arial Narrow" w:cs="Times New Roman"/>
                <w:b/>
                <w:sz w:val="24"/>
                <w:szCs w:val="24"/>
              </w:rPr>
              <w:t>5.354</w:t>
            </w:r>
          </w:p>
        </w:tc>
        <w:tc>
          <w:tcPr>
            <w:tcW w:w="510" w:type="pct"/>
          </w:tcPr>
          <w:p w14:paraId="6417075E" w14:textId="77777777" w:rsidR="007C028C" w:rsidRPr="00827ECB" w:rsidRDefault="007C028C" w:rsidP="00741D8A">
            <w:pPr>
              <w:spacing w:after="0" w:line="240" w:lineRule="auto"/>
              <w:jc w:val="center"/>
              <w:rPr>
                <w:rFonts w:ascii="Arial Narrow" w:hAnsi="Arial Narrow"/>
                <w:b/>
                <w:sz w:val="24"/>
                <w:szCs w:val="24"/>
              </w:rPr>
            </w:pPr>
            <w:r w:rsidRPr="00827ECB">
              <w:rPr>
                <w:rFonts w:ascii="Arial Narrow" w:hAnsi="Arial Narrow" w:cs="Times New Roman"/>
                <w:b/>
                <w:sz w:val="24"/>
                <w:szCs w:val="24"/>
              </w:rPr>
              <w:t>10.0%</w:t>
            </w:r>
          </w:p>
        </w:tc>
      </w:tr>
    </w:tbl>
    <w:p w14:paraId="33D195A9" w14:textId="0A673D61" w:rsidR="00827ECB" w:rsidRPr="00827ECB" w:rsidRDefault="00827ECB" w:rsidP="00827ECB">
      <w:pPr>
        <w:spacing w:after="0" w:line="240" w:lineRule="auto"/>
        <w:rPr>
          <w:rFonts w:ascii="Arial Narrow" w:hAnsi="Arial Narrow" w:cs="Times New Roman"/>
          <w:sz w:val="24"/>
          <w:szCs w:val="24"/>
        </w:rPr>
      </w:pPr>
    </w:p>
    <w:p w14:paraId="35AA6291" w14:textId="77777777" w:rsidR="00827ECB" w:rsidRPr="007C028C" w:rsidRDefault="00827ECB" w:rsidP="007C028C">
      <w:pPr>
        <w:spacing w:after="0" w:line="240" w:lineRule="auto"/>
        <w:rPr>
          <w:rFonts w:ascii="Arial Narrow" w:hAnsi="Arial Narrow" w:cs="Times New Roman"/>
          <w:sz w:val="24"/>
          <w:szCs w:val="24"/>
        </w:rPr>
      </w:pPr>
    </w:p>
    <w:p w14:paraId="05F71601" w14:textId="47E13B59" w:rsidR="00BF43A1" w:rsidRPr="007C028C" w:rsidRDefault="004609A5" w:rsidP="007C028C">
      <w:pPr>
        <w:pStyle w:val="Heading3"/>
        <w:numPr>
          <w:ilvl w:val="2"/>
          <w:numId w:val="25"/>
        </w:numPr>
        <w:spacing w:before="0" w:line="240" w:lineRule="auto"/>
        <w:jc w:val="left"/>
        <w:rPr>
          <w:rFonts w:ascii="Arial Narrow" w:hAnsi="Arial Narrow" w:cs="Times New Roman"/>
          <w:bCs/>
        </w:rPr>
      </w:pPr>
      <w:bookmarkStart w:id="136" w:name="_Toc242190629"/>
      <w:bookmarkStart w:id="137" w:name="_Toc242303323"/>
      <w:r w:rsidRPr="007C028C">
        <w:rPr>
          <w:rFonts w:ascii="Arial Narrow" w:hAnsi="Arial Narrow" w:cs="Times New Roman"/>
          <w:bCs/>
        </w:rPr>
        <w:t>Ministry of Water and Environment</w:t>
      </w:r>
      <w:bookmarkEnd w:id="136"/>
      <w:bookmarkEnd w:id="137"/>
    </w:p>
    <w:p w14:paraId="7313EADE" w14:textId="3B4DF1E0" w:rsidR="00BF43A1" w:rsidRPr="007C028C" w:rsidRDefault="004609A5" w:rsidP="007C028C">
      <w:pPr>
        <w:spacing w:after="0" w:line="240" w:lineRule="auto"/>
        <w:rPr>
          <w:rFonts w:ascii="Arial Narrow" w:eastAsia="Arial Narrow" w:hAnsi="Arial Narrow" w:cs="Times New Roman"/>
          <w:sz w:val="24"/>
          <w:szCs w:val="24"/>
        </w:rPr>
      </w:pPr>
      <w:r w:rsidRPr="007C028C">
        <w:rPr>
          <w:rFonts w:ascii="Arial Narrow" w:eastAsia="Arial Narrow" w:hAnsi="Arial Narrow" w:cs="Times New Roman"/>
          <w:b/>
          <w:bCs/>
          <w:sz w:val="24"/>
          <w:szCs w:val="24"/>
        </w:rPr>
        <w:t>Asset availability:</w:t>
      </w:r>
      <w:r w:rsidRPr="007C028C">
        <w:rPr>
          <w:rFonts w:ascii="Arial Narrow" w:eastAsia="Arial Narrow" w:hAnsi="Arial Narrow" w:cs="Times New Roman"/>
          <w:sz w:val="24"/>
          <w:szCs w:val="24"/>
        </w:rPr>
        <w:t xml:space="preserve"> The Asset Verification at the Ministry of Water and Environment found out that the ministry keeps a general register which does not conform to IFMIS Standards. The register recorded 2,782 assets, of which 2,782 w</w:t>
      </w:r>
      <w:r w:rsidR="00C600BD" w:rsidRPr="007C028C">
        <w:rPr>
          <w:rFonts w:ascii="Arial Narrow" w:eastAsia="Arial Narrow" w:hAnsi="Arial Narrow" w:cs="Times New Roman"/>
          <w:sz w:val="24"/>
          <w:szCs w:val="24"/>
        </w:rPr>
        <w:t>ere classified as ICT equipment.</w:t>
      </w:r>
      <w:r w:rsidRPr="007C028C">
        <w:rPr>
          <w:rFonts w:ascii="Arial Narrow" w:eastAsia="Arial Narrow" w:hAnsi="Arial Narrow" w:cs="Times New Roman"/>
          <w:sz w:val="24"/>
          <w:szCs w:val="24"/>
        </w:rPr>
        <w:t xml:space="preserve"> The assets received by the Ministry included 2,368 tablets, of which 2,344 were Euron tablets; computers and related monitors, keyboards and UPS units; and 31 laptops. The Ministry also received sixteen real-time kinematic GPS machines</w:t>
      </w:r>
    </w:p>
    <w:p w14:paraId="5E2643ED" w14:textId="7B79DFD2" w:rsidR="00BF43A1" w:rsidRPr="007C028C" w:rsidRDefault="004609A5" w:rsidP="007C028C">
      <w:pPr>
        <w:spacing w:after="0" w:line="240" w:lineRule="auto"/>
        <w:rPr>
          <w:rFonts w:ascii="Arial Narrow" w:eastAsia="Arial Narrow" w:hAnsi="Arial Narrow" w:cs="Times New Roman"/>
          <w:sz w:val="24"/>
          <w:szCs w:val="24"/>
        </w:rPr>
      </w:pPr>
      <w:r w:rsidRPr="007C028C">
        <w:rPr>
          <w:rFonts w:ascii="Arial Narrow" w:eastAsia="Arial Narrow" w:hAnsi="Arial Narrow" w:cs="Times New Roman"/>
          <w:sz w:val="24"/>
          <w:szCs w:val="24"/>
        </w:rPr>
        <w:t xml:space="preserve">However, </w:t>
      </w:r>
      <w:r w:rsidR="00C600BD" w:rsidRPr="007C028C">
        <w:rPr>
          <w:rFonts w:ascii="Arial Narrow" w:eastAsia="Arial Narrow" w:hAnsi="Arial Narrow" w:cs="Times New Roman"/>
          <w:sz w:val="24"/>
          <w:szCs w:val="24"/>
        </w:rPr>
        <w:t xml:space="preserve">other assets were received which included; </w:t>
      </w:r>
      <w:r w:rsidRPr="007C028C">
        <w:rPr>
          <w:rFonts w:ascii="Arial Narrow" w:eastAsia="Arial Narrow" w:hAnsi="Arial Narrow" w:cs="Times New Roman"/>
          <w:sz w:val="24"/>
          <w:szCs w:val="24"/>
        </w:rPr>
        <w:t xml:space="preserve">seven survey units described as ground-penetrating radar equipment, 3 Samsung Galaxy Tab S9 tablets, 2 Lenovo Think Book notebooks, 1 Kyocera heavy-duty copier, 1 Huawei 65-inch infrared screen and 1 UPS unit. </w:t>
      </w:r>
    </w:p>
    <w:p w14:paraId="15EED7B5" w14:textId="77777777" w:rsidR="007C028C" w:rsidRDefault="007C028C" w:rsidP="007C028C">
      <w:pPr>
        <w:spacing w:after="0" w:line="240" w:lineRule="auto"/>
        <w:rPr>
          <w:rFonts w:ascii="Arial Narrow" w:eastAsia="Tahoma" w:hAnsi="Arial Narrow" w:cs="Times New Roman"/>
          <w:b/>
          <w:bCs/>
          <w:sz w:val="24"/>
          <w:szCs w:val="24"/>
        </w:rPr>
      </w:pPr>
    </w:p>
    <w:p w14:paraId="7D08CFE8" w14:textId="26AEAB50" w:rsidR="00BF43A1" w:rsidRPr="007C028C" w:rsidRDefault="004609A5" w:rsidP="007C028C">
      <w:pPr>
        <w:spacing w:after="0" w:line="240" w:lineRule="auto"/>
        <w:rPr>
          <w:rFonts w:ascii="Arial Narrow" w:eastAsia="Tahoma" w:hAnsi="Arial Narrow" w:cs="Times New Roman"/>
          <w:sz w:val="24"/>
          <w:szCs w:val="24"/>
        </w:rPr>
      </w:pPr>
      <w:r w:rsidRPr="007C028C">
        <w:rPr>
          <w:rFonts w:ascii="Arial Narrow" w:eastAsia="Tahoma" w:hAnsi="Arial Narrow" w:cs="Times New Roman"/>
          <w:b/>
          <w:bCs/>
          <w:sz w:val="24"/>
          <w:szCs w:val="24"/>
        </w:rPr>
        <w:t>Asset condition and functionality:</w:t>
      </w:r>
      <w:r w:rsidRPr="007C028C">
        <w:rPr>
          <w:rFonts w:ascii="Arial Narrow" w:eastAsia="Tahoma" w:hAnsi="Arial Narrow" w:cs="Times New Roman"/>
          <w:sz w:val="24"/>
          <w:szCs w:val="24"/>
        </w:rPr>
        <w:t xml:space="preserve"> The findings further indicated that 2,756 assets (99.1%) were record</w:t>
      </w:r>
      <w:r w:rsidR="00C600BD" w:rsidRPr="007C028C">
        <w:rPr>
          <w:rFonts w:ascii="Arial Narrow" w:eastAsia="Tahoma" w:hAnsi="Arial Narrow" w:cs="Times New Roman"/>
          <w:sz w:val="24"/>
          <w:szCs w:val="24"/>
        </w:rPr>
        <w:t>ed as functional and in use,</w:t>
      </w:r>
      <w:r w:rsidRPr="007C028C">
        <w:rPr>
          <w:rFonts w:ascii="Arial Narrow" w:eastAsia="Tahoma" w:hAnsi="Arial Narrow" w:cs="Times New Roman"/>
          <w:sz w:val="24"/>
          <w:szCs w:val="24"/>
        </w:rPr>
        <w:t xml:space="preserve"> 26 (0.9%) were functional and in store, and none was classified as faulty.</w:t>
      </w:r>
    </w:p>
    <w:p w14:paraId="561CFE4D" w14:textId="6940EED6" w:rsidR="00BF43A1" w:rsidRPr="007C028C" w:rsidRDefault="00CB40BD" w:rsidP="007C028C">
      <w:pPr>
        <w:spacing w:after="0" w:line="240" w:lineRule="auto"/>
        <w:rPr>
          <w:rFonts w:ascii="Arial Narrow" w:eastAsia="Tahoma" w:hAnsi="Arial Narrow" w:cs="Times New Roman"/>
          <w:sz w:val="24"/>
          <w:szCs w:val="24"/>
        </w:rPr>
      </w:pPr>
      <w:r w:rsidRPr="007C028C">
        <w:rPr>
          <w:rFonts w:ascii="Arial Narrow" w:eastAsia="Tahoma" w:hAnsi="Arial Narrow" w:cs="Times New Roman"/>
          <w:b/>
          <w:sz w:val="24"/>
          <w:szCs w:val="24"/>
        </w:rPr>
        <w:t xml:space="preserve">Asset </w:t>
      </w:r>
      <w:r w:rsidR="004609A5" w:rsidRPr="007C028C">
        <w:rPr>
          <w:rFonts w:ascii="Arial Narrow" w:eastAsia="Tahoma" w:hAnsi="Arial Narrow" w:cs="Times New Roman"/>
          <w:b/>
          <w:sz w:val="24"/>
          <w:szCs w:val="24"/>
        </w:rPr>
        <w:t>Marking and Identification:</w:t>
      </w:r>
      <w:r w:rsidR="004609A5" w:rsidRPr="007C028C">
        <w:rPr>
          <w:rFonts w:ascii="Arial Narrow" w:eastAsia="Tahoma" w:hAnsi="Arial Narrow" w:cs="Times New Roman"/>
          <w:sz w:val="24"/>
          <w:szCs w:val="24"/>
        </w:rPr>
        <w:t xml:space="preserve"> The ministry received a total of 2,782 assets, of which 2,740 (98.5%)</w:t>
      </w:r>
      <w:r w:rsidR="00C600BD" w:rsidRPr="007C028C">
        <w:rPr>
          <w:rFonts w:ascii="Arial Narrow" w:eastAsia="Tahoma" w:hAnsi="Arial Narrow" w:cs="Times New Roman"/>
          <w:sz w:val="24"/>
          <w:szCs w:val="24"/>
        </w:rPr>
        <w:t xml:space="preserve"> were engraved, </w:t>
      </w:r>
      <w:r w:rsidR="004609A5" w:rsidRPr="007C028C">
        <w:rPr>
          <w:rFonts w:ascii="Arial Narrow" w:eastAsia="Tahoma" w:hAnsi="Arial Narrow" w:cs="Times New Roman"/>
          <w:sz w:val="24"/>
          <w:szCs w:val="24"/>
        </w:rPr>
        <w:t xml:space="preserve">2,707 (97.3%) with UgIFT </w:t>
      </w:r>
      <w:r w:rsidR="00C600BD" w:rsidRPr="007C028C">
        <w:rPr>
          <w:rFonts w:ascii="Arial Narrow" w:eastAsia="Tahoma" w:hAnsi="Arial Narrow" w:cs="Times New Roman"/>
          <w:sz w:val="24"/>
          <w:szCs w:val="24"/>
        </w:rPr>
        <w:t xml:space="preserve">markings </w:t>
      </w:r>
      <w:r w:rsidR="004609A5" w:rsidRPr="007C028C">
        <w:rPr>
          <w:rFonts w:ascii="Arial Narrow" w:eastAsia="Tahoma" w:hAnsi="Arial Narrow" w:cs="Times New Roman"/>
          <w:sz w:val="24"/>
          <w:szCs w:val="24"/>
        </w:rPr>
        <w:t>and 33 (1.2%</w:t>
      </w:r>
      <w:r w:rsidR="00C600BD" w:rsidRPr="007C028C">
        <w:rPr>
          <w:rFonts w:ascii="Arial Narrow" w:eastAsia="Tahoma" w:hAnsi="Arial Narrow" w:cs="Times New Roman"/>
          <w:sz w:val="24"/>
          <w:szCs w:val="24"/>
        </w:rPr>
        <w:t>) with other markings</w:t>
      </w:r>
      <w:r w:rsidR="004609A5" w:rsidRPr="007C028C">
        <w:rPr>
          <w:rFonts w:ascii="Arial Narrow" w:eastAsia="Tahoma" w:hAnsi="Arial Narrow" w:cs="Times New Roman"/>
          <w:sz w:val="24"/>
          <w:szCs w:val="24"/>
        </w:rPr>
        <w:t>; 42 (1.5%</w:t>
      </w:r>
      <w:r w:rsidR="00C600BD" w:rsidRPr="007C028C">
        <w:rPr>
          <w:rFonts w:ascii="Arial Narrow" w:eastAsia="Tahoma" w:hAnsi="Arial Narrow" w:cs="Times New Roman"/>
          <w:sz w:val="24"/>
          <w:szCs w:val="24"/>
        </w:rPr>
        <w:t>) were not engraved</w:t>
      </w:r>
      <w:r w:rsidR="004609A5" w:rsidRPr="007C028C">
        <w:rPr>
          <w:rFonts w:ascii="Arial Narrow" w:eastAsia="Tahoma" w:hAnsi="Arial Narrow" w:cs="Times New Roman"/>
          <w:sz w:val="24"/>
          <w:szCs w:val="24"/>
        </w:rPr>
        <w:t xml:space="preserve">. </w:t>
      </w:r>
    </w:p>
    <w:p w14:paraId="5B7F784E" w14:textId="77777777" w:rsidR="007C028C" w:rsidRDefault="007C028C" w:rsidP="007C028C">
      <w:pPr>
        <w:spacing w:after="0" w:line="240" w:lineRule="auto"/>
        <w:rPr>
          <w:rFonts w:ascii="Arial Narrow" w:eastAsia="Tahoma" w:hAnsi="Arial Narrow" w:cs="Times New Roman"/>
          <w:b/>
          <w:sz w:val="24"/>
          <w:szCs w:val="24"/>
        </w:rPr>
      </w:pPr>
    </w:p>
    <w:p w14:paraId="3154B61A" w14:textId="1687F796" w:rsidR="00BF43A1" w:rsidRDefault="004609A5" w:rsidP="007C028C">
      <w:pPr>
        <w:spacing w:after="0" w:line="240" w:lineRule="auto"/>
        <w:rPr>
          <w:rFonts w:ascii="Arial Narrow" w:eastAsia="Tahoma" w:hAnsi="Arial Narrow" w:cs="Times New Roman"/>
          <w:sz w:val="24"/>
          <w:szCs w:val="24"/>
        </w:rPr>
      </w:pPr>
      <w:r w:rsidRPr="007C028C">
        <w:rPr>
          <w:rFonts w:ascii="Arial Narrow" w:eastAsia="Tahoma" w:hAnsi="Arial Narrow" w:cs="Times New Roman"/>
          <w:b/>
          <w:sz w:val="24"/>
          <w:szCs w:val="24"/>
        </w:rPr>
        <w:t>Financial Value of the assets:</w:t>
      </w:r>
      <w:r w:rsidRPr="007C028C">
        <w:rPr>
          <w:rFonts w:ascii="Arial Narrow" w:eastAsia="Tahoma" w:hAnsi="Arial Narrow" w:cs="Times New Roman"/>
          <w:sz w:val="24"/>
          <w:szCs w:val="24"/>
        </w:rPr>
        <w:t xml:space="preserve"> The recorded value was UGX 3,773,982,079. Accumulated depreciation is UGX 2,092,642,121 and net book value is UGX 1,535,627,440 as at 30</w:t>
      </w:r>
      <w:r w:rsidR="00CB40BD" w:rsidRPr="007C028C">
        <w:rPr>
          <w:rFonts w:ascii="Arial Narrow" w:eastAsia="Tahoma" w:hAnsi="Arial Narrow" w:cs="Times New Roman"/>
          <w:sz w:val="24"/>
          <w:szCs w:val="24"/>
          <w:vertAlign w:val="superscript"/>
        </w:rPr>
        <w:t>th</w:t>
      </w:r>
      <w:r w:rsidRPr="007C028C">
        <w:rPr>
          <w:rFonts w:ascii="Arial Narrow" w:eastAsia="Tahoma" w:hAnsi="Arial Narrow" w:cs="Times New Roman"/>
          <w:sz w:val="24"/>
          <w:szCs w:val="24"/>
        </w:rPr>
        <w:t xml:space="preserve"> September 2026. Table 1</w:t>
      </w:r>
      <w:r w:rsidR="007C028C">
        <w:rPr>
          <w:rFonts w:ascii="Arial Narrow" w:eastAsia="Tahoma" w:hAnsi="Arial Narrow" w:cs="Times New Roman"/>
          <w:sz w:val="24"/>
          <w:szCs w:val="24"/>
        </w:rPr>
        <w:t>5</w:t>
      </w:r>
      <w:r w:rsidRPr="007C028C">
        <w:rPr>
          <w:rFonts w:ascii="Arial Narrow" w:eastAsia="Tahoma" w:hAnsi="Arial Narrow" w:cs="Times New Roman"/>
          <w:sz w:val="24"/>
          <w:szCs w:val="24"/>
        </w:rPr>
        <w:t xml:space="preserve"> presents the category breakdown.</w:t>
      </w:r>
    </w:p>
    <w:p w14:paraId="114FCE21" w14:textId="77777777" w:rsidR="007C028C" w:rsidRPr="007C028C" w:rsidRDefault="007C028C" w:rsidP="007C028C">
      <w:pPr>
        <w:spacing w:after="0" w:line="240" w:lineRule="auto"/>
        <w:rPr>
          <w:rFonts w:ascii="Arial Narrow" w:eastAsia="Tahoma" w:hAnsi="Arial Narrow" w:cs="Times New Roman"/>
          <w:sz w:val="24"/>
          <w:szCs w:val="24"/>
        </w:rPr>
      </w:pPr>
    </w:p>
    <w:p w14:paraId="19DACD07" w14:textId="45E836F1" w:rsidR="00BF43A1" w:rsidRPr="007C028C" w:rsidRDefault="007C028C" w:rsidP="007C028C">
      <w:pPr>
        <w:pStyle w:val="Caption"/>
        <w:spacing w:after="0"/>
        <w:jc w:val="center"/>
        <w:rPr>
          <w:rFonts w:ascii="Arial Narrow" w:hAnsi="Arial Narrow"/>
          <w:b/>
          <w:i w:val="0"/>
          <w:sz w:val="24"/>
          <w:szCs w:val="24"/>
        </w:rPr>
      </w:pPr>
      <w:bookmarkStart w:id="138" w:name="_Toc242303239"/>
      <w:r w:rsidRPr="007C028C">
        <w:rPr>
          <w:rFonts w:ascii="Arial Narrow" w:hAnsi="Arial Narrow"/>
          <w:b/>
          <w:i w:val="0"/>
          <w:sz w:val="24"/>
          <w:szCs w:val="24"/>
        </w:rPr>
        <w:t xml:space="preserve">Table </w:t>
      </w:r>
      <w:r w:rsidRPr="007C028C">
        <w:rPr>
          <w:rFonts w:ascii="Arial Narrow" w:hAnsi="Arial Narrow"/>
          <w:b/>
          <w:i w:val="0"/>
          <w:sz w:val="24"/>
          <w:szCs w:val="24"/>
        </w:rPr>
        <w:fldChar w:fldCharType="begin"/>
      </w:r>
      <w:r w:rsidRPr="007C028C">
        <w:rPr>
          <w:rFonts w:ascii="Arial Narrow" w:hAnsi="Arial Narrow"/>
          <w:b/>
          <w:i w:val="0"/>
          <w:sz w:val="24"/>
          <w:szCs w:val="24"/>
        </w:rPr>
        <w:instrText xml:space="preserve"> SEQ Table \* ARABIC </w:instrText>
      </w:r>
      <w:r w:rsidRPr="007C028C">
        <w:rPr>
          <w:rFonts w:ascii="Arial Narrow" w:hAnsi="Arial Narrow"/>
          <w:b/>
          <w:i w:val="0"/>
          <w:sz w:val="24"/>
          <w:szCs w:val="24"/>
        </w:rPr>
        <w:fldChar w:fldCharType="separate"/>
      </w:r>
      <w:r w:rsidR="00EB2401">
        <w:rPr>
          <w:rFonts w:ascii="Arial Narrow" w:hAnsi="Arial Narrow"/>
          <w:b/>
          <w:i w:val="0"/>
          <w:noProof/>
          <w:sz w:val="24"/>
          <w:szCs w:val="24"/>
        </w:rPr>
        <w:t>15</w:t>
      </w:r>
      <w:r w:rsidRPr="007C028C">
        <w:rPr>
          <w:rFonts w:ascii="Arial Narrow" w:hAnsi="Arial Narrow"/>
          <w:b/>
          <w:i w:val="0"/>
          <w:sz w:val="24"/>
          <w:szCs w:val="24"/>
        </w:rPr>
        <w:fldChar w:fldCharType="end"/>
      </w:r>
      <w:r w:rsidRPr="007C028C">
        <w:rPr>
          <w:rFonts w:ascii="Arial Narrow" w:hAnsi="Arial Narrow"/>
          <w:b/>
          <w:i w:val="0"/>
          <w:sz w:val="24"/>
          <w:szCs w:val="24"/>
        </w:rPr>
        <w:t>: Recorded costs and available accounting values for MoWE</w:t>
      </w:r>
      <w:bookmarkEnd w:id="138"/>
    </w:p>
    <w:tbl>
      <w:tblPr>
        <w:tblStyle w:val="TableGrid1"/>
        <w:tblW w:w="5000" w:type="pct"/>
        <w:tblLook w:val="07E0" w:firstRow="1" w:lastRow="1" w:firstColumn="1" w:lastColumn="1" w:noHBand="1" w:noVBand="1"/>
      </w:tblPr>
      <w:tblGrid>
        <w:gridCol w:w="1706"/>
        <w:gridCol w:w="1799"/>
        <w:gridCol w:w="2881"/>
        <w:gridCol w:w="1621"/>
        <w:gridCol w:w="1008"/>
      </w:tblGrid>
      <w:tr w:rsidR="007C028C" w:rsidRPr="007C028C" w14:paraId="545412DB" w14:textId="77777777" w:rsidTr="007C028C">
        <w:trPr>
          <w:trHeight w:val="20"/>
        </w:trPr>
        <w:tc>
          <w:tcPr>
            <w:tcW w:w="946" w:type="pct"/>
          </w:tcPr>
          <w:p w14:paraId="79F84740" w14:textId="5A89B119" w:rsidR="00BF43A1" w:rsidRPr="007C028C" w:rsidRDefault="004609A5" w:rsidP="00741D8A">
            <w:pPr>
              <w:spacing w:after="0" w:line="240" w:lineRule="auto"/>
              <w:jc w:val="left"/>
              <w:rPr>
                <w:rFonts w:ascii="Arial Narrow" w:hAnsi="Arial Narrow" w:cs="Times New Roman"/>
                <w:b/>
                <w:sz w:val="24"/>
                <w:szCs w:val="24"/>
              </w:rPr>
            </w:pPr>
            <w:r w:rsidRPr="007C028C">
              <w:rPr>
                <w:rFonts w:ascii="Arial Narrow" w:hAnsi="Arial Narrow" w:cs="Times New Roman"/>
                <w:b/>
                <w:sz w:val="24"/>
                <w:szCs w:val="24"/>
              </w:rPr>
              <w:t xml:space="preserve">Asset category </w:t>
            </w:r>
          </w:p>
        </w:tc>
        <w:tc>
          <w:tcPr>
            <w:tcW w:w="998" w:type="pct"/>
          </w:tcPr>
          <w:p w14:paraId="44D26DEB" w14:textId="77777777" w:rsidR="00BF43A1" w:rsidRPr="007C028C" w:rsidRDefault="004609A5" w:rsidP="00741D8A">
            <w:pPr>
              <w:keepNext/>
              <w:spacing w:after="0" w:line="240" w:lineRule="auto"/>
              <w:jc w:val="center"/>
              <w:rPr>
                <w:rFonts w:ascii="Arial Narrow" w:hAnsi="Arial Narrow"/>
                <w:b/>
                <w:sz w:val="24"/>
                <w:szCs w:val="24"/>
              </w:rPr>
            </w:pPr>
            <w:r w:rsidRPr="007C028C">
              <w:rPr>
                <w:rFonts w:ascii="Arial Narrow" w:hAnsi="Arial Narrow" w:cs="Times New Roman"/>
                <w:b/>
                <w:bCs/>
                <w:sz w:val="24"/>
                <w:szCs w:val="24"/>
              </w:rPr>
              <w:t>Recorded cost (ugx million)</w:t>
            </w:r>
          </w:p>
        </w:tc>
        <w:tc>
          <w:tcPr>
            <w:tcW w:w="1598" w:type="pct"/>
          </w:tcPr>
          <w:p w14:paraId="57CF9A06" w14:textId="612B82D7" w:rsidR="00BF43A1" w:rsidRPr="007C028C" w:rsidRDefault="004609A5" w:rsidP="00741D8A">
            <w:pPr>
              <w:keepNext/>
              <w:spacing w:after="0" w:line="240" w:lineRule="auto"/>
              <w:jc w:val="center"/>
              <w:rPr>
                <w:rFonts w:ascii="Arial Narrow" w:hAnsi="Arial Narrow"/>
                <w:b/>
                <w:sz w:val="24"/>
                <w:szCs w:val="24"/>
              </w:rPr>
            </w:pPr>
            <w:r w:rsidRPr="007C028C">
              <w:rPr>
                <w:rFonts w:ascii="Arial Narrow" w:hAnsi="Arial Narrow" w:cs="Times New Roman"/>
                <w:b/>
                <w:bCs/>
                <w:sz w:val="24"/>
                <w:szCs w:val="24"/>
              </w:rPr>
              <w:t>Accumulated depreciation</w:t>
            </w:r>
            <w:r w:rsidR="00CB40BD" w:rsidRPr="007C028C">
              <w:rPr>
                <w:rFonts w:ascii="Arial Narrow" w:hAnsi="Arial Narrow" w:cs="Times New Roman"/>
                <w:b/>
                <w:bCs/>
                <w:sz w:val="24"/>
                <w:szCs w:val="24"/>
              </w:rPr>
              <w:t xml:space="preserve"> </w:t>
            </w:r>
            <w:r w:rsidRPr="007C028C">
              <w:rPr>
                <w:rFonts w:ascii="Arial Narrow" w:hAnsi="Arial Narrow" w:cs="Times New Roman"/>
                <w:b/>
                <w:bCs/>
                <w:sz w:val="24"/>
                <w:szCs w:val="24"/>
              </w:rPr>
              <w:t>(ugx million)</w:t>
            </w:r>
          </w:p>
        </w:tc>
        <w:tc>
          <w:tcPr>
            <w:tcW w:w="899" w:type="pct"/>
          </w:tcPr>
          <w:p w14:paraId="5254C739" w14:textId="55DF7408" w:rsidR="00BF43A1" w:rsidRPr="007C028C" w:rsidRDefault="004609A5" w:rsidP="00741D8A">
            <w:pPr>
              <w:keepNext/>
              <w:spacing w:after="0" w:line="240" w:lineRule="auto"/>
              <w:jc w:val="center"/>
              <w:rPr>
                <w:rFonts w:ascii="Arial Narrow" w:hAnsi="Arial Narrow"/>
                <w:b/>
                <w:sz w:val="24"/>
                <w:szCs w:val="24"/>
              </w:rPr>
            </w:pPr>
            <w:r w:rsidRPr="007C028C">
              <w:rPr>
                <w:rFonts w:ascii="Arial Narrow" w:hAnsi="Arial Narrow" w:cs="Times New Roman"/>
                <w:b/>
                <w:bCs/>
                <w:sz w:val="24"/>
                <w:szCs w:val="24"/>
              </w:rPr>
              <w:t>Net book value</w:t>
            </w:r>
            <w:r w:rsidR="00CB40BD" w:rsidRPr="007C028C">
              <w:rPr>
                <w:rFonts w:ascii="Arial Narrow" w:hAnsi="Arial Narrow" w:cs="Times New Roman"/>
                <w:b/>
                <w:bCs/>
                <w:sz w:val="24"/>
                <w:szCs w:val="24"/>
              </w:rPr>
              <w:t xml:space="preserve"> </w:t>
            </w:r>
            <w:r w:rsidRPr="007C028C">
              <w:rPr>
                <w:rFonts w:ascii="Arial Narrow" w:hAnsi="Arial Narrow" w:cs="Times New Roman"/>
                <w:b/>
                <w:bCs/>
                <w:sz w:val="24"/>
                <w:szCs w:val="24"/>
              </w:rPr>
              <w:t>(ugx million)</w:t>
            </w:r>
          </w:p>
        </w:tc>
        <w:tc>
          <w:tcPr>
            <w:tcW w:w="560" w:type="pct"/>
          </w:tcPr>
          <w:p w14:paraId="196BB6E4" w14:textId="7D9B1C47" w:rsidR="00BF43A1" w:rsidRPr="007C028C" w:rsidRDefault="004609A5" w:rsidP="00741D8A">
            <w:pPr>
              <w:keepNext/>
              <w:spacing w:after="0" w:line="240" w:lineRule="auto"/>
              <w:jc w:val="center"/>
              <w:rPr>
                <w:rFonts w:ascii="Arial Narrow" w:hAnsi="Arial Narrow"/>
                <w:b/>
                <w:sz w:val="24"/>
                <w:szCs w:val="24"/>
              </w:rPr>
            </w:pPr>
            <w:r w:rsidRPr="007C028C">
              <w:rPr>
                <w:rFonts w:ascii="Arial Narrow" w:hAnsi="Arial Narrow" w:cs="Times New Roman"/>
                <w:b/>
                <w:bCs/>
                <w:sz w:val="24"/>
                <w:szCs w:val="24"/>
              </w:rPr>
              <w:t>%</w:t>
            </w:r>
            <w:r w:rsidR="000E29CF" w:rsidRPr="007C028C">
              <w:rPr>
                <w:rFonts w:ascii="Arial Narrow" w:hAnsi="Arial Narrow" w:cs="Times New Roman"/>
                <w:b/>
                <w:bCs/>
                <w:sz w:val="24"/>
                <w:szCs w:val="24"/>
              </w:rPr>
              <w:t xml:space="preserve"> </w:t>
            </w:r>
            <w:r w:rsidRPr="007C028C">
              <w:rPr>
                <w:rFonts w:ascii="Arial Narrow" w:hAnsi="Arial Narrow" w:cs="Times New Roman"/>
                <w:b/>
                <w:bCs/>
                <w:sz w:val="24"/>
                <w:szCs w:val="24"/>
              </w:rPr>
              <w:t>NBV</w:t>
            </w:r>
          </w:p>
        </w:tc>
      </w:tr>
      <w:tr w:rsidR="007C028C" w:rsidRPr="007C028C" w14:paraId="07386440" w14:textId="77777777" w:rsidTr="007C028C">
        <w:trPr>
          <w:trHeight w:val="20"/>
        </w:trPr>
        <w:tc>
          <w:tcPr>
            <w:tcW w:w="946" w:type="pct"/>
          </w:tcPr>
          <w:p w14:paraId="38644715" w14:textId="77777777" w:rsidR="00BF43A1" w:rsidRPr="007C028C" w:rsidRDefault="004609A5" w:rsidP="00741D8A">
            <w:pPr>
              <w:spacing w:after="0" w:line="240" w:lineRule="auto"/>
              <w:jc w:val="left"/>
              <w:rPr>
                <w:rFonts w:ascii="Arial Narrow" w:hAnsi="Arial Narrow" w:cs="Times New Roman"/>
                <w:sz w:val="24"/>
                <w:szCs w:val="24"/>
              </w:rPr>
            </w:pPr>
            <w:r w:rsidRPr="007C028C">
              <w:rPr>
                <w:rFonts w:ascii="Arial Narrow" w:hAnsi="Arial Narrow" w:cs="Times New Roman"/>
                <w:sz w:val="24"/>
                <w:szCs w:val="24"/>
              </w:rPr>
              <w:t>ICT equipment</w:t>
            </w:r>
          </w:p>
        </w:tc>
        <w:tc>
          <w:tcPr>
            <w:tcW w:w="998" w:type="pct"/>
          </w:tcPr>
          <w:p w14:paraId="7A07BD34" w14:textId="77777777" w:rsidR="00BF43A1" w:rsidRPr="007C028C" w:rsidRDefault="004609A5" w:rsidP="00741D8A">
            <w:pPr>
              <w:spacing w:after="0" w:line="240" w:lineRule="auto"/>
              <w:jc w:val="center"/>
              <w:rPr>
                <w:rFonts w:ascii="Arial Narrow" w:hAnsi="Arial Narrow"/>
                <w:sz w:val="24"/>
                <w:szCs w:val="24"/>
              </w:rPr>
            </w:pPr>
            <w:r w:rsidRPr="007C028C">
              <w:rPr>
                <w:rFonts w:ascii="Arial Narrow" w:hAnsi="Arial Narrow" w:cs="Times New Roman"/>
                <w:sz w:val="24"/>
                <w:szCs w:val="24"/>
              </w:rPr>
              <w:t>3,773.982</w:t>
            </w:r>
          </w:p>
        </w:tc>
        <w:tc>
          <w:tcPr>
            <w:tcW w:w="1598" w:type="pct"/>
          </w:tcPr>
          <w:p w14:paraId="15F26629" w14:textId="77777777" w:rsidR="00BF43A1" w:rsidRPr="007C028C" w:rsidRDefault="004609A5" w:rsidP="00741D8A">
            <w:pPr>
              <w:spacing w:after="0" w:line="240" w:lineRule="auto"/>
              <w:jc w:val="center"/>
              <w:rPr>
                <w:rFonts w:ascii="Arial Narrow" w:hAnsi="Arial Narrow"/>
                <w:sz w:val="24"/>
                <w:szCs w:val="24"/>
              </w:rPr>
            </w:pPr>
            <w:r w:rsidRPr="007C028C">
              <w:rPr>
                <w:rFonts w:ascii="Arial Narrow" w:hAnsi="Arial Narrow" w:cs="Times New Roman"/>
                <w:sz w:val="24"/>
                <w:szCs w:val="24"/>
              </w:rPr>
              <w:t>2,092.642</w:t>
            </w:r>
          </w:p>
        </w:tc>
        <w:tc>
          <w:tcPr>
            <w:tcW w:w="899" w:type="pct"/>
          </w:tcPr>
          <w:p w14:paraId="0F45E686" w14:textId="77777777" w:rsidR="00BF43A1" w:rsidRPr="007C028C" w:rsidRDefault="004609A5" w:rsidP="00741D8A">
            <w:pPr>
              <w:spacing w:after="0" w:line="240" w:lineRule="auto"/>
              <w:jc w:val="center"/>
              <w:rPr>
                <w:rFonts w:ascii="Arial Narrow" w:hAnsi="Arial Narrow"/>
                <w:sz w:val="24"/>
                <w:szCs w:val="24"/>
              </w:rPr>
            </w:pPr>
            <w:r w:rsidRPr="007C028C">
              <w:rPr>
                <w:rFonts w:ascii="Arial Narrow" w:hAnsi="Arial Narrow" w:cs="Times New Roman"/>
                <w:sz w:val="24"/>
                <w:szCs w:val="24"/>
              </w:rPr>
              <w:t>1,535.627</w:t>
            </w:r>
          </w:p>
        </w:tc>
        <w:tc>
          <w:tcPr>
            <w:tcW w:w="560" w:type="pct"/>
          </w:tcPr>
          <w:p w14:paraId="07A95BEE" w14:textId="77777777" w:rsidR="00BF43A1" w:rsidRPr="007C028C" w:rsidRDefault="004609A5" w:rsidP="00741D8A">
            <w:pPr>
              <w:spacing w:after="0" w:line="240" w:lineRule="auto"/>
              <w:jc w:val="center"/>
              <w:rPr>
                <w:rFonts w:ascii="Arial Narrow" w:hAnsi="Arial Narrow"/>
                <w:sz w:val="24"/>
                <w:szCs w:val="24"/>
              </w:rPr>
            </w:pPr>
            <w:r w:rsidRPr="007C028C">
              <w:rPr>
                <w:rFonts w:ascii="Arial Narrow" w:hAnsi="Arial Narrow" w:cs="Times New Roman"/>
                <w:sz w:val="24"/>
                <w:szCs w:val="24"/>
              </w:rPr>
              <w:t>42.3%</w:t>
            </w:r>
          </w:p>
        </w:tc>
      </w:tr>
      <w:tr w:rsidR="007C028C" w:rsidRPr="007C028C" w14:paraId="28217703" w14:textId="77777777" w:rsidTr="007C028C">
        <w:trPr>
          <w:trHeight w:val="20"/>
        </w:trPr>
        <w:tc>
          <w:tcPr>
            <w:tcW w:w="946" w:type="pct"/>
          </w:tcPr>
          <w:p w14:paraId="4014D203" w14:textId="77777777" w:rsidR="00BF43A1" w:rsidRPr="007C028C" w:rsidRDefault="004609A5" w:rsidP="00741D8A">
            <w:pPr>
              <w:spacing w:after="0" w:line="240" w:lineRule="auto"/>
              <w:jc w:val="left"/>
              <w:rPr>
                <w:rFonts w:ascii="Arial Narrow" w:hAnsi="Arial Narrow" w:cs="Times New Roman"/>
                <w:b/>
                <w:sz w:val="24"/>
                <w:szCs w:val="24"/>
              </w:rPr>
            </w:pPr>
            <w:r w:rsidRPr="007C028C">
              <w:rPr>
                <w:rFonts w:ascii="Arial Narrow" w:hAnsi="Arial Narrow" w:cs="Times New Roman"/>
                <w:b/>
                <w:sz w:val="24"/>
                <w:szCs w:val="24"/>
              </w:rPr>
              <w:t xml:space="preserve">Total </w:t>
            </w:r>
          </w:p>
        </w:tc>
        <w:tc>
          <w:tcPr>
            <w:tcW w:w="998" w:type="pct"/>
          </w:tcPr>
          <w:p w14:paraId="79C9A6CF" w14:textId="37D7FBA9" w:rsidR="00BF43A1" w:rsidRPr="007C028C" w:rsidRDefault="004609A5" w:rsidP="00741D8A">
            <w:pPr>
              <w:spacing w:after="0" w:line="240" w:lineRule="auto"/>
              <w:jc w:val="center"/>
              <w:rPr>
                <w:rFonts w:ascii="Arial Narrow" w:hAnsi="Arial Narrow"/>
                <w:b/>
                <w:sz w:val="24"/>
                <w:szCs w:val="24"/>
              </w:rPr>
            </w:pPr>
            <w:r w:rsidRPr="007C028C">
              <w:rPr>
                <w:rFonts w:ascii="Arial Narrow" w:hAnsi="Arial Narrow" w:cs="Times New Roman"/>
                <w:b/>
                <w:sz w:val="24"/>
                <w:szCs w:val="24"/>
              </w:rPr>
              <w:t>3,773.982</w:t>
            </w:r>
          </w:p>
        </w:tc>
        <w:tc>
          <w:tcPr>
            <w:tcW w:w="1598" w:type="pct"/>
          </w:tcPr>
          <w:p w14:paraId="48115EB7" w14:textId="77777777" w:rsidR="00BF43A1" w:rsidRPr="007C028C" w:rsidRDefault="004609A5" w:rsidP="00741D8A">
            <w:pPr>
              <w:spacing w:after="0" w:line="240" w:lineRule="auto"/>
              <w:jc w:val="center"/>
              <w:rPr>
                <w:rFonts w:ascii="Arial Narrow" w:hAnsi="Arial Narrow"/>
                <w:b/>
                <w:sz w:val="24"/>
                <w:szCs w:val="24"/>
              </w:rPr>
            </w:pPr>
            <w:r w:rsidRPr="007C028C">
              <w:rPr>
                <w:rFonts w:ascii="Arial Narrow" w:hAnsi="Arial Narrow" w:cs="Times New Roman"/>
                <w:b/>
                <w:sz w:val="24"/>
                <w:szCs w:val="24"/>
              </w:rPr>
              <w:t>2,092.642</w:t>
            </w:r>
          </w:p>
        </w:tc>
        <w:tc>
          <w:tcPr>
            <w:tcW w:w="899" w:type="pct"/>
          </w:tcPr>
          <w:p w14:paraId="5D6B74B6" w14:textId="77777777" w:rsidR="00BF43A1" w:rsidRPr="007C028C" w:rsidRDefault="004609A5" w:rsidP="00741D8A">
            <w:pPr>
              <w:spacing w:after="0" w:line="240" w:lineRule="auto"/>
              <w:jc w:val="center"/>
              <w:rPr>
                <w:rFonts w:ascii="Arial Narrow" w:hAnsi="Arial Narrow"/>
                <w:b/>
                <w:sz w:val="24"/>
                <w:szCs w:val="24"/>
              </w:rPr>
            </w:pPr>
            <w:r w:rsidRPr="007C028C">
              <w:rPr>
                <w:rFonts w:ascii="Arial Narrow" w:hAnsi="Arial Narrow" w:cs="Times New Roman"/>
                <w:b/>
                <w:sz w:val="24"/>
                <w:szCs w:val="24"/>
              </w:rPr>
              <w:t>1,535.627</w:t>
            </w:r>
          </w:p>
        </w:tc>
        <w:tc>
          <w:tcPr>
            <w:tcW w:w="560" w:type="pct"/>
          </w:tcPr>
          <w:p w14:paraId="7E6948F9" w14:textId="77777777" w:rsidR="00BF43A1" w:rsidRPr="007C028C" w:rsidRDefault="004609A5" w:rsidP="00741D8A">
            <w:pPr>
              <w:spacing w:after="0" w:line="240" w:lineRule="auto"/>
              <w:jc w:val="center"/>
              <w:rPr>
                <w:rFonts w:ascii="Arial Narrow" w:hAnsi="Arial Narrow"/>
                <w:b/>
                <w:sz w:val="24"/>
                <w:szCs w:val="24"/>
              </w:rPr>
            </w:pPr>
            <w:r w:rsidRPr="007C028C">
              <w:rPr>
                <w:rFonts w:ascii="Arial Narrow" w:hAnsi="Arial Narrow" w:cs="Times New Roman"/>
                <w:b/>
                <w:sz w:val="24"/>
                <w:szCs w:val="24"/>
              </w:rPr>
              <w:t>42.3%</w:t>
            </w:r>
          </w:p>
        </w:tc>
      </w:tr>
    </w:tbl>
    <w:p w14:paraId="5AF1A5E7" w14:textId="238F1171" w:rsidR="00741D8A" w:rsidRDefault="00741D8A" w:rsidP="00741D8A">
      <w:pPr>
        <w:spacing w:after="0" w:line="240" w:lineRule="auto"/>
        <w:rPr>
          <w:rFonts w:ascii="Arial Narrow" w:eastAsia="Tahoma" w:hAnsi="Arial Narrow" w:cs="Times New Roman"/>
          <w:sz w:val="24"/>
          <w:szCs w:val="24"/>
        </w:rPr>
      </w:pPr>
      <w:bookmarkStart w:id="139" w:name="_Toc242190630"/>
      <w:bookmarkStart w:id="140" w:name="bookmark=id.gffetw2kum95"/>
      <w:bookmarkStart w:id="141" w:name="_Toc241837047"/>
    </w:p>
    <w:p w14:paraId="429CD72C" w14:textId="77777777" w:rsidR="00741D8A" w:rsidRDefault="00741D8A" w:rsidP="00741D8A">
      <w:pPr>
        <w:spacing w:after="0" w:line="240" w:lineRule="auto"/>
        <w:rPr>
          <w:rFonts w:ascii="Arial Narrow" w:eastAsia="Tahoma" w:hAnsi="Arial Narrow" w:cs="Times New Roman"/>
          <w:sz w:val="24"/>
          <w:szCs w:val="24"/>
        </w:rPr>
      </w:pPr>
    </w:p>
    <w:p w14:paraId="26DF7FFD" w14:textId="02A8DF67" w:rsidR="00BF43A1" w:rsidRPr="00741D8A" w:rsidRDefault="004609A5" w:rsidP="00741D8A">
      <w:pPr>
        <w:pStyle w:val="Heading3"/>
        <w:numPr>
          <w:ilvl w:val="2"/>
          <w:numId w:val="25"/>
        </w:numPr>
        <w:spacing w:before="0" w:line="240" w:lineRule="auto"/>
        <w:jc w:val="left"/>
        <w:rPr>
          <w:rFonts w:ascii="Arial Narrow" w:hAnsi="Arial Narrow" w:cs="Times New Roman"/>
          <w:bCs/>
        </w:rPr>
      </w:pPr>
      <w:bookmarkStart w:id="142" w:name="_Toc242303324"/>
      <w:r w:rsidRPr="00741D8A">
        <w:rPr>
          <w:rFonts w:ascii="Arial Narrow" w:hAnsi="Arial Narrow" w:cs="Times New Roman"/>
          <w:bCs/>
        </w:rPr>
        <w:t>Ministry of Gender, Labour and Social Development</w:t>
      </w:r>
      <w:bookmarkEnd w:id="139"/>
      <w:bookmarkEnd w:id="140"/>
      <w:bookmarkEnd w:id="141"/>
      <w:bookmarkEnd w:id="142"/>
    </w:p>
    <w:p w14:paraId="673DD4D7" w14:textId="1322FB8B" w:rsidR="00BF43A1" w:rsidRDefault="004609A5" w:rsidP="00741D8A">
      <w:pPr>
        <w:spacing w:after="0" w:line="240" w:lineRule="auto"/>
        <w:rPr>
          <w:rFonts w:ascii="Arial Narrow" w:eastAsia="Tahoma" w:hAnsi="Arial Narrow" w:cs="Times New Roman"/>
          <w:sz w:val="24"/>
          <w:szCs w:val="24"/>
        </w:rPr>
      </w:pPr>
      <w:r w:rsidRPr="00741D8A">
        <w:rPr>
          <w:rFonts w:ascii="Arial Narrow" w:eastAsia="Tahoma" w:hAnsi="Arial Narrow" w:cs="Times New Roman"/>
          <w:b/>
          <w:sz w:val="24"/>
          <w:szCs w:val="24"/>
        </w:rPr>
        <w:t>Asset availability</w:t>
      </w:r>
      <w:r w:rsidRPr="00741D8A">
        <w:rPr>
          <w:rFonts w:ascii="Arial Narrow" w:eastAsia="Tahoma" w:hAnsi="Arial Narrow" w:cs="Times New Roman"/>
          <w:sz w:val="24"/>
          <w:szCs w:val="24"/>
        </w:rPr>
        <w:t>: The Asset Verification at the Ministry of Gender, Labour and Social Development found out that the ministry keeps a UgIFT asset register which had ten UgIFT assets. These comprised eight Lenovo computers, including four ThinkBook laptops, and two Samsung tablets. Figure 11 presents the UgIFT assets recorded for MoGLSD.</w:t>
      </w:r>
    </w:p>
    <w:p w14:paraId="4018C5A8" w14:textId="77777777" w:rsidR="00741D8A" w:rsidRPr="00741D8A" w:rsidRDefault="00741D8A" w:rsidP="00741D8A">
      <w:pPr>
        <w:spacing w:after="0" w:line="240" w:lineRule="auto"/>
        <w:rPr>
          <w:rFonts w:ascii="Arial Narrow" w:eastAsia="Tahoma" w:hAnsi="Arial Narrow" w:cs="Times New Roman"/>
          <w:sz w:val="24"/>
          <w:szCs w:val="24"/>
        </w:rPr>
      </w:pPr>
    </w:p>
    <w:p w14:paraId="4A1B2455" w14:textId="77777777" w:rsidR="00BF43A1" w:rsidRPr="00741D8A" w:rsidRDefault="004609A5" w:rsidP="00741D8A">
      <w:pPr>
        <w:spacing w:after="0" w:line="240" w:lineRule="auto"/>
        <w:rPr>
          <w:rFonts w:ascii="Arial Narrow" w:eastAsia="Tahoma" w:hAnsi="Arial Narrow" w:cs="Times New Roman"/>
          <w:sz w:val="24"/>
          <w:szCs w:val="24"/>
        </w:rPr>
      </w:pPr>
      <w:r w:rsidRPr="00741D8A">
        <w:rPr>
          <w:rFonts w:ascii="Arial Narrow" w:eastAsia="Tahoma" w:hAnsi="Arial Narrow" w:cs="Times New Roman"/>
          <w:b/>
          <w:sz w:val="24"/>
          <w:szCs w:val="24"/>
        </w:rPr>
        <w:lastRenderedPageBreak/>
        <w:t>Asset condition and functionality</w:t>
      </w:r>
      <w:r w:rsidRPr="00741D8A">
        <w:rPr>
          <w:rFonts w:ascii="Arial Narrow" w:eastAsia="Tahoma" w:hAnsi="Arial Narrow" w:cs="Times New Roman"/>
          <w:sz w:val="24"/>
          <w:szCs w:val="24"/>
        </w:rPr>
        <w:t>: The findings further indicate that all ten UgIFT assets (100.0%) were recorded as functional and in use.</w:t>
      </w:r>
    </w:p>
    <w:p w14:paraId="5463D203" w14:textId="77777777" w:rsidR="00741D8A" w:rsidRPr="00741D8A" w:rsidRDefault="00741D8A" w:rsidP="00741D8A">
      <w:pPr>
        <w:spacing w:after="0" w:line="240" w:lineRule="auto"/>
        <w:rPr>
          <w:rFonts w:ascii="Arial Narrow" w:eastAsia="Arial Narrow" w:hAnsi="Arial Narrow" w:cs="Times New Roman"/>
          <w:b/>
          <w:bCs/>
          <w:sz w:val="24"/>
          <w:szCs w:val="24"/>
        </w:rPr>
      </w:pPr>
    </w:p>
    <w:p w14:paraId="0E4D9DC2" w14:textId="15F78988" w:rsidR="00BF43A1" w:rsidRPr="00741D8A" w:rsidRDefault="0096240D" w:rsidP="00741D8A">
      <w:pPr>
        <w:spacing w:after="0" w:line="240" w:lineRule="auto"/>
        <w:rPr>
          <w:rFonts w:ascii="Arial Narrow" w:eastAsia="Arial Narrow" w:hAnsi="Arial Narrow" w:cs="Times New Roman"/>
          <w:sz w:val="24"/>
          <w:szCs w:val="24"/>
        </w:rPr>
      </w:pPr>
      <w:r w:rsidRPr="00741D8A">
        <w:rPr>
          <w:rFonts w:ascii="Arial Narrow" w:eastAsia="Arial Narrow" w:hAnsi="Arial Narrow" w:cs="Times New Roman"/>
          <w:b/>
          <w:bCs/>
          <w:sz w:val="24"/>
          <w:szCs w:val="24"/>
        </w:rPr>
        <w:t xml:space="preserve">Asset </w:t>
      </w:r>
      <w:r w:rsidR="004609A5" w:rsidRPr="00741D8A">
        <w:rPr>
          <w:rFonts w:ascii="Arial Narrow" w:eastAsia="Arial Narrow" w:hAnsi="Arial Narrow" w:cs="Times New Roman"/>
          <w:b/>
          <w:bCs/>
          <w:sz w:val="24"/>
          <w:szCs w:val="24"/>
        </w:rPr>
        <w:t>Marking and Identification:</w:t>
      </w:r>
      <w:r w:rsidR="004609A5" w:rsidRPr="00741D8A">
        <w:rPr>
          <w:rFonts w:ascii="Arial Narrow" w:eastAsia="Arial Narrow" w:hAnsi="Arial Narrow" w:cs="Times New Roman"/>
          <w:sz w:val="24"/>
          <w:szCs w:val="24"/>
        </w:rPr>
        <w:t xml:space="preserve"> A total of Eight Lenovo ThinkPad Laptops (80.0%) were properly engraved with the UgIFT markings and the Two Samsung Tablets (20.0%) were not engraved.  </w:t>
      </w:r>
    </w:p>
    <w:p w14:paraId="7C1BD046" w14:textId="77777777" w:rsidR="00741D8A" w:rsidRDefault="00741D8A" w:rsidP="00741D8A">
      <w:pPr>
        <w:spacing w:after="0" w:line="240" w:lineRule="auto"/>
        <w:rPr>
          <w:rFonts w:ascii="Arial Narrow" w:eastAsia="Arial Narrow" w:hAnsi="Arial Narrow" w:cs="Times New Roman"/>
          <w:b/>
          <w:bCs/>
          <w:sz w:val="24"/>
          <w:szCs w:val="24"/>
        </w:rPr>
      </w:pPr>
    </w:p>
    <w:p w14:paraId="52A9DCE3" w14:textId="2164F7F6" w:rsidR="00BF43A1" w:rsidRDefault="004609A5" w:rsidP="00741D8A">
      <w:pPr>
        <w:spacing w:after="0" w:line="240" w:lineRule="auto"/>
        <w:rPr>
          <w:rFonts w:ascii="Arial Narrow" w:eastAsia="Arial Narrow" w:hAnsi="Arial Narrow" w:cs="Times New Roman"/>
          <w:sz w:val="24"/>
          <w:szCs w:val="24"/>
        </w:rPr>
      </w:pPr>
      <w:r w:rsidRPr="00741D8A">
        <w:rPr>
          <w:rFonts w:ascii="Arial Narrow" w:eastAsia="Arial Narrow" w:hAnsi="Arial Narrow" w:cs="Times New Roman"/>
          <w:b/>
          <w:bCs/>
          <w:sz w:val="24"/>
          <w:szCs w:val="24"/>
        </w:rPr>
        <w:t>Financial Value of the assets:</w:t>
      </w:r>
      <w:r w:rsidRPr="00741D8A">
        <w:rPr>
          <w:rFonts w:ascii="Arial Narrow" w:eastAsia="Arial Narrow" w:hAnsi="Arial Narrow" w:cs="Times New Roman"/>
          <w:sz w:val="24"/>
          <w:szCs w:val="24"/>
        </w:rPr>
        <w:t xml:space="preserve"> The findings pointed out that the recorded value to be UGX 46,180,000. Accumulated depreciation is UGX 13,260,000 and net book value is UGX 14,860,000 as at 30</w:t>
      </w:r>
      <w:r w:rsidRPr="00741D8A">
        <w:rPr>
          <w:rFonts w:ascii="Arial Narrow" w:eastAsia="Arial Narrow" w:hAnsi="Arial Narrow" w:cs="Times New Roman"/>
          <w:sz w:val="24"/>
          <w:szCs w:val="24"/>
          <w:vertAlign w:val="superscript"/>
        </w:rPr>
        <w:t>th</w:t>
      </w:r>
      <w:r w:rsidR="000E29CF" w:rsidRPr="00741D8A">
        <w:rPr>
          <w:rFonts w:ascii="Arial Narrow" w:eastAsia="Arial Narrow" w:hAnsi="Arial Narrow" w:cs="Times New Roman"/>
          <w:sz w:val="24"/>
          <w:szCs w:val="24"/>
        </w:rPr>
        <w:t xml:space="preserve"> </w:t>
      </w:r>
      <w:r w:rsidRPr="00741D8A">
        <w:rPr>
          <w:rFonts w:ascii="Arial Narrow" w:eastAsia="Arial Narrow" w:hAnsi="Arial Narrow" w:cs="Times New Roman"/>
          <w:sz w:val="24"/>
          <w:szCs w:val="24"/>
        </w:rPr>
        <w:t>September 2026. Table 1</w:t>
      </w:r>
      <w:r w:rsidR="00741D8A">
        <w:rPr>
          <w:rFonts w:ascii="Arial Narrow" w:eastAsia="Arial Narrow" w:hAnsi="Arial Narrow" w:cs="Times New Roman"/>
          <w:sz w:val="24"/>
          <w:szCs w:val="24"/>
        </w:rPr>
        <w:t>6</w:t>
      </w:r>
      <w:r w:rsidRPr="00741D8A">
        <w:rPr>
          <w:rFonts w:ascii="Arial Narrow" w:eastAsia="Arial Narrow" w:hAnsi="Arial Narrow" w:cs="Times New Roman"/>
          <w:sz w:val="24"/>
          <w:szCs w:val="24"/>
        </w:rPr>
        <w:t xml:space="preserve"> presents the category breakdown.</w:t>
      </w:r>
    </w:p>
    <w:p w14:paraId="15FE7B81" w14:textId="77777777" w:rsidR="00741D8A" w:rsidRPr="00741D8A" w:rsidRDefault="00741D8A" w:rsidP="00741D8A">
      <w:pPr>
        <w:spacing w:after="0" w:line="240" w:lineRule="auto"/>
        <w:rPr>
          <w:rFonts w:ascii="Arial Narrow" w:eastAsia="Arial Narrow" w:hAnsi="Arial Narrow" w:cs="Times New Roman"/>
          <w:sz w:val="24"/>
          <w:szCs w:val="24"/>
        </w:rPr>
      </w:pPr>
    </w:p>
    <w:p w14:paraId="598BE042" w14:textId="366C7251" w:rsidR="00BF43A1" w:rsidRPr="00F665DD" w:rsidRDefault="00F665DD" w:rsidP="00F665DD">
      <w:pPr>
        <w:pStyle w:val="Caption"/>
        <w:spacing w:after="0"/>
        <w:jc w:val="center"/>
        <w:rPr>
          <w:rFonts w:ascii="Arial Narrow" w:hAnsi="Arial Narrow"/>
          <w:b/>
          <w:i w:val="0"/>
          <w:sz w:val="24"/>
          <w:szCs w:val="24"/>
        </w:rPr>
      </w:pPr>
      <w:bookmarkStart w:id="143" w:name="_Toc242303240"/>
      <w:r w:rsidRPr="00F665DD">
        <w:rPr>
          <w:rFonts w:ascii="Arial Narrow" w:hAnsi="Arial Narrow"/>
          <w:b/>
          <w:i w:val="0"/>
          <w:sz w:val="24"/>
          <w:szCs w:val="24"/>
        </w:rPr>
        <w:t xml:space="preserve">Table </w:t>
      </w:r>
      <w:r w:rsidRPr="00F665DD">
        <w:rPr>
          <w:rFonts w:ascii="Arial Narrow" w:hAnsi="Arial Narrow"/>
          <w:b/>
          <w:i w:val="0"/>
          <w:sz w:val="24"/>
          <w:szCs w:val="24"/>
        </w:rPr>
        <w:fldChar w:fldCharType="begin"/>
      </w:r>
      <w:r w:rsidRPr="00F665DD">
        <w:rPr>
          <w:rFonts w:ascii="Arial Narrow" w:hAnsi="Arial Narrow"/>
          <w:b/>
          <w:i w:val="0"/>
          <w:sz w:val="24"/>
          <w:szCs w:val="24"/>
        </w:rPr>
        <w:instrText xml:space="preserve"> SEQ Table \* ARABIC </w:instrText>
      </w:r>
      <w:r w:rsidRPr="00F665DD">
        <w:rPr>
          <w:rFonts w:ascii="Arial Narrow" w:hAnsi="Arial Narrow"/>
          <w:b/>
          <w:i w:val="0"/>
          <w:sz w:val="24"/>
          <w:szCs w:val="24"/>
        </w:rPr>
        <w:fldChar w:fldCharType="separate"/>
      </w:r>
      <w:r w:rsidR="00EB2401">
        <w:rPr>
          <w:rFonts w:ascii="Arial Narrow" w:hAnsi="Arial Narrow"/>
          <w:b/>
          <w:i w:val="0"/>
          <w:noProof/>
          <w:sz w:val="24"/>
          <w:szCs w:val="24"/>
        </w:rPr>
        <w:t>16</w:t>
      </w:r>
      <w:r w:rsidRPr="00F665DD">
        <w:rPr>
          <w:rFonts w:ascii="Arial Narrow" w:hAnsi="Arial Narrow"/>
          <w:b/>
          <w:i w:val="0"/>
          <w:sz w:val="24"/>
          <w:szCs w:val="24"/>
        </w:rPr>
        <w:fldChar w:fldCharType="end"/>
      </w:r>
      <w:r w:rsidRPr="00F665DD">
        <w:rPr>
          <w:rFonts w:ascii="Arial Narrow" w:hAnsi="Arial Narrow"/>
          <w:b/>
          <w:i w:val="0"/>
          <w:sz w:val="24"/>
          <w:szCs w:val="24"/>
        </w:rPr>
        <w:t>: Recorded costs and available accounting values for MoGLSD</w:t>
      </w:r>
      <w:bookmarkEnd w:id="143"/>
    </w:p>
    <w:tbl>
      <w:tblPr>
        <w:tblStyle w:val="TableGrid1"/>
        <w:tblW w:w="5000" w:type="pct"/>
        <w:tblLook w:val="07E0" w:firstRow="1" w:lastRow="1" w:firstColumn="1" w:lastColumn="1" w:noHBand="1" w:noVBand="1"/>
      </w:tblPr>
      <w:tblGrid>
        <w:gridCol w:w="1705"/>
        <w:gridCol w:w="1619"/>
        <w:gridCol w:w="2611"/>
        <w:gridCol w:w="2160"/>
        <w:gridCol w:w="920"/>
      </w:tblGrid>
      <w:tr w:rsidR="00BF43A1" w:rsidRPr="00F665DD" w14:paraId="201F171F" w14:textId="77777777" w:rsidTr="00F665DD">
        <w:tc>
          <w:tcPr>
            <w:tcW w:w="946" w:type="pct"/>
          </w:tcPr>
          <w:p w14:paraId="66271E1D" w14:textId="01018CB7" w:rsidR="00BF43A1" w:rsidRPr="00F665DD" w:rsidRDefault="004609A5" w:rsidP="00F665DD">
            <w:pPr>
              <w:spacing w:after="0" w:line="240" w:lineRule="auto"/>
              <w:jc w:val="left"/>
              <w:rPr>
                <w:rFonts w:ascii="Arial Narrow" w:hAnsi="Arial Narrow" w:cs="Times New Roman"/>
                <w:b/>
                <w:sz w:val="24"/>
                <w:szCs w:val="24"/>
              </w:rPr>
            </w:pPr>
            <w:r w:rsidRPr="00F665DD">
              <w:rPr>
                <w:rFonts w:ascii="Arial Narrow" w:hAnsi="Arial Narrow" w:cs="Times New Roman"/>
                <w:b/>
                <w:sz w:val="24"/>
                <w:szCs w:val="24"/>
              </w:rPr>
              <w:t xml:space="preserve">Asset category </w:t>
            </w:r>
          </w:p>
        </w:tc>
        <w:tc>
          <w:tcPr>
            <w:tcW w:w="898" w:type="pct"/>
          </w:tcPr>
          <w:p w14:paraId="05BB2C16" w14:textId="2475C171"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Recorded cost</w:t>
            </w:r>
            <w:r w:rsidR="000E29CF" w:rsidRPr="00F665DD">
              <w:rPr>
                <w:rFonts w:ascii="Arial Narrow" w:hAnsi="Arial Narrow" w:cs="Times New Roman"/>
                <w:b/>
                <w:bCs/>
                <w:sz w:val="24"/>
                <w:szCs w:val="24"/>
              </w:rPr>
              <w:t xml:space="preserve"> </w:t>
            </w:r>
            <w:r w:rsidRPr="00F665DD">
              <w:rPr>
                <w:rFonts w:ascii="Arial Narrow" w:hAnsi="Arial Narrow" w:cs="Times New Roman"/>
                <w:b/>
                <w:bCs/>
                <w:sz w:val="24"/>
                <w:szCs w:val="24"/>
              </w:rPr>
              <w:t>(ugx million)</w:t>
            </w:r>
          </w:p>
        </w:tc>
        <w:tc>
          <w:tcPr>
            <w:tcW w:w="1448" w:type="pct"/>
          </w:tcPr>
          <w:p w14:paraId="7896EA88" w14:textId="7FBDFCFE"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Accumulated depreciation</w:t>
            </w:r>
            <w:r w:rsidR="000E29CF" w:rsidRPr="00F665DD">
              <w:rPr>
                <w:rFonts w:ascii="Arial Narrow" w:hAnsi="Arial Narrow" w:cs="Times New Roman"/>
                <w:b/>
                <w:bCs/>
                <w:sz w:val="24"/>
                <w:szCs w:val="24"/>
              </w:rPr>
              <w:t xml:space="preserve"> </w:t>
            </w:r>
            <w:r w:rsidRPr="00F665DD">
              <w:rPr>
                <w:rFonts w:ascii="Arial Narrow" w:hAnsi="Arial Narrow" w:cs="Times New Roman"/>
                <w:b/>
                <w:bCs/>
                <w:sz w:val="24"/>
                <w:szCs w:val="24"/>
              </w:rPr>
              <w:t>(ugx million)</w:t>
            </w:r>
          </w:p>
        </w:tc>
        <w:tc>
          <w:tcPr>
            <w:tcW w:w="1198" w:type="pct"/>
          </w:tcPr>
          <w:p w14:paraId="50B0597E" w14:textId="681FB028"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Net book value</w:t>
            </w:r>
            <w:r w:rsidR="000E29CF" w:rsidRPr="00F665DD">
              <w:rPr>
                <w:rFonts w:ascii="Arial Narrow" w:hAnsi="Arial Narrow" w:cs="Times New Roman"/>
                <w:b/>
                <w:bCs/>
                <w:sz w:val="24"/>
                <w:szCs w:val="24"/>
              </w:rPr>
              <w:t xml:space="preserve"> </w:t>
            </w:r>
            <w:r w:rsidRPr="00F665DD">
              <w:rPr>
                <w:rFonts w:ascii="Arial Narrow" w:hAnsi="Arial Narrow" w:cs="Times New Roman"/>
                <w:b/>
                <w:bCs/>
                <w:sz w:val="24"/>
                <w:szCs w:val="24"/>
              </w:rPr>
              <w:t>(ugx million)</w:t>
            </w:r>
          </w:p>
        </w:tc>
        <w:tc>
          <w:tcPr>
            <w:tcW w:w="510" w:type="pct"/>
          </w:tcPr>
          <w:p w14:paraId="18661ACE" w14:textId="6884D141"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 NBV</w:t>
            </w:r>
          </w:p>
        </w:tc>
      </w:tr>
      <w:tr w:rsidR="00BF43A1" w:rsidRPr="00F665DD" w14:paraId="2D43DAD4" w14:textId="77777777" w:rsidTr="00F665DD">
        <w:tc>
          <w:tcPr>
            <w:tcW w:w="946" w:type="pct"/>
          </w:tcPr>
          <w:p w14:paraId="63C6C246" w14:textId="6DCBB22F" w:rsidR="00BF43A1" w:rsidRPr="00F665DD"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898" w:type="pct"/>
          </w:tcPr>
          <w:p w14:paraId="5B17D23E"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46.180</w:t>
            </w:r>
          </w:p>
        </w:tc>
        <w:tc>
          <w:tcPr>
            <w:tcW w:w="1448" w:type="pct"/>
          </w:tcPr>
          <w:p w14:paraId="3BE9740F"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13.260</w:t>
            </w:r>
          </w:p>
        </w:tc>
        <w:tc>
          <w:tcPr>
            <w:tcW w:w="1198" w:type="pct"/>
          </w:tcPr>
          <w:p w14:paraId="06162DA2"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14.860</w:t>
            </w:r>
          </w:p>
        </w:tc>
        <w:tc>
          <w:tcPr>
            <w:tcW w:w="510" w:type="pct"/>
          </w:tcPr>
          <w:p w14:paraId="1BE14C96"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52.8%</w:t>
            </w:r>
          </w:p>
        </w:tc>
      </w:tr>
      <w:tr w:rsidR="00BF43A1" w:rsidRPr="00F665DD" w14:paraId="66A02437" w14:textId="77777777" w:rsidTr="00F665DD">
        <w:tc>
          <w:tcPr>
            <w:tcW w:w="946" w:type="pct"/>
          </w:tcPr>
          <w:p w14:paraId="1F2EC3AB" w14:textId="77777777" w:rsidR="00BF43A1" w:rsidRPr="00F665DD" w:rsidRDefault="004609A5" w:rsidP="00F665DD">
            <w:pPr>
              <w:spacing w:after="0" w:line="240" w:lineRule="auto"/>
              <w:jc w:val="left"/>
              <w:rPr>
                <w:rFonts w:ascii="Arial Narrow" w:hAnsi="Arial Narrow" w:cs="Times New Roman"/>
                <w:b/>
                <w:sz w:val="24"/>
                <w:szCs w:val="24"/>
              </w:rPr>
            </w:pPr>
            <w:r w:rsidRPr="00F665DD">
              <w:rPr>
                <w:rFonts w:ascii="Arial Narrow" w:hAnsi="Arial Narrow" w:cs="Times New Roman"/>
                <w:b/>
                <w:sz w:val="24"/>
                <w:szCs w:val="24"/>
              </w:rPr>
              <w:t xml:space="preserve">Total </w:t>
            </w:r>
          </w:p>
        </w:tc>
        <w:tc>
          <w:tcPr>
            <w:tcW w:w="898" w:type="pct"/>
          </w:tcPr>
          <w:p w14:paraId="601549FD"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46.180</w:t>
            </w:r>
          </w:p>
        </w:tc>
        <w:tc>
          <w:tcPr>
            <w:tcW w:w="1448" w:type="pct"/>
          </w:tcPr>
          <w:p w14:paraId="2BC46B11"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13.260</w:t>
            </w:r>
          </w:p>
        </w:tc>
        <w:tc>
          <w:tcPr>
            <w:tcW w:w="1198" w:type="pct"/>
          </w:tcPr>
          <w:p w14:paraId="294C4431"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14.860</w:t>
            </w:r>
          </w:p>
        </w:tc>
        <w:tc>
          <w:tcPr>
            <w:tcW w:w="510" w:type="pct"/>
          </w:tcPr>
          <w:p w14:paraId="6DE0DD8C"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52.8%</w:t>
            </w:r>
          </w:p>
        </w:tc>
      </w:tr>
    </w:tbl>
    <w:p w14:paraId="289A4299" w14:textId="5C506868" w:rsidR="00BF43A1" w:rsidRDefault="00BF43A1" w:rsidP="00F665DD">
      <w:pPr>
        <w:spacing w:after="0" w:line="240" w:lineRule="auto"/>
        <w:rPr>
          <w:rFonts w:ascii="Arial Narrow" w:eastAsia="Arial Narrow" w:hAnsi="Arial Narrow" w:cs="Times New Roman"/>
          <w:sz w:val="24"/>
          <w:szCs w:val="24"/>
        </w:rPr>
      </w:pPr>
    </w:p>
    <w:p w14:paraId="5C3F5475" w14:textId="77777777" w:rsidR="00F665DD" w:rsidRPr="00F665DD" w:rsidRDefault="00F665DD" w:rsidP="00F665DD">
      <w:pPr>
        <w:spacing w:after="0" w:line="240" w:lineRule="auto"/>
        <w:rPr>
          <w:rFonts w:ascii="Arial Narrow" w:eastAsia="Arial Narrow" w:hAnsi="Arial Narrow" w:cs="Times New Roman"/>
          <w:sz w:val="24"/>
          <w:szCs w:val="24"/>
        </w:rPr>
      </w:pPr>
    </w:p>
    <w:p w14:paraId="4886BD85" w14:textId="501D7D97" w:rsidR="00BF43A1" w:rsidRPr="00F665DD" w:rsidRDefault="004609A5" w:rsidP="00F665DD">
      <w:pPr>
        <w:pStyle w:val="Heading3"/>
        <w:numPr>
          <w:ilvl w:val="2"/>
          <w:numId w:val="25"/>
        </w:numPr>
        <w:spacing w:before="0" w:line="240" w:lineRule="auto"/>
        <w:jc w:val="left"/>
        <w:rPr>
          <w:rFonts w:ascii="Arial Narrow" w:hAnsi="Arial Narrow" w:cs="Times New Roman"/>
          <w:bCs/>
        </w:rPr>
      </w:pPr>
      <w:bookmarkStart w:id="144" w:name="_Toc242190631"/>
      <w:bookmarkStart w:id="145" w:name="_Toc241837048"/>
      <w:bookmarkStart w:id="146" w:name="_Toc242303325"/>
      <w:r w:rsidRPr="00F665DD">
        <w:rPr>
          <w:rFonts w:ascii="Arial Narrow" w:hAnsi="Arial Narrow" w:cs="Times New Roman"/>
          <w:bCs/>
        </w:rPr>
        <w:t>National Environment Management Authority</w:t>
      </w:r>
      <w:bookmarkEnd w:id="144"/>
      <w:bookmarkEnd w:id="145"/>
      <w:bookmarkEnd w:id="146"/>
    </w:p>
    <w:p w14:paraId="74216457" w14:textId="77777777" w:rsidR="00BF43A1" w:rsidRPr="00F665DD" w:rsidRDefault="004609A5" w:rsidP="00F665DD">
      <w:pPr>
        <w:spacing w:after="0" w:line="240" w:lineRule="auto"/>
        <w:rPr>
          <w:rFonts w:ascii="Arial Narrow" w:eastAsia="Arial Narrow" w:hAnsi="Arial Narrow" w:cs="Times New Roman"/>
          <w:b/>
          <w:bCs/>
          <w:sz w:val="24"/>
          <w:szCs w:val="24"/>
        </w:rPr>
      </w:pPr>
      <w:r w:rsidRPr="00F665DD">
        <w:rPr>
          <w:rFonts w:ascii="Arial Narrow" w:eastAsia="Arial Narrow" w:hAnsi="Arial Narrow" w:cs="Times New Roman"/>
          <w:b/>
          <w:bCs/>
          <w:sz w:val="24"/>
          <w:szCs w:val="24"/>
        </w:rPr>
        <w:t xml:space="preserve">Asset availability: </w:t>
      </w:r>
      <w:r w:rsidRPr="00F665DD">
        <w:rPr>
          <w:rFonts w:ascii="Arial Narrow" w:eastAsia="Arial Narrow" w:hAnsi="Arial Narrow" w:cs="Times New Roman"/>
          <w:sz w:val="24"/>
          <w:szCs w:val="24"/>
        </w:rPr>
        <w:t>National Environment Management Authority (NEMA) had six ICT items: four computers, a printer and a heavy-duty photocopier. Figure 12 presents the asset categories.</w:t>
      </w:r>
    </w:p>
    <w:p w14:paraId="23A736E0" w14:textId="77777777" w:rsidR="00F665DD" w:rsidRDefault="00F665DD" w:rsidP="00F665DD">
      <w:pPr>
        <w:spacing w:after="0" w:line="240" w:lineRule="auto"/>
        <w:rPr>
          <w:rFonts w:ascii="Arial Narrow" w:eastAsia="Arial Narrow" w:hAnsi="Arial Narrow" w:cs="Times New Roman"/>
          <w:b/>
          <w:bCs/>
          <w:sz w:val="24"/>
          <w:szCs w:val="24"/>
        </w:rPr>
      </w:pPr>
    </w:p>
    <w:p w14:paraId="40135351" w14:textId="03D5298A" w:rsidR="00BF43A1" w:rsidRPr="00F665DD"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Condition and functionality:</w:t>
      </w:r>
      <w:r w:rsidRPr="00F665DD">
        <w:rPr>
          <w:rFonts w:ascii="Arial Narrow" w:eastAsia="Arial Narrow" w:hAnsi="Arial Narrow" w:cs="Times New Roman"/>
          <w:sz w:val="24"/>
          <w:szCs w:val="24"/>
        </w:rPr>
        <w:t xml:space="preserve"> All six assets (100.0%) were recorded as functional and in use.</w:t>
      </w:r>
    </w:p>
    <w:p w14:paraId="17ED4C52" w14:textId="77777777" w:rsidR="00F665DD" w:rsidRDefault="00F665DD" w:rsidP="00F665DD">
      <w:pPr>
        <w:pBdr>
          <w:top w:val="nil"/>
          <w:left w:val="nil"/>
          <w:bottom w:val="nil"/>
          <w:right w:val="nil"/>
          <w:between w:val="nil"/>
        </w:pBdr>
        <w:spacing w:after="0" w:line="240" w:lineRule="auto"/>
        <w:rPr>
          <w:rFonts w:ascii="Arial Narrow" w:hAnsi="Arial Narrow" w:cs="Times New Roman"/>
          <w:b/>
          <w:bCs/>
          <w:color w:val="333333"/>
          <w:sz w:val="24"/>
          <w:szCs w:val="24"/>
        </w:rPr>
      </w:pPr>
    </w:p>
    <w:p w14:paraId="4070320D" w14:textId="60F0FB80" w:rsidR="00BF43A1" w:rsidRPr="00F665DD" w:rsidRDefault="004609A5" w:rsidP="00F665DD">
      <w:pPr>
        <w:pBdr>
          <w:top w:val="nil"/>
          <w:left w:val="nil"/>
          <w:bottom w:val="nil"/>
          <w:right w:val="nil"/>
          <w:between w:val="nil"/>
        </w:pBdr>
        <w:spacing w:after="0" w:line="240" w:lineRule="auto"/>
        <w:rPr>
          <w:rFonts w:ascii="Arial Narrow" w:hAnsi="Arial Narrow" w:cs="Times New Roman"/>
          <w:b/>
          <w:bCs/>
          <w:color w:val="333333"/>
          <w:sz w:val="24"/>
          <w:szCs w:val="24"/>
        </w:rPr>
      </w:pPr>
      <w:r w:rsidRPr="00F665DD">
        <w:rPr>
          <w:rFonts w:ascii="Arial Narrow" w:hAnsi="Arial Narrow" w:cs="Times New Roman"/>
          <w:b/>
          <w:bCs/>
          <w:color w:val="333333"/>
          <w:sz w:val="24"/>
          <w:szCs w:val="24"/>
        </w:rPr>
        <w:t xml:space="preserve">Asset marking and identification: </w:t>
      </w:r>
      <w:r w:rsidRPr="00F665DD">
        <w:rPr>
          <w:rFonts w:ascii="Arial Narrow" w:eastAsia="Arial Narrow" w:hAnsi="Arial Narrow" w:cs="Times New Roman"/>
          <w:sz w:val="24"/>
          <w:szCs w:val="24"/>
        </w:rPr>
        <w:t>One asset (16.7%), the heavy-duty photocopier, had UgIFT or UGFT in the tag field while the other five (83.3%) had no usable tag recorded.</w:t>
      </w:r>
    </w:p>
    <w:p w14:paraId="5ADD0C91" w14:textId="77777777" w:rsidR="00F665DD" w:rsidRDefault="00F665DD" w:rsidP="00F665DD">
      <w:pPr>
        <w:spacing w:after="0" w:line="240" w:lineRule="auto"/>
        <w:rPr>
          <w:rFonts w:ascii="Arial Narrow" w:eastAsia="Arial Narrow" w:hAnsi="Arial Narrow" w:cs="Times New Roman"/>
          <w:b/>
          <w:bCs/>
          <w:sz w:val="24"/>
          <w:szCs w:val="24"/>
        </w:rPr>
      </w:pPr>
    </w:p>
    <w:p w14:paraId="2B3CFE95" w14:textId="188E0D0C" w:rsidR="00BF43A1" w:rsidRPr="00F665DD"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Financial value of Assets:</w:t>
      </w:r>
      <w:r w:rsidRPr="00F665DD">
        <w:rPr>
          <w:rFonts w:ascii="Arial Narrow" w:eastAsia="Arial Narrow" w:hAnsi="Arial Narrow" w:cs="Times New Roman"/>
          <w:sz w:val="24"/>
          <w:szCs w:val="24"/>
        </w:rPr>
        <w:t xml:space="preserve"> The recorded value is UGX 46,824,409. Accumulated depreciation is UGX 32,841,273 and net book value is UGX 13,983,136 as at 30</w:t>
      </w:r>
      <w:r w:rsidRPr="00F665DD">
        <w:rPr>
          <w:rFonts w:ascii="Arial Narrow" w:eastAsia="Arial Narrow" w:hAnsi="Arial Narrow" w:cs="Times New Roman"/>
          <w:sz w:val="24"/>
          <w:szCs w:val="24"/>
          <w:vertAlign w:val="superscript"/>
        </w:rPr>
        <w:t>th</w:t>
      </w:r>
      <w:r w:rsidRPr="00F665DD">
        <w:rPr>
          <w:rFonts w:ascii="Arial Narrow" w:eastAsia="Arial Narrow" w:hAnsi="Arial Narrow" w:cs="Times New Roman"/>
          <w:sz w:val="24"/>
          <w:szCs w:val="24"/>
        </w:rPr>
        <w:t xml:space="preserve"> September 2026. Table 1</w:t>
      </w:r>
      <w:r w:rsidR="00F665DD">
        <w:rPr>
          <w:rFonts w:ascii="Arial Narrow" w:eastAsia="Arial Narrow" w:hAnsi="Arial Narrow" w:cs="Times New Roman"/>
          <w:sz w:val="24"/>
          <w:szCs w:val="24"/>
        </w:rPr>
        <w:t>7</w:t>
      </w:r>
      <w:r w:rsidRPr="00F665DD">
        <w:rPr>
          <w:rFonts w:ascii="Arial Narrow" w:eastAsia="Arial Narrow" w:hAnsi="Arial Narrow" w:cs="Times New Roman"/>
          <w:sz w:val="24"/>
          <w:szCs w:val="24"/>
        </w:rPr>
        <w:t xml:space="preserve"> presents the category breakdown.</w:t>
      </w:r>
    </w:p>
    <w:p w14:paraId="07E21279" w14:textId="77777777" w:rsidR="00F665DD" w:rsidRPr="00F665DD" w:rsidRDefault="00F665DD" w:rsidP="00F665DD">
      <w:pPr>
        <w:spacing w:after="0" w:line="240" w:lineRule="auto"/>
        <w:rPr>
          <w:rFonts w:ascii="Arial Narrow" w:eastAsia="Arial Narrow" w:hAnsi="Arial Narrow" w:cs="Times New Roman"/>
          <w:sz w:val="24"/>
          <w:szCs w:val="24"/>
        </w:rPr>
      </w:pPr>
    </w:p>
    <w:p w14:paraId="5DFF5625" w14:textId="1373783A" w:rsidR="00BF43A1" w:rsidRPr="00F665DD" w:rsidRDefault="00F665DD" w:rsidP="00F665DD">
      <w:pPr>
        <w:pStyle w:val="Caption"/>
        <w:spacing w:after="0"/>
        <w:jc w:val="center"/>
        <w:rPr>
          <w:rFonts w:ascii="Arial Narrow" w:hAnsi="Arial Narrow"/>
          <w:b/>
          <w:i w:val="0"/>
          <w:sz w:val="24"/>
          <w:szCs w:val="24"/>
        </w:rPr>
      </w:pPr>
      <w:bookmarkStart w:id="147" w:name="_Toc242303241"/>
      <w:r w:rsidRPr="00F665DD">
        <w:rPr>
          <w:rFonts w:ascii="Arial Narrow" w:hAnsi="Arial Narrow"/>
          <w:b/>
          <w:i w:val="0"/>
          <w:sz w:val="24"/>
          <w:szCs w:val="24"/>
        </w:rPr>
        <w:t xml:space="preserve">Table </w:t>
      </w:r>
      <w:r w:rsidRPr="00F665DD">
        <w:rPr>
          <w:rFonts w:ascii="Arial Narrow" w:hAnsi="Arial Narrow"/>
          <w:b/>
          <w:i w:val="0"/>
          <w:sz w:val="24"/>
          <w:szCs w:val="24"/>
        </w:rPr>
        <w:fldChar w:fldCharType="begin"/>
      </w:r>
      <w:r w:rsidRPr="00F665DD">
        <w:rPr>
          <w:rFonts w:ascii="Arial Narrow" w:hAnsi="Arial Narrow"/>
          <w:b/>
          <w:i w:val="0"/>
          <w:sz w:val="24"/>
          <w:szCs w:val="24"/>
        </w:rPr>
        <w:instrText xml:space="preserve"> SEQ Table \* ARABIC </w:instrText>
      </w:r>
      <w:r w:rsidRPr="00F665DD">
        <w:rPr>
          <w:rFonts w:ascii="Arial Narrow" w:hAnsi="Arial Narrow"/>
          <w:b/>
          <w:i w:val="0"/>
          <w:sz w:val="24"/>
          <w:szCs w:val="24"/>
        </w:rPr>
        <w:fldChar w:fldCharType="separate"/>
      </w:r>
      <w:r w:rsidR="00EB2401">
        <w:rPr>
          <w:rFonts w:ascii="Arial Narrow" w:hAnsi="Arial Narrow"/>
          <w:b/>
          <w:i w:val="0"/>
          <w:noProof/>
          <w:sz w:val="24"/>
          <w:szCs w:val="24"/>
        </w:rPr>
        <w:t>17</w:t>
      </w:r>
      <w:r w:rsidRPr="00F665DD">
        <w:rPr>
          <w:rFonts w:ascii="Arial Narrow" w:hAnsi="Arial Narrow"/>
          <w:b/>
          <w:i w:val="0"/>
          <w:sz w:val="24"/>
          <w:szCs w:val="24"/>
        </w:rPr>
        <w:fldChar w:fldCharType="end"/>
      </w:r>
      <w:r w:rsidRPr="00F665DD">
        <w:rPr>
          <w:rFonts w:ascii="Arial Narrow" w:hAnsi="Arial Narrow"/>
          <w:b/>
          <w:i w:val="0"/>
          <w:sz w:val="24"/>
          <w:szCs w:val="24"/>
        </w:rPr>
        <w:t>: Recorded costs and available accounting values for NEMA</w:t>
      </w:r>
      <w:bookmarkEnd w:id="147"/>
    </w:p>
    <w:tbl>
      <w:tblPr>
        <w:tblStyle w:val="TableGrid1"/>
        <w:tblW w:w="5000" w:type="pct"/>
        <w:tblLook w:val="07E0" w:firstRow="1" w:lastRow="1" w:firstColumn="1" w:lastColumn="1" w:noHBand="1" w:noVBand="1"/>
      </w:tblPr>
      <w:tblGrid>
        <w:gridCol w:w="1797"/>
        <w:gridCol w:w="1623"/>
        <w:gridCol w:w="2697"/>
        <w:gridCol w:w="1980"/>
        <w:gridCol w:w="918"/>
      </w:tblGrid>
      <w:tr w:rsidR="00BF43A1" w:rsidRPr="00F665DD" w14:paraId="6D941DFD" w14:textId="77777777" w:rsidTr="00F665DD">
        <w:trPr>
          <w:trHeight w:val="20"/>
        </w:trPr>
        <w:tc>
          <w:tcPr>
            <w:tcW w:w="997" w:type="pct"/>
          </w:tcPr>
          <w:p w14:paraId="2798B63D" w14:textId="446C21C4" w:rsidR="00BF43A1" w:rsidRPr="00F665DD" w:rsidRDefault="004609A5" w:rsidP="00F665DD">
            <w:pPr>
              <w:spacing w:after="0" w:line="240" w:lineRule="auto"/>
              <w:jc w:val="left"/>
              <w:rPr>
                <w:rFonts w:ascii="Arial Narrow" w:hAnsi="Arial Narrow" w:cs="Times New Roman"/>
                <w:b/>
                <w:sz w:val="24"/>
                <w:szCs w:val="24"/>
              </w:rPr>
            </w:pPr>
            <w:r w:rsidRPr="00F665DD">
              <w:rPr>
                <w:rFonts w:ascii="Arial Narrow" w:hAnsi="Arial Narrow" w:cs="Times New Roman"/>
                <w:b/>
                <w:sz w:val="24"/>
                <w:szCs w:val="24"/>
              </w:rPr>
              <w:t xml:space="preserve">Asset category </w:t>
            </w:r>
          </w:p>
        </w:tc>
        <w:tc>
          <w:tcPr>
            <w:tcW w:w="900" w:type="pct"/>
          </w:tcPr>
          <w:p w14:paraId="2894121C" w14:textId="77777777"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Recorded cost (ugx million)</w:t>
            </w:r>
          </w:p>
        </w:tc>
        <w:tc>
          <w:tcPr>
            <w:tcW w:w="1496" w:type="pct"/>
          </w:tcPr>
          <w:p w14:paraId="53878EBE" w14:textId="77777777"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Accumulated depreciation (ugx million)</w:t>
            </w:r>
          </w:p>
        </w:tc>
        <w:tc>
          <w:tcPr>
            <w:tcW w:w="1098" w:type="pct"/>
          </w:tcPr>
          <w:p w14:paraId="127BEF4F" w14:textId="77777777"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Net book value (ugx million)</w:t>
            </w:r>
          </w:p>
        </w:tc>
        <w:tc>
          <w:tcPr>
            <w:tcW w:w="510" w:type="pct"/>
          </w:tcPr>
          <w:p w14:paraId="37986CD6" w14:textId="72D049D6"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 NBV</w:t>
            </w:r>
          </w:p>
        </w:tc>
      </w:tr>
      <w:tr w:rsidR="00BF43A1" w:rsidRPr="00F665DD" w14:paraId="0EBE90C4" w14:textId="77777777" w:rsidTr="00F665DD">
        <w:trPr>
          <w:trHeight w:val="20"/>
        </w:trPr>
        <w:tc>
          <w:tcPr>
            <w:tcW w:w="997" w:type="pct"/>
          </w:tcPr>
          <w:p w14:paraId="664F615A" w14:textId="77777777" w:rsidR="00BF43A1" w:rsidRPr="00F665DD"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900" w:type="pct"/>
          </w:tcPr>
          <w:p w14:paraId="0E56B003"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46.824</w:t>
            </w:r>
          </w:p>
        </w:tc>
        <w:tc>
          <w:tcPr>
            <w:tcW w:w="1496" w:type="pct"/>
          </w:tcPr>
          <w:p w14:paraId="2EAB0F4D"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32.841</w:t>
            </w:r>
          </w:p>
        </w:tc>
        <w:tc>
          <w:tcPr>
            <w:tcW w:w="1098" w:type="pct"/>
          </w:tcPr>
          <w:p w14:paraId="7376B6E4"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13.983</w:t>
            </w:r>
          </w:p>
        </w:tc>
        <w:tc>
          <w:tcPr>
            <w:tcW w:w="510" w:type="pct"/>
          </w:tcPr>
          <w:p w14:paraId="2C533254"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29.9%</w:t>
            </w:r>
          </w:p>
        </w:tc>
      </w:tr>
      <w:tr w:rsidR="00BF43A1" w:rsidRPr="00F665DD" w14:paraId="24C0F75D" w14:textId="77777777" w:rsidTr="00F665DD">
        <w:trPr>
          <w:trHeight w:val="20"/>
        </w:trPr>
        <w:tc>
          <w:tcPr>
            <w:tcW w:w="997" w:type="pct"/>
          </w:tcPr>
          <w:p w14:paraId="3FC47749" w14:textId="77777777" w:rsidR="00BF43A1" w:rsidRPr="00F665DD" w:rsidRDefault="004609A5" w:rsidP="00F665DD">
            <w:pPr>
              <w:spacing w:after="0" w:line="240" w:lineRule="auto"/>
              <w:jc w:val="left"/>
              <w:rPr>
                <w:rFonts w:ascii="Arial Narrow" w:hAnsi="Arial Narrow" w:cs="Times New Roman"/>
                <w:b/>
                <w:sz w:val="24"/>
                <w:szCs w:val="24"/>
              </w:rPr>
            </w:pPr>
            <w:r w:rsidRPr="00F665DD">
              <w:rPr>
                <w:rFonts w:ascii="Arial Narrow" w:hAnsi="Arial Narrow" w:cs="Times New Roman"/>
                <w:b/>
                <w:sz w:val="24"/>
                <w:szCs w:val="24"/>
              </w:rPr>
              <w:t xml:space="preserve">Total </w:t>
            </w:r>
          </w:p>
        </w:tc>
        <w:tc>
          <w:tcPr>
            <w:tcW w:w="900" w:type="pct"/>
          </w:tcPr>
          <w:p w14:paraId="6F20FB51"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46.824</w:t>
            </w:r>
          </w:p>
        </w:tc>
        <w:tc>
          <w:tcPr>
            <w:tcW w:w="1496" w:type="pct"/>
          </w:tcPr>
          <w:p w14:paraId="5F563D6C"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32.841</w:t>
            </w:r>
          </w:p>
        </w:tc>
        <w:tc>
          <w:tcPr>
            <w:tcW w:w="1098" w:type="pct"/>
          </w:tcPr>
          <w:p w14:paraId="0A7F40C3"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13.983</w:t>
            </w:r>
          </w:p>
        </w:tc>
        <w:tc>
          <w:tcPr>
            <w:tcW w:w="510" w:type="pct"/>
          </w:tcPr>
          <w:p w14:paraId="4EE43B3A"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29.9%</w:t>
            </w:r>
          </w:p>
        </w:tc>
      </w:tr>
    </w:tbl>
    <w:p w14:paraId="08C41102" w14:textId="39DF56A7" w:rsidR="00F665DD" w:rsidRDefault="00F665DD" w:rsidP="00F665DD">
      <w:pPr>
        <w:spacing w:after="0" w:line="240" w:lineRule="auto"/>
        <w:rPr>
          <w:rFonts w:ascii="Arial Narrow" w:eastAsia="Arial Narrow" w:hAnsi="Arial Narrow" w:cs="Times New Roman"/>
          <w:sz w:val="24"/>
          <w:szCs w:val="24"/>
        </w:rPr>
      </w:pPr>
      <w:bookmarkStart w:id="148" w:name="_Toc242190632"/>
      <w:bookmarkStart w:id="149" w:name="_Toc241837049"/>
    </w:p>
    <w:p w14:paraId="480C0F39" w14:textId="11B0CD49" w:rsidR="00F665DD" w:rsidRDefault="00F665DD" w:rsidP="00F665DD">
      <w:pPr>
        <w:spacing w:after="0" w:line="240" w:lineRule="auto"/>
        <w:rPr>
          <w:rFonts w:ascii="Arial Narrow" w:eastAsia="Arial Narrow" w:hAnsi="Arial Narrow" w:cs="Times New Roman"/>
          <w:sz w:val="24"/>
          <w:szCs w:val="24"/>
        </w:rPr>
      </w:pPr>
    </w:p>
    <w:p w14:paraId="19DE75B7" w14:textId="0F6AF56C" w:rsidR="00BF43A1" w:rsidRPr="00F665DD" w:rsidRDefault="004609A5" w:rsidP="00F665DD">
      <w:pPr>
        <w:pStyle w:val="Heading3"/>
        <w:numPr>
          <w:ilvl w:val="2"/>
          <w:numId w:val="25"/>
        </w:numPr>
        <w:spacing w:before="0" w:line="240" w:lineRule="auto"/>
        <w:jc w:val="left"/>
        <w:rPr>
          <w:rFonts w:ascii="Arial Narrow" w:hAnsi="Arial Narrow" w:cs="Times New Roman"/>
          <w:bCs/>
        </w:rPr>
      </w:pPr>
      <w:bookmarkStart w:id="150" w:name="_Toc242303326"/>
      <w:r w:rsidRPr="00F665DD">
        <w:rPr>
          <w:rFonts w:ascii="Arial Narrow" w:hAnsi="Arial Narrow" w:cs="Times New Roman"/>
          <w:bCs/>
        </w:rPr>
        <w:t>Public Procurement and Disposal of Public Assets Authority</w:t>
      </w:r>
      <w:bookmarkEnd w:id="148"/>
      <w:bookmarkEnd w:id="149"/>
      <w:bookmarkEnd w:id="150"/>
    </w:p>
    <w:p w14:paraId="0656B989" w14:textId="77777777" w:rsidR="00BF43A1" w:rsidRPr="00F665DD" w:rsidRDefault="004609A5" w:rsidP="00F665DD">
      <w:pPr>
        <w:spacing w:after="0" w:line="240" w:lineRule="auto"/>
        <w:rPr>
          <w:rFonts w:ascii="Arial Narrow" w:hAnsi="Arial Narrow" w:cs="Times New Roman"/>
          <w:sz w:val="24"/>
          <w:szCs w:val="24"/>
        </w:rPr>
      </w:pPr>
      <w:r w:rsidRPr="00F665DD">
        <w:rPr>
          <w:rFonts w:ascii="Arial Narrow" w:hAnsi="Arial Narrow" w:cs="Times New Roman"/>
          <w:sz w:val="24"/>
          <w:szCs w:val="24"/>
        </w:rPr>
        <w:t xml:space="preserve">Public Procurement and Disposal of Public Assets Authority (PPDA) did not provide a Ugift Asset Register. The verification relied on the information obtained from the Ministry of Finance, Planning and Economic Development. </w:t>
      </w:r>
    </w:p>
    <w:p w14:paraId="199D9F58" w14:textId="77777777" w:rsidR="00F665DD" w:rsidRDefault="00F665DD" w:rsidP="00F665DD">
      <w:pPr>
        <w:spacing w:after="0" w:line="240" w:lineRule="auto"/>
        <w:rPr>
          <w:rFonts w:ascii="Arial Narrow" w:hAnsi="Arial Narrow" w:cs="Times New Roman"/>
          <w:b/>
          <w:bCs/>
          <w:sz w:val="24"/>
          <w:szCs w:val="24"/>
        </w:rPr>
      </w:pPr>
    </w:p>
    <w:p w14:paraId="48187E42" w14:textId="1555DA1F" w:rsidR="00BF43A1" w:rsidRPr="00F665DD"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Asset availability:</w:t>
      </w:r>
      <w:r w:rsidRPr="00F665DD">
        <w:rPr>
          <w:rFonts w:ascii="Arial Narrow" w:hAnsi="Arial Narrow" w:cs="Times New Roman"/>
          <w:sz w:val="24"/>
          <w:szCs w:val="24"/>
        </w:rPr>
        <w:t xml:space="preserve"> A total of 5 assets were verified in PPDA; these were 3 Lenovo ThinkPad laptops, a Samsung Galaxy tablet and an HP printer.</w:t>
      </w:r>
    </w:p>
    <w:p w14:paraId="6B9AC433" w14:textId="77777777" w:rsidR="00F665DD" w:rsidRDefault="00F665DD" w:rsidP="00F665DD">
      <w:pPr>
        <w:spacing w:after="0" w:line="240" w:lineRule="auto"/>
        <w:rPr>
          <w:rFonts w:ascii="Arial Narrow" w:hAnsi="Arial Narrow" w:cs="Times New Roman"/>
          <w:b/>
          <w:bCs/>
          <w:sz w:val="24"/>
          <w:szCs w:val="24"/>
        </w:rPr>
      </w:pPr>
    </w:p>
    <w:p w14:paraId="6EB07A5F" w14:textId="4EF6C2C4" w:rsidR="00BF43A1" w:rsidRPr="00F665DD"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Asset condition and functionality:</w:t>
      </w:r>
      <w:r w:rsidRPr="00F665DD">
        <w:rPr>
          <w:rFonts w:ascii="Arial Narrow" w:hAnsi="Arial Narrow" w:cs="Times New Roman"/>
          <w:sz w:val="24"/>
          <w:szCs w:val="24"/>
        </w:rPr>
        <w:t xml:space="preserve"> All the five assets (100.0%) were recorded as functional and in use.</w:t>
      </w:r>
    </w:p>
    <w:p w14:paraId="79ABF88B" w14:textId="77777777" w:rsidR="00F665DD" w:rsidRDefault="00F665DD" w:rsidP="00F665DD">
      <w:pPr>
        <w:spacing w:after="0" w:line="240" w:lineRule="auto"/>
        <w:rPr>
          <w:rFonts w:ascii="Arial Narrow" w:hAnsi="Arial Narrow" w:cs="Times New Roman"/>
          <w:b/>
          <w:bCs/>
          <w:sz w:val="24"/>
          <w:szCs w:val="24"/>
        </w:rPr>
      </w:pPr>
    </w:p>
    <w:p w14:paraId="03538AE6" w14:textId="2B65C10E" w:rsidR="00BF43A1" w:rsidRPr="00F665DD"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Asset marking and identification:</w:t>
      </w:r>
      <w:r w:rsidRPr="00F665DD">
        <w:rPr>
          <w:rFonts w:ascii="Arial Narrow" w:hAnsi="Arial Narrow" w:cs="Times New Roman"/>
          <w:sz w:val="24"/>
          <w:szCs w:val="24"/>
        </w:rPr>
        <w:t xml:space="preserve"> All five assets (laptops, a tablet and a printer) had UgIFT engravement. </w:t>
      </w:r>
    </w:p>
    <w:p w14:paraId="37043AC0" w14:textId="0C1C1D3D"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lastRenderedPageBreak/>
        <w:t>Financial Value of assets:</w:t>
      </w:r>
      <w:r w:rsidRPr="00F665DD">
        <w:rPr>
          <w:rFonts w:ascii="Arial Narrow" w:hAnsi="Arial Narrow" w:cs="Times New Roman"/>
          <w:sz w:val="24"/>
          <w:szCs w:val="24"/>
        </w:rPr>
        <w:t xml:space="preserve"> The recorded cost was UGX 30,153,500. Accumulated depreciation is UGX 13,066,516 and net book value was UGX 17,086,984 as at 30</w:t>
      </w:r>
      <w:r w:rsidRPr="00F665DD">
        <w:rPr>
          <w:rFonts w:ascii="Arial Narrow" w:hAnsi="Arial Narrow" w:cs="Times New Roman"/>
          <w:sz w:val="24"/>
          <w:szCs w:val="24"/>
          <w:vertAlign w:val="superscript"/>
        </w:rPr>
        <w:t>th</w:t>
      </w:r>
      <w:r w:rsidRPr="00F665DD">
        <w:rPr>
          <w:rFonts w:ascii="Arial Narrow" w:hAnsi="Arial Narrow" w:cs="Times New Roman"/>
          <w:sz w:val="24"/>
          <w:szCs w:val="24"/>
        </w:rPr>
        <w:t xml:space="preserve"> September 2026. Table 1</w:t>
      </w:r>
      <w:r w:rsidR="00F665DD">
        <w:rPr>
          <w:rFonts w:ascii="Arial Narrow" w:hAnsi="Arial Narrow" w:cs="Times New Roman"/>
          <w:sz w:val="24"/>
          <w:szCs w:val="24"/>
        </w:rPr>
        <w:t>8</w:t>
      </w:r>
      <w:r w:rsidRPr="00F665DD">
        <w:rPr>
          <w:rFonts w:ascii="Arial Narrow" w:hAnsi="Arial Narrow" w:cs="Times New Roman"/>
          <w:sz w:val="24"/>
          <w:szCs w:val="24"/>
        </w:rPr>
        <w:t xml:space="preserve"> presents the category breakdown.</w:t>
      </w:r>
    </w:p>
    <w:p w14:paraId="02B0F939" w14:textId="77777777" w:rsidR="00F665DD" w:rsidRPr="00F665DD" w:rsidRDefault="00F665DD" w:rsidP="00F665DD">
      <w:pPr>
        <w:spacing w:after="0" w:line="240" w:lineRule="auto"/>
        <w:rPr>
          <w:rFonts w:ascii="Arial Narrow" w:hAnsi="Arial Narrow"/>
          <w:sz w:val="24"/>
          <w:szCs w:val="24"/>
        </w:rPr>
      </w:pPr>
    </w:p>
    <w:p w14:paraId="384E9D23" w14:textId="667C5A93" w:rsidR="00BF43A1" w:rsidRPr="00F665DD" w:rsidRDefault="00F665DD" w:rsidP="00F665DD">
      <w:pPr>
        <w:pStyle w:val="Caption"/>
        <w:spacing w:after="0"/>
        <w:jc w:val="center"/>
        <w:rPr>
          <w:rFonts w:ascii="Arial Narrow" w:hAnsi="Arial Narrow"/>
          <w:b/>
          <w:i w:val="0"/>
          <w:sz w:val="24"/>
          <w:szCs w:val="24"/>
        </w:rPr>
      </w:pPr>
      <w:bookmarkStart w:id="151" w:name="_Toc242303242"/>
      <w:r w:rsidRPr="00F665DD">
        <w:rPr>
          <w:rFonts w:ascii="Arial Narrow" w:hAnsi="Arial Narrow"/>
          <w:b/>
          <w:i w:val="0"/>
          <w:sz w:val="24"/>
          <w:szCs w:val="24"/>
        </w:rPr>
        <w:t xml:space="preserve">Table </w:t>
      </w:r>
      <w:r w:rsidRPr="00F665DD">
        <w:rPr>
          <w:rFonts w:ascii="Arial Narrow" w:hAnsi="Arial Narrow"/>
          <w:b/>
          <w:i w:val="0"/>
          <w:sz w:val="24"/>
          <w:szCs w:val="24"/>
        </w:rPr>
        <w:fldChar w:fldCharType="begin"/>
      </w:r>
      <w:r w:rsidRPr="00F665DD">
        <w:rPr>
          <w:rFonts w:ascii="Arial Narrow" w:hAnsi="Arial Narrow"/>
          <w:b/>
          <w:i w:val="0"/>
          <w:sz w:val="24"/>
          <w:szCs w:val="24"/>
        </w:rPr>
        <w:instrText xml:space="preserve"> SEQ Table \* ARABIC </w:instrText>
      </w:r>
      <w:r w:rsidRPr="00F665DD">
        <w:rPr>
          <w:rFonts w:ascii="Arial Narrow" w:hAnsi="Arial Narrow"/>
          <w:b/>
          <w:i w:val="0"/>
          <w:sz w:val="24"/>
          <w:szCs w:val="24"/>
        </w:rPr>
        <w:fldChar w:fldCharType="separate"/>
      </w:r>
      <w:r w:rsidR="00EB2401">
        <w:rPr>
          <w:rFonts w:ascii="Arial Narrow" w:hAnsi="Arial Narrow"/>
          <w:b/>
          <w:i w:val="0"/>
          <w:noProof/>
          <w:sz w:val="24"/>
          <w:szCs w:val="24"/>
        </w:rPr>
        <w:t>18</w:t>
      </w:r>
      <w:r w:rsidRPr="00F665DD">
        <w:rPr>
          <w:rFonts w:ascii="Arial Narrow" w:hAnsi="Arial Narrow"/>
          <w:b/>
          <w:i w:val="0"/>
          <w:sz w:val="24"/>
          <w:szCs w:val="24"/>
        </w:rPr>
        <w:fldChar w:fldCharType="end"/>
      </w:r>
      <w:r w:rsidRPr="00F665DD">
        <w:rPr>
          <w:rFonts w:ascii="Arial Narrow" w:hAnsi="Arial Narrow"/>
          <w:b/>
          <w:i w:val="0"/>
          <w:sz w:val="24"/>
          <w:szCs w:val="24"/>
        </w:rPr>
        <w:t>: Recorded costs and available accounting values for PPDA</w:t>
      </w:r>
      <w:bookmarkEnd w:id="151"/>
    </w:p>
    <w:tbl>
      <w:tblPr>
        <w:tblStyle w:val="TableGrid1"/>
        <w:tblW w:w="5000" w:type="pct"/>
        <w:tblLook w:val="07E0" w:firstRow="1" w:lastRow="1" w:firstColumn="1" w:lastColumn="1" w:noHBand="1" w:noVBand="1"/>
      </w:tblPr>
      <w:tblGrid>
        <w:gridCol w:w="1525"/>
        <w:gridCol w:w="1980"/>
        <w:gridCol w:w="2611"/>
        <w:gridCol w:w="1709"/>
        <w:gridCol w:w="1190"/>
      </w:tblGrid>
      <w:tr w:rsidR="00BF43A1" w:rsidRPr="00F665DD" w14:paraId="4833DA66" w14:textId="77777777" w:rsidTr="00F665DD">
        <w:trPr>
          <w:trHeight w:val="20"/>
        </w:trPr>
        <w:tc>
          <w:tcPr>
            <w:tcW w:w="846" w:type="pct"/>
          </w:tcPr>
          <w:p w14:paraId="3AEF19D6" w14:textId="6969B199" w:rsidR="00BF43A1" w:rsidRPr="00F665DD" w:rsidRDefault="004609A5" w:rsidP="00F665DD">
            <w:pPr>
              <w:spacing w:after="0" w:line="240" w:lineRule="auto"/>
              <w:jc w:val="left"/>
              <w:rPr>
                <w:rFonts w:ascii="Arial Narrow" w:hAnsi="Arial Narrow" w:cs="Times New Roman"/>
                <w:b/>
                <w:sz w:val="24"/>
                <w:szCs w:val="24"/>
              </w:rPr>
            </w:pPr>
            <w:r w:rsidRPr="00F665DD">
              <w:rPr>
                <w:rFonts w:ascii="Arial Narrow" w:hAnsi="Arial Narrow" w:cs="Times New Roman"/>
                <w:b/>
                <w:sz w:val="24"/>
                <w:szCs w:val="24"/>
              </w:rPr>
              <w:t xml:space="preserve">Asset category </w:t>
            </w:r>
          </w:p>
        </w:tc>
        <w:tc>
          <w:tcPr>
            <w:tcW w:w="1098" w:type="pct"/>
          </w:tcPr>
          <w:p w14:paraId="01BF0395" w14:textId="77777777"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Recorded cost (ugx million)</w:t>
            </w:r>
          </w:p>
        </w:tc>
        <w:tc>
          <w:tcPr>
            <w:tcW w:w="1448" w:type="pct"/>
          </w:tcPr>
          <w:p w14:paraId="17F920A1" w14:textId="77777777"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Accumulated depreciation (ugx million)</w:t>
            </w:r>
          </w:p>
        </w:tc>
        <w:tc>
          <w:tcPr>
            <w:tcW w:w="948" w:type="pct"/>
          </w:tcPr>
          <w:p w14:paraId="4B658E7E" w14:textId="77777777"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Net book value (ugx million)</w:t>
            </w:r>
          </w:p>
        </w:tc>
        <w:tc>
          <w:tcPr>
            <w:tcW w:w="660" w:type="pct"/>
          </w:tcPr>
          <w:p w14:paraId="121845A1" w14:textId="5AA66640" w:rsidR="00BF43A1" w:rsidRPr="00F665DD" w:rsidRDefault="004609A5" w:rsidP="00F665DD">
            <w:pPr>
              <w:keepNext/>
              <w:spacing w:after="0" w:line="240" w:lineRule="auto"/>
              <w:jc w:val="center"/>
              <w:rPr>
                <w:rFonts w:ascii="Arial Narrow" w:hAnsi="Arial Narrow"/>
                <w:b/>
                <w:sz w:val="24"/>
                <w:szCs w:val="24"/>
              </w:rPr>
            </w:pPr>
            <w:r w:rsidRPr="00F665DD">
              <w:rPr>
                <w:rFonts w:ascii="Arial Narrow" w:hAnsi="Arial Narrow" w:cs="Times New Roman"/>
                <w:b/>
                <w:bCs/>
                <w:sz w:val="24"/>
                <w:szCs w:val="24"/>
              </w:rPr>
              <w:t>%NBV</w:t>
            </w:r>
          </w:p>
        </w:tc>
      </w:tr>
      <w:tr w:rsidR="00BF43A1" w:rsidRPr="00F665DD" w14:paraId="60D23E96" w14:textId="77777777" w:rsidTr="00F665DD">
        <w:trPr>
          <w:trHeight w:val="20"/>
        </w:trPr>
        <w:tc>
          <w:tcPr>
            <w:tcW w:w="846" w:type="pct"/>
          </w:tcPr>
          <w:p w14:paraId="084E5BA4" w14:textId="77777777" w:rsidR="00BF43A1" w:rsidRPr="00F665DD"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1098" w:type="pct"/>
          </w:tcPr>
          <w:p w14:paraId="411E5B39"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30.154</w:t>
            </w:r>
          </w:p>
        </w:tc>
        <w:tc>
          <w:tcPr>
            <w:tcW w:w="1448" w:type="pct"/>
          </w:tcPr>
          <w:p w14:paraId="449E7FD6"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13.067</w:t>
            </w:r>
          </w:p>
        </w:tc>
        <w:tc>
          <w:tcPr>
            <w:tcW w:w="948" w:type="pct"/>
          </w:tcPr>
          <w:p w14:paraId="0F9AFE53"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17.087</w:t>
            </w:r>
          </w:p>
        </w:tc>
        <w:tc>
          <w:tcPr>
            <w:tcW w:w="660" w:type="pct"/>
          </w:tcPr>
          <w:p w14:paraId="481B77DD" w14:textId="77777777" w:rsidR="00BF43A1" w:rsidRPr="00F665DD" w:rsidRDefault="004609A5" w:rsidP="00F665DD">
            <w:pPr>
              <w:keepNext/>
              <w:spacing w:after="0" w:line="240" w:lineRule="auto"/>
              <w:jc w:val="center"/>
              <w:rPr>
                <w:rFonts w:ascii="Arial Narrow" w:hAnsi="Arial Narrow"/>
                <w:sz w:val="24"/>
                <w:szCs w:val="24"/>
              </w:rPr>
            </w:pPr>
            <w:r w:rsidRPr="00F665DD">
              <w:rPr>
                <w:rFonts w:ascii="Arial Narrow" w:hAnsi="Arial Narrow" w:cs="Times New Roman"/>
                <w:sz w:val="24"/>
                <w:szCs w:val="24"/>
              </w:rPr>
              <w:t>56.7%</w:t>
            </w:r>
          </w:p>
        </w:tc>
      </w:tr>
      <w:tr w:rsidR="00BF43A1" w:rsidRPr="00F665DD" w14:paraId="0F837E69" w14:textId="77777777" w:rsidTr="00F665DD">
        <w:trPr>
          <w:trHeight w:val="20"/>
        </w:trPr>
        <w:tc>
          <w:tcPr>
            <w:tcW w:w="846" w:type="pct"/>
          </w:tcPr>
          <w:p w14:paraId="7CB7F082" w14:textId="77777777" w:rsidR="00BF43A1" w:rsidRPr="00F665DD" w:rsidRDefault="004609A5" w:rsidP="00F665DD">
            <w:pPr>
              <w:spacing w:after="0" w:line="240" w:lineRule="auto"/>
              <w:jc w:val="left"/>
              <w:rPr>
                <w:rFonts w:ascii="Arial Narrow" w:hAnsi="Arial Narrow"/>
                <w:b/>
                <w:sz w:val="24"/>
                <w:szCs w:val="24"/>
              </w:rPr>
            </w:pPr>
            <w:r w:rsidRPr="00F665DD">
              <w:rPr>
                <w:rFonts w:ascii="Arial Narrow" w:hAnsi="Arial Narrow" w:cs="Times New Roman"/>
                <w:b/>
                <w:sz w:val="24"/>
                <w:szCs w:val="24"/>
              </w:rPr>
              <w:t xml:space="preserve">Total </w:t>
            </w:r>
          </w:p>
        </w:tc>
        <w:tc>
          <w:tcPr>
            <w:tcW w:w="1098" w:type="pct"/>
          </w:tcPr>
          <w:p w14:paraId="37929A45"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30.154</w:t>
            </w:r>
          </w:p>
        </w:tc>
        <w:tc>
          <w:tcPr>
            <w:tcW w:w="1448" w:type="pct"/>
          </w:tcPr>
          <w:p w14:paraId="0E352A67"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13.067</w:t>
            </w:r>
          </w:p>
        </w:tc>
        <w:tc>
          <w:tcPr>
            <w:tcW w:w="948" w:type="pct"/>
          </w:tcPr>
          <w:p w14:paraId="28A86306"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17.087</w:t>
            </w:r>
          </w:p>
        </w:tc>
        <w:tc>
          <w:tcPr>
            <w:tcW w:w="660" w:type="pct"/>
          </w:tcPr>
          <w:p w14:paraId="5EEB9A18" w14:textId="77777777" w:rsidR="00BF43A1" w:rsidRPr="00F665DD" w:rsidRDefault="004609A5" w:rsidP="00F665DD">
            <w:pPr>
              <w:spacing w:after="0" w:line="240" w:lineRule="auto"/>
              <w:jc w:val="center"/>
              <w:rPr>
                <w:rFonts w:ascii="Arial Narrow" w:hAnsi="Arial Narrow"/>
                <w:b/>
                <w:sz w:val="24"/>
                <w:szCs w:val="24"/>
              </w:rPr>
            </w:pPr>
            <w:r w:rsidRPr="00F665DD">
              <w:rPr>
                <w:rFonts w:ascii="Arial Narrow" w:hAnsi="Arial Narrow" w:cs="Times New Roman"/>
                <w:b/>
                <w:sz w:val="24"/>
                <w:szCs w:val="24"/>
              </w:rPr>
              <w:t>56.7%</w:t>
            </w:r>
          </w:p>
        </w:tc>
      </w:tr>
    </w:tbl>
    <w:p w14:paraId="2560F4DC" w14:textId="77777777" w:rsidR="00F665DD" w:rsidRPr="00F665DD" w:rsidRDefault="00F665DD" w:rsidP="00F665DD">
      <w:pPr>
        <w:spacing w:after="0" w:line="240" w:lineRule="auto"/>
        <w:rPr>
          <w:rFonts w:ascii="Arial Narrow" w:hAnsi="Arial Narrow"/>
          <w:sz w:val="24"/>
          <w:szCs w:val="24"/>
        </w:rPr>
      </w:pPr>
      <w:bookmarkStart w:id="152" w:name="_Toc242190633"/>
      <w:bookmarkStart w:id="153" w:name="_Toc241837050"/>
    </w:p>
    <w:p w14:paraId="3B86CBA8" w14:textId="77777777" w:rsidR="00F665DD" w:rsidRPr="00F665DD" w:rsidRDefault="00F665DD" w:rsidP="00F665DD">
      <w:pPr>
        <w:spacing w:after="0" w:line="240" w:lineRule="auto"/>
        <w:rPr>
          <w:rFonts w:ascii="Arial Narrow" w:hAnsi="Arial Narrow"/>
          <w:sz w:val="24"/>
          <w:szCs w:val="24"/>
        </w:rPr>
      </w:pPr>
    </w:p>
    <w:p w14:paraId="42954701" w14:textId="371826A8" w:rsidR="00BF43A1" w:rsidRPr="00F665DD" w:rsidRDefault="004609A5" w:rsidP="00F665DD">
      <w:pPr>
        <w:pStyle w:val="Heading3"/>
        <w:numPr>
          <w:ilvl w:val="2"/>
          <w:numId w:val="25"/>
        </w:numPr>
        <w:spacing w:before="0" w:line="240" w:lineRule="auto"/>
        <w:jc w:val="left"/>
        <w:rPr>
          <w:rFonts w:ascii="Arial Narrow" w:hAnsi="Arial Narrow" w:cs="Times New Roman"/>
          <w:bCs/>
        </w:rPr>
      </w:pPr>
      <w:bookmarkStart w:id="154" w:name="_Toc242303327"/>
      <w:r w:rsidRPr="00F665DD">
        <w:rPr>
          <w:rFonts w:ascii="Arial Narrow" w:hAnsi="Arial Narrow" w:cs="Times New Roman"/>
          <w:bCs/>
        </w:rPr>
        <w:t>Office of the Auditor General (OAG)</w:t>
      </w:r>
      <w:bookmarkEnd w:id="152"/>
      <w:bookmarkEnd w:id="153"/>
      <w:bookmarkEnd w:id="154"/>
    </w:p>
    <w:p w14:paraId="73D1C86D" w14:textId="77777777" w:rsidR="00BF43A1" w:rsidRPr="00F665DD" w:rsidRDefault="004609A5" w:rsidP="00F665DD">
      <w:pPr>
        <w:pBdr>
          <w:top w:val="nil"/>
          <w:left w:val="nil"/>
          <w:bottom w:val="nil"/>
          <w:right w:val="nil"/>
          <w:between w:val="nil"/>
        </w:pBdr>
        <w:spacing w:after="0" w:line="240" w:lineRule="auto"/>
        <w:rPr>
          <w:rFonts w:ascii="Arial Narrow" w:hAnsi="Arial Narrow" w:cs="Times New Roman"/>
          <w:b/>
          <w:sz w:val="24"/>
          <w:szCs w:val="24"/>
        </w:rPr>
      </w:pPr>
      <w:r w:rsidRPr="00F665DD">
        <w:rPr>
          <w:rFonts w:ascii="Arial Narrow" w:hAnsi="Arial Narrow" w:cs="Times New Roman"/>
          <w:b/>
          <w:bCs/>
          <w:sz w:val="24"/>
          <w:szCs w:val="24"/>
        </w:rPr>
        <w:t xml:space="preserve">Asset availability: </w:t>
      </w:r>
      <w:r w:rsidRPr="00F665DD">
        <w:rPr>
          <w:rFonts w:ascii="Arial Narrow" w:hAnsi="Arial Narrow" w:cs="Times New Roman"/>
          <w:sz w:val="24"/>
          <w:szCs w:val="24"/>
        </w:rPr>
        <w:t>Evidence gathered during the verification confirmed that OAG had no UgIFT asset register rather a list which indicated 20 assets; 18 of which were ICT items (16 laptops and 2 printers) and 2 pickup vehicles. The above information is depicted in figure 14.</w:t>
      </w:r>
    </w:p>
    <w:p w14:paraId="52030059" w14:textId="77777777" w:rsidR="00BF43A1" w:rsidRPr="00F665DD" w:rsidRDefault="00BF43A1" w:rsidP="00F665DD">
      <w:pPr>
        <w:pBdr>
          <w:top w:val="nil"/>
          <w:left w:val="nil"/>
          <w:bottom w:val="nil"/>
          <w:right w:val="nil"/>
          <w:between w:val="nil"/>
        </w:pBdr>
        <w:spacing w:after="0" w:line="240" w:lineRule="auto"/>
        <w:rPr>
          <w:rFonts w:ascii="Arial Narrow" w:hAnsi="Arial Narrow" w:cs="Times New Roman"/>
          <w:b/>
          <w:sz w:val="24"/>
          <w:szCs w:val="24"/>
        </w:rPr>
      </w:pPr>
    </w:p>
    <w:p w14:paraId="58312ED2" w14:textId="77777777" w:rsidR="00BF43A1" w:rsidRPr="00F665DD" w:rsidRDefault="004609A5" w:rsidP="00F665DD">
      <w:pPr>
        <w:pBdr>
          <w:top w:val="nil"/>
          <w:left w:val="nil"/>
          <w:bottom w:val="nil"/>
          <w:right w:val="nil"/>
          <w:between w:val="nil"/>
        </w:pBdr>
        <w:spacing w:after="0" w:line="240" w:lineRule="auto"/>
        <w:rPr>
          <w:rFonts w:ascii="Arial Narrow" w:hAnsi="Arial Narrow" w:cs="Times New Roman"/>
          <w:bCs/>
          <w:sz w:val="24"/>
          <w:szCs w:val="24"/>
        </w:rPr>
      </w:pPr>
      <w:r w:rsidRPr="00F665DD">
        <w:rPr>
          <w:rFonts w:ascii="Arial Narrow" w:hAnsi="Arial Narrow" w:cs="Times New Roman"/>
          <w:b/>
          <w:bCs/>
          <w:sz w:val="24"/>
          <w:szCs w:val="24"/>
        </w:rPr>
        <w:t xml:space="preserve">Asset condition and functionality: </w:t>
      </w:r>
      <w:r w:rsidRPr="00F665DD">
        <w:rPr>
          <w:rFonts w:ascii="Arial Narrow" w:hAnsi="Arial Narrow" w:cs="Times New Roman"/>
          <w:sz w:val="24"/>
          <w:szCs w:val="24"/>
        </w:rPr>
        <w:t xml:space="preserve">All 20 (100.0%) were in good condition and in use. </w:t>
      </w:r>
    </w:p>
    <w:p w14:paraId="71DE1BFB" w14:textId="77777777" w:rsidR="00BF43A1" w:rsidRPr="00F665DD" w:rsidRDefault="00BF43A1" w:rsidP="00F665DD">
      <w:pPr>
        <w:pBdr>
          <w:top w:val="nil"/>
          <w:left w:val="nil"/>
          <w:bottom w:val="nil"/>
          <w:right w:val="nil"/>
          <w:between w:val="nil"/>
        </w:pBdr>
        <w:spacing w:after="0" w:line="240" w:lineRule="auto"/>
        <w:rPr>
          <w:rFonts w:ascii="Arial Narrow" w:hAnsi="Arial Narrow" w:cs="Times New Roman"/>
          <w:bCs/>
          <w:sz w:val="24"/>
          <w:szCs w:val="24"/>
        </w:rPr>
      </w:pPr>
    </w:p>
    <w:p w14:paraId="70E46963" w14:textId="4EF23604" w:rsidR="00BF43A1" w:rsidRDefault="004609A5" w:rsidP="00F665DD">
      <w:pPr>
        <w:pBdr>
          <w:top w:val="nil"/>
          <w:left w:val="nil"/>
          <w:bottom w:val="nil"/>
          <w:right w:val="nil"/>
          <w:between w:val="nil"/>
        </w:pBdr>
        <w:spacing w:after="0" w:line="240" w:lineRule="auto"/>
        <w:rPr>
          <w:rFonts w:ascii="Arial Narrow" w:hAnsi="Arial Narrow" w:cs="Times New Roman"/>
          <w:sz w:val="24"/>
          <w:szCs w:val="24"/>
        </w:rPr>
      </w:pPr>
      <w:r w:rsidRPr="00F665DD">
        <w:rPr>
          <w:rFonts w:ascii="Arial Narrow" w:hAnsi="Arial Narrow" w:cs="Times New Roman"/>
          <w:b/>
          <w:bCs/>
          <w:sz w:val="24"/>
          <w:szCs w:val="24"/>
        </w:rPr>
        <w:t xml:space="preserve">Asset marking and Identification: </w:t>
      </w:r>
      <w:r w:rsidRPr="00F665DD">
        <w:rPr>
          <w:rFonts w:ascii="Arial Narrow" w:hAnsi="Arial Narrow" w:cs="Times New Roman"/>
          <w:sz w:val="24"/>
          <w:szCs w:val="24"/>
        </w:rPr>
        <w:t>Six (30.0%) were properly engraved with the UgIFT markings and 14 (70.0%) were not properly engraved with UgIFT markings. The engravement was carrying the office's own asset code or vehicle registration number for the two pickups</w:t>
      </w:r>
      <w:r w:rsidR="00505ECF">
        <w:rPr>
          <w:rFonts w:ascii="Arial Narrow" w:hAnsi="Arial Narrow" w:cs="Times New Roman"/>
          <w:sz w:val="24"/>
          <w:szCs w:val="24"/>
        </w:rPr>
        <w:t xml:space="preserve"> as in figure 6. </w:t>
      </w:r>
    </w:p>
    <w:p w14:paraId="59E7A4D1" w14:textId="77777777" w:rsidR="00505ECF" w:rsidRDefault="00505ECF" w:rsidP="00F665DD">
      <w:pPr>
        <w:pBdr>
          <w:top w:val="nil"/>
          <w:left w:val="nil"/>
          <w:bottom w:val="nil"/>
          <w:right w:val="nil"/>
          <w:between w:val="nil"/>
        </w:pBdr>
        <w:spacing w:after="0" w:line="240" w:lineRule="auto"/>
        <w:rPr>
          <w:rFonts w:ascii="Arial Narrow" w:hAnsi="Arial Narrow" w:cs="Times New Roman"/>
          <w:sz w:val="24"/>
          <w:szCs w:val="24"/>
        </w:rPr>
      </w:pPr>
    </w:p>
    <w:p w14:paraId="0AC6F921" w14:textId="43F52A83" w:rsidR="00F665DD" w:rsidRPr="00505ECF" w:rsidRDefault="00505ECF" w:rsidP="00505ECF">
      <w:pPr>
        <w:pStyle w:val="Caption"/>
        <w:spacing w:after="0"/>
        <w:jc w:val="center"/>
        <w:rPr>
          <w:rFonts w:ascii="Arial Narrow" w:hAnsi="Arial Narrow" w:cs="Times New Roman"/>
          <w:b/>
          <w:bCs/>
          <w:sz w:val="24"/>
          <w:szCs w:val="24"/>
        </w:rPr>
      </w:pPr>
      <w:bookmarkStart w:id="155" w:name="_Toc242303191"/>
      <w:r w:rsidRPr="00505ECF">
        <w:rPr>
          <w:rFonts w:ascii="Arial Narrow" w:hAnsi="Arial Narrow"/>
          <w:b/>
          <w:sz w:val="24"/>
          <w:szCs w:val="24"/>
        </w:rPr>
        <w:t xml:space="preserve">Figure </w:t>
      </w:r>
      <w:r w:rsidRPr="00505ECF">
        <w:rPr>
          <w:rFonts w:ascii="Arial Narrow" w:hAnsi="Arial Narrow"/>
          <w:b/>
          <w:sz w:val="24"/>
          <w:szCs w:val="24"/>
        </w:rPr>
        <w:fldChar w:fldCharType="begin"/>
      </w:r>
      <w:r w:rsidRPr="00505ECF">
        <w:rPr>
          <w:rFonts w:ascii="Arial Narrow" w:hAnsi="Arial Narrow"/>
          <w:b/>
          <w:sz w:val="24"/>
          <w:szCs w:val="24"/>
        </w:rPr>
        <w:instrText xml:space="preserve"> SEQ Figure \* ARABIC </w:instrText>
      </w:r>
      <w:r w:rsidRPr="00505ECF">
        <w:rPr>
          <w:rFonts w:ascii="Arial Narrow" w:hAnsi="Arial Narrow"/>
          <w:b/>
          <w:sz w:val="24"/>
          <w:szCs w:val="24"/>
        </w:rPr>
        <w:fldChar w:fldCharType="separate"/>
      </w:r>
      <w:r w:rsidR="00C45AC1">
        <w:rPr>
          <w:rFonts w:ascii="Arial Narrow" w:hAnsi="Arial Narrow"/>
          <w:b/>
          <w:noProof/>
          <w:sz w:val="24"/>
          <w:szCs w:val="24"/>
        </w:rPr>
        <w:t>6</w:t>
      </w:r>
      <w:r w:rsidRPr="00505ECF">
        <w:rPr>
          <w:rFonts w:ascii="Arial Narrow" w:hAnsi="Arial Narrow"/>
          <w:b/>
          <w:sz w:val="24"/>
          <w:szCs w:val="24"/>
        </w:rPr>
        <w:fldChar w:fldCharType="end"/>
      </w:r>
      <w:r w:rsidRPr="00505ECF">
        <w:rPr>
          <w:rFonts w:ascii="Arial Narrow" w:hAnsi="Arial Narrow"/>
          <w:b/>
          <w:sz w:val="24"/>
          <w:szCs w:val="24"/>
        </w:rPr>
        <w:t>: Assets verified at OAG</w:t>
      </w:r>
      <w:bookmarkEnd w:id="155"/>
    </w:p>
    <w:p w14:paraId="05ABE8E3" w14:textId="77777777" w:rsidR="00BF43A1" w:rsidRPr="00F665DD" w:rsidRDefault="004609A5" w:rsidP="00F665DD">
      <w:pPr>
        <w:keepNext/>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02536332" wp14:editId="550024A4">
            <wp:extent cx="5581650" cy="2263140"/>
            <wp:effectExtent l="0" t="0" r="0" b="3810"/>
            <wp:docPr id="100033" name="Chart 10" descr="ICT equipment: 18; Transport equipmen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F9F4031" w14:textId="77777777" w:rsidR="00505ECF" w:rsidRDefault="00505ECF" w:rsidP="00F665DD">
      <w:pPr>
        <w:pBdr>
          <w:top w:val="nil"/>
          <w:left w:val="nil"/>
          <w:bottom w:val="nil"/>
          <w:right w:val="nil"/>
          <w:between w:val="nil"/>
        </w:pBdr>
        <w:spacing w:after="0" w:line="240" w:lineRule="auto"/>
        <w:rPr>
          <w:rFonts w:ascii="Arial Narrow" w:hAnsi="Arial Narrow" w:cs="Times New Roman"/>
          <w:sz w:val="24"/>
          <w:szCs w:val="24"/>
        </w:rPr>
      </w:pPr>
    </w:p>
    <w:p w14:paraId="6346732F" w14:textId="0B4CC558" w:rsidR="00BF43A1" w:rsidRDefault="004609A5" w:rsidP="00F665DD">
      <w:pPr>
        <w:pBdr>
          <w:top w:val="nil"/>
          <w:left w:val="nil"/>
          <w:bottom w:val="nil"/>
          <w:right w:val="nil"/>
          <w:between w:val="nil"/>
        </w:pBdr>
        <w:spacing w:after="0" w:line="240" w:lineRule="auto"/>
        <w:rPr>
          <w:rFonts w:ascii="Arial Narrow" w:hAnsi="Arial Narrow" w:cs="Times New Roman"/>
          <w:sz w:val="24"/>
          <w:szCs w:val="24"/>
        </w:rPr>
      </w:pPr>
      <w:r w:rsidRPr="00505ECF">
        <w:rPr>
          <w:rFonts w:ascii="Arial Narrow" w:hAnsi="Arial Narrow" w:cs="Times New Roman"/>
          <w:b/>
          <w:sz w:val="24"/>
          <w:szCs w:val="24"/>
        </w:rPr>
        <w:t>Financial value of Assets</w:t>
      </w:r>
      <w:r w:rsidRPr="00F665DD">
        <w:rPr>
          <w:rFonts w:ascii="Arial Narrow" w:hAnsi="Arial Narrow" w:cs="Times New Roman"/>
          <w:sz w:val="24"/>
          <w:szCs w:val="24"/>
        </w:rPr>
        <w:t>: The assets were worth UGX 388,773,680. Accumulated depreciation was UGX 111,591,545 and net book value is UGX 277,182,135 as at 30</w:t>
      </w:r>
      <w:r w:rsidRPr="00F665DD">
        <w:rPr>
          <w:rFonts w:ascii="Arial Narrow" w:hAnsi="Arial Narrow" w:cs="Times New Roman"/>
          <w:sz w:val="24"/>
          <w:szCs w:val="24"/>
          <w:vertAlign w:val="superscript"/>
        </w:rPr>
        <w:t>th</w:t>
      </w:r>
      <w:r w:rsidRPr="00F665DD">
        <w:rPr>
          <w:rFonts w:ascii="Arial Narrow" w:hAnsi="Arial Narrow" w:cs="Times New Roman"/>
          <w:sz w:val="24"/>
          <w:szCs w:val="24"/>
        </w:rPr>
        <w:t xml:space="preserve"> September 2026. Table 1</w:t>
      </w:r>
      <w:r w:rsidR="00505ECF">
        <w:rPr>
          <w:rFonts w:ascii="Arial Narrow" w:hAnsi="Arial Narrow" w:cs="Times New Roman"/>
          <w:sz w:val="24"/>
          <w:szCs w:val="24"/>
        </w:rPr>
        <w:t>9</w:t>
      </w:r>
      <w:r w:rsidRPr="00F665DD">
        <w:rPr>
          <w:rFonts w:ascii="Arial Narrow" w:hAnsi="Arial Narrow" w:cs="Times New Roman"/>
          <w:sz w:val="24"/>
          <w:szCs w:val="24"/>
        </w:rPr>
        <w:t xml:space="preserve"> presents the category breakdown.</w:t>
      </w:r>
    </w:p>
    <w:p w14:paraId="07E3273B" w14:textId="77777777" w:rsidR="00505ECF" w:rsidRPr="00F665DD" w:rsidRDefault="00505ECF" w:rsidP="00F665DD">
      <w:pPr>
        <w:pBdr>
          <w:top w:val="nil"/>
          <w:left w:val="nil"/>
          <w:bottom w:val="nil"/>
          <w:right w:val="nil"/>
          <w:between w:val="nil"/>
        </w:pBdr>
        <w:spacing w:after="0" w:line="240" w:lineRule="auto"/>
        <w:rPr>
          <w:rFonts w:ascii="Arial Narrow" w:hAnsi="Arial Narrow" w:cs="Times New Roman"/>
          <w:bCs/>
          <w:sz w:val="24"/>
          <w:szCs w:val="24"/>
        </w:rPr>
      </w:pPr>
    </w:p>
    <w:p w14:paraId="20BDB3DC" w14:textId="5E537FAA" w:rsidR="00BF43A1" w:rsidRPr="00505ECF" w:rsidRDefault="00505ECF" w:rsidP="00505ECF">
      <w:pPr>
        <w:pStyle w:val="Caption"/>
        <w:spacing w:after="0"/>
        <w:jc w:val="center"/>
        <w:rPr>
          <w:rFonts w:ascii="Arial Narrow" w:hAnsi="Arial Narrow"/>
          <w:b/>
          <w:i w:val="0"/>
          <w:sz w:val="24"/>
          <w:szCs w:val="24"/>
        </w:rPr>
      </w:pPr>
      <w:bookmarkStart w:id="156" w:name="_Toc242303243"/>
      <w:r w:rsidRPr="00505ECF">
        <w:rPr>
          <w:rFonts w:ascii="Arial Narrow" w:hAnsi="Arial Narrow"/>
          <w:b/>
          <w:i w:val="0"/>
          <w:sz w:val="24"/>
          <w:szCs w:val="24"/>
        </w:rPr>
        <w:t xml:space="preserve">Table </w:t>
      </w:r>
      <w:r w:rsidRPr="00505ECF">
        <w:rPr>
          <w:rFonts w:ascii="Arial Narrow" w:hAnsi="Arial Narrow"/>
          <w:b/>
          <w:i w:val="0"/>
          <w:sz w:val="24"/>
          <w:szCs w:val="24"/>
        </w:rPr>
        <w:fldChar w:fldCharType="begin"/>
      </w:r>
      <w:r w:rsidRPr="00505ECF">
        <w:rPr>
          <w:rFonts w:ascii="Arial Narrow" w:hAnsi="Arial Narrow"/>
          <w:b/>
          <w:i w:val="0"/>
          <w:sz w:val="24"/>
          <w:szCs w:val="24"/>
        </w:rPr>
        <w:instrText xml:space="preserve"> SEQ Table \* ARABIC </w:instrText>
      </w:r>
      <w:r w:rsidRPr="00505ECF">
        <w:rPr>
          <w:rFonts w:ascii="Arial Narrow" w:hAnsi="Arial Narrow"/>
          <w:b/>
          <w:i w:val="0"/>
          <w:sz w:val="24"/>
          <w:szCs w:val="24"/>
        </w:rPr>
        <w:fldChar w:fldCharType="separate"/>
      </w:r>
      <w:r w:rsidR="00EB2401">
        <w:rPr>
          <w:rFonts w:ascii="Arial Narrow" w:hAnsi="Arial Narrow"/>
          <w:b/>
          <w:i w:val="0"/>
          <w:noProof/>
          <w:sz w:val="24"/>
          <w:szCs w:val="24"/>
        </w:rPr>
        <w:t>19</w:t>
      </w:r>
      <w:r w:rsidRPr="00505ECF">
        <w:rPr>
          <w:rFonts w:ascii="Arial Narrow" w:hAnsi="Arial Narrow"/>
          <w:b/>
          <w:i w:val="0"/>
          <w:sz w:val="24"/>
          <w:szCs w:val="24"/>
        </w:rPr>
        <w:fldChar w:fldCharType="end"/>
      </w:r>
      <w:r w:rsidRPr="00505ECF">
        <w:rPr>
          <w:rFonts w:ascii="Arial Narrow" w:hAnsi="Arial Narrow"/>
          <w:b/>
          <w:i w:val="0"/>
          <w:sz w:val="24"/>
          <w:szCs w:val="24"/>
        </w:rPr>
        <w:t>: Recorded costs and available accounting values for OAG</w:t>
      </w:r>
      <w:bookmarkEnd w:id="156"/>
    </w:p>
    <w:tbl>
      <w:tblPr>
        <w:tblStyle w:val="TableGrid1"/>
        <w:tblW w:w="5000" w:type="pct"/>
        <w:tblLook w:val="07E0" w:firstRow="1" w:lastRow="1" w:firstColumn="1" w:lastColumn="1" w:noHBand="1" w:noVBand="1"/>
      </w:tblPr>
      <w:tblGrid>
        <w:gridCol w:w="2154"/>
        <w:gridCol w:w="1621"/>
        <w:gridCol w:w="2699"/>
        <w:gridCol w:w="1621"/>
        <w:gridCol w:w="920"/>
      </w:tblGrid>
      <w:tr w:rsidR="00BF43A1" w:rsidRPr="00505ECF" w14:paraId="39308278" w14:textId="77777777" w:rsidTr="00BC2844">
        <w:trPr>
          <w:trHeight w:val="20"/>
        </w:trPr>
        <w:tc>
          <w:tcPr>
            <w:tcW w:w="1195" w:type="pct"/>
          </w:tcPr>
          <w:p w14:paraId="28A9B3F9" w14:textId="5CE0F303" w:rsidR="00BF43A1" w:rsidRPr="00505ECF" w:rsidRDefault="004609A5" w:rsidP="00505ECF">
            <w:pPr>
              <w:spacing w:after="0" w:line="240" w:lineRule="auto"/>
              <w:jc w:val="left"/>
              <w:rPr>
                <w:rFonts w:ascii="Arial Narrow" w:hAnsi="Arial Narrow"/>
                <w:b/>
                <w:sz w:val="24"/>
                <w:szCs w:val="24"/>
              </w:rPr>
            </w:pPr>
            <w:r w:rsidRPr="00505ECF">
              <w:rPr>
                <w:rFonts w:ascii="Arial Narrow" w:hAnsi="Arial Narrow" w:cs="Times New Roman"/>
                <w:b/>
                <w:sz w:val="24"/>
                <w:szCs w:val="24"/>
              </w:rPr>
              <w:t>Asset category</w:t>
            </w:r>
            <w:r w:rsidRPr="00505ECF">
              <w:rPr>
                <w:rFonts w:ascii="Arial Narrow" w:hAnsi="Arial Narrow" w:cs="Times New Roman"/>
                <w:b/>
                <w:bCs/>
                <w:sz w:val="24"/>
                <w:szCs w:val="24"/>
              </w:rPr>
              <w:t xml:space="preserve"> </w:t>
            </w:r>
          </w:p>
        </w:tc>
        <w:tc>
          <w:tcPr>
            <w:tcW w:w="899" w:type="pct"/>
          </w:tcPr>
          <w:p w14:paraId="116A2204" w14:textId="77777777" w:rsidR="00BF43A1" w:rsidRPr="00505ECF" w:rsidRDefault="004609A5" w:rsidP="00BC2844">
            <w:pPr>
              <w:keepNext/>
              <w:spacing w:after="0" w:line="240" w:lineRule="auto"/>
              <w:jc w:val="center"/>
              <w:rPr>
                <w:rFonts w:ascii="Arial Narrow" w:hAnsi="Arial Narrow"/>
                <w:b/>
                <w:sz w:val="24"/>
                <w:szCs w:val="24"/>
              </w:rPr>
            </w:pPr>
            <w:r w:rsidRPr="00505ECF">
              <w:rPr>
                <w:rFonts w:ascii="Arial Narrow" w:hAnsi="Arial Narrow" w:cs="Times New Roman"/>
                <w:b/>
                <w:bCs/>
                <w:sz w:val="24"/>
                <w:szCs w:val="24"/>
              </w:rPr>
              <w:t>Recorded cost (ugx million)</w:t>
            </w:r>
          </w:p>
        </w:tc>
        <w:tc>
          <w:tcPr>
            <w:tcW w:w="1497" w:type="pct"/>
          </w:tcPr>
          <w:p w14:paraId="2FA79CAA" w14:textId="77777777" w:rsidR="00BF43A1" w:rsidRPr="00505ECF" w:rsidRDefault="004609A5" w:rsidP="00BC2844">
            <w:pPr>
              <w:keepNext/>
              <w:spacing w:after="0" w:line="240" w:lineRule="auto"/>
              <w:jc w:val="center"/>
              <w:rPr>
                <w:rFonts w:ascii="Arial Narrow" w:hAnsi="Arial Narrow"/>
                <w:b/>
                <w:sz w:val="24"/>
                <w:szCs w:val="24"/>
              </w:rPr>
            </w:pPr>
            <w:r w:rsidRPr="00505ECF">
              <w:rPr>
                <w:rFonts w:ascii="Arial Narrow" w:hAnsi="Arial Narrow" w:cs="Times New Roman"/>
                <w:b/>
                <w:bCs/>
                <w:sz w:val="24"/>
                <w:szCs w:val="24"/>
              </w:rPr>
              <w:t>Accumulated depreciation (ugx million)</w:t>
            </w:r>
          </w:p>
        </w:tc>
        <w:tc>
          <w:tcPr>
            <w:tcW w:w="899" w:type="pct"/>
          </w:tcPr>
          <w:p w14:paraId="4C31FBDA" w14:textId="77777777" w:rsidR="00BF43A1" w:rsidRPr="00505ECF" w:rsidRDefault="004609A5" w:rsidP="00BC2844">
            <w:pPr>
              <w:keepNext/>
              <w:spacing w:after="0" w:line="240" w:lineRule="auto"/>
              <w:jc w:val="center"/>
              <w:rPr>
                <w:rFonts w:ascii="Arial Narrow" w:hAnsi="Arial Narrow"/>
                <w:b/>
                <w:sz w:val="24"/>
                <w:szCs w:val="24"/>
              </w:rPr>
            </w:pPr>
            <w:r w:rsidRPr="00505ECF">
              <w:rPr>
                <w:rFonts w:ascii="Arial Narrow" w:hAnsi="Arial Narrow" w:cs="Times New Roman"/>
                <w:b/>
                <w:bCs/>
                <w:sz w:val="24"/>
                <w:szCs w:val="24"/>
              </w:rPr>
              <w:t>Net book value (ugx million)</w:t>
            </w:r>
          </w:p>
        </w:tc>
        <w:tc>
          <w:tcPr>
            <w:tcW w:w="510" w:type="pct"/>
          </w:tcPr>
          <w:p w14:paraId="3497A8B9" w14:textId="0E474F72" w:rsidR="00BF43A1" w:rsidRPr="00505ECF" w:rsidRDefault="004609A5" w:rsidP="00BC2844">
            <w:pPr>
              <w:keepNext/>
              <w:spacing w:after="0" w:line="240" w:lineRule="auto"/>
              <w:jc w:val="center"/>
              <w:rPr>
                <w:rFonts w:ascii="Arial Narrow" w:hAnsi="Arial Narrow"/>
                <w:b/>
                <w:sz w:val="24"/>
                <w:szCs w:val="24"/>
              </w:rPr>
            </w:pPr>
            <w:r w:rsidRPr="00505ECF">
              <w:rPr>
                <w:rFonts w:ascii="Arial Narrow" w:hAnsi="Arial Narrow" w:cs="Times New Roman"/>
                <w:b/>
                <w:bCs/>
                <w:sz w:val="24"/>
                <w:szCs w:val="24"/>
              </w:rPr>
              <w:t>%</w:t>
            </w:r>
            <w:r w:rsidR="00743E88" w:rsidRPr="00505ECF">
              <w:rPr>
                <w:rFonts w:ascii="Arial Narrow" w:hAnsi="Arial Narrow" w:cs="Times New Roman"/>
                <w:b/>
                <w:bCs/>
                <w:sz w:val="24"/>
                <w:szCs w:val="24"/>
              </w:rPr>
              <w:t xml:space="preserve"> </w:t>
            </w:r>
            <w:r w:rsidRPr="00505ECF">
              <w:rPr>
                <w:rFonts w:ascii="Arial Narrow" w:hAnsi="Arial Narrow" w:cs="Times New Roman"/>
                <w:b/>
                <w:bCs/>
                <w:sz w:val="24"/>
                <w:szCs w:val="24"/>
              </w:rPr>
              <w:t>NBV</w:t>
            </w:r>
          </w:p>
        </w:tc>
      </w:tr>
      <w:tr w:rsidR="00BF43A1" w:rsidRPr="00F665DD" w14:paraId="2A31B9C2" w14:textId="77777777" w:rsidTr="00BC2844">
        <w:trPr>
          <w:trHeight w:val="20"/>
        </w:trPr>
        <w:tc>
          <w:tcPr>
            <w:tcW w:w="1195" w:type="pct"/>
          </w:tcPr>
          <w:p w14:paraId="150A1774" w14:textId="77777777" w:rsidR="00BF43A1" w:rsidRPr="00F665DD" w:rsidRDefault="004609A5" w:rsidP="00505ECF">
            <w:pPr>
              <w:spacing w:after="0" w:line="240" w:lineRule="auto"/>
              <w:jc w:val="left"/>
              <w:rPr>
                <w:rFonts w:ascii="Arial Narrow" w:hAnsi="Arial Narrow"/>
                <w:sz w:val="24"/>
                <w:szCs w:val="24"/>
              </w:rPr>
            </w:pPr>
            <w:r w:rsidRPr="00F665DD">
              <w:rPr>
                <w:rFonts w:ascii="Arial Narrow" w:hAnsi="Arial Narrow" w:cs="Times New Roman"/>
                <w:sz w:val="24"/>
                <w:szCs w:val="24"/>
              </w:rPr>
              <w:t>ICT equipment</w:t>
            </w:r>
          </w:p>
        </w:tc>
        <w:tc>
          <w:tcPr>
            <w:tcW w:w="899" w:type="pct"/>
          </w:tcPr>
          <w:p w14:paraId="3F327929" w14:textId="77777777" w:rsidR="00BF43A1" w:rsidRPr="00F665DD" w:rsidRDefault="004609A5" w:rsidP="00BC2844">
            <w:pPr>
              <w:spacing w:after="0" w:line="240" w:lineRule="auto"/>
              <w:jc w:val="center"/>
              <w:rPr>
                <w:rFonts w:ascii="Arial Narrow" w:hAnsi="Arial Narrow"/>
                <w:sz w:val="24"/>
                <w:szCs w:val="24"/>
              </w:rPr>
            </w:pPr>
            <w:r w:rsidRPr="00F665DD">
              <w:rPr>
                <w:rFonts w:ascii="Arial Narrow" w:hAnsi="Arial Narrow" w:cs="Times New Roman"/>
                <w:sz w:val="24"/>
                <w:szCs w:val="24"/>
              </w:rPr>
              <w:t>228.774</w:t>
            </w:r>
          </w:p>
        </w:tc>
        <w:tc>
          <w:tcPr>
            <w:tcW w:w="1497" w:type="pct"/>
          </w:tcPr>
          <w:p w14:paraId="0E5EE055" w14:textId="77777777" w:rsidR="00BF43A1" w:rsidRPr="00F665DD" w:rsidRDefault="004609A5" w:rsidP="00BC2844">
            <w:pPr>
              <w:spacing w:after="0" w:line="240" w:lineRule="auto"/>
              <w:jc w:val="center"/>
              <w:rPr>
                <w:rFonts w:ascii="Arial Narrow" w:hAnsi="Arial Narrow"/>
                <w:sz w:val="24"/>
                <w:szCs w:val="24"/>
              </w:rPr>
            </w:pPr>
            <w:r w:rsidRPr="00F665DD">
              <w:rPr>
                <w:rFonts w:ascii="Arial Narrow" w:hAnsi="Arial Narrow" w:cs="Times New Roman"/>
                <w:sz w:val="24"/>
                <w:szCs w:val="24"/>
              </w:rPr>
              <w:t>71.592</w:t>
            </w:r>
          </w:p>
        </w:tc>
        <w:tc>
          <w:tcPr>
            <w:tcW w:w="899" w:type="pct"/>
          </w:tcPr>
          <w:p w14:paraId="68D0C676" w14:textId="77777777" w:rsidR="00BF43A1" w:rsidRPr="00F665DD" w:rsidRDefault="004609A5" w:rsidP="00BC2844">
            <w:pPr>
              <w:spacing w:after="0" w:line="240" w:lineRule="auto"/>
              <w:jc w:val="center"/>
              <w:rPr>
                <w:rFonts w:ascii="Arial Narrow" w:hAnsi="Arial Narrow"/>
                <w:sz w:val="24"/>
                <w:szCs w:val="24"/>
              </w:rPr>
            </w:pPr>
            <w:r w:rsidRPr="00F665DD">
              <w:rPr>
                <w:rFonts w:ascii="Arial Narrow" w:hAnsi="Arial Narrow" w:cs="Times New Roman"/>
                <w:sz w:val="24"/>
                <w:szCs w:val="24"/>
              </w:rPr>
              <w:t>157.182</w:t>
            </w:r>
          </w:p>
        </w:tc>
        <w:tc>
          <w:tcPr>
            <w:tcW w:w="510" w:type="pct"/>
          </w:tcPr>
          <w:p w14:paraId="2C5A95CE" w14:textId="77777777" w:rsidR="00BF43A1" w:rsidRPr="00F665DD" w:rsidRDefault="004609A5" w:rsidP="00BC2844">
            <w:pPr>
              <w:spacing w:after="0" w:line="240" w:lineRule="auto"/>
              <w:jc w:val="center"/>
              <w:rPr>
                <w:rFonts w:ascii="Arial Narrow" w:hAnsi="Arial Narrow"/>
                <w:sz w:val="24"/>
                <w:szCs w:val="24"/>
              </w:rPr>
            </w:pPr>
            <w:r w:rsidRPr="00F665DD">
              <w:rPr>
                <w:rFonts w:ascii="Arial Narrow" w:hAnsi="Arial Narrow" w:cs="Times New Roman"/>
                <w:sz w:val="24"/>
                <w:szCs w:val="24"/>
              </w:rPr>
              <w:t>68.7%</w:t>
            </w:r>
          </w:p>
        </w:tc>
      </w:tr>
      <w:tr w:rsidR="00BF43A1" w:rsidRPr="00F665DD" w14:paraId="6DE71857" w14:textId="77777777" w:rsidTr="00BC2844">
        <w:trPr>
          <w:trHeight w:val="20"/>
        </w:trPr>
        <w:tc>
          <w:tcPr>
            <w:tcW w:w="1195" w:type="pct"/>
          </w:tcPr>
          <w:p w14:paraId="50B00A9D" w14:textId="77777777" w:rsidR="00BF43A1" w:rsidRPr="00505ECF" w:rsidRDefault="004609A5" w:rsidP="00505ECF">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899" w:type="pct"/>
          </w:tcPr>
          <w:p w14:paraId="0C93F949" w14:textId="77777777" w:rsidR="00BF43A1" w:rsidRPr="00F665DD" w:rsidRDefault="004609A5" w:rsidP="00BC2844">
            <w:pPr>
              <w:keepNext/>
              <w:spacing w:after="0" w:line="240" w:lineRule="auto"/>
              <w:jc w:val="center"/>
              <w:rPr>
                <w:rFonts w:ascii="Arial Narrow" w:hAnsi="Arial Narrow"/>
                <w:sz w:val="24"/>
                <w:szCs w:val="24"/>
              </w:rPr>
            </w:pPr>
            <w:r w:rsidRPr="00F665DD">
              <w:rPr>
                <w:rFonts w:ascii="Arial Narrow" w:hAnsi="Arial Narrow" w:cs="Times New Roman"/>
                <w:sz w:val="24"/>
                <w:szCs w:val="24"/>
              </w:rPr>
              <w:t>160.000</w:t>
            </w:r>
          </w:p>
        </w:tc>
        <w:tc>
          <w:tcPr>
            <w:tcW w:w="1497" w:type="pct"/>
          </w:tcPr>
          <w:p w14:paraId="23CF2D9A" w14:textId="77777777" w:rsidR="00BF43A1" w:rsidRPr="00F665DD" w:rsidRDefault="004609A5" w:rsidP="00BC2844">
            <w:pPr>
              <w:keepNext/>
              <w:spacing w:after="0" w:line="240" w:lineRule="auto"/>
              <w:jc w:val="center"/>
              <w:rPr>
                <w:rFonts w:ascii="Arial Narrow" w:hAnsi="Arial Narrow"/>
                <w:sz w:val="24"/>
                <w:szCs w:val="24"/>
              </w:rPr>
            </w:pPr>
            <w:r w:rsidRPr="00F665DD">
              <w:rPr>
                <w:rFonts w:ascii="Arial Narrow" w:hAnsi="Arial Narrow" w:cs="Times New Roman"/>
                <w:sz w:val="24"/>
                <w:szCs w:val="24"/>
              </w:rPr>
              <w:t>40.000</w:t>
            </w:r>
          </w:p>
        </w:tc>
        <w:tc>
          <w:tcPr>
            <w:tcW w:w="899" w:type="pct"/>
          </w:tcPr>
          <w:p w14:paraId="5E153CBE" w14:textId="77777777" w:rsidR="00BF43A1" w:rsidRPr="00F665DD" w:rsidRDefault="004609A5" w:rsidP="00BC2844">
            <w:pPr>
              <w:keepNext/>
              <w:spacing w:after="0" w:line="240" w:lineRule="auto"/>
              <w:jc w:val="center"/>
              <w:rPr>
                <w:rFonts w:ascii="Arial Narrow" w:hAnsi="Arial Narrow"/>
                <w:sz w:val="24"/>
                <w:szCs w:val="24"/>
              </w:rPr>
            </w:pPr>
            <w:r w:rsidRPr="00F665DD">
              <w:rPr>
                <w:rFonts w:ascii="Arial Narrow" w:hAnsi="Arial Narrow" w:cs="Times New Roman"/>
                <w:sz w:val="24"/>
                <w:szCs w:val="24"/>
              </w:rPr>
              <w:t>120.000</w:t>
            </w:r>
          </w:p>
        </w:tc>
        <w:tc>
          <w:tcPr>
            <w:tcW w:w="510" w:type="pct"/>
          </w:tcPr>
          <w:p w14:paraId="6FC83005" w14:textId="77777777" w:rsidR="00BF43A1" w:rsidRPr="00F665DD" w:rsidRDefault="004609A5" w:rsidP="00BC2844">
            <w:pPr>
              <w:keepNext/>
              <w:spacing w:after="0" w:line="240" w:lineRule="auto"/>
              <w:jc w:val="center"/>
              <w:rPr>
                <w:rFonts w:ascii="Arial Narrow" w:hAnsi="Arial Narrow"/>
                <w:sz w:val="24"/>
                <w:szCs w:val="24"/>
              </w:rPr>
            </w:pPr>
            <w:r w:rsidRPr="00F665DD">
              <w:rPr>
                <w:rFonts w:ascii="Arial Narrow" w:hAnsi="Arial Narrow" w:cs="Times New Roman"/>
                <w:sz w:val="24"/>
                <w:szCs w:val="24"/>
              </w:rPr>
              <w:t>75.0%</w:t>
            </w:r>
          </w:p>
        </w:tc>
      </w:tr>
      <w:tr w:rsidR="00BF43A1" w:rsidRPr="00F665DD" w14:paraId="0E6DB234" w14:textId="77777777" w:rsidTr="00BC2844">
        <w:trPr>
          <w:trHeight w:val="20"/>
        </w:trPr>
        <w:tc>
          <w:tcPr>
            <w:tcW w:w="1195" w:type="pct"/>
          </w:tcPr>
          <w:p w14:paraId="559DAA6E" w14:textId="77777777" w:rsidR="00BF43A1" w:rsidRPr="00F665DD" w:rsidRDefault="004609A5" w:rsidP="00505ECF">
            <w:pPr>
              <w:spacing w:after="0" w:line="240" w:lineRule="auto"/>
              <w:jc w:val="left"/>
              <w:rPr>
                <w:rFonts w:ascii="Arial Narrow" w:hAnsi="Arial Narrow"/>
                <w:b/>
                <w:sz w:val="24"/>
                <w:szCs w:val="24"/>
              </w:rPr>
            </w:pPr>
            <w:r w:rsidRPr="00F665DD">
              <w:rPr>
                <w:rFonts w:ascii="Arial Narrow" w:hAnsi="Arial Narrow" w:cs="Times New Roman"/>
                <w:b/>
                <w:sz w:val="24"/>
                <w:szCs w:val="24"/>
              </w:rPr>
              <w:t xml:space="preserve">Total </w:t>
            </w:r>
          </w:p>
        </w:tc>
        <w:tc>
          <w:tcPr>
            <w:tcW w:w="899" w:type="pct"/>
          </w:tcPr>
          <w:p w14:paraId="1CA01C4C" w14:textId="77777777" w:rsidR="00BF43A1" w:rsidRPr="00F665DD" w:rsidRDefault="004609A5" w:rsidP="00BC2844">
            <w:pPr>
              <w:spacing w:after="0" w:line="240" w:lineRule="auto"/>
              <w:jc w:val="center"/>
              <w:rPr>
                <w:rFonts w:ascii="Arial Narrow" w:hAnsi="Arial Narrow"/>
                <w:b/>
                <w:sz w:val="24"/>
                <w:szCs w:val="24"/>
              </w:rPr>
            </w:pPr>
            <w:r w:rsidRPr="00F665DD">
              <w:rPr>
                <w:rFonts w:ascii="Arial Narrow" w:hAnsi="Arial Narrow" w:cs="Times New Roman"/>
                <w:b/>
                <w:sz w:val="24"/>
                <w:szCs w:val="24"/>
              </w:rPr>
              <w:t>388.774</w:t>
            </w:r>
          </w:p>
        </w:tc>
        <w:tc>
          <w:tcPr>
            <w:tcW w:w="1497" w:type="pct"/>
          </w:tcPr>
          <w:p w14:paraId="456A5D63" w14:textId="77777777" w:rsidR="00BF43A1" w:rsidRPr="00F665DD" w:rsidRDefault="004609A5" w:rsidP="00BC2844">
            <w:pPr>
              <w:spacing w:after="0" w:line="240" w:lineRule="auto"/>
              <w:jc w:val="center"/>
              <w:rPr>
                <w:rFonts w:ascii="Arial Narrow" w:hAnsi="Arial Narrow"/>
                <w:b/>
                <w:sz w:val="24"/>
                <w:szCs w:val="24"/>
              </w:rPr>
            </w:pPr>
            <w:r w:rsidRPr="00F665DD">
              <w:rPr>
                <w:rFonts w:ascii="Arial Narrow" w:hAnsi="Arial Narrow" w:cs="Times New Roman"/>
                <w:b/>
                <w:sz w:val="24"/>
                <w:szCs w:val="24"/>
              </w:rPr>
              <w:t>111.592</w:t>
            </w:r>
          </w:p>
        </w:tc>
        <w:tc>
          <w:tcPr>
            <w:tcW w:w="899" w:type="pct"/>
          </w:tcPr>
          <w:p w14:paraId="1C8D6746" w14:textId="77777777" w:rsidR="00BF43A1" w:rsidRPr="00F665DD" w:rsidRDefault="004609A5" w:rsidP="00BC2844">
            <w:pPr>
              <w:spacing w:after="0" w:line="240" w:lineRule="auto"/>
              <w:jc w:val="center"/>
              <w:rPr>
                <w:rFonts w:ascii="Arial Narrow" w:hAnsi="Arial Narrow"/>
                <w:b/>
                <w:sz w:val="24"/>
                <w:szCs w:val="24"/>
              </w:rPr>
            </w:pPr>
            <w:r w:rsidRPr="00F665DD">
              <w:rPr>
                <w:rFonts w:ascii="Arial Narrow" w:hAnsi="Arial Narrow" w:cs="Times New Roman"/>
                <w:b/>
                <w:sz w:val="24"/>
                <w:szCs w:val="24"/>
              </w:rPr>
              <w:t>277.182</w:t>
            </w:r>
          </w:p>
        </w:tc>
        <w:tc>
          <w:tcPr>
            <w:tcW w:w="510" w:type="pct"/>
          </w:tcPr>
          <w:p w14:paraId="77BFA6C4" w14:textId="77777777" w:rsidR="00BF43A1" w:rsidRPr="00F665DD" w:rsidRDefault="004609A5" w:rsidP="00BC2844">
            <w:pPr>
              <w:spacing w:after="0" w:line="240" w:lineRule="auto"/>
              <w:jc w:val="center"/>
              <w:rPr>
                <w:rFonts w:ascii="Arial Narrow" w:hAnsi="Arial Narrow"/>
                <w:b/>
                <w:sz w:val="24"/>
                <w:szCs w:val="24"/>
              </w:rPr>
            </w:pPr>
            <w:r w:rsidRPr="00F665DD">
              <w:rPr>
                <w:rFonts w:ascii="Arial Narrow" w:hAnsi="Arial Narrow" w:cs="Times New Roman"/>
                <w:b/>
                <w:sz w:val="24"/>
                <w:szCs w:val="24"/>
              </w:rPr>
              <w:t>71.3%</w:t>
            </w:r>
          </w:p>
        </w:tc>
      </w:tr>
    </w:tbl>
    <w:p w14:paraId="215A3841" w14:textId="0007AF07" w:rsidR="00BF43A1" w:rsidRPr="00F665DD" w:rsidRDefault="00BF43A1" w:rsidP="00F665DD">
      <w:pPr>
        <w:pStyle w:val="Caption"/>
        <w:spacing w:after="0"/>
        <w:rPr>
          <w:rFonts w:ascii="Arial Narrow" w:hAnsi="Arial Narrow"/>
          <w:sz w:val="24"/>
          <w:szCs w:val="24"/>
        </w:rPr>
      </w:pPr>
    </w:p>
    <w:p w14:paraId="1D2CD468" w14:textId="2B48AD86" w:rsidR="00BF43A1" w:rsidRPr="00862A6C" w:rsidRDefault="004609A5" w:rsidP="00862A6C">
      <w:pPr>
        <w:pStyle w:val="Heading3"/>
        <w:numPr>
          <w:ilvl w:val="2"/>
          <w:numId w:val="25"/>
        </w:numPr>
        <w:spacing w:before="0" w:line="240" w:lineRule="auto"/>
        <w:jc w:val="left"/>
        <w:rPr>
          <w:rFonts w:ascii="Arial Narrow" w:hAnsi="Arial Narrow" w:cs="Times New Roman"/>
          <w:bCs/>
        </w:rPr>
      </w:pPr>
      <w:bookmarkStart w:id="157" w:name="_Toc242190634"/>
      <w:bookmarkStart w:id="158" w:name="bookmark=id.56l0e3mtkvqh"/>
      <w:bookmarkStart w:id="159" w:name="_Toc241837051"/>
      <w:bookmarkStart w:id="160" w:name="_Toc242303328"/>
      <w:r w:rsidRPr="00F665DD">
        <w:rPr>
          <w:rFonts w:ascii="Arial Narrow" w:hAnsi="Arial Narrow" w:cs="Times New Roman"/>
          <w:bCs/>
        </w:rPr>
        <w:lastRenderedPageBreak/>
        <w:t>Ministry of Local Government</w:t>
      </w:r>
      <w:bookmarkEnd w:id="157"/>
      <w:bookmarkEnd w:id="158"/>
      <w:bookmarkEnd w:id="159"/>
      <w:bookmarkEnd w:id="160"/>
    </w:p>
    <w:p w14:paraId="5BDD557F" w14:textId="5A1558D5" w:rsidR="00BF43A1" w:rsidRPr="00F665DD" w:rsidRDefault="004609A5" w:rsidP="00F665DD">
      <w:pPr>
        <w:tabs>
          <w:tab w:val="left" w:pos="0"/>
        </w:tabs>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Asset availability:</w:t>
      </w:r>
      <w:r w:rsidRPr="00F665DD">
        <w:rPr>
          <w:rFonts w:ascii="Arial Narrow" w:eastAsia="Arial Narrow" w:hAnsi="Arial Narrow" w:cs="Times New Roman"/>
          <w:sz w:val="24"/>
          <w:szCs w:val="24"/>
        </w:rPr>
        <w:t xml:space="preserve"> The asset verification at the Ministry of Local Government (MoLG) found that the ministry kept a UgIFT asset register and had 13 UgIFT assets; one double-cabin pickup and 12 ICT items. The ICT assets comprised of 6 computers, 4 computer peripherals and 2 heavy duty photocopiers. Figure </w:t>
      </w:r>
      <w:r w:rsidR="009B4E59">
        <w:rPr>
          <w:rFonts w:ascii="Arial Narrow" w:eastAsia="Arial Narrow" w:hAnsi="Arial Narrow" w:cs="Times New Roman"/>
          <w:sz w:val="24"/>
          <w:szCs w:val="24"/>
        </w:rPr>
        <w:t>7</w:t>
      </w:r>
      <w:r w:rsidRPr="00F665DD">
        <w:rPr>
          <w:rFonts w:ascii="Arial Narrow" w:eastAsia="Arial Narrow" w:hAnsi="Arial Narrow" w:cs="Times New Roman"/>
          <w:sz w:val="24"/>
          <w:szCs w:val="24"/>
        </w:rPr>
        <w:t xml:space="preserve"> presents the UgIFT assets verified for MoLG.</w:t>
      </w:r>
    </w:p>
    <w:p w14:paraId="5525E06C" w14:textId="1E35BF21" w:rsidR="00BF43A1" w:rsidRDefault="00BF43A1" w:rsidP="00F665DD">
      <w:pPr>
        <w:tabs>
          <w:tab w:val="left" w:pos="0"/>
        </w:tabs>
        <w:spacing w:after="0" w:line="240" w:lineRule="auto"/>
        <w:rPr>
          <w:rFonts w:ascii="Arial Narrow" w:eastAsia="Arial Narrow" w:hAnsi="Arial Narrow" w:cs="Times New Roman"/>
          <w:b/>
          <w:sz w:val="24"/>
          <w:szCs w:val="24"/>
        </w:rPr>
      </w:pPr>
    </w:p>
    <w:p w14:paraId="0EF2197A" w14:textId="5B6CFCB3" w:rsidR="00862A6C" w:rsidRPr="009B4E59" w:rsidRDefault="009B4E59" w:rsidP="009B4E59">
      <w:pPr>
        <w:pStyle w:val="Caption"/>
        <w:spacing w:after="0"/>
        <w:jc w:val="center"/>
        <w:rPr>
          <w:rFonts w:ascii="Arial Narrow" w:hAnsi="Arial Narrow"/>
          <w:b/>
          <w:i w:val="0"/>
          <w:sz w:val="24"/>
          <w:szCs w:val="24"/>
        </w:rPr>
      </w:pPr>
      <w:bookmarkStart w:id="161" w:name="_Toc242303192"/>
      <w:r w:rsidRPr="009B4E59">
        <w:rPr>
          <w:rFonts w:ascii="Arial Narrow" w:hAnsi="Arial Narrow"/>
          <w:b/>
          <w:i w:val="0"/>
          <w:sz w:val="24"/>
          <w:szCs w:val="24"/>
        </w:rPr>
        <w:t xml:space="preserve">Figure </w:t>
      </w:r>
      <w:r w:rsidRPr="009B4E59">
        <w:rPr>
          <w:rFonts w:ascii="Arial Narrow" w:hAnsi="Arial Narrow"/>
          <w:b/>
          <w:i w:val="0"/>
          <w:sz w:val="24"/>
          <w:szCs w:val="24"/>
        </w:rPr>
        <w:fldChar w:fldCharType="begin"/>
      </w:r>
      <w:r w:rsidRPr="009B4E59">
        <w:rPr>
          <w:rFonts w:ascii="Arial Narrow" w:hAnsi="Arial Narrow"/>
          <w:b/>
          <w:i w:val="0"/>
          <w:sz w:val="24"/>
          <w:szCs w:val="24"/>
        </w:rPr>
        <w:instrText xml:space="preserve"> SEQ Figure \* ARABIC </w:instrText>
      </w:r>
      <w:r w:rsidRPr="009B4E59">
        <w:rPr>
          <w:rFonts w:ascii="Arial Narrow" w:hAnsi="Arial Narrow"/>
          <w:b/>
          <w:i w:val="0"/>
          <w:sz w:val="24"/>
          <w:szCs w:val="24"/>
        </w:rPr>
        <w:fldChar w:fldCharType="separate"/>
      </w:r>
      <w:r w:rsidR="00C45AC1">
        <w:rPr>
          <w:rFonts w:ascii="Arial Narrow" w:hAnsi="Arial Narrow"/>
          <w:b/>
          <w:i w:val="0"/>
          <w:noProof/>
          <w:sz w:val="24"/>
          <w:szCs w:val="24"/>
        </w:rPr>
        <w:t>7</w:t>
      </w:r>
      <w:r w:rsidRPr="009B4E59">
        <w:rPr>
          <w:rFonts w:ascii="Arial Narrow" w:hAnsi="Arial Narrow"/>
          <w:b/>
          <w:i w:val="0"/>
          <w:sz w:val="24"/>
          <w:szCs w:val="24"/>
        </w:rPr>
        <w:fldChar w:fldCharType="end"/>
      </w:r>
      <w:r w:rsidRPr="009B4E59">
        <w:rPr>
          <w:rFonts w:ascii="Arial Narrow" w:hAnsi="Arial Narrow"/>
          <w:b/>
          <w:i w:val="0"/>
          <w:sz w:val="24"/>
          <w:szCs w:val="24"/>
        </w:rPr>
        <w:t>: Assets verified at MoLG</w:t>
      </w:r>
      <w:bookmarkEnd w:id="161"/>
    </w:p>
    <w:p w14:paraId="291F6FAB" w14:textId="77777777" w:rsidR="00BF43A1" w:rsidRPr="00F665DD" w:rsidRDefault="004609A5" w:rsidP="00F665DD">
      <w:pPr>
        <w:keepNext/>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2E852D75" wp14:editId="7CA02762">
            <wp:extent cx="5581650" cy="2278380"/>
            <wp:effectExtent l="0" t="0" r="0" b="7620"/>
            <wp:docPr id="100034" name="Chart 11" descr="Vehicle: 1; Photocopiers: 2; Computer components: 6; Laptop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3CCA4F7" w14:textId="77777777" w:rsidR="009B4E59" w:rsidRDefault="009B4E59" w:rsidP="009B4E59">
      <w:pPr>
        <w:pStyle w:val="Caption"/>
        <w:pBdr>
          <w:top w:val="nil"/>
          <w:left w:val="nil"/>
          <w:bottom w:val="nil"/>
          <w:right w:val="nil"/>
          <w:between w:val="nil"/>
        </w:pBdr>
        <w:spacing w:after="0"/>
        <w:rPr>
          <w:rFonts w:ascii="Arial Narrow" w:eastAsia="Arial Narrow" w:hAnsi="Arial Narrow" w:cs="Times New Roman"/>
          <w:b/>
          <w:bCs/>
          <w:sz w:val="24"/>
          <w:szCs w:val="24"/>
        </w:rPr>
      </w:pPr>
    </w:p>
    <w:p w14:paraId="7C727A2B" w14:textId="2FC522EE" w:rsidR="00BF43A1" w:rsidRPr="00F665DD"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Asset condition and functionality</w:t>
      </w:r>
      <w:r w:rsidRPr="00F665DD">
        <w:rPr>
          <w:rFonts w:ascii="Arial Narrow" w:eastAsia="Arial Narrow" w:hAnsi="Arial Narrow" w:cs="Times New Roman"/>
          <w:sz w:val="24"/>
          <w:szCs w:val="24"/>
        </w:rPr>
        <w:t>: The findings further indicate that all thirteen assets (100.0%) were recorded as functional and in use.</w:t>
      </w:r>
    </w:p>
    <w:p w14:paraId="408CDDC3" w14:textId="77777777" w:rsidR="00862A6C" w:rsidRDefault="00862A6C" w:rsidP="00F665DD">
      <w:pPr>
        <w:spacing w:after="0" w:line="240" w:lineRule="auto"/>
        <w:rPr>
          <w:rFonts w:ascii="Arial Narrow" w:eastAsia="Arial Narrow" w:hAnsi="Arial Narrow" w:cs="Times New Roman"/>
          <w:b/>
          <w:bCs/>
          <w:sz w:val="24"/>
          <w:szCs w:val="24"/>
        </w:rPr>
      </w:pPr>
    </w:p>
    <w:p w14:paraId="4EC5B2D0" w14:textId="16FE9AFF" w:rsidR="00BF43A1" w:rsidRPr="00F665DD"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A</w:t>
      </w:r>
      <w:r w:rsidRPr="00F665DD">
        <w:rPr>
          <w:rFonts w:ascii="Arial Narrow" w:hAnsi="Arial Narrow" w:cs="Times New Roman"/>
          <w:b/>
          <w:bCs/>
          <w:sz w:val="24"/>
          <w:szCs w:val="24"/>
        </w:rPr>
        <w:t xml:space="preserve">sset marking and identification: </w:t>
      </w:r>
      <w:r w:rsidRPr="00F665DD">
        <w:rPr>
          <w:rFonts w:ascii="Arial Narrow" w:hAnsi="Arial Narrow" w:cs="Times New Roman"/>
          <w:sz w:val="24"/>
          <w:szCs w:val="24"/>
        </w:rPr>
        <w:t>Out of the 13 assets, eight (61.5%) were engraved while five</w:t>
      </w:r>
      <w:r w:rsidRPr="00F665DD">
        <w:rPr>
          <w:rFonts w:ascii="Arial Narrow" w:hAnsi="Arial Narrow" w:cs="Times New Roman"/>
          <w:b/>
          <w:bCs/>
          <w:sz w:val="24"/>
          <w:szCs w:val="24"/>
        </w:rPr>
        <w:t xml:space="preserve"> </w:t>
      </w:r>
      <w:r w:rsidRPr="00F665DD">
        <w:rPr>
          <w:rFonts w:ascii="Arial Narrow" w:eastAsia="Arial Narrow" w:hAnsi="Arial Narrow" w:cs="Times New Roman"/>
          <w:sz w:val="24"/>
          <w:szCs w:val="24"/>
        </w:rPr>
        <w:t xml:space="preserve">(38.5%) were not.  Of the eight assets that were engraved, 7 (53.8%) were engraved with a UgIFT markings while one was not. In terms of ICT equipment which formed the bulk of assets, 3 (50.0%) were engraved and 3 (50.0%) were not engraved while 1 (7.7%) carried another identifier. </w:t>
      </w:r>
    </w:p>
    <w:p w14:paraId="1169C4AF" w14:textId="77777777" w:rsidR="00BF43A1" w:rsidRPr="00F665DD" w:rsidRDefault="00BF43A1" w:rsidP="00F665DD">
      <w:pPr>
        <w:spacing w:after="0" w:line="240" w:lineRule="auto"/>
        <w:rPr>
          <w:rFonts w:ascii="Arial Narrow" w:eastAsia="Arial Narrow" w:hAnsi="Arial Narrow" w:cs="Times New Roman"/>
          <w:b/>
          <w:sz w:val="24"/>
          <w:szCs w:val="24"/>
        </w:rPr>
      </w:pPr>
    </w:p>
    <w:p w14:paraId="21AB2F5D" w14:textId="7724535C" w:rsidR="00BF43A1"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Financial Value of assets:</w:t>
      </w:r>
      <w:r w:rsidRPr="00F665DD">
        <w:rPr>
          <w:rFonts w:ascii="Arial Narrow" w:eastAsia="Arial Narrow" w:hAnsi="Arial Narrow" w:cs="Times New Roman"/>
          <w:sz w:val="24"/>
          <w:szCs w:val="24"/>
        </w:rPr>
        <w:t xml:space="preserve"> The findings pointed out the recorded value to be UGX 343,320,450. Accumulated depreciation was UGX 284,670,827 and net book value was UGX 54,649,623 as at 30</w:t>
      </w:r>
      <w:r w:rsidRPr="00F665DD">
        <w:rPr>
          <w:rFonts w:ascii="Arial Narrow" w:eastAsia="Arial Narrow" w:hAnsi="Arial Narrow" w:cs="Times New Roman"/>
          <w:sz w:val="24"/>
          <w:szCs w:val="24"/>
          <w:vertAlign w:val="superscript"/>
        </w:rPr>
        <w:t>th</w:t>
      </w:r>
      <w:r w:rsidRPr="00F665DD">
        <w:rPr>
          <w:rFonts w:ascii="Arial Narrow" w:eastAsia="Arial Narrow" w:hAnsi="Arial Narrow" w:cs="Times New Roman"/>
          <w:sz w:val="24"/>
          <w:szCs w:val="24"/>
        </w:rPr>
        <w:t xml:space="preserve"> September 2026. Table 18 presents the category breakdown.</w:t>
      </w:r>
    </w:p>
    <w:p w14:paraId="479EE23D" w14:textId="77777777" w:rsidR="00862A6C" w:rsidRPr="00F665DD" w:rsidRDefault="00862A6C" w:rsidP="00F665DD">
      <w:pPr>
        <w:spacing w:after="0" w:line="240" w:lineRule="auto"/>
        <w:rPr>
          <w:rFonts w:ascii="Arial Narrow" w:eastAsia="Arial Narrow" w:hAnsi="Arial Narrow" w:cs="Times New Roman"/>
          <w:sz w:val="24"/>
          <w:szCs w:val="24"/>
        </w:rPr>
      </w:pPr>
    </w:p>
    <w:p w14:paraId="3F44C8B2" w14:textId="209D3908" w:rsidR="00BF43A1" w:rsidRPr="009B4E59" w:rsidRDefault="009B4E59" w:rsidP="009B4E59">
      <w:pPr>
        <w:pStyle w:val="Caption"/>
        <w:spacing w:after="0"/>
        <w:jc w:val="center"/>
        <w:rPr>
          <w:rFonts w:ascii="Arial Narrow" w:hAnsi="Arial Narrow"/>
          <w:b/>
          <w:i w:val="0"/>
          <w:sz w:val="24"/>
          <w:szCs w:val="24"/>
        </w:rPr>
      </w:pPr>
      <w:bookmarkStart w:id="162" w:name="_Toc242303244"/>
      <w:r w:rsidRPr="009B4E59">
        <w:rPr>
          <w:rFonts w:ascii="Arial Narrow" w:hAnsi="Arial Narrow"/>
          <w:b/>
          <w:i w:val="0"/>
          <w:sz w:val="24"/>
          <w:szCs w:val="24"/>
        </w:rPr>
        <w:t xml:space="preserve">Table </w:t>
      </w:r>
      <w:r w:rsidRPr="009B4E59">
        <w:rPr>
          <w:rFonts w:ascii="Arial Narrow" w:hAnsi="Arial Narrow"/>
          <w:b/>
          <w:i w:val="0"/>
          <w:sz w:val="24"/>
          <w:szCs w:val="24"/>
        </w:rPr>
        <w:fldChar w:fldCharType="begin"/>
      </w:r>
      <w:r w:rsidRPr="009B4E59">
        <w:rPr>
          <w:rFonts w:ascii="Arial Narrow" w:hAnsi="Arial Narrow"/>
          <w:b/>
          <w:i w:val="0"/>
          <w:sz w:val="24"/>
          <w:szCs w:val="24"/>
        </w:rPr>
        <w:instrText xml:space="preserve"> SEQ Table \* ARABIC </w:instrText>
      </w:r>
      <w:r w:rsidRPr="009B4E59">
        <w:rPr>
          <w:rFonts w:ascii="Arial Narrow" w:hAnsi="Arial Narrow"/>
          <w:b/>
          <w:i w:val="0"/>
          <w:sz w:val="24"/>
          <w:szCs w:val="24"/>
        </w:rPr>
        <w:fldChar w:fldCharType="separate"/>
      </w:r>
      <w:r w:rsidR="00EB2401">
        <w:rPr>
          <w:rFonts w:ascii="Arial Narrow" w:hAnsi="Arial Narrow"/>
          <w:b/>
          <w:i w:val="0"/>
          <w:noProof/>
          <w:sz w:val="24"/>
          <w:szCs w:val="24"/>
        </w:rPr>
        <w:t>20</w:t>
      </w:r>
      <w:r w:rsidRPr="009B4E59">
        <w:rPr>
          <w:rFonts w:ascii="Arial Narrow" w:hAnsi="Arial Narrow"/>
          <w:b/>
          <w:i w:val="0"/>
          <w:sz w:val="24"/>
          <w:szCs w:val="24"/>
        </w:rPr>
        <w:fldChar w:fldCharType="end"/>
      </w:r>
      <w:r w:rsidRPr="009B4E59">
        <w:rPr>
          <w:rFonts w:ascii="Arial Narrow" w:hAnsi="Arial Narrow"/>
          <w:b/>
          <w:i w:val="0"/>
          <w:sz w:val="24"/>
          <w:szCs w:val="24"/>
        </w:rPr>
        <w:t>: Recorded costs and available accounting values for MoLG</w:t>
      </w:r>
      <w:bookmarkEnd w:id="162"/>
    </w:p>
    <w:tbl>
      <w:tblPr>
        <w:tblStyle w:val="TableGrid1"/>
        <w:tblW w:w="5000" w:type="pct"/>
        <w:tblLook w:val="07E0" w:firstRow="1" w:lastRow="1" w:firstColumn="1" w:lastColumn="1" w:noHBand="1" w:noVBand="1"/>
      </w:tblPr>
      <w:tblGrid>
        <w:gridCol w:w="2064"/>
        <w:gridCol w:w="1801"/>
        <w:gridCol w:w="2611"/>
        <w:gridCol w:w="1621"/>
        <w:gridCol w:w="918"/>
      </w:tblGrid>
      <w:tr w:rsidR="00BF43A1" w:rsidRPr="009B4E59" w14:paraId="64EBBEB7" w14:textId="77777777" w:rsidTr="009B4E59">
        <w:tc>
          <w:tcPr>
            <w:tcW w:w="1145" w:type="pct"/>
          </w:tcPr>
          <w:p w14:paraId="4CD41A32" w14:textId="4FC6DF78" w:rsidR="00BF43A1" w:rsidRPr="009B4E59" w:rsidRDefault="004609A5" w:rsidP="009B4E59">
            <w:pPr>
              <w:spacing w:after="0" w:line="240" w:lineRule="auto"/>
              <w:jc w:val="left"/>
              <w:rPr>
                <w:rFonts w:ascii="Arial Narrow" w:hAnsi="Arial Narrow" w:cs="Times New Roman"/>
                <w:b/>
                <w:sz w:val="24"/>
                <w:szCs w:val="24"/>
              </w:rPr>
            </w:pPr>
            <w:r w:rsidRPr="009B4E59">
              <w:rPr>
                <w:rFonts w:ascii="Arial Narrow" w:hAnsi="Arial Narrow" w:cs="Times New Roman"/>
                <w:b/>
                <w:sz w:val="24"/>
                <w:szCs w:val="24"/>
              </w:rPr>
              <w:t xml:space="preserve">Asset category </w:t>
            </w:r>
          </w:p>
        </w:tc>
        <w:tc>
          <w:tcPr>
            <w:tcW w:w="999" w:type="pct"/>
          </w:tcPr>
          <w:p w14:paraId="7FFDDF94" w14:textId="77777777" w:rsidR="00BF43A1" w:rsidRPr="009B4E59" w:rsidRDefault="004609A5" w:rsidP="009B4E59">
            <w:pPr>
              <w:keepNext/>
              <w:spacing w:after="0" w:line="240" w:lineRule="auto"/>
              <w:jc w:val="center"/>
              <w:rPr>
                <w:rFonts w:ascii="Arial Narrow" w:hAnsi="Arial Narrow"/>
                <w:b/>
                <w:sz w:val="24"/>
                <w:szCs w:val="24"/>
              </w:rPr>
            </w:pPr>
            <w:r w:rsidRPr="009B4E59">
              <w:rPr>
                <w:rFonts w:ascii="Arial Narrow" w:hAnsi="Arial Narrow" w:cs="Times New Roman"/>
                <w:b/>
                <w:bCs/>
                <w:sz w:val="24"/>
                <w:szCs w:val="24"/>
              </w:rPr>
              <w:t>Recorded cost (ugx million)</w:t>
            </w:r>
          </w:p>
        </w:tc>
        <w:tc>
          <w:tcPr>
            <w:tcW w:w="1448" w:type="pct"/>
          </w:tcPr>
          <w:p w14:paraId="497734CA" w14:textId="77777777" w:rsidR="00BF43A1" w:rsidRPr="009B4E59" w:rsidRDefault="004609A5" w:rsidP="009B4E59">
            <w:pPr>
              <w:keepNext/>
              <w:spacing w:after="0" w:line="240" w:lineRule="auto"/>
              <w:jc w:val="center"/>
              <w:rPr>
                <w:rFonts w:ascii="Arial Narrow" w:hAnsi="Arial Narrow"/>
                <w:b/>
                <w:sz w:val="24"/>
                <w:szCs w:val="24"/>
              </w:rPr>
            </w:pPr>
            <w:r w:rsidRPr="009B4E59">
              <w:rPr>
                <w:rFonts w:ascii="Arial Narrow" w:hAnsi="Arial Narrow" w:cs="Times New Roman"/>
                <w:b/>
                <w:bCs/>
                <w:sz w:val="24"/>
                <w:szCs w:val="24"/>
              </w:rPr>
              <w:t>Accumulated depreciation (ugx million)</w:t>
            </w:r>
          </w:p>
        </w:tc>
        <w:tc>
          <w:tcPr>
            <w:tcW w:w="899" w:type="pct"/>
          </w:tcPr>
          <w:p w14:paraId="7D310551" w14:textId="77777777" w:rsidR="00BF43A1" w:rsidRPr="009B4E59" w:rsidRDefault="004609A5" w:rsidP="009B4E59">
            <w:pPr>
              <w:keepNext/>
              <w:spacing w:after="0" w:line="240" w:lineRule="auto"/>
              <w:jc w:val="center"/>
              <w:rPr>
                <w:rFonts w:ascii="Arial Narrow" w:hAnsi="Arial Narrow"/>
                <w:b/>
                <w:sz w:val="24"/>
                <w:szCs w:val="24"/>
              </w:rPr>
            </w:pPr>
            <w:r w:rsidRPr="009B4E59">
              <w:rPr>
                <w:rFonts w:ascii="Arial Narrow" w:hAnsi="Arial Narrow" w:cs="Times New Roman"/>
                <w:b/>
                <w:bCs/>
                <w:sz w:val="24"/>
                <w:szCs w:val="24"/>
              </w:rPr>
              <w:t>Net book value (ugx million)</w:t>
            </w:r>
          </w:p>
        </w:tc>
        <w:tc>
          <w:tcPr>
            <w:tcW w:w="509" w:type="pct"/>
          </w:tcPr>
          <w:p w14:paraId="5CA5EFC2" w14:textId="6DDADD80" w:rsidR="00BF43A1" w:rsidRPr="009B4E59" w:rsidRDefault="004609A5" w:rsidP="009B4E59">
            <w:pPr>
              <w:keepNext/>
              <w:spacing w:after="0" w:line="240" w:lineRule="auto"/>
              <w:jc w:val="center"/>
              <w:rPr>
                <w:rFonts w:ascii="Arial Narrow" w:hAnsi="Arial Narrow"/>
                <w:b/>
                <w:sz w:val="24"/>
                <w:szCs w:val="24"/>
              </w:rPr>
            </w:pPr>
            <w:r w:rsidRPr="009B4E59">
              <w:rPr>
                <w:rFonts w:ascii="Arial Narrow" w:hAnsi="Arial Narrow" w:cs="Times New Roman"/>
                <w:b/>
                <w:bCs/>
                <w:sz w:val="24"/>
                <w:szCs w:val="24"/>
              </w:rPr>
              <w:t>%NBV</w:t>
            </w:r>
          </w:p>
        </w:tc>
      </w:tr>
      <w:tr w:rsidR="00BF43A1" w:rsidRPr="00F665DD" w14:paraId="2AB985EC" w14:textId="77777777" w:rsidTr="009B4E59">
        <w:tc>
          <w:tcPr>
            <w:tcW w:w="1145" w:type="pct"/>
          </w:tcPr>
          <w:p w14:paraId="43005922" w14:textId="77777777" w:rsidR="00BF43A1" w:rsidRPr="009B4E59"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999" w:type="pct"/>
          </w:tcPr>
          <w:p w14:paraId="7F684158" w14:textId="77777777" w:rsidR="00BF43A1" w:rsidRPr="00F665DD" w:rsidRDefault="004609A5" w:rsidP="009B4E59">
            <w:pPr>
              <w:spacing w:after="0" w:line="240" w:lineRule="auto"/>
              <w:jc w:val="center"/>
              <w:rPr>
                <w:rFonts w:ascii="Arial Narrow" w:hAnsi="Arial Narrow"/>
                <w:sz w:val="24"/>
                <w:szCs w:val="24"/>
              </w:rPr>
            </w:pPr>
            <w:r w:rsidRPr="00F665DD">
              <w:rPr>
                <w:rFonts w:ascii="Arial Narrow" w:hAnsi="Arial Narrow" w:cs="Times New Roman"/>
                <w:sz w:val="24"/>
                <w:szCs w:val="24"/>
              </w:rPr>
              <w:t>94.800</w:t>
            </w:r>
          </w:p>
        </w:tc>
        <w:tc>
          <w:tcPr>
            <w:tcW w:w="1448" w:type="pct"/>
          </w:tcPr>
          <w:p w14:paraId="5D9FBE8F" w14:textId="77777777" w:rsidR="00BF43A1" w:rsidRPr="00F665DD" w:rsidRDefault="004609A5" w:rsidP="009B4E59">
            <w:pPr>
              <w:spacing w:after="0" w:line="240" w:lineRule="auto"/>
              <w:jc w:val="center"/>
              <w:rPr>
                <w:rFonts w:ascii="Arial Narrow" w:hAnsi="Arial Narrow"/>
                <w:sz w:val="24"/>
                <w:szCs w:val="24"/>
              </w:rPr>
            </w:pPr>
            <w:r w:rsidRPr="00F665DD">
              <w:rPr>
                <w:rFonts w:ascii="Arial Narrow" w:hAnsi="Arial Narrow" w:cs="Times New Roman"/>
                <w:sz w:val="24"/>
                <w:szCs w:val="24"/>
              </w:rPr>
              <w:t>36.151</w:t>
            </w:r>
          </w:p>
        </w:tc>
        <w:tc>
          <w:tcPr>
            <w:tcW w:w="899" w:type="pct"/>
          </w:tcPr>
          <w:p w14:paraId="545E5BE0" w14:textId="77777777" w:rsidR="00BF43A1" w:rsidRPr="00F665DD" w:rsidRDefault="004609A5" w:rsidP="009B4E59">
            <w:pPr>
              <w:spacing w:after="0" w:line="240" w:lineRule="auto"/>
              <w:jc w:val="center"/>
              <w:rPr>
                <w:rFonts w:ascii="Arial Narrow" w:hAnsi="Arial Narrow"/>
                <w:sz w:val="24"/>
                <w:szCs w:val="24"/>
              </w:rPr>
            </w:pPr>
            <w:r w:rsidRPr="00F665DD">
              <w:rPr>
                <w:rFonts w:ascii="Arial Narrow" w:hAnsi="Arial Narrow" w:cs="Times New Roman"/>
                <w:sz w:val="24"/>
                <w:szCs w:val="24"/>
              </w:rPr>
              <w:t>54.650</w:t>
            </w:r>
          </w:p>
        </w:tc>
        <w:tc>
          <w:tcPr>
            <w:tcW w:w="509" w:type="pct"/>
          </w:tcPr>
          <w:p w14:paraId="42F777BE" w14:textId="77777777" w:rsidR="00BF43A1" w:rsidRPr="00F665DD" w:rsidRDefault="004609A5" w:rsidP="009B4E59">
            <w:pPr>
              <w:spacing w:after="0" w:line="240" w:lineRule="auto"/>
              <w:jc w:val="center"/>
              <w:rPr>
                <w:rFonts w:ascii="Arial Narrow" w:hAnsi="Arial Narrow"/>
                <w:sz w:val="24"/>
                <w:szCs w:val="24"/>
              </w:rPr>
            </w:pPr>
            <w:r w:rsidRPr="00F665DD">
              <w:rPr>
                <w:rFonts w:ascii="Arial Narrow" w:hAnsi="Arial Narrow" w:cs="Times New Roman"/>
                <w:sz w:val="24"/>
                <w:szCs w:val="24"/>
              </w:rPr>
              <w:t>60.2%</w:t>
            </w:r>
          </w:p>
        </w:tc>
      </w:tr>
      <w:tr w:rsidR="00BF43A1" w:rsidRPr="00F665DD" w14:paraId="746EE274" w14:textId="77777777" w:rsidTr="009B4E59">
        <w:tc>
          <w:tcPr>
            <w:tcW w:w="1145" w:type="pct"/>
          </w:tcPr>
          <w:p w14:paraId="2A5376AB" w14:textId="77777777" w:rsidR="00BF43A1" w:rsidRPr="009B4E59" w:rsidRDefault="004609A5" w:rsidP="009B4E59">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999" w:type="pct"/>
          </w:tcPr>
          <w:p w14:paraId="5EFC3FFB" w14:textId="77777777" w:rsidR="00BF43A1" w:rsidRPr="00F665DD" w:rsidRDefault="004609A5" w:rsidP="009B4E59">
            <w:pPr>
              <w:keepNext/>
              <w:spacing w:after="0" w:line="240" w:lineRule="auto"/>
              <w:jc w:val="center"/>
              <w:rPr>
                <w:rFonts w:ascii="Arial Narrow" w:hAnsi="Arial Narrow"/>
                <w:sz w:val="24"/>
                <w:szCs w:val="24"/>
              </w:rPr>
            </w:pPr>
            <w:r w:rsidRPr="00F665DD">
              <w:rPr>
                <w:rFonts w:ascii="Arial Narrow" w:hAnsi="Arial Narrow" w:cs="Times New Roman"/>
                <w:sz w:val="24"/>
                <w:szCs w:val="24"/>
              </w:rPr>
              <w:t>248.520</w:t>
            </w:r>
          </w:p>
        </w:tc>
        <w:tc>
          <w:tcPr>
            <w:tcW w:w="1448" w:type="pct"/>
          </w:tcPr>
          <w:p w14:paraId="0E2F736D" w14:textId="77777777" w:rsidR="00BF43A1" w:rsidRPr="00F665DD" w:rsidRDefault="004609A5" w:rsidP="009B4E59">
            <w:pPr>
              <w:keepNext/>
              <w:spacing w:after="0" w:line="240" w:lineRule="auto"/>
              <w:jc w:val="center"/>
              <w:rPr>
                <w:rFonts w:ascii="Arial Narrow" w:hAnsi="Arial Narrow"/>
                <w:sz w:val="24"/>
                <w:szCs w:val="24"/>
              </w:rPr>
            </w:pPr>
            <w:r w:rsidRPr="00F665DD">
              <w:rPr>
                <w:rFonts w:ascii="Arial Narrow" w:hAnsi="Arial Narrow" w:cs="Times New Roman"/>
                <w:sz w:val="24"/>
                <w:szCs w:val="24"/>
              </w:rPr>
              <w:t>248.520</w:t>
            </w:r>
          </w:p>
        </w:tc>
        <w:tc>
          <w:tcPr>
            <w:tcW w:w="899" w:type="pct"/>
          </w:tcPr>
          <w:p w14:paraId="4D6BDE02" w14:textId="77777777" w:rsidR="00BF43A1" w:rsidRPr="00F665DD" w:rsidRDefault="004609A5" w:rsidP="009B4E59">
            <w:pPr>
              <w:keepNext/>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509" w:type="pct"/>
          </w:tcPr>
          <w:p w14:paraId="3E30E285" w14:textId="77777777" w:rsidR="00BF43A1" w:rsidRPr="00F665DD" w:rsidRDefault="004609A5" w:rsidP="009B4E59">
            <w:pPr>
              <w:keepNext/>
              <w:spacing w:after="0" w:line="240" w:lineRule="auto"/>
              <w:jc w:val="center"/>
              <w:rPr>
                <w:rFonts w:ascii="Arial Narrow" w:hAnsi="Arial Narrow"/>
                <w:sz w:val="24"/>
                <w:szCs w:val="24"/>
              </w:rPr>
            </w:pPr>
            <w:r w:rsidRPr="00F665DD">
              <w:rPr>
                <w:rFonts w:ascii="Arial Narrow" w:hAnsi="Arial Narrow" w:cs="Times New Roman"/>
                <w:sz w:val="24"/>
                <w:szCs w:val="24"/>
              </w:rPr>
              <w:t>0.0%</w:t>
            </w:r>
          </w:p>
        </w:tc>
      </w:tr>
      <w:tr w:rsidR="00BF43A1" w:rsidRPr="009B4E59" w14:paraId="7AC44D81" w14:textId="77777777" w:rsidTr="009B4E59">
        <w:tc>
          <w:tcPr>
            <w:tcW w:w="1145" w:type="pct"/>
          </w:tcPr>
          <w:p w14:paraId="5CF269AF" w14:textId="77777777" w:rsidR="00BF43A1" w:rsidRPr="009B4E59" w:rsidRDefault="004609A5" w:rsidP="00F665DD">
            <w:pPr>
              <w:spacing w:after="0" w:line="240" w:lineRule="auto"/>
              <w:jc w:val="left"/>
              <w:rPr>
                <w:rFonts w:ascii="Arial Narrow" w:hAnsi="Arial Narrow" w:cs="Times New Roman"/>
                <w:b/>
                <w:sz w:val="24"/>
                <w:szCs w:val="24"/>
              </w:rPr>
            </w:pPr>
            <w:r w:rsidRPr="009B4E59">
              <w:rPr>
                <w:rFonts w:ascii="Arial Narrow" w:hAnsi="Arial Narrow" w:cs="Times New Roman"/>
                <w:b/>
                <w:sz w:val="24"/>
                <w:szCs w:val="24"/>
              </w:rPr>
              <w:t xml:space="preserve">Total </w:t>
            </w:r>
          </w:p>
        </w:tc>
        <w:tc>
          <w:tcPr>
            <w:tcW w:w="999" w:type="pct"/>
          </w:tcPr>
          <w:p w14:paraId="5ACD4DFE" w14:textId="77777777" w:rsidR="00BF43A1" w:rsidRPr="009B4E59" w:rsidRDefault="004609A5" w:rsidP="009B4E59">
            <w:pPr>
              <w:spacing w:after="0" w:line="240" w:lineRule="auto"/>
              <w:jc w:val="center"/>
              <w:rPr>
                <w:rFonts w:ascii="Arial Narrow" w:hAnsi="Arial Narrow"/>
                <w:b/>
                <w:sz w:val="24"/>
                <w:szCs w:val="24"/>
              </w:rPr>
            </w:pPr>
            <w:r w:rsidRPr="009B4E59">
              <w:rPr>
                <w:rFonts w:ascii="Arial Narrow" w:hAnsi="Arial Narrow" w:cs="Times New Roman"/>
                <w:b/>
                <w:sz w:val="24"/>
                <w:szCs w:val="24"/>
              </w:rPr>
              <w:t>343.320</w:t>
            </w:r>
          </w:p>
        </w:tc>
        <w:tc>
          <w:tcPr>
            <w:tcW w:w="1448" w:type="pct"/>
          </w:tcPr>
          <w:p w14:paraId="1135E6F0" w14:textId="77777777" w:rsidR="00BF43A1" w:rsidRPr="009B4E59" w:rsidRDefault="004609A5" w:rsidP="009B4E59">
            <w:pPr>
              <w:spacing w:after="0" w:line="240" w:lineRule="auto"/>
              <w:jc w:val="center"/>
              <w:rPr>
                <w:rFonts w:ascii="Arial Narrow" w:hAnsi="Arial Narrow"/>
                <w:b/>
                <w:sz w:val="24"/>
                <w:szCs w:val="24"/>
              </w:rPr>
            </w:pPr>
            <w:r w:rsidRPr="009B4E59">
              <w:rPr>
                <w:rFonts w:ascii="Arial Narrow" w:hAnsi="Arial Narrow" w:cs="Times New Roman"/>
                <w:b/>
                <w:sz w:val="24"/>
                <w:szCs w:val="24"/>
              </w:rPr>
              <w:t>284.671</w:t>
            </w:r>
          </w:p>
        </w:tc>
        <w:tc>
          <w:tcPr>
            <w:tcW w:w="899" w:type="pct"/>
          </w:tcPr>
          <w:p w14:paraId="5BE93A9C" w14:textId="77777777" w:rsidR="00BF43A1" w:rsidRPr="009B4E59" w:rsidRDefault="004609A5" w:rsidP="009B4E59">
            <w:pPr>
              <w:spacing w:after="0" w:line="240" w:lineRule="auto"/>
              <w:jc w:val="center"/>
              <w:rPr>
                <w:rFonts w:ascii="Arial Narrow" w:hAnsi="Arial Narrow"/>
                <w:b/>
                <w:sz w:val="24"/>
                <w:szCs w:val="24"/>
              </w:rPr>
            </w:pPr>
            <w:r w:rsidRPr="009B4E59">
              <w:rPr>
                <w:rFonts w:ascii="Arial Narrow" w:hAnsi="Arial Narrow" w:cs="Times New Roman"/>
                <w:b/>
                <w:sz w:val="24"/>
                <w:szCs w:val="24"/>
              </w:rPr>
              <w:t>54.650</w:t>
            </w:r>
          </w:p>
        </w:tc>
        <w:tc>
          <w:tcPr>
            <w:tcW w:w="509" w:type="pct"/>
          </w:tcPr>
          <w:p w14:paraId="1D7A6012" w14:textId="77777777" w:rsidR="00BF43A1" w:rsidRPr="009B4E59" w:rsidRDefault="004609A5" w:rsidP="009B4E59">
            <w:pPr>
              <w:spacing w:after="0" w:line="240" w:lineRule="auto"/>
              <w:jc w:val="center"/>
              <w:rPr>
                <w:rFonts w:ascii="Arial Narrow" w:hAnsi="Arial Narrow"/>
                <w:b/>
                <w:sz w:val="24"/>
                <w:szCs w:val="24"/>
              </w:rPr>
            </w:pPr>
            <w:r w:rsidRPr="009B4E59">
              <w:rPr>
                <w:rFonts w:ascii="Arial Narrow" w:hAnsi="Arial Narrow" w:cs="Times New Roman"/>
                <w:b/>
                <w:sz w:val="24"/>
                <w:szCs w:val="24"/>
              </w:rPr>
              <w:t>16.1%</w:t>
            </w:r>
          </w:p>
        </w:tc>
      </w:tr>
    </w:tbl>
    <w:p w14:paraId="49F444CC" w14:textId="314D669A" w:rsidR="009B4E59" w:rsidRDefault="009B4E59" w:rsidP="009B4E59">
      <w:pPr>
        <w:spacing w:after="0" w:line="240" w:lineRule="auto"/>
        <w:rPr>
          <w:rFonts w:ascii="Arial Narrow" w:eastAsia="Arial Narrow" w:hAnsi="Arial Narrow" w:cs="Times New Roman"/>
          <w:sz w:val="24"/>
          <w:szCs w:val="24"/>
        </w:rPr>
      </w:pPr>
      <w:bookmarkStart w:id="163" w:name="_Toc242190635"/>
      <w:bookmarkStart w:id="164" w:name="bookmark=id.lskc4tz0w2bi"/>
      <w:bookmarkStart w:id="165" w:name="_Toc241837052"/>
    </w:p>
    <w:p w14:paraId="0165F6C5" w14:textId="77777777" w:rsidR="009B4E59" w:rsidRPr="009B4E59" w:rsidRDefault="009B4E59" w:rsidP="009B4E59">
      <w:pPr>
        <w:spacing w:after="0" w:line="240" w:lineRule="auto"/>
        <w:rPr>
          <w:rFonts w:ascii="Arial Narrow" w:eastAsia="Arial Narrow" w:hAnsi="Arial Narrow" w:cs="Times New Roman"/>
          <w:sz w:val="24"/>
          <w:szCs w:val="24"/>
        </w:rPr>
      </w:pPr>
    </w:p>
    <w:p w14:paraId="57DE4C31" w14:textId="327AECCB" w:rsidR="00BF43A1" w:rsidRPr="004846EB" w:rsidRDefault="004609A5" w:rsidP="004846EB">
      <w:pPr>
        <w:pStyle w:val="Heading3"/>
        <w:numPr>
          <w:ilvl w:val="2"/>
          <w:numId w:val="25"/>
        </w:numPr>
        <w:spacing w:before="0" w:line="240" w:lineRule="auto"/>
        <w:jc w:val="left"/>
        <w:rPr>
          <w:rFonts w:ascii="Arial Narrow" w:hAnsi="Arial Narrow" w:cs="Times New Roman"/>
          <w:bCs/>
        </w:rPr>
      </w:pPr>
      <w:bookmarkStart w:id="166" w:name="_Toc242303329"/>
      <w:r w:rsidRPr="00F665DD">
        <w:rPr>
          <w:rFonts w:ascii="Arial Narrow" w:hAnsi="Arial Narrow" w:cs="Times New Roman"/>
          <w:bCs/>
        </w:rPr>
        <w:t>Ministry of Lands, Housing and Urban Development</w:t>
      </w:r>
      <w:bookmarkEnd w:id="163"/>
      <w:bookmarkEnd w:id="164"/>
      <w:bookmarkEnd w:id="165"/>
      <w:bookmarkEnd w:id="166"/>
    </w:p>
    <w:p w14:paraId="1C38DBCC" w14:textId="77777777" w:rsidR="00854678" w:rsidRPr="00F665DD" w:rsidRDefault="004609A5" w:rsidP="00854678">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Asset availability:</w:t>
      </w:r>
      <w:r w:rsidRPr="00F665DD">
        <w:rPr>
          <w:rFonts w:ascii="Arial Narrow" w:eastAsia="Arial Narrow" w:hAnsi="Arial Narrow" w:cs="Times New Roman"/>
          <w:sz w:val="24"/>
          <w:szCs w:val="24"/>
        </w:rPr>
        <w:t xml:space="preserve"> The findings from the verification exercise indicate that MoLH &amp;UD had 27 UgIFT assets. These include 25 Honda motorcycles and two other entries described as Accessories (12 Helmets). </w:t>
      </w:r>
      <w:r w:rsidR="00854678" w:rsidRPr="00F665DD">
        <w:rPr>
          <w:rFonts w:ascii="Arial Narrow" w:eastAsia="Arial Narrow" w:hAnsi="Arial Narrow" w:cs="Times New Roman"/>
          <w:sz w:val="24"/>
          <w:szCs w:val="24"/>
        </w:rPr>
        <w:t>Additionally, the ministry received survey equipment and other motorcycles that it gave out to local governments.</w:t>
      </w:r>
    </w:p>
    <w:p w14:paraId="7450062D" w14:textId="3D09E090" w:rsidR="004846EB" w:rsidRDefault="004846EB" w:rsidP="00F665DD">
      <w:pPr>
        <w:spacing w:after="0" w:line="240" w:lineRule="auto"/>
        <w:rPr>
          <w:rFonts w:ascii="Arial Narrow" w:eastAsia="Arial Narrow" w:hAnsi="Arial Narrow" w:cs="Times New Roman"/>
          <w:sz w:val="24"/>
          <w:szCs w:val="24"/>
        </w:rPr>
      </w:pPr>
    </w:p>
    <w:p w14:paraId="3EF8C3A9" w14:textId="687711F1" w:rsidR="004846EB" w:rsidRDefault="004846EB" w:rsidP="00F665DD">
      <w:pPr>
        <w:spacing w:after="0" w:line="240" w:lineRule="auto"/>
        <w:rPr>
          <w:rFonts w:ascii="Arial Narrow" w:eastAsia="Arial Narrow" w:hAnsi="Arial Narrow" w:cs="Times New Roman"/>
          <w:sz w:val="24"/>
          <w:szCs w:val="24"/>
        </w:rPr>
      </w:pPr>
    </w:p>
    <w:p w14:paraId="3AF84BCD" w14:textId="6280DDF9" w:rsidR="004846EB" w:rsidRDefault="004846EB" w:rsidP="00F665DD">
      <w:pPr>
        <w:spacing w:after="0" w:line="240" w:lineRule="auto"/>
        <w:rPr>
          <w:rFonts w:ascii="Arial Narrow" w:eastAsia="Arial Narrow" w:hAnsi="Arial Narrow" w:cs="Times New Roman"/>
          <w:sz w:val="24"/>
          <w:szCs w:val="24"/>
        </w:rPr>
      </w:pPr>
    </w:p>
    <w:p w14:paraId="04D085E2" w14:textId="4EACDC35" w:rsidR="004846EB" w:rsidRDefault="004846EB" w:rsidP="00F665DD">
      <w:pPr>
        <w:spacing w:after="0" w:line="240" w:lineRule="auto"/>
        <w:rPr>
          <w:rFonts w:ascii="Arial Narrow" w:eastAsia="Arial Narrow" w:hAnsi="Arial Narrow" w:cs="Times New Roman"/>
          <w:sz w:val="24"/>
          <w:szCs w:val="24"/>
        </w:rPr>
      </w:pPr>
    </w:p>
    <w:p w14:paraId="5888C46E" w14:textId="0C2F9B38" w:rsidR="004846EB" w:rsidRPr="004846EB" w:rsidRDefault="004846EB" w:rsidP="004846EB">
      <w:pPr>
        <w:pStyle w:val="Caption"/>
        <w:spacing w:after="0"/>
        <w:jc w:val="center"/>
        <w:rPr>
          <w:rFonts w:ascii="Arial Narrow" w:eastAsia="Arial Narrow" w:hAnsi="Arial Narrow" w:cs="Times New Roman"/>
          <w:b/>
          <w:i w:val="0"/>
          <w:sz w:val="24"/>
          <w:szCs w:val="24"/>
        </w:rPr>
      </w:pPr>
      <w:bookmarkStart w:id="167" w:name="_Toc242303193"/>
      <w:r w:rsidRPr="004846EB">
        <w:rPr>
          <w:rFonts w:ascii="Arial Narrow" w:hAnsi="Arial Narrow"/>
          <w:b/>
          <w:i w:val="0"/>
          <w:sz w:val="24"/>
          <w:szCs w:val="24"/>
        </w:rPr>
        <w:lastRenderedPageBreak/>
        <w:t xml:space="preserve">Figure </w:t>
      </w:r>
      <w:r w:rsidRPr="004846EB">
        <w:rPr>
          <w:rFonts w:ascii="Arial Narrow" w:hAnsi="Arial Narrow"/>
          <w:b/>
          <w:i w:val="0"/>
          <w:sz w:val="24"/>
          <w:szCs w:val="24"/>
        </w:rPr>
        <w:fldChar w:fldCharType="begin"/>
      </w:r>
      <w:r w:rsidRPr="004846EB">
        <w:rPr>
          <w:rFonts w:ascii="Arial Narrow" w:hAnsi="Arial Narrow"/>
          <w:b/>
          <w:i w:val="0"/>
          <w:sz w:val="24"/>
          <w:szCs w:val="24"/>
        </w:rPr>
        <w:instrText xml:space="preserve"> SEQ Figure \* ARABIC </w:instrText>
      </w:r>
      <w:r w:rsidRPr="004846EB">
        <w:rPr>
          <w:rFonts w:ascii="Arial Narrow" w:hAnsi="Arial Narrow"/>
          <w:b/>
          <w:i w:val="0"/>
          <w:sz w:val="24"/>
          <w:szCs w:val="24"/>
        </w:rPr>
        <w:fldChar w:fldCharType="separate"/>
      </w:r>
      <w:r w:rsidR="00C45AC1">
        <w:rPr>
          <w:rFonts w:ascii="Arial Narrow" w:hAnsi="Arial Narrow"/>
          <w:b/>
          <w:i w:val="0"/>
          <w:noProof/>
          <w:sz w:val="24"/>
          <w:szCs w:val="24"/>
        </w:rPr>
        <w:t>8</w:t>
      </w:r>
      <w:r w:rsidRPr="004846EB">
        <w:rPr>
          <w:rFonts w:ascii="Arial Narrow" w:hAnsi="Arial Narrow"/>
          <w:b/>
          <w:i w:val="0"/>
          <w:sz w:val="24"/>
          <w:szCs w:val="24"/>
        </w:rPr>
        <w:fldChar w:fldCharType="end"/>
      </w:r>
      <w:r w:rsidRPr="004846EB">
        <w:rPr>
          <w:rFonts w:ascii="Arial Narrow" w:hAnsi="Arial Narrow"/>
          <w:b/>
          <w:i w:val="0"/>
          <w:sz w:val="24"/>
          <w:szCs w:val="24"/>
        </w:rPr>
        <w:t>: Assets verified at MoLHUD</w:t>
      </w:r>
      <w:bookmarkEnd w:id="167"/>
    </w:p>
    <w:p w14:paraId="41D6CDB2" w14:textId="77777777" w:rsidR="00BF43A1" w:rsidRPr="00F665DD" w:rsidRDefault="004609A5" w:rsidP="00F665DD">
      <w:pPr>
        <w:keepNext/>
        <w:spacing w:after="0" w:line="240" w:lineRule="auto"/>
        <w:rPr>
          <w:rFonts w:ascii="Arial Narrow" w:hAnsi="Arial Narrow"/>
          <w:sz w:val="24"/>
          <w:szCs w:val="24"/>
        </w:rPr>
      </w:pPr>
      <w:r w:rsidRPr="004846EB">
        <w:rPr>
          <w:rFonts w:ascii="Arial Narrow" w:hAnsi="Arial Narrow"/>
          <w:noProof/>
          <w:sz w:val="24"/>
          <w:szCs w:val="24"/>
          <w:bdr w:val="single" w:sz="4" w:space="0" w:color="auto"/>
        </w:rPr>
        <w:drawing>
          <wp:inline distT="0" distB="0" distL="0" distR="0" wp14:anchorId="5FA79C9C" wp14:editId="1D321F09">
            <wp:extent cx="5581650" cy="2133600"/>
            <wp:effectExtent l="0" t="0" r="0" b="0"/>
            <wp:docPr id="100035" name="Chart 12" descr="Transport equipment: 25; Outside fixed-asset classification: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F678300" w14:textId="77777777" w:rsidR="004846EB" w:rsidRDefault="004846EB" w:rsidP="00F665DD">
      <w:pPr>
        <w:spacing w:after="0" w:line="240" w:lineRule="auto"/>
        <w:rPr>
          <w:rFonts w:ascii="Arial Narrow" w:eastAsia="Arial Narrow" w:hAnsi="Arial Narrow" w:cs="Times New Roman"/>
          <w:sz w:val="24"/>
          <w:szCs w:val="24"/>
        </w:rPr>
      </w:pPr>
    </w:p>
    <w:p w14:paraId="5351DCD2" w14:textId="77777777" w:rsidR="00BF43A1" w:rsidRPr="00F665DD" w:rsidRDefault="004609A5" w:rsidP="00F665DD">
      <w:pPr>
        <w:pStyle w:val="BodyText"/>
        <w:spacing w:after="0" w:line="240" w:lineRule="auto"/>
        <w:rPr>
          <w:rFonts w:ascii="Arial Narrow" w:hAnsi="Arial Narrow"/>
          <w:bCs/>
          <w:color w:val="231F20"/>
          <w:sz w:val="24"/>
          <w:szCs w:val="24"/>
        </w:rPr>
      </w:pPr>
      <w:r w:rsidRPr="00F665DD">
        <w:rPr>
          <w:rFonts w:ascii="Arial Narrow" w:eastAsia="Arial Narrow" w:hAnsi="Arial Narrow"/>
          <w:b/>
          <w:bCs/>
          <w:sz w:val="24"/>
          <w:szCs w:val="24"/>
        </w:rPr>
        <w:t xml:space="preserve">Asset condition and functionality: </w:t>
      </w:r>
      <w:r w:rsidRPr="00F665DD">
        <w:rPr>
          <w:rFonts w:ascii="Arial Narrow" w:eastAsia="Arial Narrow" w:hAnsi="Arial Narrow"/>
          <w:sz w:val="24"/>
          <w:szCs w:val="24"/>
        </w:rPr>
        <w:t>All the 27 assets (100.0%) were recorded as functional and in use, and none was classified as faulty</w:t>
      </w:r>
      <w:r w:rsidRPr="00F665DD">
        <w:rPr>
          <w:rFonts w:ascii="Arial Narrow" w:eastAsia="Arial Narrow" w:hAnsi="Arial Narrow"/>
          <w:b/>
          <w:bCs/>
          <w:sz w:val="24"/>
          <w:szCs w:val="24"/>
        </w:rPr>
        <w:t>.</w:t>
      </w:r>
    </w:p>
    <w:p w14:paraId="6EAB61CE" w14:textId="77777777" w:rsidR="00854678" w:rsidRDefault="00854678" w:rsidP="00F665DD">
      <w:pPr>
        <w:pStyle w:val="BodyText"/>
        <w:spacing w:after="0" w:line="240" w:lineRule="auto"/>
        <w:rPr>
          <w:rFonts w:ascii="Arial Narrow" w:hAnsi="Arial Narrow"/>
          <w:b/>
          <w:bCs/>
          <w:sz w:val="24"/>
          <w:szCs w:val="24"/>
        </w:rPr>
      </w:pPr>
    </w:p>
    <w:p w14:paraId="069139DC" w14:textId="4C54DCE7" w:rsidR="00BF43A1" w:rsidRPr="00F665DD" w:rsidRDefault="004609A5" w:rsidP="00F665DD">
      <w:pPr>
        <w:pStyle w:val="BodyText"/>
        <w:spacing w:after="0" w:line="240" w:lineRule="auto"/>
        <w:rPr>
          <w:rFonts w:ascii="Arial Narrow" w:hAnsi="Arial Narrow"/>
          <w:b/>
          <w:bCs/>
          <w:sz w:val="24"/>
          <w:szCs w:val="24"/>
        </w:rPr>
      </w:pPr>
      <w:r w:rsidRPr="00F665DD">
        <w:rPr>
          <w:rFonts w:ascii="Arial Narrow" w:hAnsi="Arial Narrow"/>
          <w:b/>
          <w:bCs/>
          <w:sz w:val="24"/>
          <w:szCs w:val="24"/>
        </w:rPr>
        <w:t xml:space="preserve">Asset marking and Identification: </w:t>
      </w:r>
      <w:r w:rsidRPr="00F665DD">
        <w:rPr>
          <w:rFonts w:ascii="Arial Narrow" w:eastAsia="Arial Narrow" w:hAnsi="Arial Narrow"/>
          <w:sz w:val="24"/>
          <w:szCs w:val="24"/>
        </w:rPr>
        <w:t>All the 27 (100.0%) were not engraved with UgIFT markings.</w:t>
      </w:r>
      <w:r w:rsidRPr="00F665DD">
        <w:rPr>
          <w:rFonts w:ascii="Arial Narrow" w:hAnsi="Arial Narrow"/>
          <w:sz w:val="24"/>
          <w:szCs w:val="24"/>
        </w:rPr>
        <w:t xml:space="preserve"> Thirteen (48.1%) had other identifiers and fourteen (51.9%) were not engraved.</w:t>
      </w:r>
      <w:r w:rsidRPr="00F665DD">
        <w:rPr>
          <w:rFonts w:ascii="Arial Narrow" w:eastAsia="Arial Narrow" w:hAnsi="Arial Narrow"/>
          <w:sz w:val="24"/>
          <w:szCs w:val="24"/>
        </w:rPr>
        <w:t xml:space="preserve"> </w:t>
      </w:r>
      <w:r w:rsidRPr="00F665DD">
        <w:rPr>
          <w:rFonts w:ascii="Arial Narrow" w:hAnsi="Arial Narrow"/>
          <w:color w:val="231F20"/>
          <w:sz w:val="24"/>
          <w:szCs w:val="24"/>
        </w:rPr>
        <w:t>It was also noted that the motorcycles did not have the UgFT labelling but were identified by their registration numbers only.</w:t>
      </w:r>
    </w:p>
    <w:p w14:paraId="47A35909" w14:textId="77777777" w:rsidR="00854678" w:rsidRDefault="00854678" w:rsidP="00F665DD">
      <w:pPr>
        <w:spacing w:after="0" w:line="240" w:lineRule="auto"/>
        <w:rPr>
          <w:rFonts w:ascii="Arial Narrow" w:eastAsia="Arial Narrow" w:hAnsi="Arial Narrow" w:cs="Times New Roman"/>
          <w:b/>
          <w:bCs/>
          <w:sz w:val="24"/>
          <w:szCs w:val="24"/>
        </w:rPr>
      </w:pPr>
    </w:p>
    <w:p w14:paraId="0C657109" w14:textId="1AD7628C" w:rsidR="00BF43A1"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 xml:space="preserve">Financial Value of assets: </w:t>
      </w:r>
      <w:r w:rsidRPr="00F665DD">
        <w:rPr>
          <w:rFonts w:ascii="Arial Narrow" w:eastAsia="Arial Narrow" w:hAnsi="Arial Narrow" w:cs="Times New Roman"/>
          <w:sz w:val="24"/>
          <w:szCs w:val="24"/>
        </w:rPr>
        <w:t>The findings further indicate the recorded value to be UGX 487,349,999. Accumulated depreciation was UGX 123,840,000 and net book value was UGX 340,559,999 as at 30</w:t>
      </w:r>
      <w:r w:rsidRPr="00F665DD">
        <w:rPr>
          <w:rFonts w:ascii="Arial Narrow" w:eastAsia="Arial Narrow" w:hAnsi="Arial Narrow" w:cs="Times New Roman"/>
          <w:sz w:val="24"/>
          <w:szCs w:val="24"/>
          <w:vertAlign w:val="superscript"/>
        </w:rPr>
        <w:t>th</w:t>
      </w:r>
      <w:r w:rsidRPr="00F665DD">
        <w:rPr>
          <w:rFonts w:ascii="Arial Narrow" w:eastAsia="Arial Narrow" w:hAnsi="Arial Narrow" w:cs="Times New Roman"/>
          <w:sz w:val="24"/>
          <w:szCs w:val="24"/>
        </w:rPr>
        <w:t xml:space="preserve"> September 2026. Table </w:t>
      </w:r>
      <w:r w:rsidR="00C3423B">
        <w:rPr>
          <w:rFonts w:ascii="Arial Narrow" w:eastAsia="Arial Narrow" w:hAnsi="Arial Narrow" w:cs="Times New Roman"/>
          <w:sz w:val="24"/>
          <w:szCs w:val="24"/>
        </w:rPr>
        <w:t>21</w:t>
      </w:r>
      <w:r w:rsidRPr="00F665DD">
        <w:rPr>
          <w:rFonts w:ascii="Arial Narrow" w:eastAsia="Arial Narrow" w:hAnsi="Arial Narrow" w:cs="Times New Roman"/>
          <w:sz w:val="24"/>
          <w:szCs w:val="24"/>
        </w:rPr>
        <w:t xml:space="preserve"> presents the category breakdown.</w:t>
      </w:r>
    </w:p>
    <w:p w14:paraId="4C4DEE7C" w14:textId="77777777" w:rsidR="00854678" w:rsidRPr="00F665DD" w:rsidRDefault="00854678" w:rsidP="00F665DD">
      <w:pPr>
        <w:spacing w:after="0" w:line="240" w:lineRule="auto"/>
        <w:rPr>
          <w:rFonts w:ascii="Arial Narrow" w:eastAsia="Arial Narrow" w:hAnsi="Arial Narrow" w:cs="Times New Roman"/>
          <w:b/>
          <w:sz w:val="24"/>
          <w:szCs w:val="24"/>
        </w:rPr>
      </w:pPr>
    </w:p>
    <w:p w14:paraId="2AAE1E05" w14:textId="0AC88C7F" w:rsidR="00BF43A1" w:rsidRPr="00C3423B" w:rsidRDefault="00C3423B" w:rsidP="00C3423B">
      <w:pPr>
        <w:pStyle w:val="Caption"/>
        <w:spacing w:after="0"/>
        <w:jc w:val="center"/>
        <w:rPr>
          <w:rFonts w:ascii="Arial Narrow" w:hAnsi="Arial Narrow"/>
          <w:b/>
          <w:i w:val="0"/>
          <w:sz w:val="24"/>
          <w:szCs w:val="24"/>
        </w:rPr>
      </w:pPr>
      <w:bookmarkStart w:id="168" w:name="_Toc242303245"/>
      <w:r w:rsidRPr="00C3423B">
        <w:rPr>
          <w:rFonts w:ascii="Arial Narrow" w:hAnsi="Arial Narrow"/>
          <w:b/>
          <w:i w:val="0"/>
          <w:sz w:val="24"/>
          <w:szCs w:val="24"/>
        </w:rPr>
        <w:t xml:space="preserve">Table </w:t>
      </w:r>
      <w:r w:rsidRPr="00C3423B">
        <w:rPr>
          <w:rFonts w:ascii="Arial Narrow" w:hAnsi="Arial Narrow"/>
          <w:b/>
          <w:i w:val="0"/>
          <w:sz w:val="24"/>
          <w:szCs w:val="24"/>
        </w:rPr>
        <w:fldChar w:fldCharType="begin"/>
      </w:r>
      <w:r w:rsidRPr="00C3423B">
        <w:rPr>
          <w:rFonts w:ascii="Arial Narrow" w:hAnsi="Arial Narrow"/>
          <w:b/>
          <w:i w:val="0"/>
          <w:sz w:val="24"/>
          <w:szCs w:val="24"/>
        </w:rPr>
        <w:instrText xml:space="preserve"> SEQ Table \* ARABIC </w:instrText>
      </w:r>
      <w:r w:rsidRPr="00C3423B">
        <w:rPr>
          <w:rFonts w:ascii="Arial Narrow" w:hAnsi="Arial Narrow"/>
          <w:b/>
          <w:i w:val="0"/>
          <w:sz w:val="24"/>
          <w:szCs w:val="24"/>
        </w:rPr>
        <w:fldChar w:fldCharType="separate"/>
      </w:r>
      <w:r w:rsidR="00EB2401">
        <w:rPr>
          <w:rFonts w:ascii="Arial Narrow" w:hAnsi="Arial Narrow"/>
          <w:b/>
          <w:i w:val="0"/>
          <w:noProof/>
          <w:sz w:val="24"/>
          <w:szCs w:val="24"/>
        </w:rPr>
        <w:t>21</w:t>
      </w:r>
      <w:r w:rsidRPr="00C3423B">
        <w:rPr>
          <w:rFonts w:ascii="Arial Narrow" w:hAnsi="Arial Narrow"/>
          <w:b/>
          <w:i w:val="0"/>
          <w:sz w:val="24"/>
          <w:szCs w:val="24"/>
        </w:rPr>
        <w:fldChar w:fldCharType="end"/>
      </w:r>
      <w:r w:rsidRPr="00C3423B">
        <w:rPr>
          <w:rFonts w:ascii="Arial Narrow" w:hAnsi="Arial Narrow"/>
          <w:b/>
          <w:i w:val="0"/>
          <w:sz w:val="24"/>
          <w:szCs w:val="24"/>
        </w:rPr>
        <w:t>: Recorded costs and available accounting values for MoLHUD</w:t>
      </w:r>
      <w:bookmarkEnd w:id="168"/>
    </w:p>
    <w:tbl>
      <w:tblPr>
        <w:tblStyle w:val="TableGrid1"/>
        <w:tblW w:w="5000" w:type="pct"/>
        <w:tblLook w:val="07E0" w:firstRow="1" w:lastRow="1" w:firstColumn="1" w:lastColumn="1" w:noHBand="1" w:noVBand="1"/>
      </w:tblPr>
      <w:tblGrid>
        <w:gridCol w:w="2065"/>
        <w:gridCol w:w="1856"/>
        <w:gridCol w:w="2643"/>
        <w:gridCol w:w="1643"/>
        <w:gridCol w:w="808"/>
      </w:tblGrid>
      <w:tr w:rsidR="00BF43A1" w:rsidRPr="00C3423B" w14:paraId="4E31252F" w14:textId="77777777" w:rsidTr="00C3423B">
        <w:tc>
          <w:tcPr>
            <w:tcW w:w="1145" w:type="pct"/>
          </w:tcPr>
          <w:p w14:paraId="74C25EAF" w14:textId="248193CD" w:rsidR="00BF43A1" w:rsidRPr="00C3423B" w:rsidRDefault="004609A5" w:rsidP="00C3423B">
            <w:pPr>
              <w:spacing w:after="0" w:line="240" w:lineRule="auto"/>
              <w:jc w:val="left"/>
              <w:rPr>
                <w:rFonts w:ascii="Arial Narrow" w:hAnsi="Arial Narrow" w:cs="Times New Roman"/>
                <w:b/>
                <w:sz w:val="24"/>
                <w:szCs w:val="24"/>
              </w:rPr>
            </w:pPr>
            <w:r w:rsidRPr="00C3423B">
              <w:rPr>
                <w:rFonts w:ascii="Arial Narrow" w:hAnsi="Arial Narrow" w:cs="Times New Roman"/>
                <w:b/>
                <w:sz w:val="24"/>
                <w:szCs w:val="24"/>
              </w:rPr>
              <w:t xml:space="preserve">Asset category </w:t>
            </w:r>
          </w:p>
        </w:tc>
        <w:tc>
          <w:tcPr>
            <w:tcW w:w="1029" w:type="pct"/>
          </w:tcPr>
          <w:p w14:paraId="5FB75A9B" w14:textId="41646ED6"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Recorded cost</w:t>
            </w:r>
            <w:r w:rsidR="00C3423B">
              <w:rPr>
                <w:rFonts w:ascii="Arial Narrow" w:hAnsi="Arial Narrow" w:cs="Times New Roman"/>
                <w:b/>
                <w:bCs/>
                <w:sz w:val="24"/>
                <w:szCs w:val="24"/>
              </w:rPr>
              <w:t xml:space="preserve"> </w:t>
            </w:r>
            <w:r w:rsidRPr="00C3423B">
              <w:rPr>
                <w:rFonts w:ascii="Arial Narrow" w:hAnsi="Arial Narrow" w:cs="Times New Roman"/>
                <w:b/>
                <w:bCs/>
                <w:sz w:val="24"/>
                <w:szCs w:val="24"/>
              </w:rPr>
              <w:t>(ugx million)</w:t>
            </w:r>
          </w:p>
        </w:tc>
        <w:tc>
          <w:tcPr>
            <w:tcW w:w="1466" w:type="pct"/>
          </w:tcPr>
          <w:p w14:paraId="181BD00A" w14:textId="77777777"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Accumulated depreciation (ugx million)</w:t>
            </w:r>
          </w:p>
        </w:tc>
        <w:tc>
          <w:tcPr>
            <w:tcW w:w="911" w:type="pct"/>
          </w:tcPr>
          <w:p w14:paraId="7E08E067" w14:textId="77777777"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Net book value (ugx million)</w:t>
            </w:r>
          </w:p>
        </w:tc>
        <w:tc>
          <w:tcPr>
            <w:tcW w:w="448" w:type="pct"/>
          </w:tcPr>
          <w:p w14:paraId="3595C847" w14:textId="61399A28"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%NBV</w:t>
            </w:r>
          </w:p>
        </w:tc>
      </w:tr>
      <w:tr w:rsidR="00BF43A1" w:rsidRPr="00F665DD" w14:paraId="7FE0D423" w14:textId="77777777" w:rsidTr="00C3423B">
        <w:tc>
          <w:tcPr>
            <w:tcW w:w="1145" w:type="pct"/>
          </w:tcPr>
          <w:p w14:paraId="4E6C4A4C" w14:textId="77777777" w:rsidR="00BF43A1" w:rsidRPr="00C3423B"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1029" w:type="pct"/>
          </w:tcPr>
          <w:p w14:paraId="2B6B37BA"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483.750</w:t>
            </w:r>
          </w:p>
        </w:tc>
        <w:tc>
          <w:tcPr>
            <w:tcW w:w="1466" w:type="pct"/>
          </w:tcPr>
          <w:p w14:paraId="4B45A68C"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123.840</w:t>
            </w:r>
          </w:p>
        </w:tc>
        <w:tc>
          <w:tcPr>
            <w:tcW w:w="911" w:type="pct"/>
          </w:tcPr>
          <w:p w14:paraId="4A1329BE"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340.560</w:t>
            </w:r>
          </w:p>
        </w:tc>
        <w:tc>
          <w:tcPr>
            <w:tcW w:w="448" w:type="pct"/>
          </w:tcPr>
          <w:p w14:paraId="5C35328B"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73.3%</w:t>
            </w:r>
          </w:p>
        </w:tc>
      </w:tr>
      <w:tr w:rsidR="00BF43A1" w:rsidRPr="00F665DD" w14:paraId="693FFEEF" w14:textId="77777777" w:rsidTr="00C3423B">
        <w:tc>
          <w:tcPr>
            <w:tcW w:w="1145" w:type="pct"/>
          </w:tcPr>
          <w:p w14:paraId="6F373427" w14:textId="2E1814F4" w:rsidR="00BF43A1" w:rsidRPr="00C3423B" w:rsidRDefault="00C3423B" w:rsidP="00C3423B">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Non-fixed</w:t>
            </w:r>
            <w:r w:rsidR="004609A5" w:rsidRPr="00F665DD">
              <w:rPr>
                <w:rFonts w:ascii="Arial Narrow" w:hAnsi="Arial Narrow" w:cs="Times New Roman"/>
                <w:sz w:val="24"/>
                <w:szCs w:val="24"/>
              </w:rPr>
              <w:t xml:space="preserve"> assets</w:t>
            </w:r>
          </w:p>
        </w:tc>
        <w:tc>
          <w:tcPr>
            <w:tcW w:w="1029" w:type="pct"/>
          </w:tcPr>
          <w:p w14:paraId="33D8BCAC"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3.600</w:t>
            </w:r>
          </w:p>
        </w:tc>
        <w:tc>
          <w:tcPr>
            <w:tcW w:w="1466" w:type="pct"/>
          </w:tcPr>
          <w:p w14:paraId="1CCAD9BE"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911" w:type="pct"/>
          </w:tcPr>
          <w:p w14:paraId="2D101DE6"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448" w:type="pct"/>
          </w:tcPr>
          <w:p w14:paraId="5E57CC28"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n/a</w:t>
            </w:r>
          </w:p>
        </w:tc>
      </w:tr>
      <w:tr w:rsidR="00BF43A1" w:rsidRPr="00C3423B" w14:paraId="5D67EB4D" w14:textId="77777777" w:rsidTr="00C3423B">
        <w:tc>
          <w:tcPr>
            <w:tcW w:w="1145" w:type="pct"/>
          </w:tcPr>
          <w:p w14:paraId="5723FFF3" w14:textId="77777777" w:rsidR="00BF43A1" w:rsidRPr="00C3423B" w:rsidRDefault="004609A5" w:rsidP="00F665DD">
            <w:pPr>
              <w:spacing w:after="0" w:line="240" w:lineRule="auto"/>
              <w:jc w:val="left"/>
              <w:rPr>
                <w:rFonts w:ascii="Arial Narrow" w:hAnsi="Arial Narrow" w:cs="Times New Roman"/>
                <w:b/>
                <w:sz w:val="24"/>
                <w:szCs w:val="24"/>
              </w:rPr>
            </w:pPr>
            <w:r w:rsidRPr="00C3423B">
              <w:rPr>
                <w:rFonts w:ascii="Arial Narrow" w:hAnsi="Arial Narrow" w:cs="Times New Roman"/>
                <w:b/>
                <w:sz w:val="24"/>
                <w:szCs w:val="24"/>
              </w:rPr>
              <w:t xml:space="preserve">Total </w:t>
            </w:r>
          </w:p>
        </w:tc>
        <w:tc>
          <w:tcPr>
            <w:tcW w:w="1029" w:type="pct"/>
          </w:tcPr>
          <w:p w14:paraId="1B1EE10D" w14:textId="77777777" w:rsidR="00BF43A1" w:rsidRPr="00C3423B" w:rsidRDefault="004609A5" w:rsidP="00C3423B">
            <w:pPr>
              <w:spacing w:after="0" w:line="240" w:lineRule="auto"/>
              <w:jc w:val="center"/>
              <w:rPr>
                <w:rFonts w:ascii="Arial Narrow" w:hAnsi="Arial Narrow"/>
                <w:b/>
                <w:sz w:val="24"/>
                <w:szCs w:val="24"/>
              </w:rPr>
            </w:pPr>
            <w:r w:rsidRPr="00C3423B">
              <w:rPr>
                <w:rFonts w:ascii="Arial Narrow" w:hAnsi="Arial Narrow" w:cs="Times New Roman"/>
                <w:b/>
                <w:sz w:val="24"/>
                <w:szCs w:val="24"/>
              </w:rPr>
              <w:t>487.350</w:t>
            </w:r>
          </w:p>
        </w:tc>
        <w:tc>
          <w:tcPr>
            <w:tcW w:w="1466" w:type="pct"/>
          </w:tcPr>
          <w:p w14:paraId="0AAC660D" w14:textId="77777777" w:rsidR="00BF43A1" w:rsidRPr="00C3423B" w:rsidRDefault="004609A5" w:rsidP="00C3423B">
            <w:pPr>
              <w:spacing w:after="0" w:line="240" w:lineRule="auto"/>
              <w:jc w:val="center"/>
              <w:rPr>
                <w:rFonts w:ascii="Arial Narrow" w:hAnsi="Arial Narrow"/>
                <w:b/>
                <w:sz w:val="24"/>
                <w:szCs w:val="24"/>
              </w:rPr>
            </w:pPr>
            <w:r w:rsidRPr="00C3423B">
              <w:rPr>
                <w:rFonts w:ascii="Arial Narrow" w:hAnsi="Arial Narrow" w:cs="Times New Roman"/>
                <w:b/>
                <w:sz w:val="24"/>
                <w:szCs w:val="24"/>
              </w:rPr>
              <w:t>123.840</w:t>
            </w:r>
          </w:p>
        </w:tc>
        <w:tc>
          <w:tcPr>
            <w:tcW w:w="911" w:type="pct"/>
          </w:tcPr>
          <w:p w14:paraId="12D3A84A" w14:textId="77777777" w:rsidR="00BF43A1" w:rsidRPr="00C3423B" w:rsidRDefault="004609A5" w:rsidP="00C3423B">
            <w:pPr>
              <w:spacing w:after="0" w:line="240" w:lineRule="auto"/>
              <w:jc w:val="center"/>
              <w:rPr>
                <w:rFonts w:ascii="Arial Narrow" w:hAnsi="Arial Narrow"/>
                <w:b/>
                <w:sz w:val="24"/>
                <w:szCs w:val="24"/>
              </w:rPr>
            </w:pPr>
            <w:r w:rsidRPr="00C3423B">
              <w:rPr>
                <w:rFonts w:ascii="Arial Narrow" w:hAnsi="Arial Narrow" w:cs="Times New Roman"/>
                <w:b/>
                <w:sz w:val="24"/>
                <w:szCs w:val="24"/>
              </w:rPr>
              <w:t>340.560</w:t>
            </w:r>
          </w:p>
        </w:tc>
        <w:tc>
          <w:tcPr>
            <w:tcW w:w="448" w:type="pct"/>
          </w:tcPr>
          <w:p w14:paraId="5CEBCEC3" w14:textId="77777777" w:rsidR="00BF43A1" w:rsidRPr="00C3423B" w:rsidRDefault="004609A5" w:rsidP="00C3423B">
            <w:pPr>
              <w:spacing w:after="0" w:line="240" w:lineRule="auto"/>
              <w:jc w:val="center"/>
              <w:rPr>
                <w:rFonts w:ascii="Arial Narrow" w:hAnsi="Arial Narrow"/>
                <w:b/>
                <w:sz w:val="24"/>
                <w:szCs w:val="24"/>
              </w:rPr>
            </w:pPr>
            <w:r w:rsidRPr="00C3423B">
              <w:rPr>
                <w:rFonts w:ascii="Arial Narrow" w:hAnsi="Arial Narrow" w:cs="Times New Roman"/>
                <w:b/>
                <w:sz w:val="24"/>
                <w:szCs w:val="24"/>
              </w:rPr>
              <w:t>73.3%</w:t>
            </w:r>
          </w:p>
        </w:tc>
      </w:tr>
    </w:tbl>
    <w:p w14:paraId="76BAC85A" w14:textId="44FCE926" w:rsidR="00BF43A1" w:rsidRPr="00F665DD" w:rsidRDefault="00BF43A1" w:rsidP="00F665DD">
      <w:pPr>
        <w:pStyle w:val="Caption"/>
        <w:spacing w:after="0"/>
        <w:rPr>
          <w:rFonts w:ascii="Arial Narrow" w:hAnsi="Arial Narrow"/>
          <w:sz w:val="24"/>
          <w:szCs w:val="24"/>
        </w:rPr>
      </w:pPr>
    </w:p>
    <w:p w14:paraId="39D5AE19" w14:textId="4BB03928" w:rsidR="00BF43A1" w:rsidRPr="00C3423B" w:rsidRDefault="004609A5" w:rsidP="00C3423B">
      <w:pPr>
        <w:pStyle w:val="Heading2"/>
        <w:numPr>
          <w:ilvl w:val="1"/>
          <w:numId w:val="23"/>
        </w:numPr>
        <w:tabs>
          <w:tab w:val="left" w:pos="540"/>
        </w:tabs>
        <w:spacing w:before="0" w:line="240" w:lineRule="auto"/>
        <w:ind w:left="540" w:hanging="540"/>
        <w:jc w:val="left"/>
        <w:rPr>
          <w:rFonts w:ascii="Arial Narrow" w:hAnsi="Arial Narrow" w:cs="Times New Roman"/>
          <w:bCs/>
          <w:sz w:val="24"/>
          <w:szCs w:val="24"/>
        </w:rPr>
      </w:pPr>
      <w:bookmarkStart w:id="169" w:name="bookmark=id.iv7m8jr6tiqn"/>
      <w:bookmarkStart w:id="170" w:name="_Toc242190636"/>
      <w:bookmarkStart w:id="171" w:name="_Toc241837053"/>
      <w:bookmarkStart w:id="172" w:name="_Toc242303330"/>
      <w:bookmarkEnd w:id="169"/>
      <w:r w:rsidRPr="00F665DD">
        <w:rPr>
          <w:rFonts w:ascii="Arial Narrow" w:hAnsi="Arial Narrow" w:cs="Times New Roman"/>
          <w:bCs/>
          <w:sz w:val="24"/>
          <w:szCs w:val="24"/>
        </w:rPr>
        <w:t>Regional Blood Banks</w:t>
      </w:r>
      <w:bookmarkEnd w:id="170"/>
      <w:bookmarkEnd w:id="171"/>
      <w:bookmarkEnd w:id="172"/>
    </w:p>
    <w:p w14:paraId="5584B8BE" w14:textId="77777777" w:rsidR="00BF43A1" w:rsidRPr="00F665DD" w:rsidRDefault="004609A5" w:rsidP="00F665DD">
      <w:pPr>
        <w:spacing w:after="0" w:line="240" w:lineRule="auto"/>
        <w:rPr>
          <w:rFonts w:ascii="Arial Narrow" w:eastAsia="Calibri" w:hAnsi="Arial Narrow" w:cs="Times New Roman"/>
          <w:bCs/>
          <w:color w:val="231F20"/>
          <w:sz w:val="24"/>
          <w:szCs w:val="24"/>
        </w:rPr>
      </w:pPr>
      <w:r w:rsidRPr="00F665DD">
        <w:rPr>
          <w:rFonts w:ascii="Arial Narrow" w:eastAsia="Calibri" w:hAnsi="Arial Narrow" w:cs="Times New Roman"/>
          <w:color w:val="231F20"/>
          <w:sz w:val="24"/>
          <w:szCs w:val="24"/>
        </w:rPr>
        <w:t>UgIFT financed the construction of the Arua and Hoima regional blood banks, which were completed and commissioned, and the rehabilitation of Soroti Regional Blood Bank. The three Blood Banks operate under Uganda Blood Transfusion Services (UBTS) and were verified.</w:t>
      </w:r>
    </w:p>
    <w:p w14:paraId="4DCB2C49" w14:textId="77777777" w:rsidR="00C3423B" w:rsidRDefault="00C3423B" w:rsidP="00F665DD">
      <w:pPr>
        <w:spacing w:after="0" w:line="240" w:lineRule="auto"/>
        <w:rPr>
          <w:rFonts w:ascii="Arial Narrow" w:eastAsia="Calibri" w:hAnsi="Arial Narrow" w:cs="Times New Roman"/>
          <w:b/>
          <w:bCs/>
          <w:color w:val="231F20"/>
          <w:sz w:val="24"/>
          <w:szCs w:val="24"/>
        </w:rPr>
      </w:pPr>
    </w:p>
    <w:p w14:paraId="5FB02BAF" w14:textId="428D9CF5" w:rsidR="00BF43A1" w:rsidRPr="00F665DD" w:rsidRDefault="004609A5" w:rsidP="00F665DD">
      <w:pPr>
        <w:spacing w:after="0" w:line="240" w:lineRule="auto"/>
        <w:rPr>
          <w:rFonts w:ascii="Arial Narrow" w:hAnsi="Arial Narrow"/>
          <w:bCs/>
          <w:sz w:val="24"/>
          <w:szCs w:val="24"/>
        </w:rPr>
      </w:pPr>
      <w:r w:rsidRPr="00F665DD">
        <w:rPr>
          <w:rFonts w:ascii="Arial Narrow" w:eastAsia="Calibri" w:hAnsi="Arial Narrow" w:cs="Times New Roman"/>
          <w:b/>
          <w:bCs/>
          <w:color w:val="231F20"/>
          <w:sz w:val="24"/>
          <w:szCs w:val="24"/>
        </w:rPr>
        <w:t>Asset availability</w:t>
      </w:r>
      <w:r w:rsidRPr="00F665DD">
        <w:rPr>
          <w:rFonts w:ascii="Arial Narrow" w:eastAsia="Calibri" w:hAnsi="Arial Narrow" w:cs="Times New Roman"/>
          <w:color w:val="231F20"/>
          <w:sz w:val="24"/>
          <w:szCs w:val="24"/>
        </w:rPr>
        <w:t xml:space="preserve">: The blood banks held a total of UgFT asset base of 602 fixed assets inclusive of the Assets at the Uganda Blood transfusion services. The exercise verified all assets at the three regional blood banks as follows. </w:t>
      </w:r>
      <w:r w:rsidRPr="00F665DD">
        <w:rPr>
          <w:rFonts w:ascii="Arial Narrow" w:hAnsi="Arial Narrow" w:cs="Times New Roman"/>
          <w:sz w:val="24"/>
          <w:szCs w:val="24"/>
        </w:rPr>
        <w:t>Arua Regional Blood Bank held 324 assets, Hoima Regional Blood Bank had 163 and Soroti Regional Blood Bank had 115 assets.</w:t>
      </w:r>
    </w:p>
    <w:p w14:paraId="0488D08A" w14:textId="77777777" w:rsidR="00BF43A1" w:rsidRPr="00F665DD" w:rsidRDefault="00BF43A1" w:rsidP="00F665DD">
      <w:pPr>
        <w:spacing w:after="0" w:line="240" w:lineRule="auto"/>
        <w:rPr>
          <w:rFonts w:ascii="Arial Narrow" w:hAnsi="Arial Narrow"/>
          <w:bCs/>
          <w:sz w:val="24"/>
          <w:szCs w:val="24"/>
        </w:rPr>
      </w:pPr>
    </w:p>
    <w:p w14:paraId="0FB4EA32" w14:textId="77777777" w:rsidR="00BF43A1" w:rsidRPr="00F665DD" w:rsidRDefault="004609A5" w:rsidP="00F665DD">
      <w:pPr>
        <w:spacing w:after="0" w:line="240" w:lineRule="auto"/>
        <w:rPr>
          <w:rFonts w:ascii="Arial Narrow" w:hAnsi="Arial Narrow"/>
          <w:bCs/>
          <w:sz w:val="24"/>
          <w:szCs w:val="24"/>
        </w:rPr>
      </w:pPr>
      <w:r w:rsidRPr="00F665DD">
        <w:rPr>
          <w:rFonts w:ascii="Arial Narrow" w:hAnsi="Arial Narrow" w:cs="Times New Roman"/>
          <w:b/>
          <w:bCs/>
          <w:sz w:val="24"/>
          <w:szCs w:val="24"/>
        </w:rPr>
        <w:t>Asset Condition and functionality</w:t>
      </w:r>
      <w:r w:rsidRPr="00F665DD">
        <w:rPr>
          <w:rFonts w:ascii="Arial Narrow" w:hAnsi="Arial Narrow" w:cs="Times New Roman"/>
          <w:sz w:val="24"/>
          <w:szCs w:val="24"/>
        </w:rPr>
        <w:t>: Assets at the regional blood banks were generally recorded as functional and in use: 578 (96.0%) had that status. Only Arua Regional Blood Bank had faulty assets, accounting for all 24 (4.0%) faulty assets in the three-bank total.</w:t>
      </w:r>
    </w:p>
    <w:p w14:paraId="2A892C26" w14:textId="77777777" w:rsidR="00BF43A1" w:rsidRPr="00F665DD" w:rsidRDefault="00BF43A1" w:rsidP="00F665DD">
      <w:pPr>
        <w:spacing w:after="0" w:line="240" w:lineRule="auto"/>
        <w:rPr>
          <w:rFonts w:ascii="Arial Narrow" w:hAnsi="Arial Narrow"/>
          <w:bCs/>
          <w:sz w:val="24"/>
          <w:szCs w:val="24"/>
        </w:rPr>
      </w:pPr>
    </w:p>
    <w:p w14:paraId="6B6F792E" w14:textId="60B160A1" w:rsidR="00BF43A1" w:rsidRPr="00F665DD" w:rsidRDefault="004609A5" w:rsidP="00F665DD">
      <w:pPr>
        <w:spacing w:after="0" w:line="240" w:lineRule="auto"/>
        <w:rPr>
          <w:rFonts w:ascii="Arial Narrow" w:hAnsi="Arial Narrow"/>
          <w:b/>
          <w:sz w:val="24"/>
          <w:szCs w:val="24"/>
        </w:rPr>
      </w:pPr>
      <w:r w:rsidRPr="00F665DD">
        <w:rPr>
          <w:rFonts w:ascii="Arial Narrow" w:hAnsi="Arial Narrow" w:cs="Times New Roman"/>
          <w:b/>
          <w:bCs/>
          <w:sz w:val="24"/>
          <w:szCs w:val="24"/>
        </w:rPr>
        <w:t>Asset Marking and Identification</w:t>
      </w:r>
      <w:r w:rsidRPr="00F665DD">
        <w:rPr>
          <w:rFonts w:ascii="Arial Narrow" w:hAnsi="Arial Narrow" w:cs="Times New Roman"/>
          <w:sz w:val="24"/>
          <w:szCs w:val="24"/>
        </w:rPr>
        <w:t xml:space="preserve">: Of the </w:t>
      </w:r>
      <w:r w:rsidR="00C3423B" w:rsidRPr="00F665DD">
        <w:rPr>
          <w:rFonts w:ascii="Arial Narrow" w:hAnsi="Arial Narrow" w:cs="Times New Roman"/>
          <w:sz w:val="24"/>
          <w:szCs w:val="24"/>
        </w:rPr>
        <w:t>602-regional</w:t>
      </w:r>
      <w:r w:rsidRPr="00F665DD">
        <w:rPr>
          <w:rFonts w:ascii="Arial Narrow" w:hAnsi="Arial Narrow" w:cs="Times New Roman"/>
          <w:sz w:val="24"/>
          <w:szCs w:val="24"/>
        </w:rPr>
        <w:t xml:space="preserve"> blood-bank assets, 76 (12.6%) had UgIFT engravement and 526 (87.4%) were not engraved. Of the engraved, 26 (4.3%) carried UgIFT markings and 50 (8.3%) carried a none UgIFT engravement. </w:t>
      </w:r>
    </w:p>
    <w:p w14:paraId="2E88CF93" w14:textId="4F54C574"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lastRenderedPageBreak/>
        <w:t xml:space="preserve">Financial aspects: </w:t>
      </w:r>
      <w:r w:rsidRPr="00F665DD">
        <w:rPr>
          <w:rFonts w:ascii="Arial Narrow" w:hAnsi="Arial Narrow" w:cs="Times New Roman"/>
          <w:sz w:val="24"/>
          <w:szCs w:val="24"/>
        </w:rPr>
        <w:t>The recorded asset value was UGX 1,503,720,926 and the net book value as at 30</w:t>
      </w:r>
      <w:r w:rsidRPr="00F665DD">
        <w:rPr>
          <w:rFonts w:ascii="Arial Narrow" w:hAnsi="Arial Narrow" w:cs="Times New Roman"/>
          <w:sz w:val="24"/>
          <w:szCs w:val="24"/>
          <w:vertAlign w:val="superscript"/>
        </w:rPr>
        <w:t>th</w:t>
      </w:r>
      <w:r w:rsidRPr="00F665DD">
        <w:rPr>
          <w:rFonts w:ascii="Arial Narrow" w:hAnsi="Arial Narrow" w:cs="Times New Roman"/>
          <w:sz w:val="24"/>
          <w:szCs w:val="24"/>
        </w:rPr>
        <w:t xml:space="preserve"> September 2026 was UGX 826,632,084. Accumulated depreciation was UGX 553,688,842. Table 2</w:t>
      </w:r>
      <w:r w:rsidR="00C3423B">
        <w:rPr>
          <w:rFonts w:ascii="Arial Narrow" w:hAnsi="Arial Narrow" w:cs="Times New Roman"/>
          <w:sz w:val="24"/>
          <w:szCs w:val="24"/>
        </w:rPr>
        <w:t xml:space="preserve">2 </w:t>
      </w:r>
      <w:r w:rsidRPr="00F665DD">
        <w:rPr>
          <w:rFonts w:ascii="Arial Narrow" w:hAnsi="Arial Narrow" w:cs="Times New Roman"/>
          <w:sz w:val="24"/>
          <w:szCs w:val="24"/>
        </w:rPr>
        <w:t>presents the blood-bank financial values.</w:t>
      </w:r>
    </w:p>
    <w:p w14:paraId="76E1F67E" w14:textId="77777777" w:rsidR="00C3423B" w:rsidRPr="00F665DD" w:rsidRDefault="00C3423B" w:rsidP="00F665DD">
      <w:pPr>
        <w:spacing w:after="0" w:line="240" w:lineRule="auto"/>
        <w:rPr>
          <w:rFonts w:ascii="Arial Narrow" w:hAnsi="Arial Narrow"/>
          <w:b/>
          <w:sz w:val="24"/>
          <w:szCs w:val="24"/>
        </w:rPr>
      </w:pPr>
    </w:p>
    <w:p w14:paraId="5190099A" w14:textId="13B610BF" w:rsidR="00BF43A1" w:rsidRPr="00C3423B" w:rsidRDefault="00C3423B" w:rsidP="00343640">
      <w:pPr>
        <w:pStyle w:val="Caption"/>
        <w:spacing w:after="0"/>
        <w:jc w:val="center"/>
        <w:rPr>
          <w:rFonts w:ascii="Arial Narrow" w:hAnsi="Arial Narrow" w:cs="Times New Roman"/>
          <w:b/>
          <w:i w:val="0"/>
          <w:sz w:val="24"/>
          <w:szCs w:val="24"/>
        </w:rPr>
      </w:pPr>
      <w:bookmarkStart w:id="173" w:name="_Toc242303246"/>
      <w:r w:rsidRPr="00C3423B">
        <w:rPr>
          <w:rFonts w:ascii="Arial Narrow" w:hAnsi="Arial Narrow"/>
          <w:b/>
          <w:i w:val="0"/>
          <w:sz w:val="24"/>
          <w:szCs w:val="24"/>
        </w:rPr>
        <w:t xml:space="preserve">Table </w:t>
      </w:r>
      <w:r w:rsidRPr="00C3423B">
        <w:rPr>
          <w:rFonts w:ascii="Arial Narrow" w:hAnsi="Arial Narrow"/>
          <w:b/>
          <w:i w:val="0"/>
          <w:sz w:val="24"/>
          <w:szCs w:val="24"/>
        </w:rPr>
        <w:fldChar w:fldCharType="begin"/>
      </w:r>
      <w:r w:rsidRPr="00C3423B">
        <w:rPr>
          <w:rFonts w:ascii="Arial Narrow" w:hAnsi="Arial Narrow"/>
          <w:b/>
          <w:i w:val="0"/>
          <w:sz w:val="24"/>
          <w:szCs w:val="24"/>
        </w:rPr>
        <w:instrText xml:space="preserve"> SEQ Table \* ARABIC </w:instrText>
      </w:r>
      <w:r w:rsidRPr="00C3423B">
        <w:rPr>
          <w:rFonts w:ascii="Arial Narrow" w:hAnsi="Arial Narrow"/>
          <w:b/>
          <w:i w:val="0"/>
          <w:sz w:val="24"/>
          <w:szCs w:val="24"/>
        </w:rPr>
        <w:fldChar w:fldCharType="separate"/>
      </w:r>
      <w:r w:rsidR="00EB2401">
        <w:rPr>
          <w:rFonts w:ascii="Arial Narrow" w:hAnsi="Arial Narrow"/>
          <w:b/>
          <w:i w:val="0"/>
          <w:noProof/>
          <w:sz w:val="24"/>
          <w:szCs w:val="24"/>
        </w:rPr>
        <w:t>22</w:t>
      </w:r>
      <w:r w:rsidRPr="00C3423B">
        <w:rPr>
          <w:rFonts w:ascii="Arial Narrow" w:hAnsi="Arial Narrow"/>
          <w:b/>
          <w:i w:val="0"/>
          <w:sz w:val="24"/>
          <w:szCs w:val="24"/>
        </w:rPr>
        <w:fldChar w:fldCharType="end"/>
      </w:r>
      <w:r w:rsidRPr="00C3423B">
        <w:rPr>
          <w:rFonts w:ascii="Arial Narrow" w:hAnsi="Arial Narrow"/>
          <w:b/>
          <w:i w:val="0"/>
          <w:sz w:val="24"/>
          <w:szCs w:val="24"/>
        </w:rPr>
        <w:t>: Recorded value and net book value: Blood banks</w:t>
      </w:r>
      <w:bookmarkEnd w:id="173"/>
    </w:p>
    <w:tbl>
      <w:tblPr>
        <w:tblStyle w:val="TableGrid1"/>
        <w:tblW w:w="5000" w:type="pct"/>
        <w:tblLook w:val="07E0" w:firstRow="1" w:lastRow="1" w:firstColumn="1" w:lastColumn="1" w:noHBand="1" w:noVBand="1"/>
      </w:tblPr>
      <w:tblGrid>
        <w:gridCol w:w="2696"/>
        <w:gridCol w:w="1621"/>
        <w:gridCol w:w="2432"/>
        <w:gridCol w:w="1350"/>
        <w:gridCol w:w="916"/>
      </w:tblGrid>
      <w:tr w:rsidR="00C3423B" w:rsidRPr="00C3423B" w14:paraId="5A0ACC5E" w14:textId="77777777" w:rsidTr="00C3423B">
        <w:tc>
          <w:tcPr>
            <w:tcW w:w="1495" w:type="pct"/>
          </w:tcPr>
          <w:p w14:paraId="1DCD3290" w14:textId="7DADCC78" w:rsidR="00BF43A1" w:rsidRPr="00C3423B" w:rsidRDefault="004609A5" w:rsidP="00C3423B">
            <w:pPr>
              <w:spacing w:after="0" w:line="240" w:lineRule="auto"/>
              <w:jc w:val="left"/>
              <w:rPr>
                <w:rFonts w:ascii="Arial Narrow" w:hAnsi="Arial Narrow" w:cs="Times New Roman"/>
                <w:b/>
                <w:sz w:val="24"/>
                <w:szCs w:val="24"/>
              </w:rPr>
            </w:pPr>
            <w:r w:rsidRPr="00C3423B">
              <w:rPr>
                <w:rFonts w:ascii="Arial Narrow" w:hAnsi="Arial Narrow" w:cs="Times New Roman"/>
                <w:b/>
                <w:sz w:val="24"/>
                <w:szCs w:val="24"/>
              </w:rPr>
              <w:t xml:space="preserve">Asset category </w:t>
            </w:r>
          </w:p>
        </w:tc>
        <w:tc>
          <w:tcPr>
            <w:tcW w:w="899" w:type="pct"/>
          </w:tcPr>
          <w:p w14:paraId="64197B14" w14:textId="77777777"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Recorded cost (ugx million)</w:t>
            </w:r>
          </w:p>
        </w:tc>
        <w:tc>
          <w:tcPr>
            <w:tcW w:w="1349" w:type="pct"/>
          </w:tcPr>
          <w:p w14:paraId="40939405" w14:textId="77777777"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Accumulated depreciation (ugx million)</w:t>
            </w:r>
          </w:p>
        </w:tc>
        <w:tc>
          <w:tcPr>
            <w:tcW w:w="749" w:type="pct"/>
          </w:tcPr>
          <w:p w14:paraId="78A250EA" w14:textId="77777777"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Net book value (ugx million)</w:t>
            </w:r>
          </w:p>
        </w:tc>
        <w:tc>
          <w:tcPr>
            <w:tcW w:w="509" w:type="pct"/>
          </w:tcPr>
          <w:p w14:paraId="06071DB1" w14:textId="534F5EC6" w:rsidR="00BF43A1" w:rsidRPr="00C3423B" w:rsidRDefault="004609A5" w:rsidP="00C3423B">
            <w:pPr>
              <w:keepNext/>
              <w:spacing w:after="0" w:line="240" w:lineRule="auto"/>
              <w:jc w:val="center"/>
              <w:rPr>
                <w:rFonts w:ascii="Arial Narrow" w:hAnsi="Arial Narrow"/>
                <w:b/>
                <w:sz w:val="24"/>
                <w:szCs w:val="24"/>
              </w:rPr>
            </w:pPr>
            <w:r w:rsidRPr="00C3423B">
              <w:rPr>
                <w:rFonts w:ascii="Arial Narrow" w:hAnsi="Arial Narrow" w:cs="Times New Roman"/>
                <w:b/>
                <w:bCs/>
                <w:sz w:val="24"/>
                <w:szCs w:val="24"/>
              </w:rPr>
              <w:t>% NBV</w:t>
            </w:r>
          </w:p>
        </w:tc>
      </w:tr>
      <w:tr w:rsidR="00C3423B" w:rsidRPr="00F665DD" w14:paraId="083121A8" w14:textId="77777777" w:rsidTr="00C3423B">
        <w:tc>
          <w:tcPr>
            <w:tcW w:w="1495" w:type="pct"/>
          </w:tcPr>
          <w:p w14:paraId="6B4F0D69" w14:textId="77777777" w:rsidR="00BF43A1" w:rsidRPr="00C3423B"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Arua Regional Blood Bank</w:t>
            </w:r>
          </w:p>
        </w:tc>
        <w:tc>
          <w:tcPr>
            <w:tcW w:w="899" w:type="pct"/>
          </w:tcPr>
          <w:p w14:paraId="52C25820"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1,153.115</w:t>
            </w:r>
          </w:p>
        </w:tc>
        <w:tc>
          <w:tcPr>
            <w:tcW w:w="1349" w:type="pct"/>
          </w:tcPr>
          <w:p w14:paraId="04BB9B85"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472.399</w:t>
            </w:r>
          </w:p>
        </w:tc>
        <w:tc>
          <w:tcPr>
            <w:tcW w:w="749" w:type="pct"/>
          </w:tcPr>
          <w:p w14:paraId="2C49F344"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557.316</w:t>
            </w:r>
          </w:p>
        </w:tc>
        <w:tc>
          <w:tcPr>
            <w:tcW w:w="509" w:type="pct"/>
          </w:tcPr>
          <w:p w14:paraId="2C064927"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54.1%</w:t>
            </w:r>
          </w:p>
        </w:tc>
      </w:tr>
      <w:tr w:rsidR="00C3423B" w:rsidRPr="00F665DD" w14:paraId="1B431B6C" w14:textId="77777777" w:rsidTr="00C3423B">
        <w:tc>
          <w:tcPr>
            <w:tcW w:w="1495" w:type="pct"/>
          </w:tcPr>
          <w:p w14:paraId="5FE4DE41" w14:textId="77777777" w:rsidR="00BF43A1" w:rsidRPr="00C3423B"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Hoima Regional Blood Bank</w:t>
            </w:r>
          </w:p>
        </w:tc>
        <w:tc>
          <w:tcPr>
            <w:tcW w:w="899" w:type="pct"/>
          </w:tcPr>
          <w:p w14:paraId="6A2F549A"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312.991</w:t>
            </w:r>
          </w:p>
        </w:tc>
        <w:tc>
          <w:tcPr>
            <w:tcW w:w="1349" w:type="pct"/>
          </w:tcPr>
          <w:p w14:paraId="34CD94DA"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48.561</w:t>
            </w:r>
          </w:p>
        </w:tc>
        <w:tc>
          <w:tcPr>
            <w:tcW w:w="749" w:type="pct"/>
          </w:tcPr>
          <w:p w14:paraId="4DD4412B"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264.430</w:t>
            </w:r>
          </w:p>
        </w:tc>
        <w:tc>
          <w:tcPr>
            <w:tcW w:w="509" w:type="pct"/>
          </w:tcPr>
          <w:p w14:paraId="62D4DD85" w14:textId="77777777" w:rsidR="00BF43A1" w:rsidRPr="00F665DD" w:rsidRDefault="004609A5" w:rsidP="00C3423B">
            <w:pPr>
              <w:spacing w:after="0" w:line="240" w:lineRule="auto"/>
              <w:jc w:val="center"/>
              <w:rPr>
                <w:rFonts w:ascii="Arial Narrow" w:hAnsi="Arial Narrow"/>
                <w:sz w:val="24"/>
                <w:szCs w:val="24"/>
              </w:rPr>
            </w:pPr>
            <w:r w:rsidRPr="00F665DD">
              <w:rPr>
                <w:rFonts w:ascii="Arial Narrow" w:hAnsi="Arial Narrow" w:cs="Times New Roman"/>
                <w:sz w:val="24"/>
                <w:szCs w:val="24"/>
              </w:rPr>
              <w:t>84.5%</w:t>
            </w:r>
          </w:p>
        </w:tc>
      </w:tr>
      <w:tr w:rsidR="00C3423B" w:rsidRPr="00F665DD" w14:paraId="01CBAAB9" w14:textId="77777777" w:rsidTr="00C3423B">
        <w:tc>
          <w:tcPr>
            <w:tcW w:w="1495" w:type="pct"/>
          </w:tcPr>
          <w:p w14:paraId="787FCB7B" w14:textId="77777777" w:rsidR="00BF43A1" w:rsidRPr="00C3423B" w:rsidRDefault="004609A5" w:rsidP="00C3423B">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Soroti Regional Blood Bank</w:t>
            </w:r>
          </w:p>
        </w:tc>
        <w:tc>
          <w:tcPr>
            <w:tcW w:w="899" w:type="pct"/>
          </w:tcPr>
          <w:p w14:paraId="59AE384D"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37.615</w:t>
            </w:r>
          </w:p>
        </w:tc>
        <w:tc>
          <w:tcPr>
            <w:tcW w:w="1349" w:type="pct"/>
          </w:tcPr>
          <w:p w14:paraId="0BB2BD50"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32.729</w:t>
            </w:r>
          </w:p>
        </w:tc>
        <w:tc>
          <w:tcPr>
            <w:tcW w:w="749" w:type="pct"/>
          </w:tcPr>
          <w:p w14:paraId="631569A5"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4.886</w:t>
            </w:r>
          </w:p>
        </w:tc>
        <w:tc>
          <w:tcPr>
            <w:tcW w:w="509" w:type="pct"/>
          </w:tcPr>
          <w:p w14:paraId="4782D900" w14:textId="77777777" w:rsidR="00BF43A1" w:rsidRPr="00F665DD" w:rsidRDefault="004609A5" w:rsidP="00C3423B">
            <w:pPr>
              <w:keepNext/>
              <w:spacing w:after="0" w:line="240" w:lineRule="auto"/>
              <w:jc w:val="center"/>
              <w:rPr>
                <w:rFonts w:ascii="Arial Narrow" w:hAnsi="Arial Narrow"/>
                <w:sz w:val="24"/>
                <w:szCs w:val="24"/>
              </w:rPr>
            </w:pPr>
            <w:r w:rsidRPr="00F665DD">
              <w:rPr>
                <w:rFonts w:ascii="Arial Narrow" w:hAnsi="Arial Narrow" w:cs="Times New Roman"/>
                <w:sz w:val="24"/>
                <w:szCs w:val="24"/>
              </w:rPr>
              <w:t>13.0%</w:t>
            </w:r>
          </w:p>
        </w:tc>
      </w:tr>
      <w:tr w:rsidR="00C3423B" w:rsidRPr="00343640" w14:paraId="06D40134" w14:textId="77777777" w:rsidTr="00C3423B">
        <w:tc>
          <w:tcPr>
            <w:tcW w:w="1495" w:type="pct"/>
          </w:tcPr>
          <w:p w14:paraId="7D6126E3" w14:textId="77777777" w:rsidR="00BF43A1" w:rsidRPr="00343640" w:rsidRDefault="004609A5" w:rsidP="00F665DD">
            <w:pPr>
              <w:spacing w:after="0" w:line="240" w:lineRule="auto"/>
              <w:jc w:val="left"/>
              <w:rPr>
                <w:rFonts w:ascii="Arial Narrow" w:hAnsi="Arial Narrow" w:cs="Times New Roman"/>
                <w:b/>
                <w:sz w:val="24"/>
                <w:szCs w:val="24"/>
              </w:rPr>
            </w:pPr>
            <w:r w:rsidRPr="00343640">
              <w:rPr>
                <w:rFonts w:ascii="Arial Narrow" w:hAnsi="Arial Narrow" w:cs="Times New Roman"/>
                <w:b/>
                <w:sz w:val="24"/>
                <w:szCs w:val="24"/>
              </w:rPr>
              <w:t xml:space="preserve">Total </w:t>
            </w:r>
          </w:p>
        </w:tc>
        <w:tc>
          <w:tcPr>
            <w:tcW w:w="899" w:type="pct"/>
          </w:tcPr>
          <w:p w14:paraId="131DCEB4" w14:textId="77777777" w:rsidR="00BF43A1" w:rsidRPr="00343640" w:rsidRDefault="004609A5" w:rsidP="00C3423B">
            <w:pPr>
              <w:spacing w:after="0" w:line="240" w:lineRule="auto"/>
              <w:jc w:val="center"/>
              <w:rPr>
                <w:rFonts w:ascii="Arial Narrow" w:hAnsi="Arial Narrow"/>
                <w:b/>
                <w:sz w:val="24"/>
                <w:szCs w:val="24"/>
              </w:rPr>
            </w:pPr>
            <w:r w:rsidRPr="00343640">
              <w:rPr>
                <w:rFonts w:ascii="Arial Narrow" w:hAnsi="Arial Narrow" w:cs="Times New Roman"/>
                <w:b/>
                <w:sz w:val="24"/>
                <w:szCs w:val="24"/>
              </w:rPr>
              <w:t>1,503.721</w:t>
            </w:r>
          </w:p>
        </w:tc>
        <w:tc>
          <w:tcPr>
            <w:tcW w:w="1349" w:type="pct"/>
          </w:tcPr>
          <w:p w14:paraId="798F79B9" w14:textId="77777777" w:rsidR="00BF43A1" w:rsidRPr="00343640" w:rsidRDefault="004609A5" w:rsidP="00C3423B">
            <w:pPr>
              <w:spacing w:after="0" w:line="240" w:lineRule="auto"/>
              <w:jc w:val="center"/>
              <w:rPr>
                <w:rFonts w:ascii="Arial Narrow" w:hAnsi="Arial Narrow"/>
                <w:b/>
                <w:sz w:val="24"/>
                <w:szCs w:val="24"/>
              </w:rPr>
            </w:pPr>
            <w:r w:rsidRPr="00343640">
              <w:rPr>
                <w:rFonts w:ascii="Arial Narrow" w:hAnsi="Arial Narrow" w:cs="Times New Roman"/>
                <w:b/>
                <w:sz w:val="24"/>
                <w:szCs w:val="24"/>
              </w:rPr>
              <w:t>553.689</w:t>
            </w:r>
          </w:p>
        </w:tc>
        <w:tc>
          <w:tcPr>
            <w:tcW w:w="749" w:type="pct"/>
          </w:tcPr>
          <w:p w14:paraId="103DA01A" w14:textId="77777777" w:rsidR="00BF43A1" w:rsidRPr="00343640" w:rsidRDefault="004609A5" w:rsidP="00C3423B">
            <w:pPr>
              <w:spacing w:after="0" w:line="240" w:lineRule="auto"/>
              <w:jc w:val="center"/>
              <w:rPr>
                <w:rFonts w:ascii="Arial Narrow" w:hAnsi="Arial Narrow"/>
                <w:b/>
                <w:sz w:val="24"/>
                <w:szCs w:val="24"/>
              </w:rPr>
            </w:pPr>
            <w:r w:rsidRPr="00343640">
              <w:rPr>
                <w:rFonts w:ascii="Arial Narrow" w:hAnsi="Arial Narrow" w:cs="Times New Roman"/>
                <w:b/>
                <w:sz w:val="24"/>
                <w:szCs w:val="24"/>
              </w:rPr>
              <w:t>826.632</w:t>
            </w:r>
          </w:p>
        </w:tc>
        <w:tc>
          <w:tcPr>
            <w:tcW w:w="509" w:type="pct"/>
          </w:tcPr>
          <w:p w14:paraId="2733BC85" w14:textId="77777777" w:rsidR="00BF43A1" w:rsidRPr="00343640" w:rsidRDefault="004609A5" w:rsidP="00C3423B">
            <w:pPr>
              <w:spacing w:after="0" w:line="240" w:lineRule="auto"/>
              <w:jc w:val="center"/>
              <w:rPr>
                <w:rFonts w:ascii="Arial Narrow" w:hAnsi="Arial Narrow"/>
                <w:b/>
                <w:sz w:val="24"/>
                <w:szCs w:val="24"/>
              </w:rPr>
            </w:pPr>
            <w:r w:rsidRPr="00343640">
              <w:rPr>
                <w:rFonts w:ascii="Arial Narrow" w:hAnsi="Arial Narrow" w:cs="Times New Roman"/>
                <w:b/>
                <w:sz w:val="24"/>
                <w:szCs w:val="24"/>
              </w:rPr>
              <w:t>59.9%</w:t>
            </w:r>
          </w:p>
        </w:tc>
      </w:tr>
    </w:tbl>
    <w:p w14:paraId="61794240" w14:textId="77777777" w:rsidR="00C3423B" w:rsidRPr="00C3423B" w:rsidRDefault="00C3423B" w:rsidP="00C3423B">
      <w:pPr>
        <w:spacing w:after="0" w:line="240" w:lineRule="auto"/>
        <w:rPr>
          <w:rFonts w:ascii="Arial Narrow" w:hAnsi="Arial Narrow"/>
          <w:sz w:val="24"/>
          <w:szCs w:val="24"/>
        </w:rPr>
      </w:pPr>
      <w:bookmarkStart w:id="174" w:name="_Toc242190637"/>
    </w:p>
    <w:p w14:paraId="15870507" w14:textId="77777777" w:rsidR="00C3423B" w:rsidRPr="00C3423B" w:rsidRDefault="00C3423B" w:rsidP="00C3423B">
      <w:pPr>
        <w:spacing w:after="0" w:line="240" w:lineRule="auto"/>
        <w:rPr>
          <w:rFonts w:ascii="Arial Narrow" w:hAnsi="Arial Narrow"/>
          <w:sz w:val="24"/>
          <w:szCs w:val="24"/>
        </w:rPr>
      </w:pPr>
    </w:p>
    <w:p w14:paraId="0E3ED4ED" w14:textId="08931F94" w:rsidR="00BF43A1" w:rsidRPr="00F665DD" w:rsidRDefault="004609A5" w:rsidP="00343640">
      <w:pPr>
        <w:pStyle w:val="Heading3"/>
        <w:numPr>
          <w:ilvl w:val="2"/>
          <w:numId w:val="26"/>
        </w:numPr>
        <w:spacing w:before="0" w:line="240" w:lineRule="auto"/>
        <w:rPr>
          <w:rFonts w:ascii="Arial Narrow" w:hAnsi="Arial Narrow"/>
        </w:rPr>
      </w:pPr>
      <w:bookmarkStart w:id="175" w:name="_Toc242303331"/>
      <w:r w:rsidRPr="00F665DD">
        <w:rPr>
          <w:rFonts w:ascii="Arial Narrow" w:hAnsi="Arial Narrow" w:cs="Times New Roman"/>
          <w:bCs/>
        </w:rPr>
        <w:t>Arua Regional Blood Bank</w:t>
      </w:r>
      <w:bookmarkEnd w:id="174"/>
      <w:bookmarkEnd w:id="175"/>
    </w:p>
    <w:p w14:paraId="1B7B41F2" w14:textId="77777777" w:rsidR="00BF43A1" w:rsidRPr="00F665DD" w:rsidRDefault="004609A5" w:rsidP="00F665DD">
      <w:pPr>
        <w:spacing w:after="0" w:line="240" w:lineRule="auto"/>
        <w:rPr>
          <w:rFonts w:ascii="Arial Narrow" w:hAnsi="Arial Narrow"/>
          <w:sz w:val="24"/>
          <w:szCs w:val="24"/>
        </w:rPr>
      </w:pPr>
      <w:r w:rsidRPr="00F665DD">
        <w:rPr>
          <w:rFonts w:ascii="Arial Narrow" w:hAnsi="Arial Narrow" w:cs="Times New Roman"/>
          <w:b/>
          <w:bCs/>
          <w:sz w:val="24"/>
          <w:szCs w:val="24"/>
        </w:rPr>
        <w:t>Asset availability</w:t>
      </w:r>
      <w:r w:rsidRPr="00F665DD">
        <w:rPr>
          <w:rFonts w:ascii="Arial Narrow" w:hAnsi="Arial Narrow" w:cs="Times New Roman"/>
          <w:sz w:val="24"/>
          <w:szCs w:val="24"/>
        </w:rPr>
        <w:t xml:space="preserve">: Arua Regional Blood Bank held a total of 324 assets. </w:t>
      </w:r>
    </w:p>
    <w:p w14:paraId="3EAE50F6" w14:textId="77777777" w:rsidR="00343640" w:rsidRDefault="00343640" w:rsidP="00F665DD">
      <w:pPr>
        <w:spacing w:after="0" w:line="240" w:lineRule="auto"/>
        <w:rPr>
          <w:rFonts w:ascii="Arial Narrow" w:hAnsi="Arial Narrow" w:cs="Times New Roman"/>
          <w:b/>
          <w:bCs/>
          <w:sz w:val="24"/>
          <w:szCs w:val="24"/>
        </w:rPr>
      </w:pPr>
    </w:p>
    <w:p w14:paraId="629D9D14" w14:textId="63D6B36D" w:rsidR="00BF43A1" w:rsidRPr="00F665DD" w:rsidRDefault="004609A5" w:rsidP="00F665DD">
      <w:pPr>
        <w:spacing w:after="0" w:line="240" w:lineRule="auto"/>
        <w:rPr>
          <w:rFonts w:ascii="Arial Narrow" w:hAnsi="Arial Narrow"/>
          <w:sz w:val="24"/>
          <w:szCs w:val="24"/>
        </w:rPr>
      </w:pPr>
      <w:r w:rsidRPr="00F665DD">
        <w:rPr>
          <w:rFonts w:ascii="Arial Narrow" w:hAnsi="Arial Narrow" w:cs="Times New Roman"/>
          <w:b/>
          <w:bCs/>
          <w:sz w:val="24"/>
          <w:szCs w:val="24"/>
        </w:rPr>
        <w:t>Asset Marking and identification:</w:t>
      </w:r>
      <w:r w:rsidRPr="00F665DD">
        <w:rPr>
          <w:rFonts w:ascii="Arial Narrow" w:hAnsi="Arial Narrow" w:cs="Times New Roman"/>
          <w:sz w:val="24"/>
          <w:szCs w:val="24"/>
        </w:rPr>
        <w:t xml:space="preserve"> Twenty-six assets (8.0%) have identifiers containing UgIFT or UGFT, 48 (14.8%) have another identifier and 250 (77.2%) have no usable identifier. Physical engraving still requires confirmation.</w:t>
      </w:r>
    </w:p>
    <w:p w14:paraId="75BC681A" w14:textId="77777777" w:rsidR="00343640" w:rsidRDefault="00343640" w:rsidP="00F665DD">
      <w:pPr>
        <w:spacing w:after="0" w:line="240" w:lineRule="auto"/>
        <w:rPr>
          <w:rFonts w:ascii="Arial Narrow" w:hAnsi="Arial Narrow" w:cs="Times New Roman"/>
          <w:b/>
          <w:bCs/>
          <w:sz w:val="24"/>
          <w:szCs w:val="24"/>
        </w:rPr>
      </w:pPr>
    </w:p>
    <w:p w14:paraId="53A002FF" w14:textId="4064CA94" w:rsidR="00BF43A1" w:rsidRPr="00F665DD" w:rsidRDefault="004609A5" w:rsidP="00F665DD">
      <w:pPr>
        <w:spacing w:after="0" w:line="240" w:lineRule="auto"/>
        <w:rPr>
          <w:rFonts w:ascii="Arial Narrow" w:hAnsi="Arial Narrow"/>
          <w:sz w:val="24"/>
          <w:szCs w:val="24"/>
        </w:rPr>
      </w:pPr>
      <w:r w:rsidRPr="00F665DD">
        <w:rPr>
          <w:rFonts w:ascii="Arial Narrow" w:hAnsi="Arial Narrow" w:cs="Times New Roman"/>
          <w:b/>
          <w:bCs/>
          <w:sz w:val="24"/>
          <w:szCs w:val="24"/>
        </w:rPr>
        <w:t xml:space="preserve">Asset condition and functionality: </w:t>
      </w:r>
      <w:r w:rsidRPr="00F665DD">
        <w:rPr>
          <w:rFonts w:ascii="Arial Narrow" w:hAnsi="Arial Narrow" w:cs="Times New Roman"/>
          <w:sz w:val="24"/>
          <w:szCs w:val="24"/>
        </w:rPr>
        <w:t xml:space="preserve">Out of 324 assets at Arua regional blood bank, 300 (92.6%) were classified as functional and in use, while 24 (7.4%) were classified as faulty and not in use. </w:t>
      </w:r>
    </w:p>
    <w:p w14:paraId="14DFA0EA" w14:textId="77777777" w:rsidR="00343640" w:rsidRDefault="00343640" w:rsidP="00F665DD">
      <w:pPr>
        <w:spacing w:after="0" w:line="240" w:lineRule="auto"/>
        <w:rPr>
          <w:rFonts w:ascii="Arial Narrow" w:hAnsi="Arial Narrow" w:cs="Times New Roman"/>
          <w:b/>
          <w:bCs/>
          <w:sz w:val="24"/>
          <w:szCs w:val="24"/>
        </w:rPr>
      </w:pPr>
    </w:p>
    <w:p w14:paraId="3C9FDEB5" w14:textId="3B4CF3C7"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Financial value of assets:</w:t>
      </w:r>
      <w:r w:rsidRPr="00F665DD">
        <w:rPr>
          <w:rFonts w:ascii="Arial Narrow" w:hAnsi="Arial Narrow" w:cs="Times New Roman"/>
          <w:sz w:val="24"/>
          <w:szCs w:val="24"/>
        </w:rPr>
        <w:t xml:space="preserve"> The recorded asset value was UGX 1,153,114,971. Accumulated depreciation value was UGX 472,399,460 and net book value UGX 557,315,511as at 30</w:t>
      </w:r>
      <w:r w:rsidRPr="00F665DD">
        <w:rPr>
          <w:rFonts w:ascii="Arial Narrow" w:hAnsi="Arial Narrow" w:cs="Times New Roman"/>
          <w:sz w:val="24"/>
          <w:szCs w:val="24"/>
          <w:vertAlign w:val="superscript"/>
        </w:rPr>
        <w:t>th</w:t>
      </w:r>
      <w:r w:rsidRPr="00F665DD">
        <w:rPr>
          <w:rFonts w:ascii="Arial Narrow" w:hAnsi="Arial Narrow" w:cs="Times New Roman"/>
          <w:sz w:val="24"/>
          <w:szCs w:val="24"/>
        </w:rPr>
        <w:t xml:space="preserve"> September 2026. Table 2</w:t>
      </w:r>
      <w:r w:rsidR="00343640">
        <w:rPr>
          <w:rFonts w:ascii="Arial Narrow" w:hAnsi="Arial Narrow" w:cs="Times New Roman"/>
          <w:sz w:val="24"/>
          <w:szCs w:val="24"/>
        </w:rPr>
        <w:t>3</w:t>
      </w:r>
      <w:r w:rsidRPr="00F665DD">
        <w:rPr>
          <w:rFonts w:ascii="Arial Narrow" w:hAnsi="Arial Narrow" w:cs="Times New Roman"/>
          <w:sz w:val="24"/>
          <w:szCs w:val="24"/>
        </w:rPr>
        <w:t>gives the category breakdown of values.</w:t>
      </w:r>
    </w:p>
    <w:p w14:paraId="6FCBA231" w14:textId="77777777" w:rsidR="00343640" w:rsidRPr="00F665DD" w:rsidRDefault="00343640" w:rsidP="00F665DD">
      <w:pPr>
        <w:spacing w:after="0" w:line="240" w:lineRule="auto"/>
        <w:rPr>
          <w:rFonts w:ascii="Arial Narrow" w:hAnsi="Arial Narrow"/>
          <w:sz w:val="24"/>
          <w:szCs w:val="24"/>
        </w:rPr>
      </w:pPr>
    </w:p>
    <w:p w14:paraId="5C2F9913" w14:textId="157E57BF" w:rsidR="00BF43A1" w:rsidRPr="00343640" w:rsidRDefault="00343640" w:rsidP="00343640">
      <w:pPr>
        <w:pStyle w:val="Caption"/>
        <w:spacing w:after="0"/>
        <w:jc w:val="center"/>
        <w:rPr>
          <w:rFonts w:ascii="Arial Narrow" w:hAnsi="Arial Narrow"/>
          <w:b/>
          <w:i w:val="0"/>
          <w:sz w:val="24"/>
          <w:szCs w:val="24"/>
        </w:rPr>
      </w:pPr>
      <w:bookmarkStart w:id="176" w:name="_Toc242303247"/>
      <w:r w:rsidRPr="00343640">
        <w:rPr>
          <w:rFonts w:ascii="Arial Narrow" w:hAnsi="Arial Narrow"/>
          <w:b/>
          <w:i w:val="0"/>
          <w:sz w:val="24"/>
          <w:szCs w:val="24"/>
        </w:rPr>
        <w:t xml:space="preserve">Table </w:t>
      </w:r>
      <w:r w:rsidRPr="00343640">
        <w:rPr>
          <w:rFonts w:ascii="Arial Narrow" w:hAnsi="Arial Narrow"/>
          <w:b/>
          <w:i w:val="0"/>
          <w:sz w:val="24"/>
          <w:szCs w:val="24"/>
        </w:rPr>
        <w:fldChar w:fldCharType="begin"/>
      </w:r>
      <w:r w:rsidRPr="00343640">
        <w:rPr>
          <w:rFonts w:ascii="Arial Narrow" w:hAnsi="Arial Narrow"/>
          <w:b/>
          <w:i w:val="0"/>
          <w:sz w:val="24"/>
          <w:szCs w:val="24"/>
        </w:rPr>
        <w:instrText xml:space="preserve"> SEQ Table \* ARABIC </w:instrText>
      </w:r>
      <w:r w:rsidRPr="00343640">
        <w:rPr>
          <w:rFonts w:ascii="Arial Narrow" w:hAnsi="Arial Narrow"/>
          <w:b/>
          <w:i w:val="0"/>
          <w:sz w:val="24"/>
          <w:szCs w:val="24"/>
        </w:rPr>
        <w:fldChar w:fldCharType="separate"/>
      </w:r>
      <w:r w:rsidR="00EB2401">
        <w:rPr>
          <w:rFonts w:ascii="Arial Narrow" w:hAnsi="Arial Narrow"/>
          <w:b/>
          <w:i w:val="0"/>
          <w:noProof/>
          <w:sz w:val="24"/>
          <w:szCs w:val="24"/>
        </w:rPr>
        <w:t>23</w:t>
      </w:r>
      <w:r w:rsidRPr="00343640">
        <w:rPr>
          <w:rFonts w:ascii="Arial Narrow" w:hAnsi="Arial Narrow"/>
          <w:b/>
          <w:i w:val="0"/>
          <w:sz w:val="24"/>
          <w:szCs w:val="24"/>
        </w:rPr>
        <w:fldChar w:fldCharType="end"/>
      </w:r>
      <w:r w:rsidRPr="00343640">
        <w:rPr>
          <w:rFonts w:ascii="Arial Narrow" w:hAnsi="Arial Narrow"/>
          <w:b/>
          <w:i w:val="0"/>
          <w:sz w:val="24"/>
          <w:szCs w:val="24"/>
        </w:rPr>
        <w:t>: Asset categories for Arua Regional Blood Bank</w:t>
      </w:r>
      <w:bookmarkEnd w:id="176"/>
    </w:p>
    <w:tbl>
      <w:tblPr>
        <w:tblStyle w:val="TableGrid1"/>
        <w:tblW w:w="5000" w:type="pct"/>
        <w:tblLook w:val="07E0" w:firstRow="1" w:lastRow="1" w:firstColumn="1" w:lastColumn="1" w:noHBand="1" w:noVBand="1"/>
      </w:tblPr>
      <w:tblGrid>
        <w:gridCol w:w="3198"/>
        <w:gridCol w:w="1657"/>
        <w:gridCol w:w="1709"/>
        <w:gridCol w:w="1531"/>
        <w:gridCol w:w="920"/>
      </w:tblGrid>
      <w:tr w:rsidR="00BF43A1" w:rsidRPr="00F665DD" w14:paraId="02563A8C" w14:textId="77777777" w:rsidTr="00343640">
        <w:trPr>
          <w:trHeight w:val="20"/>
        </w:trPr>
        <w:tc>
          <w:tcPr>
            <w:tcW w:w="1774" w:type="pct"/>
          </w:tcPr>
          <w:p w14:paraId="29104725" w14:textId="0429D02D" w:rsidR="00BF43A1" w:rsidRPr="00F665DD" w:rsidRDefault="004609A5" w:rsidP="00343640">
            <w:pPr>
              <w:spacing w:after="0" w:line="240" w:lineRule="auto"/>
              <w:jc w:val="left"/>
              <w:rPr>
                <w:rFonts w:ascii="Arial Narrow" w:hAnsi="Arial Narrow"/>
                <w:sz w:val="24"/>
                <w:szCs w:val="24"/>
              </w:rPr>
            </w:pPr>
            <w:r w:rsidRPr="00343640">
              <w:rPr>
                <w:rFonts w:ascii="Arial Narrow" w:hAnsi="Arial Narrow" w:cs="Times New Roman"/>
                <w:sz w:val="24"/>
                <w:szCs w:val="24"/>
              </w:rPr>
              <w:t>Asset category</w:t>
            </w:r>
            <w:r w:rsidRPr="00F665DD">
              <w:rPr>
                <w:rFonts w:ascii="Arial Narrow" w:hAnsi="Arial Narrow" w:cs="Times New Roman"/>
                <w:b/>
                <w:bCs/>
                <w:sz w:val="24"/>
                <w:szCs w:val="24"/>
              </w:rPr>
              <w:t xml:space="preserve"> </w:t>
            </w:r>
          </w:p>
        </w:tc>
        <w:tc>
          <w:tcPr>
            <w:tcW w:w="919" w:type="pct"/>
          </w:tcPr>
          <w:p w14:paraId="708616BA" w14:textId="77777777"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Recorded cost (ugx million)</w:t>
            </w:r>
          </w:p>
        </w:tc>
        <w:tc>
          <w:tcPr>
            <w:tcW w:w="948" w:type="pct"/>
          </w:tcPr>
          <w:p w14:paraId="6322D7ED" w14:textId="77777777"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Accumulated depreciation (ugx million)</w:t>
            </w:r>
          </w:p>
        </w:tc>
        <w:tc>
          <w:tcPr>
            <w:tcW w:w="849" w:type="pct"/>
          </w:tcPr>
          <w:p w14:paraId="4AC290C3" w14:textId="77777777"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Net book value (ugx million)</w:t>
            </w:r>
          </w:p>
        </w:tc>
        <w:tc>
          <w:tcPr>
            <w:tcW w:w="510" w:type="pct"/>
          </w:tcPr>
          <w:p w14:paraId="253877BC" w14:textId="1590C76C"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 NBV</w:t>
            </w:r>
          </w:p>
        </w:tc>
      </w:tr>
      <w:tr w:rsidR="00BF43A1" w:rsidRPr="00F665DD" w14:paraId="5BC2B523" w14:textId="77777777" w:rsidTr="00343640">
        <w:trPr>
          <w:trHeight w:val="20"/>
        </w:trPr>
        <w:tc>
          <w:tcPr>
            <w:tcW w:w="1774" w:type="pct"/>
          </w:tcPr>
          <w:p w14:paraId="4110B8C5" w14:textId="6FC95FCE" w:rsidR="00BF43A1" w:rsidRPr="00F665DD" w:rsidRDefault="004609A5" w:rsidP="00343640">
            <w:pPr>
              <w:spacing w:after="0" w:line="240" w:lineRule="auto"/>
              <w:jc w:val="left"/>
              <w:rPr>
                <w:rFonts w:ascii="Arial Narrow" w:hAnsi="Arial Narrow"/>
                <w:sz w:val="24"/>
                <w:szCs w:val="24"/>
              </w:rPr>
            </w:pPr>
            <w:r w:rsidRPr="00F665DD">
              <w:rPr>
                <w:rFonts w:ascii="Arial Narrow" w:hAnsi="Arial Narrow" w:cs="Times New Roman"/>
                <w:sz w:val="24"/>
                <w:szCs w:val="24"/>
              </w:rPr>
              <w:t>Medical, laboratory and research appliances</w:t>
            </w:r>
          </w:p>
        </w:tc>
        <w:tc>
          <w:tcPr>
            <w:tcW w:w="919" w:type="pct"/>
          </w:tcPr>
          <w:p w14:paraId="398D21FB"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57.612</w:t>
            </w:r>
          </w:p>
        </w:tc>
        <w:tc>
          <w:tcPr>
            <w:tcW w:w="948" w:type="pct"/>
          </w:tcPr>
          <w:p w14:paraId="765D5E71"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41.213</w:t>
            </w:r>
          </w:p>
        </w:tc>
        <w:tc>
          <w:tcPr>
            <w:tcW w:w="849" w:type="pct"/>
          </w:tcPr>
          <w:p w14:paraId="76FD0118"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16.400</w:t>
            </w:r>
          </w:p>
        </w:tc>
        <w:tc>
          <w:tcPr>
            <w:tcW w:w="510" w:type="pct"/>
          </w:tcPr>
          <w:p w14:paraId="631FF339"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28.5%</w:t>
            </w:r>
          </w:p>
        </w:tc>
      </w:tr>
      <w:tr w:rsidR="00BF43A1" w:rsidRPr="00F665DD" w14:paraId="07539CB1" w14:textId="77777777" w:rsidTr="00343640">
        <w:trPr>
          <w:trHeight w:val="20"/>
        </w:trPr>
        <w:tc>
          <w:tcPr>
            <w:tcW w:w="1774" w:type="pct"/>
          </w:tcPr>
          <w:p w14:paraId="57ABDAFA" w14:textId="77777777" w:rsidR="00BF43A1" w:rsidRPr="00F665DD" w:rsidRDefault="004609A5" w:rsidP="00343640">
            <w:pPr>
              <w:spacing w:after="0" w:line="240" w:lineRule="auto"/>
              <w:jc w:val="left"/>
              <w:rPr>
                <w:rFonts w:ascii="Arial Narrow" w:hAnsi="Arial Narrow"/>
                <w:sz w:val="24"/>
                <w:szCs w:val="24"/>
              </w:rPr>
            </w:pPr>
            <w:r w:rsidRPr="00F665DD">
              <w:rPr>
                <w:rFonts w:ascii="Arial Narrow" w:hAnsi="Arial Narrow" w:cs="Times New Roman"/>
                <w:sz w:val="24"/>
                <w:szCs w:val="24"/>
              </w:rPr>
              <w:t>Furniture and fittings</w:t>
            </w:r>
          </w:p>
        </w:tc>
        <w:tc>
          <w:tcPr>
            <w:tcW w:w="919" w:type="pct"/>
          </w:tcPr>
          <w:p w14:paraId="76FC8BCC"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192.104</w:t>
            </w:r>
          </w:p>
        </w:tc>
        <w:tc>
          <w:tcPr>
            <w:tcW w:w="948" w:type="pct"/>
          </w:tcPr>
          <w:p w14:paraId="518C0F4A"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99.390</w:t>
            </w:r>
          </w:p>
        </w:tc>
        <w:tc>
          <w:tcPr>
            <w:tcW w:w="849" w:type="pct"/>
          </w:tcPr>
          <w:p w14:paraId="05335F3B"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92.715</w:t>
            </w:r>
          </w:p>
        </w:tc>
        <w:tc>
          <w:tcPr>
            <w:tcW w:w="510" w:type="pct"/>
          </w:tcPr>
          <w:p w14:paraId="1ED909A4"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48.3%</w:t>
            </w:r>
          </w:p>
        </w:tc>
      </w:tr>
      <w:tr w:rsidR="00BF43A1" w:rsidRPr="00F665DD" w14:paraId="6C0BB7E6" w14:textId="77777777" w:rsidTr="00343640">
        <w:trPr>
          <w:trHeight w:val="20"/>
        </w:trPr>
        <w:tc>
          <w:tcPr>
            <w:tcW w:w="1774" w:type="pct"/>
          </w:tcPr>
          <w:p w14:paraId="2DAEEA0D" w14:textId="77777777" w:rsidR="00BF43A1" w:rsidRPr="00F665DD" w:rsidRDefault="004609A5" w:rsidP="00343640">
            <w:pPr>
              <w:spacing w:after="0" w:line="240" w:lineRule="auto"/>
              <w:jc w:val="left"/>
              <w:rPr>
                <w:rFonts w:ascii="Arial Narrow" w:hAnsi="Arial Narrow"/>
                <w:sz w:val="24"/>
                <w:szCs w:val="24"/>
              </w:rPr>
            </w:pPr>
            <w:r w:rsidRPr="00F665DD">
              <w:rPr>
                <w:rFonts w:ascii="Arial Narrow" w:hAnsi="Arial Narrow" w:cs="Times New Roman"/>
                <w:sz w:val="24"/>
                <w:szCs w:val="24"/>
              </w:rPr>
              <w:t>ICT equipment</w:t>
            </w:r>
          </w:p>
        </w:tc>
        <w:tc>
          <w:tcPr>
            <w:tcW w:w="919" w:type="pct"/>
          </w:tcPr>
          <w:p w14:paraId="2A55AD98"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91.478</w:t>
            </w:r>
          </w:p>
        </w:tc>
        <w:tc>
          <w:tcPr>
            <w:tcW w:w="948" w:type="pct"/>
          </w:tcPr>
          <w:p w14:paraId="33F174E4"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41.308</w:t>
            </w:r>
          </w:p>
        </w:tc>
        <w:tc>
          <w:tcPr>
            <w:tcW w:w="849" w:type="pct"/>
          </w:tcPr>
          <w:p w14:paraId="511E0C0B"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50.170</w:t>
            </w:r>
          </w:p>
        </w:tc>
        <w:tc>
          <w:tcPr>
            <w:tcW w:w="510" w:type="pct"/>
          </w:tcPr>
          <w:p w14:paraId="08C0EB33"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54.8%</w:t>
            </w:r>
          </w:p>
        </w:tc>
      </w:tr>
      <w:tr w:rsidR="00BF43A1" w:rsidRPr="00F665DD" w14:paraId="6F6867EF" w14:textId="77777777" w:rsidTr="00343640">
        <w:trPr>
          <w:trHeight w:val="20"/>
        </w:trPr>
        <w:tc>
          <w:tcPr>
            <w:tcW w:w="1774" w:type="pct"/>
          </w:tcPr>
          <w:p w14:paraId="189AF17C" w14:textId="77777777" w:rsidR="00BF43A1" w:rsidRPr="00F665DD" w:rsidRDefault="004609A5" w:rsidP="00343640">
            <w:pPr>
              <w:spacing w:after="0" w:line="240" w:lineRule="auto"/>
              <w:jc w:val="left"/>
              <w:rPr>
                <w:rFonts w:ascii="Arial Narrow" w:hAnsi="Arial Narrow"/>
                <w:sz w:val="24"/>
                <w:szCs w:val="24"/>
              </w:rPr>
            </w:pPr>
            <w:r w:rsidRPr="00F665DD">
              <w:rPr>
                <w:rFonts w:ascii="Arial Narrow" w:hAnsi="Arial Narrow" w:cs="Times New Roman"/>
                <w:sz w:val="24"/>
                <w:szCs w:val="24"/>
              </w:rPr>
              <w:t>Other classified assets</w:t>
            </w:r>
          </w:p>
        </w:tc>
        <w:tc>
          <w:tcPr>
            <w:tcW w:w="919" w:type="pct"/>
          </w:tcPr>
          <w:p w14:paraId="0B2EF080"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261.024</w:t>
            </w:r>
          </w:p>
        </w:tc>
        <w:tc>
          <w:tcPr>
            <w:tcW w:w="948" w:type="pct"/>
          </w:tcPr>
          <w:p w14:paraId="22CD18CC"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142.271</w:t>
            </w:r>
          </w:p>
        </w:tc>
        <w:tc>
          <w:tcPr>
            <w:tcW w:w="849" w:type="pct"/>
          </w:tcPr>
          <w:p w14:paraId="313D09BA"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118.753</w:t>
            </w:r>
          </w:p>
        </w:tc>
        <w:tc>
          <w:tcPr>
            <w:tcW w:w="510" w:type="pct"/>
          </w:tcPr>
          <w:p w14:paraId="0DAAE037"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45.5%</w:t>
            </w:r>
          </w:p>
        </w:tc>
      </w:tr>
      <w:tr w:rsidR="00BF43A1" w:rsidRPr="00F665DD" w14:paraId="2690C99E" w14:textId="77777777" w:rsidTr="00343640">
        <w:trPr>
          <w:trHeight w:val="20"/>
        </w:trPr>
        <w:tc>
          <w:tcPr>
            <w:tcW w:w="1774" w:type="pct"/>
          </w:tcPr>
          <w:p w14:paraId="13682062" w14:textId="77777777" w:rsidR="00BF43A1" w:rsidRPr="00F665DD" w:rsidRDefault="004609A5" w:rsidP="00343640">
            <w:pPr>
              <w:spacing w:after="0" w:line="240" w:lineRule="auto"/>
              <w:jc w:val="left"/>
              <w:rPr>
                <w:rFonts w:ascii="Arial Narrow" w:hAnsi="Arial Narrow"/>
                <w:sz w:val="24"/>
                <w:szCs w:val="24"/>
              </w:rPr>
            </w:pPr>
            <w:r w:rsidRPr="00F665DD">
              <w:rPr>
                <w:rFonts w:ascii="Arial Narrow" w:hAnsi="Arial Narrow" w:cs="Times New Roman"/>
                <w:sz w:val="24"/>
                <w:szCs w:val="24"/>
              </w:rPr>
              <w:t>Outside fixed-asset classification</w:t>
            </w:r>
          </w:p>
        </w:tc>
        <w:tc>
          <w:tcPr>
            <w:tcW w:w="919" w:type="pct"/>
          </w:tcPr>
          <w:p w14:paraId="1CAEFA17"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123.400</w:t>
            </w:r>
          </w:p>
        </w:tc>
        <w:tc>
          <w:tcPr>
            <w:tcW w:w="948" w:type="pct"/>
          </w:tcPr>
          <w:p w14:paraId="7FBCF774"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849" w:type="pct"/>
          </w:tcPr>
          <w:p w14:paraId="0F6E18B3"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510" w:type="pct"/>
          </w:tcPr>
          <w:p w14:paraId="0DB652BD"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n/a</w:t>
            </w:r>
          </w:p>
        </w:tc>
      </w:tr>
      <w:tr w:rsidR="00BF43A1" w:rsidRPr="00F665DD" w14:paraId="4B357E4D" w14:textId="77777777" w:rsidTr="00343640">
        <w:trPr>
          <w:trHeight w:val="20"/>
        </w:trPr>
        <w:tc>
          <w:tcPr>
            <w:tcW w:w="1774" w:type="pct"/>
          </w:tcPr>
          <w:p w14:paraId="1B938BA4" w14:textId="77777777" w:rsidR="00BF43A1" w:rsidRPr="00F665DD" w:rsidRDefault="004609A5" w:rsidP="00343640">
            <w:pPr>
              <w:spacing w:after="0" w:line="240" w:lineRule="auto"/>
              <w:jc w:val="left"/>
              <w:rPr>
                <w:rFonts w:ascii="Arial Narrow" w:hAnsi="Arial Narrow"/>
                <w:sz w:val="24"/>
                <w:szCs w:val="24"/>
              </w:rPr>
            </w:pPr>
            <w:r w:rsidRPr="00F665DD">
              <w:rPr>
                <w:rFonts w:ascii="Arial Narrow" w:hAnsi="Arial Narrow" w:cs="Times New Roman"/>
                <w:sz w:val="24"/>
                <w:szCs w:val="24"/>
              </w:rPr>
              <w:t>Transport equipment</w:t>
            </w:r>
          </w:p>
        </w:tc>
        <w:tc>
          <w:tcPr>
            <w:tcW w:w="919" w:type="pct"/>
          </w:tcPr>
          <w:p w14:paraId="0660D2DF"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240.000</w:t>
            </w:r>
          </w:p>
        </w:tc>
        <w:tc>
          <w:tcPr>
            <w:tcW w:w="948" w:type="pct"/>
          </w:tcPr>
          <w:p w14:paraId="4B8662A5"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124.000</w:t>
            </w:r>
          </w:p>
        </w:tc>
        <w:tc>
          <w:tcPr>
            <w:tcW w:w="849" w:type="pct"/>
          </w:tcPr>
          <w:p w14:paraId="7D831F2A"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116.000</w:t>
            </w:r>
          </w:p>
        </w:tc>
        <w:tc>
          <w:tcPr>
            <w:tcW w:w="510" w:type="pct"/>
          </w:tcPr>
          <w:p w14:paraId="2A4F9C8C" w14:textId="77777777" w:rsidR="00BF43A1" w:rsidRPr="00F665DD" w:rsidRDefault="004609A5" w:rsidP="00343640">
            <w:pPr>
              <w:spacing w:after="0" w:line="240" w:lineRule="auto"/>
              <w:jc w:val="center"/>
              <w:rPr>
                <w:rFonts w:ascii="Arial Narrow" w:hAnsi="Arial Narrow"/>
                <w:sz w:val="24"/>
                <w:szCs w:val="24"/>
              </w:rPr>
            </w:pPr>
            <w:r w:rsidRPr="00F665DD">
              <w:rPr>
                <w:rFonts w:ascii="Arial Narrow" w:hAnsi="Arial Narrow" w:cs="Times New Roman"/>
                <w:sz w:val="24"/>
                <w:szCs w:val="24"/>
              </w:rPr>
              <w:t>48.3%</w:t>
            </w:r>
          </w:p>
        </w:tc>
      </w:tr>
      <w:tr w:rsidR="00BF43A1" w:rsidRPr="00F665DD" w14:paraId="1B0504F0" w14:textId="77777777" w:rsidTr="00343640">
        <w:trPr>
          <w:trHeight w:val="20"/>
        </w:trPr>
        <w:tc>
          <w:tcPr>
            <w:tcW w:w="1774" w:type="pct"/>
          </w:tcPr>
          <w:p w14:paraId="5E3B28D6" w14:textId="77777777" w:rsidR="00BF43A1" w:rsidRPr="00343640" w:rsidRDefault="004609A5" w:rsidP="00343640">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919" w:type="pct"/>
          </w:tcPr>
          <w:p w14:paraId="1E9A83EB" w14:textId="77777777"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sz w:val="24"/>
                <w:szCs w:val="24"/>
              </w:rPr>
              <w:t>187.496</w:t>
            </w:r>
          </w:p>
        </w:tc>
        <w:tc>
          <w:tcPr>
            <w:tcW w:w="948" w:type="pct"/>
          </w:tcPr>
          <w:p w14:paraId="28C3909C" w14:textId="77777777"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sz w:val="24"/>
                <w:szCs w:val="24"/>
              </w:rPr>
              <w:t>24.218</w:t>
            </w:r>
          </w:p>
        </w:tc>
        <w:tc>
          <w:tcPr>
            <w:tcW w:w="849" w:type="pct"/>
          </w:tcPr>
          <w:p w14:paraId="718F7A06" w14:textId="77777777"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sz w:val="24"/>
                <w:szCs w:val="24"/>
              </w:rPr>
              <w:t>163.278</w:t>
            </w:r>
          </w:p>
        </w:tc>
        <w:tc>
          <w:tcPr>
            <w:tcW w:w="510" w:type="pct"/>
          </w:tcPr>
          <w:p w14:paraId="284931B7" w14:textId="77777777" w:rsidR="00BF43A1" w:rsidRPr="00F665DD" w:rsidRDefault="004609A5" w:rsidP="00343640">
            <w:pPr>
              <w:keepNext/>
              <w:spacing w:after="0" w:line="240" w:lineRule="auto"/>
              <w:jc w:val="center"/>
              <w:rPr>
                <w:rFonts w:ascii="Arial Narrow" w:hAnsi="Arial Narrow"/>
                <w:sz w:val="24"/>
                <w:szCs w:val="24"/>
              </w:rPr>
            </w:pPr>
            <w:r w:rsidRPr="00F665DD">
              <w:rPr>
                <w:rFonts w:ascii="Arial Narrow" w:hAnsi="Arial Narrow" w:cs="Times New Roman"/>
                <w:sz w:val="24"/>
                <w:szCs w:val="24"/>
              </w:rPr>
              <w:t>87.1%</w:t>
            </w:r>
          </w:p>
        </w:tc>
      </w:tr>
      <w:tr w:rsidR="00BF43A1" w:rsidRPr="00343640" w14:paraId="010E6D9A" w14:textId="77777777" w:rsidTr="00343640">
        <w:trPr>
          <w:trHeight w:val="20"/>
        </w:trPr>
        <w:tc>
          <w:tcPr>
            <w:tcW w:w="1774" w:type="pct"/>
          </w:tcPr>
          <w:p w14:paraId="2A9B1B4B" w14:textId="77777777" w:rsidR="00BF43A1" w:rsidRPr="00343640" w:rsidRDefault="004609A5" w:rsidP="00343640">
            <w:pPr>
              <w:spacing w:after="0" w:line="240" w:lineRule="auto"/>
              <w:jc w:val="left"/>
              <w:rPr>
                <w:rFonts w:ascii="Arial Narrow" w:hAnsi="Arial Narrow" w:cs="Times New Roman"/>
                <w:b/>
                <w:sz w:val="24"/>
                <w:szCs w:val="24"/>
              </w:rPr>
            </w:pPr>
            <w:r w:rsidRPr="00343640">
              <w:rPr>
                <w:rFonts w:ascii="Arial Narrow" w:hAnsi="Arial Narrow" w:cs="Times New Roman"/>
                <w:b/>
                <w:sz w:val="24"/>
                <w:szCs w:val="24"/>
              </w:rPr>
              <w:t xml:space="preserve">Total </w:t>
            </w:r>
          </w:p>
        </w:tc>
        <w:tc>
          <w:tcPr>
            <w:tcW w:w="919" w:type="pct"/>
          </w:tcPr>
          <w:p w14:paraId="1B72D740" w14:textId="77777777" w:rsidR="00BF43A1" w:rsidRPr="00343640" w:rsidRDefault="004609A5" w:rsidP="00343640">
            <w:pPr>
              <w:spacing w:after="0" w:line="240" w:lineRule="auto"/>
              <w:jc w:val="center"/>
              <w:rPr>
                <w:rFonts w:ascii="Arial Narrow" w:hAnsi="Arial Narrow"/>
                <w:b/>
                <w:sz w:val="24"/>
                <w:szCs w:val="24"/>
              </w:rPr>
            </w:pPr>
            <w:r w:rsidRPr="00343640">
              <w:rPr>
                <w:rFonts w:ascii="Arial Narrow" w:hAnsi="Arial Narrow" w:cs="Times New Roman"/>
                <w:b/>
                <w:sz w:val="24"/>
                <w:szCs w:val="24"/>
              </w:rPr>
              <w:t>1,153.115</w:t>
            </w:r>
          </w:p>
        </w:tc>
        <w:tc>
          <w:tcPr>
            <w:tcW w:w="948" w:type="pct"/>
          </w:tcPr>
          <w:p w14:paraId="1FB88546" w14:textId="77777777" w:rsidR="00BF43A1" w:rsidRPr="00343640" w:rsidRDefault="004609A5" w:rsidP="00343640">
            <w:pPr>
              <w:spacing w:after="0" w:line="240" w:lineRule="auto"/>
              <w:jc w:val="center"/>
              <w:rPr>
                <w:rFonts w:ascii="Arial Narrow" w:hAnsi="Arial Narrow"/>
                <w:b/>
                <w:sz w:val="24"/>
                <w:szCs w:val="24"/>
              </w:rPr>
            </w:pPr>
            <w:r w:rsidRPr="00343640">
              <w:rPr>
                <w:rFonts w:ascii="Arial Narrow" w:hAnsi="Arial Narrow" w:cs="Times New Roman"/>
                <w:b/>
                <w:sz w:val="24"/>
                <w:szCs w:val="24"/>
              </w:rPr>
              <w:t>472.399</w:t>
            </w:r>
          </w:p>
        </w:tc>
        <w:tc>
          <w:tcPr>
            <w:tcW w:w="849" w:type="pct"/>
          </w:tcPr>
          <w:p w14:paraId="04DD8BCD" w14:textId="77777777" w:rsidR="00BF43A1" w:rsidRPr="00343640" w:rsidRDefault="004609A5" w:rsidP="00343640">
            <w:pPr>
              <w:spacing w:after="0" w:line="240" w:lineRule="auto"/>
              <w:jc w:val="center"/>
              <w:rPr>
                <w:rFonts w:ascii="Arial Narrow" w:hAnsi="Arial Narrow"/>
                <w:b/>
                <w:sz w:val="24"/>
                <w:szCs w:val="24"/>
              </w:rPr>
            </w:pPr>
            <w:r w:rsidRPr="00343640">
              <w:rPr>
                <w:rFonts w:ascii="Arial Narrow" w:hAnsi="Arial Narrow" w:cs="Times New Roman"/>
                <w:b/>
                <w:sz w:val="24"/>
                <w:szCs w:val="24"/>
              </w:rPr>
              <w:t>557.316</w:t>
            </w:r>
          </w:p>
        </w:tc>
        <w:tc>
          <w:tcPr>
            <w:tcW w:w="510" w:type="pct"/>
          </w:tcPr>
          <w:p w14:paraId="4248E1E2" w14:textId="77777777" w:rsidR="00BF43A1" w:rsidRPr="00343640" w:rsidRDefault="004609A5" w:rsidP="00343640">
            <w:pPr>
              <w:spacing w:after="0" w:line="240" w:lineRule="auto"/>
              <w:jc w:val="center"/>
              <w:rPr>
                <w:rFonts w:ascii="Arial Narrow" w:hAnsi="Arial Narrow"/>
                <w:b/>
                <w:sz w:val="24"/>
                <w:szCs w:val="24"/>
              </w:rPr>
            </w:pPr>
            <w:r w:rsidRPr="00343640">
              <w:rPr>
                <w:rFonts w:ascii="Arial Narrow" w:hAnsi="Arial Narrow" w:cs="Times New Roman"/>
                <w:b/>
                <w:sz w:val="24"/>
                <w:szCs w:val="24"/>
              </w:rPr>
              <w:t>54.1%</w:t>
            </w:r>
          </w:p>
        </w:tc>
      </w:tr>
    </w:tbl>
    <w:p w14:paraId="6344C049" w14:textId="77777777" w:rsidR="00343640" w:rsidRPr="00343640" w:rsidRDefault="00343640" w:rsidP="00343640">
      <w:pPr>
        <w:spacing w:after="0" w:line="240" w:lineRule="auto"/>
        <w:rPr>
          <w:rFonts w:ascii="Arial Narrow" w:hAnsi="Arial Narrow"/>
          <w:sz w:val="24"/>
          <w:szCs w:val="24"/>
        </w:rPr>
      </w:pPr>
      <w:bookmarkStart w:id="177" w:name="_Toc242190638"/>
    </w:p>
    <w:p w14:paraId="218F5FE6" w14:textId="3DE7450D" w:rsidR="00BF43A1" w:rsidRPr="00F3528A" w:rsidRDefault="004609A5" w:rsidP="00F3528A">
      <w:pPr>
        <w:pStyle w:val="Heading3"/>
        <w:numPr>
          <w:ilvl w:val="2"/>
          <w:numId w:val="26"/>
        </w:numPr>
        <w:spacing w:before="0" w:line="240" w:lineRule="auto"/>
        <w:rPr>
          <w:rFonts w:ascii="Arial Narrow" w:hAnsi="Arial Narrow" w:cs="Times New Roman"/>
          <w:bCs/>
        </w:rPr>
      </w:pPr>
      <w:bookmarkStart w:id="178" w:name="_Toc242303332"/>
      <w:r w:rsidRPr="00F665DD">
        <w:rPr>
          <w:rFonts w:ascii="Arial Narrow" w:hAnsi="Arial Narrow" w:cs="Times New Roman"/>
          <w:bCs/>
        </w:rPr>
        <w:t>Hoima Regional Blood Bank</w:t>
      </w:r>
      <w:bookmarkEnd w:id="177"/>
      <w:bookmarkEnd w:id="178"/>
    </w:p>
    <w:p w14:paraId="145EC1D1" w14:textId="6C50E427"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Asset availability:</w:t>
      </w:r>
      <w:r w:rsidRPr="00F665DD">
        <w:rPr>
          <w:rFonts w:ascii="Arial Narrow" w:hAnsi="Arial Narrow" w:cs="Times New Roman"/>
          <w:sz w:val="24"/>
          <w:szCs w:val="24"/>
        </w:rPr>
        <w:t xml:space="preserve"> The verification team established that, Hoima Regional Blood Bank had a total of 163 assets. </w:t>
      </w:r>
    </w:p>
    <w:p w14:paraId="764DA39A" w14:textId="77777777" w:rsidR="00F3528A" w:rsidRPr="00F665DD" w:rsidRDefault="00F3528A" w:rsidP="00F665DD">
      <w:pPr>
        <w:spacing w:after="0" w:line="240" w:lineRule="auto"/>
        <w:rPr>
          <w:rFonts w:ascii="Arial Narrow" w:hAnsi="Arial Narrow"/>
          <w:sz w:val="24"/>
          <w:szCs w:val="24"/>
        </w:rPr>
      </w:pPr>
    </w:p>
    <w:p w14:paraId="123E23F1" w14:textId="1B8A3978"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Asset Marking and identification</w:t>
      </w:r>
      <w:r w:rsidRPr="00F665DD">
        <w:rPr>
          <w:rFonts w:ascii="Arial Narrow" w:hAnsi="Arial Narrow" w:cs="Times New Roman"/>
          <w:sz w:val="24"/>
          <w:szCs w:val="24"/>
        </w:rPr>
        <w:t xml:space="preserve">: No asset was engraved with UgIFT marking. Two assets (1.2%) had other identification marks and 161 (98.8%) were not engraved at all. </w:t>
      </w:r>
    </w:p>
    <w:p w14:paraId="20CB6113" w14:textId="77777777" w:rsidR="00F3528A" w:rsidRPr="00F665DD" w:rsidRDefault="00F3528A" w:rsidP="00F665DD">
      <w:pPr>
        <w:spacing w:after="0" w:line="240" w:lineRule="auto"/>
        <w:rPr>
          <w:rFonts w:ascii="Arial Narrow" w:hAnsi="Arial Narrow"/>
          <w:sz w:val="24"/>
          <w:szCs w:val="24"/>
        </w:rPr>
      </w:pPr>
    </w:p>
    <w:p w14:paraId="74F58870" w14:textId="3557DD63"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lastRenderedPageBreak/>
        <w:t xml:space="preserve">Asset condition and functionality: </w:t>
      </w:r>
      <w:r w:rsidRPr="00F665DD">
        <w:rPr>
          <w:rFonts w:ascii="Arial Narrow" w:hAnsi="Arial Narrow" w:cs="Times New Roman"/>
          <w:sz w:val="24"/>
          <w:szCs w:val="24"/>
        </w:rPr>
        <w:t>All 163 assets at Hoima Regional blood bank were functional and in use.</w:t>
      </w:r>
    </w:p>
    <w:p w14:paraId="06D4DD62" w14:textId="77777777" w:rsidR="00F3528A" w:rsidRPr="00F665DD" w:rsidRDefault="00F3528A" w:rsidP="00F665DD">
      <w:pPr>
        <w:spacing w:after="0" w:line="240" w:lineRule="auto"/>
        <w:rPr>
          <w:rFonts w:ascii="Arial Narrow" w:hAnsi="Arial Narrow"/>
          <w:sz w:val="24"/>
          <w:szCs w:val="24"/>
        </w:rPr>
      </w:pPr>
    </w:p>
    <w:p w14:paraId="0A801582" w14:textId="09974C4B"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Financial value of assets:</w:t>
      </w:r>
      <w:r w:rsidRPr="00F665DD">
        <w:rPr>
          <w:rFonts w:ascii="Arial Narrow" w:hAnsi="Arial Narrow" w:cs="Times New Roman"/>
          <w:sz w:val="24"/>
          <w:szCs w:val="24"/>
        </w:rPr>
        <w:t xml:space="preserve"> The recorded asset value was UGX 312,990,807. Accumulated depreciation value was UGX 48,560,694 and net book value was UGX 264,430,113 as at 30</w:t>
      </w:r>
      <w:r w:rsidRPr="00F665DD">
        <w:rPr>
          <w:rFonts w:ascii="Arial Narrow" w:hAnsi="Arial Narrow" w:cs="Times New Roman"/>
          <w:sz w:val="24"/>
          <w:szCs w:val="24"/>
          <w:vertAlign w:val="superscript"/>
        </w:rPr>
        <w:t>th</w:t>
      </w:r>
      <w:r w:rsidRPr="00F665DD">
        <w:rPr>
          <w:rFonts w:ascii="Arial Narrow" w:hAnsi="Arial Narrow" w:cs="Times New Roman"/>
          <w:sz w:val="24"/>
          <w:szCs w:val="24"/>
        </w:rPr>
        <w:t xml:space="preserve"> September 2026. Table 2</w:t>
      </w:r>
      <w:r w:rsidR="00CD71BA">
        <w:rPr>
          <w:rFonts w:ascii="Arial Narrow" w:hAnsi="Arial Narrow" w:cs="Times New Roman"/>
          <w:sz w:val="24"/>
          <w:szCs w:val="24"/>
        </w:rPr>
        <w:t>4</w:t>
      </w:r>
      <w:r w:rsidRPr="00F665DD">
        <w:rPr>
          <w:rFonts w:ascii="Arial Narrow" w:hAnsi="Arial Narrow" w:cs="Times New Roman"/>
          <w:sz w:val="24"/>
          <w:szCs w:val="24"/>
        </w:rPr>
        <w:t xml:space="preserve"> gives the category breakdown.</w:t>
      </w:r>
    </w:p>
    <w:p w14:paraId="6DC298A1" w14:textId="77777777" w:rsidR="00F3528A" w:rsidRPr="00F665DD" w:rsidRDefault="00F3528A" w:rsidP="00F665DD">
      <w:pPr>
        <w:spacing w:after="0" w:line="240" w:lineRule="auto"/>
        <w:rPr>
          <w:rFonts w:ascii="Arial Narrow" w:hAnsi="Arial Narrow"/>
          <w:sz w:val="24"/>
          <w:szCs w:val="24"/>
        </w:rPr>
      </w:pPr>
    </w:p>
    <w:p w14:paraId="6EC5CBCE" w14:textId="1F177174" w:rsidR="00BF43A1" w:rsidRPr="00F3528A" w:rsidRDefault="00F3528A" w:rsidP="00F3528A">
      <w:pPr>
        <w:pStyle w:val="Caption"/>
        <w:spacing w:after="0"/>
        <w:jc w:val="center"/>
        <w:rPr>
          <w:rFonts w:ascii="Arial Narrow" w:hAnsi="Arial Narrow"/>
          <w:b/>
          <w:i w:val="0"/>
          <w:sz w:val="24"/>
          <w:szCs w:val="24"/>
        </w:rPr>
      </w:pPr>
      <w:bookmarkStart w:id="179" w:name="_Toc242303248"/>
      <w:r w:rsidRPr="00F3528A">
        <w:rPr>
          <w:rFonts w:ascii="Arial Narrow" w:hAnsi="Arial Narrow"/>
          <w:b/>
          <w:i w:val="0"/>
          <w:sz w:val="24"/>
          <w:szCs w:val="24"/>
        </w:rPr>
        <w:t xml:space="preserve">Table </w:t>
      </w:r>
      <w:r w:rsidRPr="00F3528A">
        <w:rPr>
          <w:rFonts w:ascii="Arial Narrow" w:hAnsi="Arial Narrow"/>
          <w:b/>
          <w:i w:val="0"/>
          <w:sz w:val="24"/>
          <w:szCs w:val="24"/>
        </w:rPr>
        <w:fldChar w:fldCharType="begin"/>
      </w:r>
      <w:r w:rsidRPr="00F3528A">
        <w:rPr>
          <w:rFonts w:ascii="Arial Narrow" w:hAnsi="Arial Narrow"/>
          <w:b/>
          <w:i w:val="0"/>
          <w:sz w:val="24"/>
          <w:szCs w:val="24"/>
        </w:rPr>
        <w:instrText xml:space="preserve"> SEQ Table \* ARABIC </w:instrText>
      </w:r>
      <w:r w:rsidRPr="00F3528A">
        <w:rPr>
          <w:rFonts w:ascii="Arial Narrow" w:hAnsi="Arial Narrow"/>
          <w:b/>
          <w:i w:val="0"/>
          <w:sz w:val="24"/>
          <w:szCs w:val="24"/>
        </w:rPr>
        <w:fldChar w:fldCharType="separate"/>
      </w:r>
      <w:r w:rsidR="00EB2401">
        <w:rPr>
          <w:rFonts w:ascii="Arial Narrow" w:hAnsi="Arial Narrow"/>
          <w:b/>
          <w:i w:val="0"/>
          <w:noProof/>
          <w:sz w:val="24"/>
          <w:szCs w:val="24"/>
        </w:rPr>
        <w:t>24</w:t>
      </w:r>
      <w:r w:rsidRPr="00F3528A">
        <w:rPr>
          <w:rFonts w:ascii="Arial Narrow" w:hAnsi="Arial Narrow"/>
          <w:b/>
          <w:i w:val="0"/>
          <w:sz w:val="24"/>
          <w:szCs w:val="24"/>
        </w:rPr>
        <w:fldChar w:fldCharType="end"/>
      </w:r>
      <w:r w:rsidRPr="00F3528A">
        <w:rPr>
          <w:rFonts w:ascii="Arial Narrow" w:hAnsi="Arial Narrow"/>
          <w:b/>
          <w:i w:val="0"/>
          <w:sz w:val="24"/>
          <w:szCs w:val="24"/>
        </w:rPr>
        <w:t>: Asset categories for Hoima Regional Blood Bank</w:t>
      </w:r>
      <w:bookmarkEnd w:id="179"/>
    </w:p>
    <w:tbl>
      <w:tblPr>
        <w:tblStyle w:val="TableGrid1"/>
        <w:tblW w:w="5089" w:type="pct"/>
        <w:tblLook w:val="07E0" w:firstRow="1" w:lastRow="1" w:firstColumn="1" w:lastColumn="1" w:noHBand="1" w:noVBand="1"/>
      </w:tblPr>
      <w:tblGrid>
        <w:gridCol w:w="2423"/>
        <w:gridCol w:w="1621"/>
        <w:gridCol w:w="2612"/>
        <w:gridCol w:w="1620"/>
        <w:gridCol w:w="899"/>
      </w:tblGrid>
      <w:tr w:rsidR="00CD71BA" w:rsidRPr="00F3528A" w14:paraId="780219B2" w14:textId="77777777" w:rsidTr="00CD71BA">
        <w:trPr>
          <w:trHeight w:val="20"/>
        </w:trPr>
        <w:tc>
          <w:tcPr>
            <w:tcW w:w="1320" w:type="pct"/>
          </w:tcPr>
          <w:p w14:paraId="352884CA" w14:textId="4207F5BF" w:rsidR="00BF43A1" w:rsidRPr="00F3528A" w:rsidRDefault="004609A5" w:rsidP="00F3528A">
            <w:pPr>
              <w:spacing w:after="0" w:line="240" w:lineRule="auto"/>
              <w:jc w:val="left"/>
              <w:rPr>
                <w:rFonts w:ascii="Arial Narrow" w:hAnsi="Arial Narrow" w:cs="Times New Roman"/>
                <w:b/>
                <w:sz w:val="24"/>
                <w:szCs w:val="24"/>
              </w:rPr>
            </w:pPr>
            <w:r w:rsidRPr="00F3528A">
              <w:rPr>
                <w:rFonts w:ascii="Arial Narrow" w:hAnsi="Arial Narrow" w:cs="Times New Roman"/>
                <w:b/>
                <w:sz w:val="24"/>
                <w:szCs w:val="24"/>
              </w:rPr>
              <w:t xml:space="preserve">Asset category </w:t>
            </w:r>
          </w:p>
        </w:tc>
        <w:tc>
          <w:tcPr>
            <w:tcW w:w="883" w:type="pct"/>
          </w:tcPr>
          <w:p w14:paraId="6E7B0309" w14:textId="77777777" w:rsidR="00BF43A1" w:rsidRPr="00F3528A" w:rsidRDefault="004609A5" w:rsidP="00F3528A">
            <w:pPr>
              <w:keepNext/>
              <w:spacing w:after="0" w:line="240" w:lineRule="auto"/>
              <w:jc w:val="center"/>
              <w:rPr>
                <w:rFonts w:ascii="Arial Narrow" w:hAnsi="Arial Narrow"/>
                <w:b/>
                <w:sz w:val="24"/>
                <w:szCs w:val="24"/>
              </w:rPr>
            </w:pPr>
            <w:r w:rsidRPr="00F3528A">
              <w:rPr>
                <w:rFonts w:ascii="Arial Narrow" w:hAnsi="Arial Narrow" w:cs="Times New Roman"/>
                <w:b/>
                <w:bCs/>
                <w:sz w:val="24"/>
                <w:szCs w:val="24"/>
              </w:rPr>
              <w:t>Recorded cost (ugx million)</w:t>
            </w:r>
          </w:p>
        </w:tc>
        <w:tc>
          <w:tcPr>
            <w:tcW w:w="1423" w:type="pct"/>
          </w:tcPr>
          <w:p w14:paraId="00305F51" w14:textId="77777777" w:rsidR="00BF43A1" w:rsidRPr="00F3528A" w:rsidRDefault="004609A5" w:rsidP="00F3528A">
            <w:pPr>
              <w:keepNext/>
              <w:spacing w:after="0" w:line="240" w:lineRule="auto"/>
              <w:jc w:val="center"/>
              <w:rPr>
                <w:rFonts w:ascii="Arial Narrow" w:hAnsi="Arial Narrow"/>
                <w:b/>
                <w:sz w:val="24"/>
                <w:szCs w:val="24"/>
              </w:rPr>
            </w:pPr>
            <w:r w:rsidRPr="00F3528A">
              <w:rPr>
                <w:rFonts w:ascii="Arial Narrow" w:hAnsi="Arial Narrow" w:cs="Times New Roman"/>
                <w:b/>
                <w:bCs/>
                <w:sz w:val="24"/>
                <w:szCs w:val="24"/>
              </w:rPr>
              <w:t>Accumulated depreciation (ugx million)</w:t>
            </w:r>
          </w:p>
        </w:tc>
        <w:tc>
          <w:tcPr>
            <w:tcW w:w="883" w:type="pct"/>
          </w:tcPr>
          <w:p w14:paraId="5AC56165" w14:textId="77777777" w:rsidR="00BF43A1" w:rsidRPr="00F3528A" w:rsidRDefault="004609A5" w:rsidP="00F3528A">
            <w:pPr>
              <w:keepNext/>
              <w:spacing w:after="0" w:line="240" w:lineRule="auto"/>
              <w:jc w:val="center"/>
              <w:rPr>
                <w:rFonts w:ascii="Arial Narrow" w:hAnsi="Arial Narrow"/>
                <w:b/>
                <w:sz w:val="24"/>
                <w:szCs w:val="24"/>
              </w:rPr>
            </w:pPr>
            <w:r w:rsidRPr="00F3528A">
              <w:rPr>
                <w:rFonts w:ascii="Arial Narrow" w:hAnsi="Arial Narrow" w:cs="Times New Roman"/>
                <w:b/>
                <w:bCs/>
                <w:sz w:val="24"/>
                <w:szCs w:val="24"/>
              </w:rPr>
              <w:t>Net book value (ugx million)</w:t>
            </w:r>
          </w:p>
        </w:tc>
        <w:tc>
          <w:tcPr>
            <w:tcW w:w="490" w:type="pct"/>
          </w:tcPr>
          <w:p w14:paraId="613637A8" w14:textId="5615278C" w:rsidR="00BF43A1" w:rsidRPr="00F3528A" w:rsidRDefault="004609A5" w:rsidP="00F3528A">
            <w:pPr>
              <w:keepNext/>
              <w:spacing w:after="0" w:line="240" w:lineRule="auto"/>
              <w:jc w:val="center"/>
              <w:rPr>
                <w:rFonts w:ascii="Arial Narrow" w:hAnsi="Arial Narrow"/>
                <w:b/>
                <w:sz w:val="24"/>
                <w:szCs w:val="24"/>
              </w:rPr>
            </w:pPr>
            <w:r w:rsidRPr="00F3528A">
              <w:rPr>
                <w:rFonts w:ascii="Arial Narrow" w:hAnsi="Arial Narrow" w:cs="Times New Roman"/>
                <w:b/>
                <w:bCs/>
                <w:sz w:val="24"/>
                <w:szCs w:val="24"/>
              </w:rPr>
              <w:t>% NBV</w:t>
            </w:r>
          </w:p>
        </w:tc>
      </w:tr>
      <w:tr w:rsidR="00CD71BA" w:rsidRPr="00F665DD" w14:paraId="162C1825" w14:textId="77777777" w:rsidTr="00CD71BA">
        <w:trPr>
          <w:trHeight w:val="20"/>
        </w:trPr>
        <w:tc>
          <w:tcPr>
            <w:tcW w:w="1320" w:type="pct"/>
          </w:tcPr>
          <w:p w14:paraId="03A0B090" w14:textId="77777777" w:rsidR="00BF43A1" w:rsidRPr="00F3528A" w:rsidRDefault="004609A5" w:rsidP="00F3528A">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883" w:type="pct"/>
          </w:tcPr>
          <w:p w14:paraId="46A23132"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54.192</w:t>
            </w:r>
          </w:p>
        </w:tc>
        <w:tc>
          <w:tcPr>
            <w:tcW w:w="1423" w:type="pct"/>
          </w:tcPr>
          <w:p w14:paraId="57461D6F"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37.973</w:t>
            </w:r>
          </w:p>
        </w:tc>
        <w:tc>
          <w:tcPr>
            <w:tcW w:w="883" w:type="pct"/>
          </w:tcPr>
          <w:p w14:paraId="37E41619"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16.219</w:t>
            </w:r>
          </w:p>
        </w:tc>
        <w:tc>
          <w:tcPr>
            <w:tcW w:w="490" w:type="pct"/>
          </w:tcPr>
          <w:p w14:paraId="443090B4"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29.9%</w:t>
            </w:r>
          </w:p>
        </w:tc>
      </w:tr>
      <w:tr w:rsidR="00CD71BA" w:rsidRPr="00F665DD" w14:paraId="5C6A5225" w14:textId="77777777" w:rsidTr="00CD71BA">
        <w:trPr>
          <w:trHeight w:val="20"/>
        </w:trPr>
        <w:tc>
          <w:tcPr>
            <w:tcW w:w="1320" w:type="pct"/>
          </w:tcPr>
          <w:p w14:paraId="34A6F33F" w14:textId="77777777" w:rsidR="00BF43A1" w:rsidRPr="00F3528A" w:rsidRDefault="004609A5" w:rsidP="00F3528A">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classified assets</w:t>
            </w:r>
          </w:p>
        </w:tc>
        <w:tc>
          <w:tcPr>
            <w:tcW w:w="883" w:type="pct"/>
          </w:tcPr>
          <w:p w14:paraId="03CE8D62"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6.840</w:t>
            </w:r>
          </w:p>
        </w:tc>
        <w:tc>
          <w:tcPr>
            <w:tcW w:w="1423" w:type="pct"/>
          </w:tcPr>
          <w:p w14:paraId="2612A5BF"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3.544</w:t>
            </w:r>
          </w:p>
        </w:tc>
        <w:tc>
          <w:tcPr>
            <w:tcW w:w="883" w:type="pct"/>
          </w:tcPr>
          <w:p w14:paraId="346D4C41"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3.296</w:t>
            </w:r>
          </w:p>
        </w:tc>
        <w:tc>
          <w:tcPr>
            <w:tcW w:w="490" w:type="pct"/>
          </w:tcPr>
          <w:p w14:paraId="60133879"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48.2%</w:t>
            </w:r>
          </w:p>
        </w:tc>
      </w:tr>
      <w:tr w:rsidR="00CD71BA" w:rsidRPr="00F665DD" w14:paraId="0D112DDE" w14:textId="77777777" w:rsidTr="00CD71BA">
        <w:trPr>
          <w:trHeight w:val="20"/>
        </w:trPr>
        <w:tc>
          <w:tcPr>
            <w:tcW w:w="1320" w:type="pct"/>
          </w:tcPr>
          <w:p w14:paraId="75DE4DA0" w14:textId="77777777" w:rsidR="00BF43A1" w:rsidRPr="00F3528A" w:rsidRDefault="004609A5" w:rsidP="00F3528A">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883" w:type="pct"/>
          </w:tcPr>
          <w:p w14:paraId="6C54DA73"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0.520</w:t>
            </w:r>
          </w:p>
        </w:tc>
        <w:tc>
          <w:tcPr>
            <w:tcW w:w="1423" w:type="pct"/>
          </w:tcPr>
          <w:p w14:paraId="0E4D5A34"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0.338</w:t>
            </w:r>
          </w:p>
        </w:tc>
        <w:tc>
          <w:tcPr>
            <w:tcW w:w="883" w:type="pct"/>
          </w:tcPr>
          <w:p w14:paraId="488A2A12"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0.182</w:t>
            </w:r>
          </w:p>
        </w:tc>
        <w:tc>
          <w:tcPr>
            <w:tcW w:w="490" w:type="pct"/>
          </w:tcPr>
          <w:p w14:paraId="777CE2AE" w14:textId="77777777" w:rsidR="00BF43A1" w:rsidRPr="00F665DD" w:rsidRDefault="004609A5" w:rsidP="00F3528A">
            <w:pPr>
              <w:spacing w:after="0" w:line="240" w:lineRule="auto"/>
              <w:jc w:val="center"/>
              <w:rPr>
                <w:rFonts w:ascii="Arial Narrow" w:hAnsi="Arial Narrow"/>
                <w:sz w:val="24"/>
                <w:szCs w:val="24"/>
              </w:rPr>
            </w:pPr>
            <w:r w:rsidRPr="00F665DD">
              <w:rPr>
                <w:rFonts w:ascii="Arial Narrow" w:hAnsi="Arial Narrow" w:cs="Times New Roman"/>
                <w:sz w:val="24"/>
                <w:szCs w:val="24"/>
              </w:rPr>
              <w:t>34.9%</w:t>
            </w:r>
          </w:p>
        </w:tc>
      </w:tr>
      <w:tr w:rsidR="00CD71BA" w:rsidRPr="00F665DD" w14:paraId="22611B2C" w14:textId="77777777" w:rsidTr="00CD71BA">
        <w:trPr>
          <w:trHeight w:val="20"/>
        </w:trPr>
        <w:tc>
          <w:tcPr>
            <w:tcW w:w="1320" w:type="pct"/>
          </w:tcPr>
          <w:p w14:paraId="67194C7A" w14:textId="77777777" w:rsidR="00BF43A1" w:rsidRPr="00F3528A" w:rsidRDefault="004609A5" w:rsidP="00F3528A">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883" w:type="pct"/>
          </w:tcPr>
          <w:p w14:paraId="5097D250" w14:textId="77777777" w:rsidR="00BF43A1" w:rsidRPr="00F665DD" w:rsidRDefault="004609A5" w:rsidP="00F3528A">
            <w:pPr>
              <w:keepNext/>
              <w:spacing w:after="0" w:line="240" w:lineRule="auto"/>
              <w:jc w:val="center"/>
              <w:rPr>
                <w:rFonts w:ascii="Arial Narrow" w:hAnsi="Arial Narrow"/>
                <w:sz w:val="24"/>
                <w:szCs w:val="24"/>
              </w:rPr>
            </w:pPr>
            <w:r w:rsidRPr="00F665DD">
              <w:rPr>
                <w:rFonts w:ascii="Arial Narrow" w:hAnsi="Arial Narrow" w:cs="Times New Roman"/>
                <w:sz w:val="24"/>
                <w:szCs w:val="24"/>
              </w:rPr>
              <w:t>251.439</w:t>
            </w:r>
          </w:p>
        </w:tc>
        <w:tc>
          <w:tcPr>
            <w:tcW w:w="1423" w:type="pct"/>
          </w:tcPr>
          <w:p w14:paraId="6B6C39C6" w14:textId="77777777" w:rsidR="00BF43A1" w:rsidRPr="00F665DD" w:rsidRDefault="004609A5" w:rsidP="00F3528A">
            <w:pPr>
              <w:keepNext/>
              <w:spacing w:after="0" w:line="240" w:lineRule="auto"/>
              <w:jc w:val="center"/>
              <w:rPr>
                <w:rFonts w:ascii="Arial Narrow" w:hAnsi="Arial Narrow"/>
                <w:sz w:val="24"/>
                <w:szCs w:val="24"/>
              </w:rPr>
            </w:pPr>
            <w:r w:rsidRPr="00F665DD">
              <w:rPr>
                <w:rFonts w:ascii="Arial Narrow" w:hAnsi="Arial Narrow" w:cs="Times New Roman"/>
                <w:sz w:val="24"/>
                <w:szCs w:val="24"/>
              </w:rPr>
              <w:t>6.705</w:t>
            </w:r>
          </w:p>
        </w:tc>
        <w:tc>
          <w:tcPr>
            <w:tcW w:w="883" w:type="pct"/>
          </w:tcPr>
          <w:p w14:paraId="31F164A8" w14:textId="77777777" w:rsidR="00BF43A1" w:rsidRPr="00F665DD" w:rsidRDefault="004609A5" w:rsidP="00F3528A">
            <w:pPr>
              <w:keepNext/>
              <w:spacing w:after="0" w:line="240" w:lineRule="auto"/>
              <w:jc w:val="center"/>
              <w:rPr>
                <w:rFonts w:ascii="Arial Narrow" w:hAnsi="Arial Narrow"/>
                <w:sz w:val="24"/>
                <w:szCs w:val="24"/>
              </w:rPr>
            </w:pPr>
            <w:r w:rsidRPr="00F665DD">
              <w:rPr>
                <w:rFonts w:ascii="Arial Narrow" w:hAnsi="Arial Narrow" w:cs="Times New Roman"/>
                <w:sz w:val="24"/>
                <w:szCs w:val="24"/>
              </w:rPr>
              <w:t>244.734</w:t>
            </w:r>
          </w:p>
        </w:tc>
        <w:tc>
          <w:tcPr>
            <w:tcW w:w="490" w:type="pct"/>
          </w:tcPr>
          <w:p w14:paraId="14AF4119" w14:textId="77777777" w:rsidR="00BF43A1" w:rsidRPr="00F665DD" w:rsidRDefault="004609A5" w:rsidP="00F3528A">
            <w:pPr>
              <w:keepNext/>
              <w:spacing w:after="0" w:line="240" w:lineRule="auto"/>
              <w:jc w:val="center"/>
              <w:rPr>
                <w:rFonts w:ascii="Arial Narrow" w:hAnsi="Arial Narrow"/>
                <w:sz w:val="24"/>
                <w:szCs w:val="24"/>
              </w:rPr>
            </w:pPr>
            <w:r w:rsidRPr="00F665DD">
              <w:rPr>
                <w:rFonts w:ascii="Arial Narrow" w:hAnsi="Arial Narrow" w:cs="Times New Roman"/>
                <w:sz w:val="24"/>
                <w:szCs w:val="24"/>
              </w:rPr>
              <w:t>97.3%</w:t>
            </w:r>
          </w:p>
        </w:tc>
      </w:tr>
      <w:tr w:rsidR="00CD71BA" w:rsidRPr="00F3528A" w14:paraId="313E1196" w14:textId="77777777" w:rsidTr="00CD71BA">
        <w:trPr>
          <w:trHeight w:val="20"/>
        </w:trPr>
        <w:tc>
          <w:tcPr>
            <w:tcW w:w="1320" w:type="pct"/>
          </w:tcPr>
          <w:p w14:paraId="025C3E94" w14:textId="77777777" w:rsidR="00BF43A1" w:rsidRPr="00F3528A" w:rsidRDefault="004609A5" w:rsidP="00F3528A">
            <w:pPr>
              <w:spacing w:after="0" w:line="240" w:lineRule="auto"/>
              <w:jc w:val="left"/>
              <w:rPr>
                <w:rFonts w:ascii="Arial Narrow" w:hAnsi="Arial Narrow" w:cs="Times New Roman"/>
                <w:b/>
                <w:sz w:val="24"/>
                <w:szCs w:val="24"/>
              </w:rPr>
            </w:pPr>
            <w:r w:rsidRPr="00F3528A">
              <w:rPr>
                <w:rFonts w:ascii="Arial Narrow" w:hAnsi="Arial Narrow" w:cs="Times New Roman"/>
                <w:b/>
                <w:sz w:val="24"/>
                <w:szCs w:val="24"/>
              </w:rPr>
              <w:t xml:space="preserve">Total </w:t>
            </w:r>
          </w:p>
        </w:tc>
        <w:tc>
          <w:tcPr>
            <w:tcW w:w="883" w:type="pct"/>
          </w:tcPr>
          <w:p w14:paraId="27D97435" w14:textId="77777777" w:rsidR="00BF43A1" w:rsidRPr="00F3528A" w:rsidRDefault="004609A5" w:rsidP="00F3528A">
            <w:pPr>
              <w:spacing w:after="0" w:line="240" w:lineRule="auto"/>
              <w:jc w:val="center"/>
              <w:rPr>
                <w:rFonts w:ascii="Arial Narrow" w:hAnsi="Arial Narrow"/>
                <w:b/>
                <w:sz w:val="24"/>
                <w:szCs w:val="24"/>
              </w:rPr>
            </w:pPr>
            <w:r w:rsidRPr="00F3528A">
              <w:rPr>
                <w:rFonts w:ascii="Arial Narrow" w:hAnsi="Arial Narrow" w:cs="Times New Roman"/>
                <w:b/>
                <w:sz w:val="24"/>
                <w:szCs w:val="24"/>
              </w:rPr>
              <w:t>312.991</w:t>
            </w:r>
          </w:p>
        </w:tc>
        <w:tc>
          <w:tcPr>
            <w:tcW w:w="1423" w:type="pct"/>
          </w:tcPr>
          <w:p w14:paraId="5C4BD0D3" w14:textId="77777777" w:rsidR="00BF43A1" w:rsidRPr="00F3528A" w:rsidRDefault="004609A5" w:rsidP="00F3528A">
            <w:pPr>
              <w:spacing w:after="0" w:line="240" w:lineRule="auto"/>
              <w:jc w:val="center"/>
              <w:rPr>
                <w:rFonts w:ascii="Arial Narrow" w:hAnsi="Arial Narrow"/>
                <w:b/>
                <w:sz w:val="24"/>
                <w:szCs w:val="24"/>
              </w:rPr>
            </w:pPr>
            <w:r w:rsidRPr="00F3528A">
              <w:rPr>
                <w:rFonts w:ascii="Arial Narrow" w:hAnsi="Arial Narrow" w:cs="Times New Roman"/>
                <w:b/>
                <w:sz w:val="24"/>
                <w:szCs w:val="24"/>
              </w:rPr>
              <w:t>48.561</w:t>
            </w:r>
          </w:p>
        </w:tc>
        <w:tc>
          <w:tcPr>
            <w:tcW w:w="883" w:type="pct"/>
          </w:tcPr>
          <w:p w14:paraId="639708A4" w14:textId="77777777" w:rsidR="00BF43A1" w:rsidRPr="00F3528A" w:rsidRDefault="004609A5" w:rsidP="00F3528A">
            <w:pPr>
              <w:spacing w:after="0" w:line="240" w:lineRule="auto"/>
              <w:jc w:val="center"/>
              <w:rPr>
                <w:rFonts w:ascii="Arial Narrow" w:hAnsi="Arial Narrow"/>
                <w:b/>
                <w:sz w:val="24"/>
                <w:szCs w:val="24"/>
              </w:rPr>
            </w:pPr>
            <w:r w:rsidRPr="00F3528A">
              <w:rPr>
                <w:rFonts w:ascii="Arial Narrow" w:hAnsi="Arial Narrow" w:cs="Times New Roman"/>
                <w:b/>
                <w:sz w:val="24"/>
                <w:szCs w:val="24"/>
              </w:rPr>
              <w:t>264.430</w:t>
            </w:r>
          </w:p>
        </w:tc>
        <w:tc>
          <w:tcPr>
            <w:tcW w:w="490" w:type="pct"/>
          </w:tcPr>
          <w:p w14:paraId="34335B30" w14:textId="77777777" w:rsidR="00BF43A1" w:rsidRPr="00F3528A" w:rsidRDefault="004609A5" w:rsidP="00F3528A">
            <w:pPr>
              <w:spacing w:after="0" w:line="240" w:lineRule="auto"/>
              <w:jc w:val="center"/>
              <w:rPr>
                <w:rFonts w:ascii="Arial Narrow" w:hAnsi="Arial Narrow"/>
                <w:b/>
                <w:sz w:val="24"/>
                <w:szCs w:val="24"/>
              </w:rPr>
            </w:pPr>
            <w:r w:rsidRPr="00F3528A">
              <w:rPr>
                <w:rFonts w:ascii="Arial Narrow" w:hAnsi="Arial Narrow" w:cs="Times New Roman"/>
                <w:b/>
                <w:sz w:val="24"/>
                <w:szCs w:val="24"/>
              </w:rPr>
              <w:t>84.5%</w:t>
            </w:r>
          </w:p>
        </w:tc>
      </w:tr>
    </w:tbl>
    <w:p w14:paraId="480E562F" w14:textId="77777777" w:rsidR="00F3528A" w:rsidRPr="00F3528A" w:rsidRDefault="00F3528A" w:rsidP="00F3528A">
      <w:pPr>
        <w:spacing w:after="0" w:line="240" w:lineRule="auto"/>
        <w:rPr>
          <w:rFonts w:ascii="Arial Narrow" w:hAnsi="Arial Narrow"/>
          <w:sz w:val="24"/>
          <w:szCs w:val="24"/>
        </w:rPr>
      </w:pPr>
      <w:bookmarkStart w:id="180" w:name="_Toc242190639"/>
    </w:p>
    <w:p w14:paraId="381DFB63" w14:textId="77777777" w:rsidR="00F3528A" w:rsidRPr="00F3528A" w:rsidRDefault="00F3528A" w:rsidP="00F3528A">
      <w:pPr>
        <w:spacing w:after="0" w:line="240" w:lineRule="auto"/>
        <w:rPr>
          <w:rFonts w:ascii="Arial Narrow" w:hAnsi="Arial Narrow"/>
          <w:sz w:val="24"/>
          <w:szCs w:val="24"/>
        </w:rPr>
      </w:pPr>
    </w:p>
    <w:p w14:paraId="35357678" w14:textId="5DA38CA2" w:rsidR="00BF43A1" w:rsidRPr="00112E06" w:rsidRDefault="004609A5" w:rsidP="00112E06">
      <w:pPr>
        <w:pStyle w:val="Heading3"/>
        <w:numPr>
          <w:ilvl w:val="2"/>
          <w:numId w:val="26"/>
        </w:numPr>
        <w:spacing w:before="0" w:line="240" w:lineRule="auto"/>
        <w:rPr>
          <w:rFonts w:ascii="Arial Narrow" w:hAnsi="Arial Narrow" w:cs="Times New Roman"/>
          <w:bCs/>
        </w:rPr>
      </w:pPr>
      <w:bookmarkStart w:id="181" w:name="_Toc242303333"/>
      <w:r w:rsidRPr="00F665DD">
        <w:rPr>
          <w:rFonts w:ascii="Arial Narrow" w:hAnsi="Arial Narrow" w:cs="Times New Roman"/>
          <w:bCs/>
        </w:rPr>
        <w:t>Soroti Regional Blood Bank</w:t>
      </w:r>
      <w:bookmarkEnd w:id="180"/>
      <w:bookmarkEnd w:id="181"/>
    </w:p>
    <w:p w14:paraId="5F0E9E4D" w14:textId="77777777" w:rsidR="00BF43A1" w:rsidRPr="00F665DD" w:rsidRDefault="004609A5" w:rsidP="00F665DD">
      <w:pPr>
        <w:spacing w:after="0" w:line="240" w:lineRule="auto"/>
        <w:rPr>
          <w:rFonts w:ascii="Arial Narrow" w:hAnsi="Arial Narrow"/>
          <w:sz w:val="24"/>
          <w:szCs w:val="24"/>
        </w:rPr>
      </w:pPr>
      <w:r w:rsidRPr="00F665DD">
        <w:rPr>
          <w:rFonts w:ascii="Arial Narrow" w:hAnsi="Arial Narrow" w:cs="Times New Roman"/>
          <w:b/>
          <w:bCs/>
          <w:sz w:val="24"/>
          <w:szCs w:val="24"/>
        </w:rPr>
        <w:t xml:space="preserve">Asset availability: </w:t>
      </w:r>
      <w:r w:rsidRPr="00F665DD">
        <w:rPr>
          <w:rFonts w:ascii="Arial Narrow" w:hAnsi="Arial Narrow" w:cs="Times New Roman"/>
          <w:sz w:val="24"/>
          <w:szCs w:val="24"/>
        </w:rPr>
        <w:t xml:space="preserve">Soroti Regional Blood Bank held 115 assets. </w:t>
      </w:r>
    </w:p>
    <w:p w14:paraId="31E3E714" w14:textId="77777777" w:rsidR="00112E06" w:rsidRDefault="00112E06" w:rsidP="00F665DD">
      <w:pPr>
        <w:spacing w:after="0" w:line="240" w:lineRule="auto"/>
        <w:rPr>
          <w:rFonts w:ascii="Arial Narrow" w:hAnsi="Arial Narrow" w:cs="Times New Roman"/>
          <w:b/>
          <w:bCs/>
          <w:sz w:val="24"/>
          <w:szCs w:val="24"/>
        </w:rPr>
      </w:pPr>
    </w:p>
    <w:p w14:paraId="4EDBDF77" w14:textId="6656FAE4" w:rsidR="00BF43A1" w:rsidRPr="00F665DD" w:rsidRDefault="004609A5" w:rsidP="00F665DD">
      <w:pPr>
        <w:spacing w:after="0" w:line="240" w:lineRule="auto"/>
        <w:rPr>
          <w:rFonts w:ascii="Arial Narrow" w:hAnsi="Arial Narrow"/>
          <w:sz w:val="24"/>
          <w:szCs w:val="24"/>
        </w:rPr>
      </w:pPr>
      <w:r w:rsidRPr="00F665DD">
        <w:rPr>
          <w:rFonts w:ascii="Arial Narrow" w:hAnsi="Arial Narrow" w:cs="Times New Roman"/>
          <w:b/>
          <w:bCs/>
          <w:sz w:val="24"/>
          <w:szCs w:val="24"/>
        </w:rPr>
        <w:t>Asset Marking and identification:</w:t>
      </w:r>
      <w:r w:rsidRPr="00F665DD">
        <w:rPr>
          <w:rFonts w:ascii="Arial Narrow" w:hAnsi="Arial Narrow" w:cs="Times New Roman"/>
          <w:sz w:val="24"/>
          <w:szCs w:val="24"/>
        </w:rPr>
        <w:t xml:space="preserve"> None of the 115 assets were engraved. </w:t>
      </w:r>
    </w:p>
    <w:p w14:paraId="0E05EE32" w14:textId="77777777" w:rsidR="00112E06" w:rsidRDefault="00112E06" w:rsidP="00F665DD">
      <w:pPr>
        <w:spacing w:after="0" w:line="240" w:lineRule="auto"/>
        <w:rPr>
          <w:rFonts w:ascii="Arial Narrow" w:hAnsi="Arial Narrow" w:cs="Times New Roman"/>
          <w:b/>
          <w:bCs/>
          <w:sz w:val="24"/>
          <w:szCs w:val="24"/>
        </w:rPr>
      </w:pPr>
    </w:p>
    <w:p w14:paraId="6418BCDB" w14:textId="0F24B379" w:rsidR="00BF43A1" w:rsidRPr="00F665DD" w:rsidRDefault="004609A5" w:rsidP="00F665DD">
      <w:pPr>
        <w:spacing w:after="0" w:line="240" w:lineRule="auto"/>
        <w:rPr>
          <w:rFonts w:ascii="Arial Narrow" w:hAnsi="Arial Narrow"/>
          <w:sz w:val="24"/>
          <w:szCs w:val="24"/>
        </w:rPr>
      </w:pPr>
      <w:r w:rsidRPr="00F665DD">
        <w:rPr>
          <w:rFonts w:ascii="Arial Narrow" w:hAnsi="Arial Narrow" w:cs="Times New Roman"/>
          <w:b/>
          <w:bCs/>
          <w:sz w:val="24"/>
          <w:szCs w:val="24"/>
        </w:rPr>
        <w:t>Asset condition and functionality</w:t>
      </w:r>
      <w:r w:rsidRPr="00F665DD">
        <w:rPr>
          <w:rFonts w:ascii="Arial Narrow" w:hAnsi="Arial Narrow" w:cs="Times New Roman"/>
          <w:sz w:val="24"/>
          <w:szCs w:val="24"/>
        </w:rPr>
        <w:t xml:space="preserve">: All the asset were functional and in use. </w:t>
      </w:r>
    </w:p>
    <w:p w14:paraId="652D9B1D" w14:textId="77777777" w:rsidR="00112E06" w:rsidRDefault="00112E06" w:rsidP="00F665DD">
      <w:pPr>
        <w:spacing w:after="0" w:line="240" w:lineRule="auto"/>
        <w:rPr>
          <w:rFonts w:ascii="Arial Narrow" w:hAnsi="Arial Narrow" w:cs="Times New Roman"/>
          <w:b/>
          <w:bCs/>
          <w:sz w:val="24"/>
          <w:szCs w:val="24"/>
        </w:rPr>
      </w:pPr>
    </w:p>
    <w:p w14:paraId="24121B97" w14:textId="2D9D737C"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b/>
          <w:bCs/>
          <w:sz w:val="24"/>
          <w:szCs w:val="24"/>
        </w:rPr>
        <w:t>Financial value of assets:</w:t>
      </w:r>
      <w:r w:rsidRPr="00F665DD">
        <w:rPr>
          <w:rFonts w:ascii="Arial Narrow" w:hAnsi="Arial Narrow" w:cs="Times New Roman"/>
          <w:sz w:val="24"/>
          <w:szCs w:val="24"/>
        </w:rPr>
        <w:t xml:space="preserve"> The recorded asset value was UGX 37,615,148. Accumulated depreciation value was UGX 32,728,688 and net book value was UGX 4,886,460 as at 30</w:t>
      </w:r>
      <w:r w:rsidRPr="00F665DD">
        <w:rPr>
          <w:rFonts w:ascii="Arial Narrow" w:hAnsi="Arial Narrow" w:cs="Times New Roman"/>
          <w:sz w:val="24"/>
          <w:szCs w:val="24"/>
          <w:vertAlign w:val="superscript"/>
        </w:rPr>
        <w:t>th</w:t>
      </w:r>
      <w:r w:rsidRPr="00F665DD">
        <w:rPr>
          <w:rFonts w:ascii="Arial Narrow" w:hAnsi="Arial Narrow" w:cs="Times New Roman"/>
          <w:sz w:val="24"/>
          <w:szCs w:val="24"/>
        </w:rPr>
        <w:t xml:space="preserve"> September 2026. Table 2</w:t>
      </w:r>
      <w:r w:rsidR="00112E06">
        <w:rPr>
          <w:rFonts w:ascii="Arial Narrow" w:hAnsi="Arial Narrow" w:cs="Times New Roman"/>
          <w:sz w:val="24"/>
          <w:szCs w:val="24"/>
        </w:rPr>
        <w:t>5</w:t>
      </w:r>
      <w:r w:rsidRPr="00F665DD">
        <w:rPr>
          <w:rFonts w:ascii="Arial Narrow" w:hAnsi="Arial Narrow" w:cs="Times New Roman"/>
          <w:sz w:val="24"/>
          <w:szCs w:val="24"/>
        </w:rPr>
        <w:t xml:space="preserve"> gives the category breakdown.</w:t>
      </w:r>
    </w:p>
    <w:p w14:paraId="3F1550C5" w14:textId="77777777" w:rsidR="00112E06" w:rsidRPr="00F665DD" w:rsidRDefault="00112E06" w:rsidP="00F665DD">
      <w:pPr>
        <w:spacing w:after="0" w:line="240" w:lineRule="auto"/>
        <w:rPr>
          <w:rFonts w:ascii="Arial Narrow" w:hAnsi="Arial Narrow"/>
          <w:sz w:val="24"/>
          <w:szCs w:val="24"/>
        </w:rPr>
      </w:pPr>
    </w:p>
    <w:p w14:paraId="65B93743" w14:textId="7FAB9F60" w:rsidR="00BF43A1" w:rsidRPr="00112E06" w:rsidRDefault="00112E06" w:rsidP="00112E06">
      <w:pPr>
        <w:pStyle w:val="Caption"/>
        <w:spacing w:after="0"/>
        <w:jc w:val="center"/>
        <w:rPr>
          <w:rFonts w:ascii="Arial Narrow" w:hAnsi="Arial Narrow"/>
          <w:b/>
          <w:i w:val="0"/>
          <w:sz w:val="24"/>
          <w:szCs w:val="24"/>
        </w:rPr>
      </w:pPr>
      <w:bookmarkStart w:id="182" w:name="_Toc242303249"/>
      <w:r w:rsidRPr="00112E06">
        <w:rPr>
          <w:rFonts w:ascii="Arial Narrow" w:hAnsi="Arial Narrow"/>
          <w:b/>
          <w:i w:val="0"/>
          <w:sz w:val="24"/>
          <w:szCs w:val="24"/>
        </w:rPr>
        <w:t xml:space="preserve">Table </w:t>
      </w:r>
      <w:r w:rsidRPr="00112E06">
        <w:rPr>
          <w:rFonts w:ascii="Arial Narrow" w:hAnsi="Arial Narrow"/>
          <w:b/>
          <w:i w:val="0"/>
          <w:sz w:val="24"/>
          <w:szCs w:val="24"/>
        </w:rPr>
        <w:fldChar w:fldCharType="begin"/>
      </w:r>
      <w:r w:rsidRPr="00112E06">
        <w:rPr>
          <w:rFonts w:ascii="Arial Narrow" w:hAnsi="Arial Narrow"/>
          <w:b/>
          <w:i w:val="0"/>
          <w:sz w:val="24"/>
          <w:szCs w:val="24"/>
        </w:rPr>
        <w:instrText xml:space="preserve"> SEQ Table \* ARABIC </w:instrText>
      </w:r>
      <w:r w:rsidRPr="00112E06">
        <w:rPr>
          <w:rFonts w:ascii="Arial Narrow" w:hAnsi="Arial Narrow"/>
          <w:b/>
          <w:i w:val="0"/>
          <w:sz w:val="24"/>
          <w:szCs w:val="24"/>
        </w:rPr>
        <w:fldChar w:fldCharType="separate"/>
      </w:r>
      <w:r w:rsidR="00EB2401">
        <w:rPr>
          <w:rFonts w:ascii="Arial Narrow" w:hAnsi="Arial Narrow"/>
          <w:b/>
          <w:i w:val="0"/>
          <w:noProof/>
          <w:sz w:val="24"/>
          <w:szCs w:val="24"/>
        </w:rPr>
        <w:t>25</w:t>
      </w:r>
      <w:r w:rsidRPr="00112E06">
        <w:rPr>
          <w:rFonts w:ascii="Arial Narrow" w:hAnsi="Arial Narrow"/>
          <w:b/>
          <w:i w:val="0"/>
          <w:sz w:val="24"/>
          <w:szCs w:val="24"/>
        </w:rPr>
        <w:fldChar w:fldCharType="end"/>
      </w:r>
      <w:r w:rsidRPr="00112E06">
        <w:rPr>
          <w:rFonts w:ascii="Arial Narrow" w:hAnsi="Arial Narrow"/>
          <w:b/>
          <w:i w:val="0"/>
          <w:sz w:val="24"/>
          <w:szCs w:val="24"/>
        </w:rPr>
        <w:t>: Asset categories at Soroti Regional Blood Bank</w:t>
      </w:r>
      <w:bookmarkEnd w:id="182"/>
    </w:p>
    <w:tbl>
      <w:tblPr>
        <w:tblStyle w:val="TableGrid1"/>
        <w:tblW w:w="5000" w:type="pct"/>
        <w:jc w:val="center"/>
        <w:tblLook w:val="07E0" w:firstRow="1" w:lastRow="1" w:firstColumn="1" w:lastColumn="1" w:noHBand="1" w:noVBand="1"/>
      </w:tblPr>
      <w:tblGrid>
        <w:gridCol w:w="2424"/>
        <w:gridCol w:w="1532"/>
        <w:gridCol w:w="2430"/>
        <w:gridCol w:w="1709"/>
        <w:gridCol w:w="920"/>
      </w:tblGrid>
      <w:tr w:rsidR="00BF43A1" w:rsidRPr="00112E06" w14:paraId="5EE4E848" w14:textId="77777777" w:rsidTr="00112E06">
        <w:trPr>
          <w:trHeight w:val="20"/>
          <w:jc w:val="center"/>
        </w:trPr>
        <w:tc>
          <w:tcPr>
            <w:tcW w:w="1344" w:type="pct"/>
          </w:tcPr>
          <w:p w14:paraId="0D89E327" w14:textId="53471CEC" w:rsidR="00BF43A1" w:rsidRPr="00112E06" w:rsidRDefault="004609A5" w:rsidP="00112E06">
            <w:pPr>
              <w:spacing w:after="0" w:line="240" w:lineRule="auto"/>
              <w:jc w:val="left"/>
              <w:rPr>
                <w:rFonts w:ascii="Arial Narrow" w:hAnsi="Arial Narrow" w:cs="Times New Roman"/>
                <w:b/>
                <w:sz w:val="24"/>
                <w:szCs w:val="24"/>
              </w:rPr>
            </w:pPr>
            <w:r w:rsidRPr="00112E06">
              <w:rPr>
                <w:rFonts w:ascii="Arial Narrow" w:hAnsi="Arial Narrow" w:cs="Times New Roman"/>
                <w:b/>
                <w:sz w:val="24"/>
                <w:szCs w:val="24"/>
              </w:rPr>
              <w:t xml:space="preserve">Asset category </w:t>
            </w:r>
          </w:p>
        </w:tc>
        <w:tc>
          <w:tcPr>
            <w:tcW w:w="849" w:type="pct"/>
          </w:tcPr>
          <w:p w14:paraId="7DDC1286" w14:textId="77777777" w:rsidR="00BF43A1" w:rsidRPr="00112E06" w:rsidRDefault="004609A5" w:rsidP="00112E06">
            <w:pPr>
              <w:keepNext/>
              <w:spacing w:after="0" w:line="240" w:lineRule="auto"/>
              <w:jc w:val="center"/>
              <w:rPr>
                <w:rFonts w:ascii="Arial Narrow" w:hAnsi="Arial Narrow"/>
                <w:b/>
                <w:sz w:val="24"/>
                <w:szCs w:val="24"/>
              </w:rPr>
            </w:pPr>
            <w:r w:rsidRPr="00112E06">
              <w:rPr>
                <w:rFonts w:ascii="Arial Narrow" w:hAnsi="Arial Narrow" w:cs="Times New Roman"/>
                <w:b/>
                <w:bCs/>
                <w:sz w:val="24"/>
                <w:szCs w:val="24"/>
              </w:rPr>
              <w:t>Recorded cost (ugx million)</w:t>
            </w:r>
          </w:p>
        </w:tc>
        <w:tc>
          <w:tcPr>
            <w:tcW w:w="1348" w:type="pct"/>
          </w:tcPr>
          <w:p w14:paraId="7EBFAA31" w14:textId="77777777" w:rsidR="00BF43A1" w:rsidRPr="00112E06" w:rsidRDefault="004609A5" w:rsidP="00112E06">
            <w:pPr>
              <w:keepNext/>
              <w:spacing w:after="0" w:line="240" w:lineRule="auto"/>
              <w:jc w:val="center"/>
              <w:rPr>
                <w:rFonts w:ascii="Arial Narrow" w:hAnsi="Arial Narrow"/>
                <w:b/>
                <w:sz w:val="24"/>
                <w:szCs w:val="24"/>
              </w:rPr>
            </w:pPr>
            <w:r w:rsidRPr="00112E06">
              <w:rPr>
                <w:rFonts w:ascii="Arial Narrow" w:hAnsi="Arial Narrow" w:cs="Times New Roman"/>
                <w:b/>
                <w:bCs/>
                <w:sz w:val="24"/>
                <w:szCs w:val="24"/>
              </w:rPr>
              <w:t>Accumulated depreciation (ugx million)</w:t>
            </w:r>
          </w:p>
        </w:tc>
        <w:tc>
          <w:tcPr>
            <w:tcW w:w="948" w:type="pct"/>
          </w:tcPr>
          <w:p w14:paraId="19F12266" w14:textId="77777777" w:rsidR="00BF43A1" w:rsidRPr="00112E06" w:rsidRDefault="004609A5" w:rsidP="00112E06">
            <w:pPr>
              <w:keepNext/>
              <w:spacing w:after="0" w:line="240" w:lineRule="auto"/>
              <w:jc w:val="center"/>
              <w:rPr>
                <w:rFonts w:ascii="Arial Narrow" w:hAnsi="Arial Narrow"/>
                <w:b/>
                <w:sz w:val="24"/>
                <w:szCs w:val="24"/>
              </w:rPr>
            </w:pPr>
            <w:r w:rsidRPr="00112E06">
              <w:rPr>
                <w:rFonts w:ascii="Arial Narrow" w:hAnsi="Arial Narrow" w:cs="Times New Roman"/>
                <w:b/>
                <w:bCs/>
                <w:sz w:val="24"/>
                <w:szCs w:val="24"/>
              </w:rPr>
              <w:t>Net book value (ugx million)</w:t>
            </w:r>
          </w:p>
        </w:tc>
        <w:tc>
          <w:tcPr>
            <w:tcW w:w="510" w:type="pct"/>
          </w:tcPr>
          <w:p w14:paraId="52C15BA0" w14:textId="0C641585" w:rsidR="00BF43A1" w:rsidRPr="00112E06" w:rsidRDefault="004609A5" w:rsidP="00112E06">
            <w:pPr>
              <w:keepNext/>
              <w:spacing w:after="0" w:line="240" w:lineRule="auto"/>
              <w:jc w:val="center"/>
              <w:rPr>
                <w:rFonts w:ascii="Arial Narrow" w:hAnsi="Arial Narrow"/>
                <w:b/>
                <w:sz w:val="24"/>
                <w:szCs w:val="24"/>
              </w:rPr>
            </w:pPr>
            <w:r w:rsidRPr="00112E06">
              <w:rPr>
                <w:rFonts w:ascii="Arial Narrow" w:hAnsi="Arial Narrow" w:cs="Times New Roman"/>
                <w:b/>
                <w:bCs/>
                <w:sz w:val="24"/>
                <w:szCs w:val="24"/>
              </w:rPr>
              <w:t>% NBV</w:t>
            </w:r>
          </w:p>
        </w:tc>
      </w:tr>
      <w:tr w:rsidR="00BF43A1" w:rsidRPr="00F665DD" w14:paraId="49AA2D55" w14:textId="77777777" w:rsidTr="00112E06">
        <w:trPr>
          <w:trHeight w:val="20"/>
          <w:jc w:val="center"/>
        </w:trPr>
        <w:tc>
          <w:tcPr>
            <w:tcW w:w="1344" w:type="pct"/>
          </w:tcPr>
          <w:p w14:paraId="0EB00639" w14:textId="77777777" w:rsidR="00BF43A1" w:rsidRPr="00112E0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849" w:type="pct"/>
          </w:tcPr>
          <w:p w14:paraId="11EB7A0C"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32.599</w:t>
            </w:r>
          </w:p>
        </w:tc>
        <w:tc>
          <w:tcPr>
            <w:tcW w:w="1348" w:type="pct"/>
          </w:tcPr>
          <w:p w14:paraId="11B5E0D3"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28.131</w:t>
            </w:r>
          </w:p>
        </w:tc>
        <w:tc>
          <w:tcPr>
            <w:tcW w:w="948" w:type="pct"/>
          </w:tcPr>
          <w:p w14:paraId="097EB68D"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4.468</w:t>
            </w:r>
          </w:p>
        </w:tc>
        <w:tc>
          <w:tcPr>
            <w:tcW w:w="510" w:type="pct"/>
          </w:tcPr>
          <w:p w14:paraId="5D2E0607"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13.7%</w:t>
            </w:r>
          </w:p>
        </w:tc>
      </w:tr>
      <w:tr w:rsidR="00BF43A1" w:rsidRPr="00F665DD" w14:paraId="56E69940" w14:textId="77777777" w:rsidTr="00112E06">
        <w:trPr>
          <w:trHeight w:val="20"/>
          <w:jc w:val="center"/>
        </w:trPr>
        <w:tc>
          <w:tcPr>
            <w:tcW w:w="1344" w:type="pct"/>
          </w:tcPr>
          <w:p w14:paraId="2099FA36" w14:textId="77777777" w:rsidR="00BF43A1" w:rsidRPr="00112E0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849" w:type="pct"/>
          </w:tcPr>
          <w:p w14:paraId="4E20A569"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4.416</w:t>
            </w:r>
          </w:p>
        </w:tc>
        <w:tc>
          <w:tcPr>
            <w:tcW w:w="1348" w:type="pct"/>
          </w:tcPr>
          <w:p w14:paraId="55768509"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4.048</w:t>
            </w:r>
          </w:p>
        </w:tc>
        <w:tc>
          <w:tcPr>
            <w:tcW w:w="948" w:type="pct"/>
          </w:tcPr>
          <w:p w14:paraId="3EDA8695"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0.368</w:t>
            </w:r>
          </w:p>
        </w:tc>
        <w:tc>
          <w:tcPr>
            <w:tcW w:w="510" w:type="pct"/>
          </w:tcPr>
          <w:p w14:paraId="6069D393"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8.3%</w:t>
            </w:r>
          </w:p>
        </w:tc>
      </w:tr>
      <w:tr w:rsidR="00BF43A1" w:rsidRPr="00F665DD" w14:paraId="4AA5195D" w14:textId="77777777" w:rsidTr="00112E06">
        <w:trPr>
          <w:trHeight w:val="20"/>
          <w:jc w:val="center"/>
        </w:trPr>
        <w:tc>
          <w:tcPr>
            <w:tcW w:w="1344" w:type="pct"/>
          </w:tcPr>
          <w:p w14:paraId="679206D6" w14:textId="77777777" w:rsidR="00BF43A1" w:rsidRPr="00112E06" w:rsidRDefault="004609A5" w:rsidP="00112E06">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849" w:type="pct"/>
          </w:tcPr>
          <w:p w14:paraId="681D30BB" w14:textId="77777777" w:rsidR="00BF43A1" w:rsidRPr="00F665DD" w:rsidRDefault="004609A5" w:rsidP="00112E06">
            <w:pPr>
              <w:keepNext/>
              <w:spacing w:after="0" w:line="240" w:lineRule="auto"/>
              <w:jc w:val="center"/>
              <w:rPr>
                <w:rFonts w:ascii="Arial Narrow" w:hAnsi="Arial Narrow"/>
                <w:sz w:val="24"/>
                <w:szCs w:val="24"/>
              </w:rPr>
            </w:pPr>
            <w:r w:rsidRPr="00F665DD">
              <w:rPr>
                <w:rFonts w:ascii="Arial Narrow" w:hAnsi="Arial Narrow" w:cs="Times New Roman"/>
                <w:sz w:val="24"/>
                <w:szCs w:val="24"/>
              </w:rPr>
              <w:t>0.600</w:t>
            </w:r>
          </w:p>
        </w:tc>
        <w:tc>
          <w:tcPr>
            <w:tcW w:w="1348" w:type="pct"/>
          </w:tcPr>
          <w:p w14:paraId="42E372D7" w14:textId="77777777" w:rsidR="00BF43A1" w:rsidRPr="00F665DD" w:rsidRDefault="004609A5" w:rsidP="00112E06">
            <w:pPr>
              <w:keepNext/>
              <w:spacing w:after="0" w:line="240" w:lineRule="auto"/>
              <w:jc w:val="center"/>
              <w:rPr>
                <w:rFonts w:ascii="Arial Narrow" w:hAnsi="Arial Narrow"/>
                <w:sz w:val="24"/>
                <w:szCs w:val="24"/>
              </w:rPr>
            </w:pPr>
            <w:r w:rsidRPr="00F665DD">
              <w:rPr>
                <w:rFonts w:ascii="Arial Narrow" w:hAnsi="Arial Narrow" w:cs="Times New Roman"/>
                <w:sz w:val="24"/>
                <w:szCs w:val="24"/>
              </w:rPr>
              <w:t>0.550</w:t>
            </w:r>
          </w:p>
        </w:tc>
        <w:tc>
          <w:tcPr>
            <w:tcW w:w="948" w:type="pct"/>
          </w:tcPr>
          <w:p w14:paraId="2AB97414" w14:textId="77777777" w:rsidR="00BF43A1" w:rsidRPr="00F665DD" w:rsidRDefault="004609A5" w:rsidP="00112E06">
            <w:pPr>
              <w:keepNext/>
              <w:spacing w:after="0" w:line="240" w:lineRule="auto"/>
              <w:jc w:val="center"/>
              <w:rPr>
                <w:rFonts w:ascii="Arial Narrow" w:hAnsi="Arial Narrow"/>
                <w:sz w:val="24"/>
                <w:szCs w:val="24"/>
              </w:rPr>
            </w:pPr>
            <w:r w:rsidRPr="00F665DD">
              <w:rPr>
                <w:rFonts w:ascii="Arial Narrow" w:hAnsi="Arial Narrow" w:cs="Times New Roman"/>
                <w:sz w:val="24"/>
                <w:szCs w:val="24"/>
              </w:rPr>
              <w:t>0.050</w:t>
            </w:r>
          </w:p>
        </w:tc>
        <w:tc>
          <w:tcPr>
            <w:tcW w:w="510" w:type="pct"/>
          </w:tcPr>
          <w:p w14:paraId="27A6F22B" w14:textId="77777777" w:rsidR="00BF43A1" w:rsidRPr="00F665DD" w:rsidRDefault="004609A5" w:rsidP="00112E06">
            <w:pPr>
              <w:keepNext/>
              <w:spacing w:after="0" w:line="240" w:lineRule="auto"/>
              <w:jc w:val="center"/>
              <w:rPr>
                <w:rFonts w:ascii="Arial Narrow" w:hAnsi="Arial Narrow"/>
                <w:sz w:val="24"/>
                <w:szCs w:val="24"/>
              </w:rPr>
            </w:pPr>
            <w:r w:rsidRPr="00F665DD">
              <w:rPr>
                <w:rFonts w:ascii="Arial Narrow" w:hAnsi="Arial Narrow" w:cs="Times New Roman"/>
                <w:sz w:val="24"/>
                <w:szCs w:val="24"/>
              </w:rPr>
              <w:t>8.3%</w:t>
            </w:r>
          </w:p>
        </w:tc>
      </w:tr>
      <w:tr w:rsidR="00BF43A1" w:rsidRPr="00F665DD" w14:paraId="344DA6D9" w14:textId="77777777" w:rsidTr="00112E06">
        <w:trPr>
          <w:trHeight w:val="20"/>
          <w:jc w:val="center"/>
        </w:trPr>
        <w:tc>
          <w:tcPr>
            <w:tcW w:w="1344" w:type="pct"/>
          </w:tcPr>
          <w:p w14:paraId="3ACAD209" w14:textId="77777777" w:rsidR="00BF43A1" w:rsidRPr="00112E0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Total </w:t>
            </w:r>
          </w:p>
        </w:tc>
        <w:tc>
          <w:tcPr>
            <w:tcW w:w="849" w:type="pct"/>
          </w:tcPr>
          <w:p w14:paraId="11E88787"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37.615</w:t>
            </w:r>
          </w:p>
        </w:tc>
        <w:tc>
          <w:tcPr>
            <w:tcW w:w="1348" w:type="pct"/>
          </w:tcPr>
          <w:p w14:paraId="20A3FADF"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32.729</w:t>
            </w:r>
          </w:p>
        </w:tc>
        <w:tc>
          <w:tcPr>
            <w:tcW w:w="948" w:type="pct"/>
          </w:tcPr>
          <w:p w14:paraId="4DDBF2A9"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4.886</w:t>
            </w:r>
          </w:p>
        </w:tc>
        <w:tc>
          <w:tcPr>
            <w:tcW w:w="510" w:type="pct"/>
          </w:tcPr>
          <w:p w14:paraId="09F91956" w14:textId="77777777" w:rsidR="00BF43A1" w:rsidRPr="00F665DD" w:rsidRDefault="004609A5" w:rsidP="00112E06">
            <w:pPr>
              <w:spacing w:after="0" w:line="240" w:lineRule="auto"/>
              <w:jc w:val="center"/>
              <w:rPr>
                <w:rFonts w:ascii="Arial Narrow" w:hAnsi="Arial Narrow"/>
                <w:sz w:val="24"/>
                <w:szCs w:val="24"/>
              </w:rPr>
            </w:pPr>
            <w:r w:rsidRPr="00F665DD">
              <w:rPr>
                <w:rFonts w:ascii="Arial Narrow" w:hAnsi="Arial Narrow" w:cs="Times New Roman"/>
                <w:sz w:val="24"/>
                <w:szCs w:val="24"/>
              </w:rPr>
              <w:t>13.0%</w:t>
            </w:r>
          </w:p>
        </w:tc>
      </w:tr>
    </w:tbl>
    <w:p w14:paraId="2206ABED" w14:textId="16078FB2" w:rsidR="00112E06" w:rsidRDefault="00112E06" w:rsidP="00F665DD">
      <w:pPr>
        <w:spacing w:after="0" w:line="240" w:lineRule="auto"/>
        <w:rPr>
          <w:rFonts w:ascii="Arial Narrow" w:hAnsi="Arial Narrow" w:cs="Times New Roman"/>
          <w:sz w:val="24"/>
          <w:szCs w:val="24"/>
        </w:rPr>
      </w:pPr>
    </w:p>
    <w:p w14:paraId="3B206CD7" w14:textId="77777777" w:rsidR="00112E06" w:rsidRDefault="00112E06">
      <w:pPr>
        <w:spacing w:after="160" w:line="259" w:lineRule="auto"/>
        <w:jc w:val="left"/>
        <w:rPr>
          <w:rFonts w:ascii="Arial Narrow" w:hAnsi="Arial Narrow" w:cs="Times New Roman"/>
          <w:sz w:val="24"/>
          <w:szCs w:val="24"/>
        </w:rPr>
      </w:pPr>
      <w:r>
        <w:rPr>
          <w:rFonts w:ascii="Arial Narrow" w:hAnsi="Arial Narrow" w:cs="Times New Roman"/>
          <w:sz w:val="24"/>
          <w:szCs w:val="24"/>
        </w:rPr>
        <w:br w:type="page"/>
      </w:r>
    </w:p>
    <w:p w14:paraId="3994A194" w14:textId="77777777" w:rsidR="00BF43A1" w:rsidRPr="00F665DD" w:rsidRDefault="00BF43A1" w:rsidP="00F665DD">
      <w:pPr>
        <w:spacing w:after="0" w:line="240" w:lineRule="auto"/>
        <w:rPr>
          <w:rFonts w:ascii="Arial Narrow" w:hAnsi="Arial Narrow" w:cs="Times New Roman"/>
          <w:sz w:val="24"/>
          <w:szCs w:val="24"/>
        </w:rPr>
      </w:pPr>
    </w:p>
    <w:p w14:paraId="74FE5572" w14:textId="2010009C" w:rsidR="00BF43A1" w:rsidRPr="00112E06" w:rsidRDefault="00112E06" w:rsidP="00F665DD">
      <w:pPr>
        <w:spacing w:after="0" w:line="240" w:lineRule="auto"/>
        <w:rPr>
          <w:rFonts w:ascii="Arial Narrow" w:hAnsi="Arial Narrow" w:cs="Times New Roman"/>
          <w:sz w:val="24"/>
          <w:szCs w:val="24"/>
        </w:rPr>
      </w:pPr>
      <w:r w:rsidRPr="00112E06">
        <w:rPr>
          <w:rFonts w:ascii="Arial Narrow" w:eastAsia="Arial Narrow" w:hAnsi="Arial Narrow" w:cs="Times New Roman"/>
          <w:bCs/>
          <w:sz w:val="24"/>
          <w:szCs w:val="24"/>
        </w:rPr>
        <w:t>Asset photographs below</w:t>
      </w:r>
      <w:r w:rsidR="004609A5" w:rsidRPr="00112E06">
        <w:rPr>
          <w:rFonts w:ascii="Arial Narrow" w:hAnsi="Arial Narrow" w:cs="Times New Roman"/>
          <w:sz w:val="24"/>
          <w:szCs w:val="24"/>
        </w:rPr>
        <w:t xml:space="preserve"> shows some of the assets verified at regional blood banks.</w:t>
      </w:r>
    </w:p>
    <w:tbl>
      <w:tblPr>
        <w:tblStyle w:val="TableGrid"/>
        <w:tblW w:w="0" w:type="auto"/>
        <w:tblLook w:val="07E0" w:firstRow="1" w:lastRow="1" w:firstColumn="1" w:lastColumn="1" w:noHBand="1" w:noVBand="1"/>
      </w:tblPr>
      <w:tblGrid>
        <w:gridCol w:w="4712"/>
        <w:gridCol w:w="4303"/>
      </w:tblGrid>
      <w:tr w:rsidR="00BF43A1" w:rsidRPr="00F665DD" w14:paraId="607AF14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20F903" w14:textId="77777777" w:rsidR="00BF43A1" w:rsidRPr="00F665DD" w:rsidRDefault="004609A5" w:rsidP="00F665DD">
            <w:pPr>
              <w:pStyle w:val="BodyText"/>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179C1F62" wp14:editId="5B6CA015">
                  <wp:extent cx="2333625" cy="2857500"/>
                  <wp:effectExtent l="0" t="0" r="0" b="0"/>
                  <wp:docPr id="100036" name="Picture 100036" descr="Completed blood bank building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image100036" descr="Completed blood bank building at Arua Regional Blood Bank, Arua City (West Nile)"/>
                          <pic:cNvPicPr/>
                        </pic:nvPicPr>
                        <pic:blipFill>
                          <a:blip r:embed="rId44"/>
                          <a:stretch>
                            <a:fillRect/>
                          </a:stretch>
                        </pic:blipFill>
                        <pic:spPr>
                          <a:xfrm rot="5400000">
                            <a:off x="0" y="0"/>
                            <a:ext cx="2333625" cy="2857500"/>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FDD901" w14:textId="77777777" w:rsidR="00BF43A1" w:rsidRPr="00F665DD" w:rsidRDefault="004609A5" w:rsidP="00F665DD">
            <w:pPr>
              <w:spacing w:after="0" w:line="240" w:lineRule="auto"/>
              <w:jc w:val="center"/>
              <w:rPr>
                <w:rFonts w:ascii="Arial Narrow" w:hAnsi="Arial Narrow"/>
                <w:sz w:val="24"/>
                <w:szCs w:val="24"/>
              </w:rPr>
            </w:pPr>
            <w:r w:rsidRPr="00F665DD">
              <w:rPr>
                <w:rFonts w:ascii="Arial Narrow" w:hAnsi="Arial Narrow"/>
                <w:noProof/>
                <w:sz w:val="24"/>
                <w:szCs w:val="24"/>
              </w:rPr>
              <w:drawing>
                <wp:inline distT="0" distB="0" distL="0" distR="0" wp14:anchorId="71462948" wp14:editId="2BAA9F53">
                  <wp:extent cx="2190750" cy="2924175"/>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image100037"/>
                          <pic:cNvPicPr/>
                        </pic:nvPicPr>
                        <pic:blipFill>
                          <a:blip r:embed="rId45"/>
                          <a:stretch>
                            <a:fillRect/>
                          </a:stretch>
                        </pic:blipFill>
                        <pic:spPr>
                          <a:xfrm>
                            <a:off x="0" y="0"/>
                            <a:ext cx="2190750" cy="2924175"/>
                          </a:xfrm>
                          <a:prstGeom prst="rect">
                            <a:avLst/>
                          </a:prstGeom>
                        </pic:spPr>
                      </pic:pic>
                    </a:graphicData>
                  </a:graphic>
                </wp:inline>
              </w:drawing>
            </w:r>
          </w:p>
        </w:tc>
      </w:tr>
      <w:tr w:rsidR="00BF43A1" w:rsidRPr="00112E06" w14:paraId="0A565570"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87ED37" w14:textId="77777777" w:rsidR="00BF43A1" w:rsidRPr="00112E06" w:rsidRDefault="004609A5" w:rsidP="00F665DD">
            <w:pPr>
              <w:pStyle w:val="BodyText"/>
              <w:spacing w:after="0" w:line="240" w:lineRule="auto"/>
              <w:rPr>
                <w:rFonts w:ascii="Arial Narrow" w:hAnsi="Arial Narrow"/>
              </w:rPr>
            </w:pPr>
            <w:r w:rsidRPr="00112E06">
              <w:rPr>
                <w:rFonts w:ascii="Arial Narrow" w:hAnsi="Arial Narrow"/>
              </w:rPr>
              <w:t>Blood-bank building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43371" w14:textId="77777777" w:rsidR="00BF43A1" w:rsidRPr="00112E06" w:rsidRDefault="004609A5" w:rsidP="00F665DD">
            <w:pPr>
              <w:pStyle w:val="BodyText"/>
              <w:spacing w:after="0" w:line="240" w:lineRule="auto"/>
              <w:rPr>
                <w:rFonts w:ascii="Arial Narrow" w:hAnsi="Arial Narrow"/>
              </w:rPr>
            </w:pPr>
            <w:r w:rsidRPr="00112E06">
              <w:rPr>
                <w:rFonts w:ascii="Arial Narrow" w:hAnsi="Arial Narrow"/>
              </w:rPr>
              <w:t>Plasma snap freezer at Hoima Regional Blood Bank, Hoima City.</w:t>
            </w:r>
          </w:p>
        </w:tc>
      </w:tr>
      <w:tr w:rsidR="00BF43A1" w:rsidRPr="00F665DD" w14:paraId="75421A0E"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1865EE" w14:textId="77777777" w:rsidR="00BF43A1" w:rsidRPr="00F665DD" w:rsidRDefault="004609A5" w:rsidP="00F665DD">
            <w:pPr>
              <w:pStyle w:val="BodyText"/>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4BAF09D8" wp14:editId="15198361">
                  <wp:extent cx="2828925" cy="2447925"/>
                  <wp:effectExtent l="0" t="0" r="0" b="9525"/>
                  <wp:docPr id="100038" name="Picture 100038" descr="Blood bank refrigerator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image100038" descr="Blood bank refrigerator at Arua Regional Blood Bank, Arua City (West Nile)"/>
                          <pic:cNvPicPr/>
                        </pic:nvPicPr>
                        <pic:blipFill>
                          <a:blip r:embed="rId46"/>
                          <a:srcRect t="3630" b="25115"/>
                          <a:stretch>
                            <a:fillRect/>
                          </a:stretch>
                        </pic:blipFill>
                        <pic:spPr>
                          <a:xfrm>
                            <a:off x="0" y="0"/>
                            <a:ext cx="2828925" cy="24479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0B36CD" w14:textId="77777777" w:rsidR="00BF43A1" w:rsidRPr="00F665DD" w:rsidRDefault="004609A5" w:rsidP="00F665DD">
            <w:pPr>
              <w:pStyle w:val="BodyText"/>
              <w:spacing w:after="0" w:line="240" w:lineRule="auto"/>
              <w:rPr>
                <w:rFonts w:ascii="Arial Narrow" w:hAnsi="Arial Narrow"/>
                <w:bCs/>
                <w:color w:val="231F20"/>
                <w:sz w:val="24"/>
                <w:szCs w:val="24"/>
              </w:rPr>
            </w:pPr>
            <w:r w:rsidRPr="00F665DD">
              <w:rPr>
                <w:rFonts w:ascii="Arial Narrow" w:hAnsi="Arial Narrow"/>
                <w:noProof/>
                <w:sz w:val="24"/>
                <w:szCs w:val="24"/>
              </w:rPr>
              <w:drawing>
                <wp:inline distT="0" distB="0" distL="0" distR="0" wp14:anchorId="0ED1E6E6" wp14:editId="2593C40C">
                  <wp:extent cx="2552700" cy="2447925"/>
                  <wp:effectExtent l="0" t="0" r="0" b="9525"/>
                  <wp:docPr id="100039" name="Picture 100039" descr="Platelet agitator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image100039" descr="Platelet agitator at Arua Regional Blood Bank, Arua City (West Nile)"/>
                          <pic:cNvPicPr/>
                        </pic:nvPicPr>
                        <pic:blipFill>
                          <a:blip r:embed="rId47"/>
                          <a:stretch>
                            <a:fillRect/>
                          </a:stretch>
                        </pic:blipFill>
                        <pic:spPr>
                          <a:xfrm>
                            <a:off x="0" y="0"/>
                            <a:ext cx="2552700" cy="2447925"/>
                          </a:xfrm>
                          <a:prstGeom prst="rect">
                            <a:avLst/>
                          </a:prstGeom>
                        </pic:spPr>
                      </pic:pic>
                    </a:graphicData>
                  </a:graphic>
                </wp:inline>
              </w:drawing>
            </w:r>
          </w:p>
        </w:tc>
      </w:tr>
      <w:tr w:rsidR="00BF43A1" w:rsidRPr="00112E06" w14:paraId="14A080D1"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EE8526" w14:textId="77777777" w:rsidR="00BF43A1" w:rsidRPr="00112E06" w:rsidRDefault="004609A5" w:rsidP="00F665DD">
            <w:pPr>
              <w:pStyle w:val="BodyText"/>
              <w:spacing w:after="0" w:line="240" w:lineRule="auto"/>
              <w:rPr>
                <w:rFonts w:ascii="Arial Narrow" w:hAnsi="Arial Narrow"/>
              </w:rPr>
            </w:pPr>
            <w:r w:rsidRPr="00112E06">
              <w:rPr>
                <w:rFonts w:ascii="Arial Narrow" w:hAnsi="Arial Narrow"/>
              </w:rPr>
              <w:t>Blood bank refrigerator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76B23B" w14:textId="77777777" w:rsidR="00BF43A1" w:rsidRPr="00112E06" w:rsidRDefault="004609A5" w:rsidP="00F665DD">
            <w:pPr>
              <w:pStyle w:val="BodyText"/>
              <w:spacing w:after="0" w:line="240" w:lineRule="auto"/>
              <w:rPr>
                <w:rFonts w:ascii="Arial Narrow" w:hAnsi="Arial Narrow"/>
                <w:bCs/>
                <w:color w:val="231F20"/>
              </w:rPr>
            </w:pPr>
            <w:r w:rsidRPr="00112E06">
              <w:rPr>
                <w:rFonts w:ascii="Arial Narrow" w:hAnsi="Arial Narrow"/>
              </w:rPr>
              <w:t>Platelet agitator at Arua Regional Blood Bank, Arua City</w:t>
            </w:r>
          </w:p>
        </w:tc>
      </w:tr>
      <w:tr w:rsidR="00BF43A1" w:rsidRPr="00F665DD" w14:paraId="7BA8A9B3"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7A7D4F" w14:textId="77777777" w:rsidR="00BF43A1" w:rsidRPr="00F665DD" w:rsidRDefault="004609A5" w:rsidP="00F665DD">
            <w:pPr>
              <w:pStyle w:val="BodyText"/>
              <w:spacing w:after="0" w:line="240" w:lineRule="auto"/>
              <w:rPr>
                <w:rFonts w:ascii="Arial Narrow" w:hAnsi="Arial Narrow"/>
                <w:bCs/>
                <w:color w:val="231F20"/>
                <w:sz w:val="24"/>
                <w:szCs w:val="24"/>
              </w:rPr>
            </w:pPr>
            <w:r w:rsidRPr="00F665DD">
              <w:rPr>
                <w:rFonts w:ascii="Arial Narrow" w:hAnsi="Arial Narrow"/>
                <w:noProof/>
                <w:sz w:val="24"/>
                <w:szCs w:val="24"/>
              </w:rPr>
              <w:drawing>
                <wp:inline distT="0" distB="0" distL="0" distR="0" wp14:anchorId="30D4C692" wp14:editId="6DD28A15">
                  <wp:extent cx="2933700" cy="1676400"/>
                  <wp:effectExtent l="0" t="0" r="0" b="0"/>
                  <wp:docPr id="100040" name="Picture 100040" descr="Donor couches in the donor room at Hoima Regional Blood Bank,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image100040" descr="Donor couches in the donor room at Hoima Regional Blood Bank, Hoima City (Bunyoro)"/>
                          <pic:cNvPicPr/>
                        </pic:nvPicPr>
                        <pic:blipFill>
                          <a:blip r:embed="rId48"/>
                          <a:stretch>
                            <a:fillRect/>
                          </a:stretch>
                        </pic:blipFill>
                        <pic:spPr>
                          <a:xfrm>
                            <a:off x="0" y="0"/>
                            <a:ext cx="2933700" cy="1676400"/>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26200F" w14:textId="77777777" w:rsidR="00BF43A1" w:rsidRPr="00F665DD" w:rsidRDefault="004609A5" w:rsidP="00F665DD">
            <w:pPr>
              <w:spacing w:after="0" w:line="240" w:lineRule="auto"/>
              <w:jc w:val="center"/>
              <w:rPr>
                <w:rFonts w:ascii="Arial Narrow" w:hAnsi="Arial Narrow"/>
                <w:sz w:val="24"/>
                <w:szCs w:val="24"/>
              </w:rPr>
            </w:pPr>
            <w:r w:rsidRPr="00F665DD">
              <w:rPr>
                <w:rFonts w:ascii="Arial Narrow" w:hAnsi="Arial Narrow"/>
                <w:noProof/>
                <w:sz w:val="24"/>
                <w:szCs w:val="24"/>
              </w:rPr>
              <w:drawing>
                <wp:inline distT="0" distB="0" distL="0" distR="0" wp14:anchorId="41082690" wp14:editId="70BC418B">
                  <wp:extent cx="2647950" cy="1190625"/>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image100041"/>
                          <pic:cNvPicPr/>
                        </pic:nvPicPr>
                        <pic:blipFill>
                          <a:blip r:embed="rId49"/>
                          <a:stretch>
                            <a:fillRect/>
                          </a:stretch>
                        </pic:blipFill>
                        <pic:spPr>
                          <a:xfrm>
                            <a:off x="0" y="0"/>
                            <a:ext cx="2647950" cy="1190625"/>
                          </a:xfrm>
                          <a:prstGeom prst="rect">
                            <a:avLst/>
                          </a:prstGeom>
                        </pic:spPr>
                      </pic:pic>
                    </a:graphicData>
                  </a:graphic>
                </wp:inline>
              </w:drawing>
            </w:r>
          </w:p>
        </w:tc>
      </w:tr>
      <w:tr w:rsidR="00BF43A1" w:rsidRPr="00112E06" w14:paraId="133D3F9D"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33875" w14:textId="77777777" w:rsidR="00BF43A1" w:rsidRPr="00112E06" w:rsidRDefault="004609A5" w:rsidP="00F665DD">
            <w:pPr>
              <w:pStyle w:val="BodyText"/>
              <w:spacing w:after="0" w:line="240" w:lineRule="auto"/>
              <w:rPr>
                <w:rFonts w:ascii="Arial Narrow" w:hAnsi="Arial Narrow"/>
              </w:rPr>
            </w:pPr>
            <w:r w:rsidRPr="00112E06">
              <w:rPr>
                <w:rFonts w:ascii="Arial Narrow" w:hAnsi="Arial Narrow"/>
              </w:rPr>
              <w:t>Donor couches in the donor room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19A0DF" w14:textId="77777777" w:rsidR="00BF43A1" w:rsidRPr="00112E06" w:rsidRDefault="004609A5" w:rsidP="00F665DD">
            <w:pPr>
              <w:pStyle w:val="BodyText"/>
              <w:spacing w:after="0" w:line="240" w:lineRule="auto"/>
              <w:rPr>
                <w:rFonts w:ascii="Arial Narrow" w:hAnsi="Arial Narrow"/>
              </w:rPr>
            </w:pPr>
            <w:r w:rsidRPr="00112E06">
              <w:rPr>
                <w:rFonts w:ascii="Arial Narrow" w:hAnsi="Arial Narrow"/>
              </w:rPr>
              <w:t>Blood-bank refrigerators and plasma snap freezer at Soroti Regional Blood Bank.</w:t>
            </w:r>
          </w:p>
        </w:tc>
      </w:tr>
      <w:tr w:rsidR="00BF43A1" w:rsidRPr="00F665DD" w14:paraId="1DB0CF16"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E3125" w14:textId="77777777" w:rsidR="00BF43A1" w:rsidRPr="00F665DD" w:rsidRDefault="004609A5" w:rsidP="00F665DD">
            <w:pPr>
              <w:pStyle w:val="BodyText"/>
              <w:spacing w:after="0" w:line="240" w:lineRule="auto"/>
              <w:rPr>
                <w:rFonts w:ascii="Arial Narrow" w:hAnsi="Arial Narrow"/>
                <w:bCs/>
                <w:color w:val="231F20"/>
                <w:sz w:val="24"/>
                <w:szCs w:val="24"/>
              </w:rPr>
            </w:pPr>
            <w:r w:rsidRPr="00F665DD">
              <w:rPr>
                <w:rFonts w:ascii="Arial Narrow" w:hAnsi="Arial Narrow"/>
                <w:noProof/>
                <w:sz w:val="24"/>
                <w:szCs w:val="24"/>
              </w:rPr>
              <w:lastRenderedPageBreak/>
              <w:drawing>
                <wp:inline distT="0" distB="0" distL="0" distR="0" wp14:anchorId="012B6C88" wp14:editId="79EF5AC5">
                  <wp:extent cx="2466975" cy="2238375"/>
                  <wp:effectExtent l="0" t="0" r="9525" b="0"/>
                  <wp:docPr id="100042" name="Picture 100042" descr="Benchtop centrifuge at Hoima Regional Blood Bank,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image100042" descr="Benchtop centrifuge at Hoima Regional Blood Bank, Hoima City (Bunyoro)"/>
                          <pic:cNvPicPr/>
                        </pic:nvPicPr>
                        <pic:blipFill>
                          <a:blip r:embed="rId50"/>
                          <a:stretch>
                            <a:fillRect/>
                          </a:stretch>
                        </pic:blipFill>
                        <pic:spPr>
                          <a:xfrm>
                            <a:off x="0" y="0"/>
                            <a:ext cx="2466975" cy="223837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701A61" w14:textId="77777777" w:rsidR="00BF43A1" w:rsidRPr="00F665DD" w:rsidRDefault="004609A5" w:rsidP="00F665DD">
            <w:pPr>
              <w:pStyle w:val="BodyText"/>
              <w:spacing w:after="0" w:line="240" w:lineRule="auto"/>
              <w:rPr>
                <w:rFonts w:ascii="Arial Narrow" w:hAnsi="Arial Narrow"/>
                <w:bCs/>
                <w:color w:val="231F20"/>
                <w:sz w:val="24"/>
                <w:szCs w:val="24"/>
              </w:rPr>
            </w:pPr>
            <w:r w:rsidRPr="00F665DD">
              <w:rPr>
                <w:rFonts w:ascii="Arial Narrow" w:hAnsi="Arial Narrow"/>
                <w:noProof/>
                <w:sz w:val="24"/>
                <w:szCs w:val="24"/>
              </w:rPr>
              <w:drawing>
                <wp:inline distT="0" distB="0" distL="0" distR="0" wp14:anchorId="6E7A2EB3" wp14:editId="605E8D6D">
                  <wp:extent cx="2657475" cy="2171700"/>
                  <wp:effectExtent l="0" t="0" r="9525" b="0"/>
                  <wp:docPr id="100043" name="Picture 100043" descr="Markings PEP II/UBTS/COMP/11/016 and UBTS/UGIFT/ARBB/UPS/001 on uninterruptible power supplies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image100043" descr="Markings PEP II/UBTS/COMP/11/016 and UBTS/UGIFT/ARBB/UPS/001 on uninterruptible power supplies at Arua Regional Blood Bank, Arua City (West Nile)"/>
                          <pic:cNvPicPr/>
                        </pic:nvPicPr>
                        <pic:blipFill>
                          <a:blip r:embed="rId51"/>
                          <a:stretch>
                            <a:fillRect/>
                          </a:stretch>
                        </pic:blipFill>
                        <pic:spPr>
                          <a:xfrm>
                            <a:off x="0" y="0"/>
                            <a:ext cx="2657475" cy="2171700"/>
                          </a:xfrm>
                          <a:prstGeom prst="rect">
                            <a:avLst/>
                          </a:prstGeom>
                        </pic:spPr>
                      </pic:pic>
                    </a:graphicData>
                  </a:graphic>
                </wp:inline>
              </w:drawing>
            </w:r>
          </w:p>
        </w:tc>
      </w:tr>
      <w:tr w:rsidR="00BF43A1" w:rsidRPr="00112E06" w14:paraId="18BBF4C6"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53C49" w14:textId="77777777" w:rsidR="00BF43A1" w:rsidRPr="00112E06" w:rsidRDefault="004609A5" w:rsidP="00112E06">
            <w:pPr>
              <w:pStyle w:val="BodyText"/>
              <w:spacing w:after="0" w:line="240" w:lineRule="auto"/>
              <w:rPr>
                <w:rFonts w:ascii="Arial Narrow" w:hAnsi="Arial Narrow"/>
              </w:rPr>
            </w:pPr>
            <w:r w:rsidRPr="00112E06">
              <w:rPr>
                <w:rFonts w:ascii="Arial Narrow" w:hAnsi="Arial Narrow"/>
              </w:rPr>
              <w:t>Benchtop centrifuge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68654" w14:textId="77777777" w:rsidR="00BF43A1" w:rsidRPr="00112E06" w:rsidRDefault="004609A5" w:rsidP="00112E06">
            <w:pPr>
              <w:pStyle w:val="BodyText"/>
              <w:spacing w:after="0" w:line="240" w:lineRule="auto"/>
              <w:rPr>
                <w:rFonts w:ascii="Arial Narrow" w:hAnsi="Arial Narrow"/>
              </w:rPr>
            </w:pPr>
            <w:r w:rsidRPr="00112E06">
              <w:rPr>
                <w:rFonts w:ascii="Arial Narrow" w:hAnsi="Arial Narrow"/>
              </w:rPr>
              <w:t>Markings PEP II/UBTS/COMP/11/016 and UBTS/UGIFT/ARBB/UPS/001 on uninterruptible power supplies at Arua Regional Blood Bank, Arua City</w:t>
            </w:r>
          </w:p>
        </w:tc>
      </w:tr>
    </w:tbl>
    <w:p w14:paraId="5D728867" w14:textId="0DE7B8AE" w:rsidR="00112E06" w:rsidRDefault="00112E06" w:rsidP="00112E06">
      <w:pPr>
        <w:spacing w:after="0" w:line="240" w:lineRule="auto"/>
      </w:pPr>
    </w:p>
    <w:p w14:paraId="0DA4A150" w14:textId="77777777" w:rsidR="00112E06" w:rsidRPr="00112E06" w:rsidRDefault="00112E06" w:rsidP="00112E06">
      <w:pPr>
        <w:spacing w:after="0" w:line="240" w:lineRule="auto"/>
      </w:pPr>
    </w:p>
    <w:p w14:paraId="7E2F0000" w14:textId="345C761E" w:rsidR="00BF43A1" w:rsidRPr="00164EE2" w:rsidRDefault="004609A5" w:rsidP="00164EE2">
      <w:pPr>
        <w:pStyle w:val="Heading2"/>
        <w:numPr>
          <w:ilvl w:val="1"/>
          <w:numId w:val="23"/>
        </w:numPr>
        <w:tabs>
          <w:tab w:val="left" w:pos="540"/>
        </w:tabs>
        <w:spacing w:before="0" w:line="240" w:lineRule="auto"/>
        <w:ind w:left="540" w:hanging="540"/>
        <w:jc w:val="left"/>
        <w:rPr>
          <w:rFonts w:ascii="Arial Narrow" w:hAnsi="Arial Narrow" w:cs="Times New Roman"/>
          <w:bCs/>
          <w:sz w:val="24"/>
          <w:szCs w:val="24"/>
        </w:rPr>
      </w:pPr>
      <w:bookmarkStart w:id="183" w:name="_Toc242190640"/>
      <w:bookmarkStart w:id="184" w:name="_Toc242303334"/>
      <w:r w:rsidRPr="00F665DD">
        <w:rPr>
          <w:rFonts w:ascii="Arial Narrow" w:hAnsi="Arial Narrow" w:cs="Times New Roman"/>
          <w:bCs/>
          <w:sz w:val="24"/>
          <w:szCs w:val="24"/>
        </w:rPr>
        <w:t>Local Government level results</w:t>
      </w:r>
      <w:bookmarkEnd w:id="184"/>
      <w:r w:rsidRPr="00F665DD">
        <w:rPr>
          <w:rFonts w:ascii="Arial Narrow" w:hAnsi="Arial Narrow" w:cs="Times New Roman"/>
          <w:bCs/>
          <w:sz w:val="24"/>
          <w:szCs w:val="24"/>
        </w:rPr>
        <w:t xml:space="preserve"> </w:t>
      </w:r>
      <w:bookmarkEnd w:id="183"/>
    </w:p>
    <w:p w14:paraId="6C200AFD" w14:textId="043AC473" w:rsidR="00BF43A1" w:rsidRDefault="004609A5" w:rsidP="00F665DD">
      <w:pPr>
        <w:pStyle w:val="BodyText"/>
        <w:spacing w:after="0" w:line="240" w:lineRule="auto"/>
        <w:rPr>
          <w:rFonts w:ascii="Arial Narrow" w:hAnsi="Arial Narrow"/>
          <w:sz w:val="24"/>
          <w:szCs w:val="24"/>
        </w:rPr>
      </w:pPr>
      <w:r w:rsidRPr="00F665DD">
        <w:rPr>
          <w:rFonts w:ascii="Arial Narrow" w:hAnsi="Arial Narrow"/>
          <w:sz w:val="24"/>
          <w:szCs w:val="24"/>
        </w:rPr>
        <w:t>The programme list at the LG level contained 629 UgIFT facilities, of which 371 were Health Centres and 258 were Seed Secondary Schools. Supporting returns accounted for 590 entries and 39 had discrepancies requiring reconciliation. A total of 208,688 assets were recorded at Health Centres and school locations, of which 63,432 were for Health Centres and 145,256 were for schools. Of the 208,688 assets, 195,224 (93.5%) were recorded as functional and in use while 13,464 (6.5%) were recorded as faulty and not in use. A further 3,067 assets were attributed to hospitals and four to other local-government locations. The details are presented in sections 3.6 (Health Centres) and 3.7 (Seed Secondary Schools).</w:t>
      </w:r>
    </w:p>
    <w:p w14:paraId="5D8F30AA" w14:textId="77777777" w:rsidR="00164EE2" w:rsidRPr="00F665DD" w:rsidRDefault="00164EE2" w:rsidP="00F665DD">
      <w:pPr>
        <w:pStyle w:val="BodyText"/>
        <w:spacing w:after="0" w:line="240" w:lineRule="auto"/>
        <w:rPr>
          <w:rFonts w:ascii="Arial Narrow" w:hAnsi="Arial Narrow"/>
          <w:bCs/>
          <w:color w:val="231F20"/>
          <w:sz w:val="24"/>
          <w:szCs w:val="24"/>
        </w:rPr>
      </w:pPr>
    </w:p>
    <w:p w14:paraId="24528A04" w14:textId="2C703AA5" w:rsidR="00BF43A1" w:rsidRPr="00F665DD" w:rsidRDefault="004609A5" w:rsidP="00164EE2">
      <w:pPr>
        <w:pStyle w:val="Heading2"/>
        <w:numPr>
          <w:ilvl w:val="2"/>
          <w:numId w:val="27"/>
        </w:numPr>
        <w:spacing w:before="0" w:line="240" w:lineRule="auto"/>
        <w:jc w:val="left"/>
        <w:rPr>
          <w:rFonts w:ascii="Arial Narrow" w:eastAsia="Arial Narrow" w:hAnsi="Arial Narrow" w:cs="Times New Roman"/>
          <w:bCs/>
          <w:sz w:val="24"/>
          <w:szCs w:val="24"/>
        </w:rPr>
      </w:pPr>
      <w:bookmarkStart w:id="185" w:name="_Toc242190641"/>
      <w:bookmarkStart w:id="186" w:name="_Toc241837055"/>
      <w:bookmarkStart w:id="187" w:name="_Hlk241798679"/>
      <w:bookmarkStart w:id="188" w:name="_Toc242303335"/>
      <w:r w:rsidRPr="00F665DD">
        <w:rPr>
          <w:rFonts w:ascii="Arial Narrow" w:eastAsia="Arial Narrow" w:hAnsi="Arial Narrow" w:cs="Times New Roman"/>
          <w:bCs/>
          <w:sz w:val="24"/>
          <w:szCs w:val="24"/>
        </w:rPr>
        <w:t>Health Centres</w:t>
      </w:r>
      <w:bookmarkEnd w:id="185"/>
      <w:bookmarkEnd w:id="186"/>
      <w:bookmarkEnd w:id="187"/>
      <w:bookmarkEnd w:id="188"/>
    </w:p>
    <w:p w14:paraId="0D8589E8" w14:textId="19C50EBE" w:rsidR="00BF43A1" w:rsidRPr="00164EE2" w:rsidRDefault="004609A5" w:rsidP="00164EE2">
      <w:pPr>
        <w:pStyle w:val="BodyText"/>
        <w:spacing w:after="0" w:line="240" w:lineRule="auto"/>
        <w:rPr>
          <w:rFonts w:ascii="Arial Narrow" w:hAnsi="Arial Narrow"/>
          <w:bCs/>
          <w:color w:val="231F20"/>
          <w:sz w:val="24"/>
          <w:szCs w:val="24"/>
        </w:rPr>
      </w:pPr>
      <w:bookmarkStart w:id="189" w:name="_Toc242190642"/>
      <w:bookmarkStart w:id="190" w:name="_Toc241837056"/>
      <w:r w:rsidRPr="00164EE2">
        <w:rPr>
          <w:rFonts w:ascii="Arial Narrow" w:hAnsi="Arial Narrow"/>
          <w:b/>
          <w:bCs/>
          <w:color w:val="231F20"/>
          <w:sz w:val="24"/>
          <w:szCs w:val="24"/>
        </w:rPr>
        <w:t>Availability of the assets</w:t>
      </w:r>
      <w:r w:rsidRPr="00164EE2">
        <w:rPr>
          <w:rFonts w:ascii="Arial Narrow" w:hAnsi="Arial Narrow"/>
          <w:bCs/>
          <w:color w:val="231F20"/>
          <w:sz w:val="24"/>
          <w:szCs w:val="24"/>
        </w:rPr>
        <w:t>: The verification findings indicate that health facilities had 63,432 recorded assets across the different categories which include clinical and laboratory equipment, furniture, maternity ward equipment, ICT equipment, buildings, land and other items. The register includes 7,746 non-fixed assets. Table 2</w:t>
      </w:r>
      <w:r w:rsidR="00164EE2">
        <w:rPr>
          <w:rFonts w:ascii="Arial Narrow" w:hAnsi="Arial Narrow"/>
          <w:bCs/>
          <w:color w:val="231F20"/>
          <w:sz w:val="24"/>
          <w:szCs w:val="24"/>
        </w:rPr>
        <w:t>6</w:t>
      </w:r>
      <w:r w:rsidRPr="00164EE2">
        <w:rPr>
          <w:rFonts w:ascii="Arial Narrow" w:hAnsi="Arial Narrow"/>
          <w:bCs/>
          <w:color w:val="231F20"/>
          <w:sz w:val="24"/>
          <w:szCs w:val="24"/>
        </w:rPr>
        <w:t xml:space="preserve"> presents assets by category and proportion.</w:t>
      </w:r>
      <w:bookmarkEnd w:id="189"/>
      <w:bookmarkEnd w:id="190"/>
    </w:p>
    <w:p w14:paraId="25F94257" w14:textId="77777777" w:rsidR="00164EE2" w:rsidRPr="00164EE2" w:rsidRDefault="00164EE2" w:rsidP="00164EE2">
      <w:pPr>
        <w:pStyle w:val="BodyText"/>
        <w:spacing w:after="0" w:line="240" w:lineRule="auto"/>
        <w:rPr>
          <w:rFonts w:ascii="Arial Narrow" w:hAnsi="Arial Narrow"/>
          <w:bCs/>
          <w:color w:val="231F20"/>
          <w:sz w:val="24"/>
          <w:szCs w:val="24"/>
        </w:rPr>
      </w:pPr>
    </w:p>
    <w:p w14:paraId="57084393" w14:textId="7579C361" w:rsidR="00BF43A1" w:rsidRPr="00164EE2" w:rsidRDefault="00164EE2" w:rsidP="00164EE2">
      <w:pPr>
        <w:pStyle w:val="Caption"/>
        <w:spacing w:after="0"/>
        <w:jc w:val="center"/>
        <w:rPr>
          <w:rFonts w:ascii="Arial Narrow" w:eastAsia="Calibri" w:hAnsi="Arial Narrow" w:cs="Times New Roman"/>
          <w:b/>
          <w:bCs/>
          <w:i w:val="0"/>
          <w:color w:val="231F20"/>
          <w:sz w:val="24"/>
          <w:szCs w:val="24"/>
        </w:rPr>
      </w:pPr>
      <w:bookmarkStart w:id="191" w:name="_Toc242303250"/>
      <w:r w:rsidRPr="00164EE2">
        <w:rPr>
          <w:rFonts w:ascii="Arial Narrow" w:hAnsi="Arial Narrow"/>
          <w:b/>
          <w:i w:val="0"/>
          <w:sz w:val="24"/>
          <w:szCs w:val="24"/>
        </w:rPr>
        <w:t xml:space="preserve">Table </w:t>
      </w:r>
      <w:r w:rsidRPr="00164EE2">
        <w:rPr>
          <w:rFonts w:ascii="Arial Narrow" w:hAnsi="Arial Narrow"/>
          <w:b/>
          <w:i w:val="0"/>
          <w:sz w:val="24"/>
          <w:szCs w:val="24"/>
        </w:rPr>
        <w:fldChar w:fldCharType="begin"/>
      </w:r>
      <w:r w:rsidRPr="00164EE2">
        <w:rPr>
          <w:rFonts w:ascii="Arial Narrow" w:hAnsi="Arial Narrow"/>
          <w:b/>
          <w:i w:val="0"/>
          <w:sz w:val="24"/>
          <w:szCs w:val="24"/>
        </w:rPr>
        <w:instrText xml:space="preserve"> SEQ Table \* ARABIC </w:instrText>
      </w:r>
      <w:r w:rsidRPr="00164EE2">
        <w:rPr>
          <w:rFonts w:ascii="Arial Narrow" w:hAnsi="Arial Narrow"/>
          <w:b/>
          <w:i w:val="0"/>
          <w:sz w:val="24"/>
          <w:szCs w:val="24"/>
        </w:rPr>
        <w:fldChar w:fldCharType="separate"/>
      </w:r>
      <w:r w:rsidR="00EB2401">
        <w:rPr>
          <w:rFonts w:ascii="Arial Narrow" w:hAnsi="Arial Narrow"/>
          <w:b/>
          <w:i w:val="0"/>
          <w:noProof/>
          <w:sz w:val="24"/>
          <w:szCs w:val="24"/>
        </w:rPr>
        <w:t>26</w:t>
      </w:r>
      <w:r w:rsidRPr="00164EE2">
        <w:rPr>
          <w:rFonts w:ascii="Arial Narrow" w:hAnsi="Arial Narrow"/>
          <w:b/>
          <w:i w:val="0"/>
          <w:sz w:val="24"/>
          <w:szCs w:val="24"/>
        </w:rPr>
        <w:fldChar w:fldCharType="end"/>
      </w:r>
      <w:r w:rsidRPr="00164EE2">
        <w:rPr>
          <w:rFonts w:ascii="Arial Narrow" w:hAnsi="Arial Narrow"/>
          <w:b/>
          <w:i w:val="0"/>
          <w:sz w:val="24"/>
          <w:szCs w:val="24"/>
        </w:rPr>
        <w:t>: Availability of assets in Health Centres</w:t>
      </w:r>
      <w:bookmarkEnd w:id="191"/>
    </w:p>
    <w:tbl>
      <w:tblPr>
        <w:tblStyle w:val="TableGrid1"/>
        <w:tblW w:w="5000" w:type="pct"/>
        <w:tblLook w:val="07E0" w:firstRow="1" w:lastRow="1" w:firstColumn="1" w:lastColumn="1" w:noHBand="1" w:noVBand="1"/>
      </w:tblPr>
      <w:tblGrid>
        <w:gridCol w:w="4945"/>
        <w:gridCol w:w="1890"/>
        <w:gridCol w:w="2180"/>
      </w:tblGrid>
      <w:tr w:rsidR="00BF43A1" w:rsidRPr="00164EE2" w14:paraId="02EC85AA" w14:textId="77777777" w:rsidTr="00FB6148">
        <w:tc>
          <w:tcPr>
            <w:tcW w:w="2743" w:type="pct"/>
          </w:tcPr>
          <w:p w14:paraId="73154461" w14:textId="77777777" w:rsidR="00BF43A1" w:rsidRPr="00164EE2" w:rsidRDefault="004609A5" w:rsidP="00164EE2">
            <w:pPr>
              <w:spacing w:after="0" w:line="240" w:lineRule="auto"/>
              <w:jc w:val="left"/>
              <w:rPr>
                <w:rFonts w:ascii="Arial Narrow" w:hAnsi="Arial Narrow" w:cs="Times New Roman"/>
                <w:b/>
                <w:sz w:val="24"/>
                <w:szCs w:val="24"/>
              </w:rPr>
            </w:pPr>
            <w:r w:rsidRPr="00164EE2">
              <w:rPr>
                <w:rFonts w:ascii="Arial Narrow" w:hAnsi="Arial Narrow" w:cs="Times New Roman"/>
                <w:b/>
                <w:sz w:val="24"/>
                <w:szCs w:val="24"/>
              </w:rPr>
              <w:t>Asset category</w:t>
            </w:r>
          </w:p>
        </w:tc>
        <w:tc>
          <w:tcPr>
            <w:tcW w:w="1048" w:type="pct"/>
          </w:tcPr>
          <w:p w14:paraId="11ED1F3F" w14:textId="77777777" w:rsidR="00BF43A1" w:rsidRPr="00164EE2" w:rsidRDefault="004609A5" w:rsidP="003B5996">
            <w:pPr>
              <w:keepNext/>
              <w:spacing w:after="0" w:line="240" w:lineRule="auto"/>
              <w:jc w:val="center"/>
              <w:rPr>
                <w:rFonts w:ascii="Arial Narrow" w:hAnsi="Arial Narrow"/>
                <w:b/>
                <w:sz w:val="24"/>
                <w:szCs w:val="24"/>
              </w:rPr>
            </w:pPr>
            <w:r w:rsidRPr="00164EE2">
              <w:rPr>
                <w:rFonts w:ascii="Arial Narrow" w:hAnsi="Arial Narrow" w:cs="Times New Roman"/>
                <w:b/>
                <w:bCs/>
                <w:sz w:val="24"/>
                <w:szCs w:val="24"/>
              </w:rPr>
              <w:t>No. of Assets</w:t>
            </w:r>
          </w:p>
        </w:tc>
        <w:tc>
          <w:tcPr>
            <w:tcW w:w="1209" w:type="pct"/>
          </w:tcPr>
          <w:p w14:paraId="50D47DD7" w14:textId="77777777" w:rsidR="00BF43A1" w:rsidRPr="00164EE2" w:rsidRDefault="004609A5" w:rsidP="003B5996">
            <w:pPr>
              <w:keepNext/>
              <w:spacing w:after="0" w:line="240" w:lineRule="auto"/>
              <w:jc w:val="center"/>
              <w:rPr>
                <w:rFonts w:ascii="Arial Narrow" w:hAnsi="Arial Narrow"/>
                <w:b/>
                <w:sz w:val="24"/>
                <w:szCs w:val="24"/>
              </w:rPr>
            </w:pPr>
            <w:r w:rsidRPr="00164EE2">
              <w:rPr>
                <w:rFonts w:ascii="Arial Narrow" w:hAnsi="Arial Narrow" w:cs="Times New Roman"/>
                <w:b/>
                <w:sz w:val="24"/>
                <w:szCs w:val="24"/>
              </w:rPr>
              <w:t>Proportion</w:t>
            </w:r>
          </w:p>
        </w:tc>
      </w:tr>
      <w:tr w:rsidR="00BF43A1" w:rsidRPr="00F665DD" w14:paraId="6766D254" w14:textId="77777777" w:rsidTr="00FB6148">
        <w:tc>
          <w:tcPr>
            <w:tcW w:w="2743" w:type="pct"/>
          </w:tcPr>
          <w:p w14:paraId="46D07518"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1048" w:type="pct"/>
          </w:tcPr>
          <w:p w14:paraId="4628E540"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36,721</w:t>
            </w:r>
          </w:p>
        </w:tc>
        <w:tc>
          <w:tcPr>
            <w:tcW w:w="1209" w:type="pct"/>
          </w:tcPr>
          <w:p w14:paraId="29EF9654"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57.9%</w:t>
            </w:r>
          </w:p>
        </w:tc>
      </w:tr>
      <w:tr w:rsidR="00BF43A1" w:rsidRPr="00F665DD" w14:paraId="472BBFDB" w14:textId="77777777" w:rsidTr="00FB6148">
        <w:tc>
          <w:tcPr>
            <w:tcW w:w="2743" w:type="pct"/>
          </w:tcPr>
          <w:p w14:paraId="6E9FDB19"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1048" w:type="pct"/>
          </w:tcPr>
          <w:p w14:paraId="05A52E38"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15,671</w:t>
            </w:r>
          </w:p>
        </w:tc>
        <w:tc>
          <w:tcPr>
            <w:tcW w:w="1209" w:type="pct"/>
          </w:tcPr>
          <w:p w14:paraId="2CEACF9F"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24.7%</w:t>
            </w:r>
          </w:p>
        </w:tc>
      </w:tr>
      <w:tr w:rsidR="00BF43A1" w:rsidRPr="00F665DD" w14:paraId="6234FE3F" w14:textId="77777777" w:rsidTr="00FB6148">
        <w:tc>
          <w:tcPr>
            <w:tcW w:w="2743" w:type="pct"/>
          </w:tcPr>
          <w:p w14:paraId="746C1E21"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Outside fixed-asset classification</w:t>
            </w:r>
          </w:p>
        </w:tc>
        <w:tc>
          <w:tcPr>
            <w:tcW w:w="1048" w:type="pct"/>
          </w:tcPr>
          <w:p w14:paraId="72CCD591"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7,746</w:t>
            </w:r>
          </w:p>
        </w:tc>
        <w:tc>
          <w:tcPr>
            <w:tcW w:w="1209" w:type="pct"/>
          </w:tcPr>
          <w:p w14:paraId="372A0600"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12.2%</w:t>
            </w:r>
          </w:p>
        </w:tc>
      </w:tr>
      <w:tr w:rsidR="00BF43A1" w:rsidRPr="00F665DD" w14:paraId="61BB86FE" w14:textId="77777777" w:rsidTr="00FB6148">
        <w:tc>
          <w:tcPr>
            <w:tcW w:w="2743" w:type="pct"/>
          </w:tcPr>
          <w:p w14:paraId="260AA555"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1048" w:type="pct"/>
          </w:tcPr>
          <w:p w14:paraId="01757DAF"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2,260</w:t>
            </w:r>
          </w:p>
        </w:tc>
        <w:tc>
          <w:tcPr>
            <w:tcW w:w="1209" w:type="pct"/>
          </w:tcPr>
          <w:p w14:paraId="136340D9"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3.6%</w:t>
            </w:r>
          </w:p>
        </w:tc>
      </w:tr>
      <w:tr w:rsidR="00BF43A1" w:rsidRPr="00F665DD" w14:paraId="076D16B3" w14:textId="77777777" w:rsidTr="00FB6148">
        <w:tc>
          <w:tcPr>
            <w:tcW w:w="2743" w:type="pct"/>
          </w:tcPr>
          <w:p w14:paraId="7236B286"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classified assets</w:t>
            </w:r>
          </w:p>
        </w:tc>
        <w:tc>
          <w:tcPr>
            <w:tcW w:w="1048" w:type="pct"/>
          </w:tcPr>
          <w:p w14:paraId="376BA495"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537</w:t>
            </w:r>
          </w:p>
        </w:tc>
        <w:tc>
          <w:tcPr>
            <w:tcW w:w="1209" w:type="pct"/>
          </w:tcPr>
          <w:p w14:paraId="3795C32B"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0.8%</w:t>
            </w:r>
          </w:p>
        </w:tc>
      </w:tr>
      <w:tr w:rsidR="00BF43A1" w:rsidRPr="00F665DD" w14:paraId="2266D61B" w14:textId="77777777" w:rsidTr="00FB6148">
        <w:tc>
          <w:tcPr>
            <w:tcW w:w="2743" w:type="pct"/>
          </w:tcPr>
          <w:p w14:paraId="7F0C8ED7"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1048" w:type="pct"/>
          </w:tcPr>
          <w:p w14:paraId="1FD0C8B1"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424</w:t>
            </w:r>
          </w:p>
        </w:tc>
        <w:tc>
          <w:tcPr>
            <w:tcW w:w="1209" w:type="pct"/>
          </w:tcPr>
          <w:p w14:paraId="27AFE813"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0.7%</w:t>
            </w:r>
          </w:p>
        </w:tc>
      </w:tr>
      <w:tr w:rsidR="00BF43A1" w:rsidRPr="00F665DD" w14:paraId="02CE1261" w14:textId="77777777" w:rsidTr="00FB6148">
        <w:tc>
          <w:tcPr>
            <w:tcW w:w="2743" w:type="pct"/>
          </w:tcPr>
          <w:p w14:paraId="5E307BEF"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Unclassified</w:t>
            </w:r>
          </w:p>
        </w:tc>
        <w:tc>
          <w:tcPr>
            <w:tcW w:w="1048" w:type="pct"/>
          </w:tcPr>
          <w:p w14:paraId="050F6D8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64</w:t>
            </w:r>
          </w:p>
        </w:tc>
        <w:tc>
          <w:tcPr>
            <w:tcW w:w="1209" w:type="pct"/>
          </w:tcPr>
          <w:p w14:paraId="3BE95E29"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0.1%</w:t>
            </w:r>
          </w:p>
        </w:tc>
      </w:tr>
      <w:tr w:rsidR="00BF43A1" w:rsidRPr="00F665DD" w14:paraId="1C6C4B14" w14:textId="77777777" w:rsidTr="00FB6148">
        <w:tc>
          <w:tcPr>
            <w:tcW w:w="2743" w:type="pct"/>
          </w:tcPr>
          <w:p w14:paraId="36A3D1A8"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1048" w:type="pct"/>
          </w:tcPr>
          <w:p w14:paraId="45AED94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w:t>
            </w:r>
          </w:p>
        </w:tc>
        <w:tc>
          <w:tcPr>
            <w:tcW w:w="1209" w:type="pct"/>
          </w:tcPr>
          <w:p w14:paraId="5FD22898"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0.0%</w:t>
            </w:r>
          </w:p>
        </w:tc>
      </w:tr>
      <w:tr w:rsidR="00BF43A1" w:rsidRPr="00F665DD" w14:paraId="2BC4DA02" w14:textId="77777777" w:rsidTr="00FB6148">
        <w:tc>
          <w:tcPr>
            <w:tcW w:w="2743" w:type="pct"/>
          </w:tcPr>
          <w:p w14:paraId="0188FB69" w14:textId="77777777" w:rsidR="00BF43A1" w:rsidRPr="00164EE2" w:rsidRDefault="004609A5" w:rsidP="00164EE2">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Land (pieces) </w:t>
            </w:r>
          </w:p>
        </w:tc>
        <w:tc>
          <w:tcPr>
            <w:tcW w:w="1048" w:type="pct"/>
          </w:tcPr>
          <w:p w14:paraId="7F21A702" w14:textId="28ADE361"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4</w:t>
            </w:r>
            <w:r w:rsidR="00164EE2">
              <w:rPr>
                <w:rStyle w:val="FootnoteReference"/>
                <w:rFonts w:ascii="Arial Narrow" w:hAnsi="Arial Narrow" w:cs="Times New Roman"/>
                <w:sz w:val="24"/>
                <w:szCs w:val="24"/>
              </w:rPr>
              <w:footnoteReference w:id="1"/>
            </w:r>
          </w:p>
        </w:tc>
        <w:tc>
          <w:tcPr>
            <w:tcW w:w="1209" w:type="pct"/>
          </w:tcPr>
          <w:p w14:paraId="4910FCF3"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0.0%</w:t>
            </w:r>
          </w:p>
        </w:tc>
      </w:tr>
      <w:tr w:rsidR="00BF43A1" w:rsidRPr="00F665DD" w14:paraId="596D55E5" w14:textId="77777777" w:rsidTr="00FB6148">
        <w:tc>
          <w:tcPr>
            <w:tcW w:w="2743" w:type="pct"/>
          </w:tcPr>
          <w:p w14:paraId="39EC4F80" w14:textId="77777777" w:rsidR="00BF43A1" w:rsidRPr="00F665DD" w:rsidRDefault="004609A5" w:rsidP="00F665DD">
            <w:pPr>
              <w:spacing w:after="0" w:line="240" w:lineRule="auto"/>
              <w:jc w:val="left"/>
              <w:rPr>
                <w:rFonts w:ascii="Arial Narrow" w:hAnsi="Arial Narrow"/>
                <w:b/>
                <w:sz w:val="24"/>
                <w:szCs w:val="24"/>
              </w:rPr>
            </w:pPr>
            <w:r w:rsidRPr="00F665DD">
              <w:rPr>
                <w:rFonts w:ascii="Arial Narrow" w:hAnsi="Arial Narrow" w:cs="Times New Roman"/>
                <w:b/>
                <w:sz w:val="24"/>
                <w:szCs w:val="24"/>
              </w:rPr>
              <w:t>Total</w:t>
            </w:r>
          </w:p>
        </w:tc>
        <w:tc>
          <w:tcPr>
            <w:tcW w:w="1048" w:type="pct"/>
          </w:tcPr>
          <w:p w14:paraId="39B2B3FF"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63,432</w:t>
            </w:r>
          </w:p>
        </w:tc>
        <w:tc>
          <w:tcPr>
            <w:tcW w:w="1209" w:type="pct"/>
          </w:tcPr>
          <w:p w14:paraId="17B016F4"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100.0%</w:t>
            </w:r>
          </w:p>
        </w:tc>
      </w:tr>
    </w:tbl>
    <w:p w14:paraId="5285286D" w14:textId="77777777" w:rsidR="00BF43A1" w:rsidRPr="00164EE2" w:rsidRDefault="00BF43A1" w:rsidP="00164EE2">
      <w:pPr>
        <w:pStyle w:val="BodyText"/>
        <w:spacing w:after="0" w:line="240" w:lineRule="auto"/>
        <w:rPr>
          <w:rFonts w:ascii="Arial Narrow" w:hAnsi="Arial Narrow"/>
          <w:bCs/>
          <w:color w:val="231F20"/>
          <w:sz w:val="24"/>
          <w:szCs w:val="24"/>
        </w:rPr>
      </w:pPr>
    </w:p>
    <w:p w14:paraId="596CCF90" w14:textId="47811849" w:rsidR="00BF43A1" w:rsidRPr="00164EE2" w:rsidRDefault="004609A5" w:rsidP="00164EE2">
      <w:pPr>
        <w:pStyle w:val="BodyText"/>
        <w:spacing w:after="0" w:line="240" w:lineRule="auto"/>
        <w:rPr>
          <w:rFonts w:ascii="Arial Narrow" w:hAnsi="Arial Narrow"/>
          <w:bCs/>
          <w:color w:val="231F20"/>
          <w:sz w:val="24"/>
          <w:szCs w:val="24"/>
        </w:rPr>
      </w:pPr>
      <w:bookmarkStart w:id="192" w:name="_Toc242190643"/>
      <w:bookmarkStart w:id="193" w:name="_Toc241837057"/>
      <w:r w:rsidRPr="00164EE2">
        <w:rPr>
          <w:rFonts w:ascii="Arial Narrow" w:hAnsi="Arial Narrow"/>
          <w:b/>
          <w:bCs/>
          <w:color w:val="231F20"/>
          <w:sz w:val="24"/>
          <w:szCs w:val="24"/>
        </w:rPr>
        <w:t>Asset condition and functionality</w:t>
      </w:r>
      <w:r w:rsidRPr="00164EE2">
        <w:rPr>
          <w:rFonts w:ascii="Arial Narrow" w:hAnsi="Arial Narrow"/>
          <w:bCs/>
          <w:color w:val="231F20"/>
          <w:sz w:val="24"/>
          <w:szCs w:val="24"/>
        </w:rPr>
        <w:t>: The findings indicate that of the 63,432 health-centre assets, 57,759 (91.1%) were recorded as functional and in use and 5,673 (8.9%) were recorded as faulty and not in use. Table 2</w:t>
      </w:r>
      <w:r w:rsidR="00164EE2">
        <w:rPr>
          <w:rFonts w:ascii="Arial Narrow" w:hAnsi="Arial Narrow"/>
          <w:bCs/>
          <w:color w:val="231F20"/>
          <w:sz w:val="24"/>
          <w:szCs w:val="24"/>
        </w:rPr>
        <w:t>7</w:t>
      </w:r>
      <w:r w:rsidRPr="00164EE2">
        <w:rPr>
          <w:rFonts w:ascii="Arial Narrow" w:hAnsi="Arial Narrow"/>
          <w:bCs/>
          <w:color w:val="231F20"/>
          <w:sz w:val="24"/>
          <w:szCs w:val="24"/>
        </w:rPr>
        <w:t xml:space="preserve"> presents the condition of the assets.</w:t>
      </w:r>
      <w:bookmarkEnd w:id="192"/>
      <w:bookmarkEnd w:id="193"/>
    </w:p>
    <w:p w14:paraId="3BE157BA" w14:textId="77777777" w:rsidR="00164EE2" w:rsidRPr="00164EE2" w:rsidRDefault="00164EE2" w:rsidP="00164EE2">
      <w:pPr>
        <w:spacing w:after="0" w:line="240" w:lineRule="auto"/>
      </w:pPr>
    </w:p>
    <w:p w14:paraId="3E63ABB8" w14:textId="1AC0E669" w:rsidR="00BF43A1" w:rsidRPr="00164EE2" w:rsidRDefault="00164EE2" w:rsidP="00164EE2">
      <w:pPr>
        <w:pStyle w:val="Caption"/>
        <w:spacing w:after="0"/>
        <w:jc w:val="center"/>
        <w:rPr>
          <w:rFonts w:ascii="Arial Narrow" w:hAnsi="Arial Narrow"/>
          <w:b/>
          <w:i w:val="0"/>
          <w:sz w:val="24"/>
          <w:szCs w:val="24"/>
        </w:rPr>
      </w:pPr>
      <w:bookmarkStart w:id="194" w:name="_Toc242303251"/>
      <w:r w:rsidRPr="00164EE2">
        <w:rPr>
          <w:rFonts w:ascii="Arial Narrow" w:hAnsi="Arial Narrow"/>
          <w:b/>
          <w:i w:val="0"/>
          <w:sz w:val="24"/>
          <w:szCs w:val="24"/>
        </w:rPr>
        <w:t xml:space="preserve">Table </w:t>
      </w:r>
      <w:r w:rsidRPr="00164EE2">
        <w:rPr>
          <w:rFonts w:ascii="Arial Narrow" w:hAnsi="Arial Narrow"/>
          <w:b/>
          <w:i w:val="0"/>
          <w:sz w:val="24"/>
          <w:szCs w:val="24"/>
        </w:rPr>
        <w:fldChar w:fldCharType="begin"/>
      </w:r>
      <w:r w:rsidRPr="00164EE2">
        <w:rPr>
          <w:rFonts w:ascii="Arial Narrow" w:hAnsi="Arial Narrow"/>
          <w:b/>
          <w:i w:val="0"/>
          <w:sz w:val="24"/>
          <w:szCs w:val="24"/>
        </w:rPr>
        <w:instrText xml:space="preserve"> SEQ Table \* ARABIC </w:instrText>
      </w:r>
      <w:r w:rsidRPr="00164EE2">
        <w:rPr>
          <w:rFonts w:ascii="Arial Narrow" w:hAnsi="Arial Narrow"/>
          <w:b/>
          <w:i w:val="0"/>
          <w:sz w:val="24"/>
          <w:szCs w:val="24"/>
        </w:rPr>
        <w:fldChar w:fldCharType="separate"/>
      </w:r>
      <w:r w:rsidR="00EB2401">
        <w:rPr>
          <w:rFonts w:ascii="Arial Narrow" w:hAnsi="Arial Narrow"/>
          <w:b/>
          <w:i w:val="0"/>
          <w:noProof/>
          <w:sz w:val="24"/>
          <w:szCs w:val="24"/>
        </w:rPr>
        <w:t>27</w:t>
      </w:r>
      <w:r w:rsidRPr="00164EE2">
        <w:rPr>
          <w:rFonts w:ascii="Arial Narrow" w:hAnsi="Arial Narrow"/>
          <w:b/>
          <w:i w:val="0"/>
          <w:sz w:val="24"/>
          <w:szCs w:val="24"/>
        </w:rPr>
        <w:fldChar w:fldCharType="end"/>
      </w:r>
      <w:r w:rsidRPr="00164EE2">
        <w:rPr>
          <w:rFonts w:ascii="Arial Narrow" w:hAnsi="Arial Narrow"/>
          <w:b/>
          <w:i w:val="0"/>
          <w:sz w:val="24"/>
          <w:szCs w:val="24"/>
        </w:rPr>
        <w:t>: Condition of assets at Health centres</w:t>
      </w:r>
      <w:bookmarkEnd w:id="194"/>
    </w:p>
    <w:tbl>
      <w:tblPr>
        <w:tblStyle w:val="TableGrid1"/>
        <w:tblW w:w="5000" w:type="pct"/>
        <w:tblLook w:val="07E0" w:firstRow="1" w:lastRow="1" w:firstColumn="1" w:lastColumn="1" w:noHBand="1" w:noVBand="1"/>
      </w:tblPr>
      <w:tblGrid>
        <w:gridCol w:w="4656"/>
        <w:gridCol w:w="1453"/>
        <w:gridCol w:w="1453"/>
        <w:gridCol w:w="1453"/>
      </w:tblGrid>
      <w:tr w:rsidR="00BF43A1" w:rsidRPr="00F665DD" w14:paraId="19C5A3EC" w14:textId="77777777" w:rsidTr="00A6110D">
        <w:tc>
          <w:tcPr>
            <w:tcW w:w="2581" w:type="pct"/>
          </w:tcPr>
          <w:p w14:paraId="10BF749C" w14:textId="77777777" w:rsidR="00BF43A1" w:rsidRPr="00164EE2" w:rsidRDefault="004609A5" w:rsidP="00164EE2">
            <w:pPr>
              <w:spacing w:after="0" w:line="240" w:lineRule="auto"/>
              <w:jc w:val="left"/>
              <w:rPr>
                <w:rFonts w:ascii="Arial Narrow" w:hAnsi="Arial Narrow" w:cs="Times New Roman"/>
                <w:sz w:val="24"/>
                <w:szCs w:val="24"/>
              </w:rPr>
            </w:pPr>
            <w:r w:rsidRPr="00164EE2">
              <w:rPr>
                <w:rFonts w:ascii="Arial Narrow" w:hAnsi="Arial Narrow" w:cs="Times New Roman"/>
                <w:sz w:val="24"/>
                <w:szCs w:val="24"/>
              </w:rPr>
              <w:t>Asset category</w:t>
            </w:r>
          </w:p>
        </w:tc>
        <w:tc>
          <w:tcPr>
            <w:tcW w:w="806" w:type="pct"/>
          </w:tcPr>
          <w:p w14:paraId="1BE93215" w14:textId="490F46AE" w:rsidR="00BF43A1" w:rsidRPr="00F665DD" w:rsidRDefault="00A6110D" w:rsidP="003B5996">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No. of Assets</w:t>
            </w:r>
          </w:p>
        </w:tc>
        <w:tc>
          <w:tcPr>
            <w:tcW w:w="806" w:type="pct"/>
          </w:tcPr>
          <w:p w14:paraId="5C3305F3"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Functional</w:t>
            </w:r>
          </w:p>
        </w:tc>
        <w:tc>
          <w:tcPr>
            <w:tcW w:w="806" w:type="pct"/>
          </w:tcPr>
          <w:p w14:paraId="2C782F91"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Faulty</w:t>
            </w:r>
          </w:p>
        </w:tc>
      </w:tr>
      <w:tr w:rsidR="00BF43A1" w:rsidRPr="00F665DD" w14:paraId="2CE86EB3" w14:textId="77777777" w:rsidTr="00A6110D">
        <w:tc>
          <w:tcPr>
            <w:tcW w:w="2581" w:type="pct"/>
          </w:tcPr>
          <w:p w14:paraId="4E2E4AD5"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806" w:type="pct"/>
          </w:tcPr>
          <w:p w14:paraId="60F9ACC3"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36,721</w:t>
            </w:r>
          </w:p>
        </w:tc>
        <w:tc>
          <w:tcPr>
            <w:tcW w:w="806" w:type="pct"/>
          </w:tcPr>
          <w:p w14:paraId="65659772"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32,473</w:t>
            </w:r>
          </w:p>
        </w:tc>
        <w:tc>
          <w:tcPr>
            <w:tcW w:w="806" w:type="pct"/>
          </w:tcPr>
          <w:p w14:paraId="056FCBC1"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4,248</w:t>
            </w:r>
          </w:p>
        </w:tc>
      </w:tr>
      <w:tr w:rsidR="00BF43A1" w:rsidRPr="00F665DD" w14:paraId="05769BB0" w14:textId="77777777" w:rsidTr="00A6110D">
        <w:tc>
          <w:tcPr>
            <w:tcW w:w="2581" w:type="pct"/>
          </w:tcPr>
          <w:p w14:paraId="6BEB9CB8"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806" w:type="pct"/>
          </w:tcPr>
          <w:p w14:paraId="48E83AED"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15,671</w:t>
            </w:r>
          </w:p>
        </w:tc>
        <w:tc>
          <w:tcPr>
            <w:tcW w:w="806" w:type="pct"/>
          </w:tcPr>
          <w:p w14:paraId="1029682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14,988</w:t>
            </w:r>
          </w:p>
        </w:tc>
        <w:tc>
          <w:tcPr>
            <w:tcW w:w="806" w:type="pct"/>
          </w:tcPr>
          <w:p w14:paraId="1F8D2950"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683</w:t>
            </w:r>
          </w:p>
        </w:tc>
      </w:tr>
      <w:tr w:rsidR="00BF43A1" w:rsidRPr="00F665DD" w14:paraId="60832C17" w14:textId="77777777" w:rsidTr="00A6110D">
        <w:tc>
          <w:tcPr>
            <w:tcW w:w="2581" w:type="pct"/>
          </w:tcPr>
          <w:p w14:paraId="323F5633"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Outside fixed-asset classification</w:t>
            </w:r>
          </w:p>
        </w:tc>
        <w:tc>
          <w:tcPr>
            <w:tcW w:w="806" w:type="pct"/>
          </w:tcPr>
          <w:p w14:paraId="42DAC343"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7,746</w:t>
            </w:r>
          </w:p>
        </w:tc>
        <w:tc>
          <w:tcPr>
            <w:tcW w:w="806" w:type="pct"/>
          </w:tcPr>
          <w:p w14:paraId="5D81A7EC"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7,231</w:t>
            </w:r>
          </w:p>
        </w:tc>
        <w:tc>
          <w:tcPr>
            <w:tcW w:w="806" w:type="pct"/>
          </w:tcPr>
          <w:p w14:paraId="5213E69E"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515</w:t>
            </w:r>
          </w:p>
        </w:tc>
      </w:tr>
      <w:tr w:rsidR="00BF43A1" w:rsidRPr="00F665DD" w14:paraId="289B20F2" w14:textId="77777777" w:rsidTr="00A6110D">
        <w:tc>
          <w:tcPr>
            <w:tcW w:w="2581" w:type="pct"/>
          </w:tcPr>
          <w:p w14:paraId="233F4F64"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806" w:type="pct"/>
          </w:tcPr>
          <w:p w14:paraId="4ED56B6C"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2,260</w:t>
            </w:r>
          </w:p>
        </w:tc>
        <w:tc>
          <w:tcPr>
            <w:tcW w:w="806" w:type="pct"/>
          </w:tcPr>
          <w:p w14:paraId="6C86DBA2"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2,144</w:t>
            </w:r>
          </w:p>
        </w:tc>
        <w:tc>
          <w:tcPr>
            <w:tcW w:w="806" w:type="pct"/>
          </w:tcPr>
          <w:p w14:paraId="0CA4C80C"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116</w:t>
            </w:r>
          </w:p>
        </w:tc>
      </w:tr>
      <w:tr w:rsidR="00BF43A1" w:rsidRPr="00F665DD" w14:paraId="4AF4F2BB" w14:textId="77777777" w:rsidTr="00A6110D">
        <w:tc>
          <w:tcPr>
            <w:tcW w:w="2581" w:type="pct"/>
          </w:tcPr>
          <w:p w14:paraId="624B9A4F"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classified assets</w:t>
            </w:r>
          </w:p>
        </w:tc>
        <w:tc>
          <w:tcPr>
            <w:tcW w:w="806" w:type="pct"/>
          </w:tcPr>
          <w:p w14:paraId="096BC3F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537</w:t>
            </w:r>
          </w:p>
        </w:tc>
        <w:tc>
          <w:tcPr>
            <w:tcW w:w="806" w:type="pct"/>
          </w:tcPr>
          <w:p w14:paraId="06496021"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479</w:t>
            </w:r>
          </w:p>
        </w:tc>
        <w:tc>
          <w:tcPr>
            <w:tcW w:w="806" w:type="pct"/>
          </w:tcPr>
          <w:p w14:paraId="47F9887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58</w:t>
            </w:r>
          </w:p>
        </w:tc>
      </w:tr>
      <w:tr w:rsidR="00BF43A1" w:rsidRPr="00F665DD" w14:paraId="55B2C70B" w14:textId="77777777" w:rsidTr="00A6110D">
        <w:tc>
          <w:tcPr>
            <w:tcW w:w="2581" w:type="pct"/>
          </w:tcPr>
          <w:p w14:paraId="3210BDEF"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806" w:type="pct"/>
          </w:tcPr>
          <w:p w14:paraId="47535709"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424</w:t>
            </w:r>
          </w:p>
        </w:tc>
        <w:tc>
          <w:tcPr>
            <w:tcW w:w="806" w:type="pct"/>
          </w:tcPr>
          <w:p w14:paraId="633ECC9C"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374</w:t>
            </w:r>
          </w:p>
        </w:tc>
        <w:tc>
          <w:tcPr>
            <w:tcW w:w="806" w:type="pct"/>
          </w:tcPr>
          <w:p w14:paraId="7B3C5C6D"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50</w:t>
            </w:r>
          </w:p>
        </w:tc>
      </w:tr>
      <w:tr w:rsidR="00BF43A1" w:rsidRPr="00F665DD" w14:paraId="13190E9D" w14:textId="77777777" w:rsidTr="00A6110D">
        <w:tc>
          <w:tcPr>
            <w:tcW w:w="2581" w:type="pct"/>
          </w:tcPr>
          <w:p w14:paraId="468ADE2B"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Unclassified</w:t>
            </w:r>
          </w:p>
        </w:tc>
        <w:tc>
          <w:tcPr>
            <w:tcW w:w="806" w:type="pct"/>
          </w:tcPr>
          <w:p w14:paraId="5879E40C"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64</w:t>
            </w:r>
          </w:p>
        </w:tc>
        <w:tc>
          <w:tcPr>
            <w:tcW w:w="806" w:type="pct"/>
          </w:tcPr>
          <w:p w14:paraId="572E84B0"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62</w:t>
            </w:r>
          </w:p>
        </w:tc>
        <w:tc>
          <w:tcPr>
            <w:tcW w:w="806" w:type="pct"/>
          </w:tcPr>
          <w:p w14:paraId="2EA53618"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w:t>
            </w:r>
          </w:p>
        </w:tc>
      </w:tr>
      <w:tr w:rsidR="00BF43A1" w:rsidRPr="00F665DD" w14:paraId="298881D3" w14:textId="77777777" w:rsidTr="00A6110D">
        <w:tc>
          <w:tcPr>
            <w:tcW w:w="2581" w:type="pct"/>
          </w:tcPr>
          <w:p w14:paraId="435252FC" w14:textId="77777777" w:rsidR="00BF43A1" w:rsidRPr="00164EE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806" w:type="pct"/>
          </w:tcPr>
          <w:p w14:paraId="48465EFE"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w:t>
            </w:r>
          </w:p>
        </w:tc>
        <w:tc>
          <w:tcPr>
            <w:tcW w:w="806" w:type="pct"/>
          </w:tcPr>
          <w:p w14:paraId="4EB7211F"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w:t>
            </w:r>
          </w:p>
        </w:tc>
        <w:tc>
          <w:tcPr>
            <w:tcW w:w="806" w:type="pct"/>
          </w:tcPr>
          <w:p w14:paraId="627E7CD9"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w:t>
            </w:r>
          </w:p>
        </w:tc>
      </w:tr>
      <w:tr w:rsidR="00BF43A1" w:rsidRPr="00F665DD" w14:paraId="6BE09C1C" w14:textId="77777777" w:rsidTr="00A6110D">
        <w:tc>
          <w:tcPr>
            <w:tcW w:w="2581" w:type="pct"/>
          </w:tcPr>
          <w:p w14:paraId="74E95231" w14:textId="77777777" w:rsidR="00BF43A1" w:rsidRPr="00164EE2" w:rsidRDefault="004609A5" w:rsidP="00164EE2">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Land (pieces)</w:t>
            </w:r>
          </w:p>
        </w:tc>
        <w:tc>
          <w:tcPr>
            <w:tcW w:w="806" w:type="pct"/>
          </w:tcPr>
          <w:p w14:paraId="36031A23" w14:textId="77777777" w:rsidR="00BF43A1" w:rsidRPr="00F665DD" w:rsidRDefault="004609A5" w:rsidP="003B5996">
            <w:pPr>
              <w:keepNext/>
              <w:spacing w:after="0" w:line="240" w:lineRule="auto"/>
              <w:jc w:val="center"/>
              <w:rPr>
                <w:rFonts w:ascii="Arial Narrow" w:hAnsi="Arial Narrow"/>
                <w:sz w:val="24"/>
                <w:szCs w:val="24"/>
                <w:vertAlign w:val="superscript"/>
              </w:rPr>
            </w:pPr>
            <w:r w:rsidRPr="00F665DD">
              <w:rPr>
                <w:rFonts w:ascii="Arial Narrow" w:hAnsi="Arial Narrow" w:cs="Times New Roman"/>
                <w:sz w:val="24"/>
                <w:szCs w:val="24"/>
              </w:rPr>
              <w:t>4</w:t>
            </w:r>
            <w:r w:rsidRPr="00F665DD">
              <w:rPr>
                <w:rFonts w:ascii="Arial Narrow" w:hAnsi="Arial Narrow" w:cs="Times New Roman"/>
                <w:sz w:val="24"/>
                <w:szCs w:val="24"/>
                <w:vertAlign w:val="superscript"/>
              </w:rPr>
              <w:t>1</w:t>
            </w:r>
          </w:p>
        </w:tc>
        <w:tc>
          <w:tcPr>
            <w:tcW w:w="806" w:type="pct"/>
          </w:tcPr>
          <w:p w14:paraId="300E7FC4"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4</w:t>
            </w:r>
          </w:p>
        </w:tc>
        <w:tc>
          <w:tcPr>
            <w:tcW w:w="806" w:type="pct"/>
          </w:tcPr>
          <w:p w14:paraId="37484DE2"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0</w:t>
            </w:r>
          </w:p>
        </w:tc>
      </w:tr>
      <w:tr w:rsidR="00BF43A1" w:rsidRPr="00F665DD" w14:paraId="14121821" w14:textId="77777777" w:rsidTr="00A6110D">
        <w:tc>
          <w:tcPr>
            <w:tcW w:w="2581" w:type="pct"/>
          </w:tcPr>
          <w:p w14:paraId="22D1C32D" w14:textId="77777777" w:rsidR="00BF43A1" w:rsidRPr="00F665DD" w:rsidRDefault="004609A5" w:rsidP="00F665DD">
            <w:pPr>
              <w:spacing w:after="0" w:line="240" w:lineRule="auto"/>
              <w:jc w:val="left"/>
              <w:rPr>
                <w:rFonts w:ascii="Arial Narrow" w:hAnsi="Arial Narrow"/>
                <w:b/>
                <w:sz w:val="24"/>
                <w:szCs w:val="24"/>
              </w:rPr>
            </w:pPr>
            <w:r w:rsidRPr="00F665DD">
              <w:rPr>
                <w:rFonts w:ascii="Arial Narrow" w:hAnsi="Arial Narrow" w:cs="Times New Roman"/>
                <w:b/>
                <w:sz w:val="24"/>
                <w:szCs w:val="24"/>
              </w:rPr>
              <w:t>Total</w:t>
            </w:r>
          </w:p>
        </w:tc>
        <w:tc>
          <w:tcPr>
            <w:tcW w:w="806" w:type="pct"/>
          </w:tcPr>
          <w:p w14:paraId="6439697E"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63,432</w:t>
            </w:r>
          </w:p>
        </w:tc>
        <w:tc>
          <w:tcPr>
            <w:tcW w:w="806" w:type="pct"/>
          </w:tcPr>
          <w:p w14:paraId="0990DFF1"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57,759</w:t>
            </w:r>
          </w:p>
        </w:tc>
        <w:tc>
          <w:tcPr>
            <w:tcW w:w="806" w:type="pct"/>
          </w:tcPr>
          <w:p w14:paraId="15EBD9E0"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5,673</w:t>
            </w:r>
          </w:p>
        </w:tc>
      </w:tr>
    </w:tbl>
    <w:p w14:paraId="153474D8" w14:textId="77777777" w:rsidR="00BF43A1" w:rsidRPr="00F665DD" w:rsidRDefault="00BF43A1" w:rsidP="00F665DD">
      <w:pPr>
        <w:spacing w:after="0" w:line="240" w:lineRule="auto"/>
        <w:rPr>
          <w:rFonts w:ascii="Arial Narrow" w:eastAsia="Arial Narrow" w:hAnsi="Arial Narrow" w:cs="Times New Roman"/>
          <w:sz w:val="24"/>
          <w:szCs w:val="24"/>
        </w:rPr>
      </w:pPr>
    </w:p>
    <w:p w14:paraId="1873478E" w14:textId="08620F53" w:rsidR="00BF43A1"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sz w:val="24"/>
          <w:szCs w:val="24"/>
        </w:rPr>
        <w:t>The records indicated that some health-centre assets were not in use due to a number of reasons such as assets not delivered to the health centre (still in stores at LGs), idle assets, assets with missing parts, lack of power, assets not required at the facility, rooms or wards unavailable for installation, assets held at another facility, items awaiting installation, lost or missing items and equipment unused because staff were not trained or no specialist was available to operate it. Examples include a wall-mounted blood-pressure machine at Butawata Health Centre III (Mubende District) recorded as not functional; a wheelchair at Aarapoo Health Centre III (Serere District) that had not been delivered; a patient screen at Ayer Health Centre III (Kole District) that was on the delivery note but not seen; a paediatric bed at Okwerodot Health Centre III (Kole District) supplied without a mattress; and an autoclave at Anamwany Health Centre III (Amolatar District) unused for lack of electricity. The register's two condition categories do not provide a separate count for these reasons.</w:t>
      </w:r>
    </w:p>
    <w:p w14:paraId="34F29FC5" w14:textId="77777777" w:rsidR="00164EE2" w:rsidRPr="00F665DD" w:rsidRDefault="00164EE2" w:rsidP="00F665DD">
      <w:pPr>
        <w:spacing w:after="0" w:line="240" w:lineRule="auto"/>
        <w:rPr>
          <w:rFonts w:ascii="Arial Narrow" w:eastAsia="Arial Narrow" w:hAnsi="Arial Narrow" w:cs="Times New Roman"/>
          <w:sz w:val="24"/>
          <w:szCs w:val="24"/>
        </w:rPr>
      </w:pPr>
    </w:p>
    <w:p w14:paraId="198CD832" w14:textId="6683F621" w:rsidR="00BF43A1"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sz w:val="24"/>
          <w:szCs w:val="24"/>
        </w:rPr>
        <w:t>In terms of buildings, there were 2,260 assets comprising of 487 residential-building, 1,402 non-residential building, 364 other-structure entries and seven water supply systems. Table 2</w:t>
      </w:r>
      <w:r w:rsidR="003B5996">
        <w:rPr>
          <w:rFonts w:ascii="Arial Narrow" w:eastAsia="Arial Narrow" w:hAnsi="Arial Narrow" w:cs="Times New Roman"/>
          <w:sz w:val="24"/>
          <w:szCs w:val="24"/>
        </w:rPr>
        <w:t>8</w:t>
      </w:r>
      <w:r w:rsidRPr="00F665DD">
        <w:rPr>
          <w:rFonts w:ascii="Arial Narrow" w:eastAsia="Arial Narrow" w:hAnsi="Arial Narrow" w:cs="Times New Roman"/>
          <w:sz w:val="24"/>
          <w:szCs w:val="24"/>
        </w:rPr>
        <w:t xml:space="preserve"> presents the classifications.</w:t>
      </w:r>
    </w:p>
    <w:p w14:paraId="4B4EC630" w14:textId="1F2B3D17" w:rsidR="00BF43A1" w:rsidRPr="003B5996" w:rsidRDefault="003B5996" w:rsidP="003B5996">
      <w:pPr>
        <w:pStyle w:val="Caption"/>
        <w:spacing w:after="0"/>
        <w:jc w:val="center"/>
        <w:rPr>
          <w:rFonts w:ascii="Arial Narrow" w:hAnsi="Arial Narrow"/>
          <w:b/>
          <w:i w:val="0"/>
          <w:sz w:val="24"/>
          <w:szCs w:val="24"/>
        </w:rPr>
      </w:pPr>
      <w:bookmarkStart w:id="195" w:name="_Toc242303252"/>
      <w:r w:rsidRPr="003B5996">
        <w:rPr>
          <w:rFonts w:ascii="Arial Narrow" w:hAnsi="Arial Narrow"/>
          <w:b/>
          <w:i w:val="0"/>
          <w:sz w:val="24"/>
          <w:szCs w:val="24"/>
        </w:rPr>
        <w:t xml:space="preserve">Table </w:t>
      </w:r>
      <w:r w:rsidRPr="003B5996">
        <w:rPr>
          <w:rFonts w:ascii="Arial Narrow" w:hAnsi="Arial Narrow"/>
          <w:b/>
          <w:i w:val="0"/>
          <w:sz w:val="24"/>
          <w:szCs w:val="24"/>
        </w:rPr>
        <w:fldChar w:fldCharType="begin"/>
      </w:r>
      <w:r w:rsidRPr="003B5996">
        <w:rPr>
          <w:rFonts w:ascii="Arial Narrow" w:hAnsi="Arial Narrow"/>
          <w:b/>
          <w:i w:val="0"/>
          <w:sz w:val="24"/>
          <w:szCs w:val="24"/>
        </w:rPr>
        <w:instrText xml:space="preserve"> SEQ Table \* ARABIC </w:instrText>
      </w:r>
      <w:r w:rsidRPr="003B5996">
        <w:rPr>
          <w:rFonts w:ascii="Arial Narrow" w:hAnsi="Arial Narrow"/>
          <w:b/>
          <w:i w:val="0"/>
          <w:sz w:val="24"/>
          <w:szCs w:val="24"/>
        </w:rPr>
        <w:fldChar w:fldCharType="separate"/>
      </w:r>
      <w:r w:rsidR="00EB2401">
        <w:rPr>
          <w:rFonts w:ascii="Arial Narrow" w:hAnsi="Arial Narrow"/>
          <w:b/>
          <w:i w:val="0"/>
          <w:noProof/>
          <w:sz w:val="24"/>
          <w:szCs w:val="24"/>
        </w:rPr>
        <w:t>28</w:t>
      </w:r>
      <w:r w:rsidRPr="003B5996">
        <w:rPr>
          <w:rFonts w:ascii="Arial Narrow" w:hAnsi="Arial Narrow"/>
          <w:b/>
          <w:i w:val="0"/>
          <w:sz w:val="24"/>
          <w:szCs w:val="24"/>
        </w:rPr>
        <w:fldChar w:fldCharType="end"/>
      </w:r>
      <w:r w:rsidRPr="003B5996">
        <w:rPr>
          <w:rFonts w:ascii="Arial Narrow" w:hAnsi="Arial Narrow"/>
          <w:b/>
          <w:i w:val="0"/>
          <w:sz w:val="24"/>
          <w:szCs w:val="24"/>
        </w:rPr>
        <w:t>: Health Centre buildings</w:t>
      </w:r>
      <w:bookmarkEnd w:id="195"/>
    </w:p>
    <w:tbl>
      <w:tblPr>
        <w:tblStyle w:val="TableGrid1"/>
        <w:tblW w:w="5000" w:type="pct"/>
        <w:tblLook w:val="07E0" w:firstRow="1" w:lastRow="1" w:firstColumn="1" w:lastColumn="1" w:noHBand="1" w:noVBand="1"/>
      </w:tblPr>
      <w:tblGrid>
        <w:gridCol w:w="5901"/>
        <w:gridCol w:w="3114"/>
      </w:tblGrid>
      <w:tr w:rsidR="00BF43A1" w:rsidRPr="003B5996" w14:paraId="2DFE090F" w14:textId="77777777" w:rsidTr="00A6110D">
        <w:tc>
          <w:tcPr>
            <w:tcW w:w="3273" w:type="pct"/>
          </w:tcPr>
          <w:p w14:paraId="2815F8FB" w14:textId="77777777" w:rsidR="00BF43A1" w:rsidRPr="003B5996" w:rsidRDefault="004609A5" w:rsidP="003B5996">
            <w:pPr>
              <w:spacing w:after="0" w:line="240" w:lineRule="auto"/>
              <w:jc w:val="left"/>
              <w:rPr>
                <w:rFonts w:ascii="Arial Narrow" w:hAnsi="Arial Narrow" w:cs="Times New Roman"/>
                <w:b/>
                <w:sz w:val="24"/>
                <w:szCs w:val="24"/>
              </w:rPr>
            </w:pPr>
            <w:r w:rsidRPr="003B5996">
              <w:rPr>
                <w:rFonts w:ascii="Arial Narrow" w:hAnsi="Arial Narrow" w:cs="Times New Roman"/>
                <w:b/>
                <w:sz w:val="24"/>
                <w:szCs w:val="24"/>
              </w:rPr>
              <w:t>Asset category</w:t>
            </w:r>
          </w:p>
        </w:tc>
        <w:tc>
          <w:tcPr>
            <w:tcW w:w="1727" w:type="pct"/>
          </w:tcPr>
          <w:p w14:paraId="6DFD6AFB" w14:textId="77777777" w:rsidR="00BF43A1" w:rsidRPr="003B5996" w:rsidRDefault="004609A5" w:rsidP="003B5996">
            <w:pPr>
              <w:keepNext/>
              <w:spacing w:after="0" w:line="240" w:lineRule="auto"/>
              <w:jc w:val="center"/>
              <w:rPr>
                <w:rFonts w:ascii="Arial Narrow" w:hAnsi="Arial Narrow"/>
                <w:b/>
                <w:sz w:val="24"/>
                <w:szCs w:val="24"/>
              </w:rPr>
            </w:pPr>
            <w:r w:rsidRPr="003B5996">
              <w:rPr>
                <w:rFonts w:ascii="Arial Narrow" w:hAnsi="Arial Narrow" w:cs="Times New Roman"/>
                <w:b/>
                <w:bCs/>
                <w:sz w:val="24"/>
                <w:szCs w:val="24"/>
              </w:rPr>
              <w:t>No. of Assets</w:t>
            </w:r>
          </w:p>
        </w:tc>
      </w:tr>
      <w:tr w:rsidR="00BF43A1" w:rsidRPr="00F665DD" w14:paraId="5EB33E00" w14:textId="77777777" w:rsidTr="00A6110D">
        <w:tc>
          <w:tcPr>
            <w:tcW w:w="3273" w:type="pct"/>
          </w:tcPr>
          <w:p w14:paraId="05AE5141"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Non-residential buildings</w:t>
            </w:r>
          </w:p>
        </w:tc>
        <w:tc>
          <w:tcPr>
            <w:tcW w:w="1727" w:type="pct"/>
          </w:tcPr>
          <w:p w14:paraId="0B6FE510"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1,402</w:t>
            </w:r>
          </w:p>
        </w:tc>
      </w:tr>
      <w:tr w:rsidR="00BF43A1" w:rsidRPr="00F665DD" w14:paraId="57D21DCA" w14:textId="77777777" w:rsidTr="00A6110D">
        <w:tc>
          <w:tcPr>
            <w:tcW w:w="3273" w:type="pct"/>
          </w:tcPr>
          <w:p w14:paraId="1D5E5FC4"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Residential buildings</w:t>
            </w:r>
          </w:p>
        </w:tc>
        <w:tc>
          <w:tcPr>
            <w:tcW w:w="1727" w:type="pct"/>
          </w:tcPr>
          <w:p w14:paraId="488CACE8"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487</w:t>
            </w:r>
          </w:p>
        </w:tc>
      </w:tr>
      <w:tr w:rsidR="00BF43A1" w:rsidRPr="00F665DD" w14:paraId="4ED85024" w14:textId="77777777" w:rsidTr="00A6110D">
        <w:tc>
          <w:tcPr>
            <w:tcW w:w="3273" w:type="pct"/>
          </w:tcPr>
          <w:p w14:paraId="32CDC299" w14:textId="57757C52" w:rsidR="00BF43A1" w:rsidRPr="003B5996" w:rsidRDefault="00A6110D"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Other </w:t>
            </w:r>
            <w:r w:rsidR="004609A5" w:rsidRPr="00F665DD">
              <w:rPr>
                <w:rFonts w:ascii="Arial Narrow" w:hAnsi="Arial Narrow" w:cs="Times New Roman"/>
                <w:sz w:val="24"/>
                <w:szCs w:val="24"/>
              </w:rPr>
              <w:t xml:space="preserve">Structures </w:t>
            </w:r>
          </w:p>
        </w:tc>
        <w:tc>
          <w:tcPr>
            <w:tcW w:w="1727" w:type="pct"/>
          </w:tcPr>
          <w:p w14:paraId="1AAF36DC"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364</w:t>
            </w:r>
          </w:p>
        </w:tc>
      </w:tr>
      <w:tr w:rsidR="00BF43A1" w:rsidRPr="00F665DD" w14:paraId="49A48CD7" w14:textId="77777777" w:rsidTr="00A6110D">
        <w:tc>
          <w:tcPr>
            <w:tcW w:w="3273" w:type="pct"/>
          </w:tcPr>
          <w:p w14:paraId="5B875416"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Water supply systems</w:t>
            </w:r>
          </w:p>
        </w:tc>
        <w:tc>
          <w:tcPr>
            <w:tcW w:w="1727" w:type="pct"/>
          </w:tcPr>
          <w:p w14:paraId="71B1B61E"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7</w:t>
            </w:r>
          </w:p>
        </w:tc>
      </w:tr>
    </w:tbl>
    <w:p w14:paraId="0B13A067" w14:textId="77777777" w:rsidR="003B5996" w:rsidRPr="003B5996" w:rsidRDefault="003B5996" w:rsidP="003B5996">
      <w:pPr>
        <w:spacing w:after="0" w:line="240" w:lineRule="auto"/>
        <w:rPr>
          <w:rFonts w:ascii="Arial Narrow" w:eastAsia="Arial Narrow" w:hAnsi="Arial Narrow" w:cs="Times New Roman"/>
          <w:sz w:val="24"/>
          <w:szCs w:val="24"/>
        </w:rPr>
      </w:pPr>
      <w:bookmarkStart w:id="196" w:name="_Toc242190644"/>
      <w:bookmarkStart w:id="197" w:name="_Toc241837058"/>
    </w:p>
    <w:p w14:paraId="48BBFC55" w14:textId="14BD3E4B" w:rsidR="00BF43A1" w:rsidRPr="003B5996" w:rsidRDefault="004609A5" w:rsidP="003B5996">
      <w:pPr>
        <w:spacing w:after="0" w:line="240" w:lineRule="auto"/>
        <w:rPr>
          <w:rFonts w:ascii="Arial Narrow" w:eastAsia="Arial Narrow" w:hAnsi="Arial Narrow" w:cs="Times New Roman"/>
          <w:sz w:val="24"/>
          <w:szCs w:val="24"/>
        </w:rPr>
      </w:pPr>
      <w:r w:rsidRPr="003B5996">
        <w:rPr>
          <w:rFonts w:ascii="Arial Narrow" w:eastAsia="Arial Narrow" w:hAnsi="Arial Narrow" w:cs="Times New Roman"/>
          <w:b/>
          <w:sz w:val="24"/>
          <w:szCs w:val="24"/>
        </w:rPr>
        <w:t>Asset marking and Identification</w:t>
      </w:r>
      <w:r w:rsidRPr="003B5996">
        <w:rPr>
          <w:rFonts w:ascii="Arial Narrow" w:eastAsia="Arial Narrow" w:hAnsi="Arial Narrow" w:cs="Times New Roman"/>
          <w:sz w:val="24"/>
          <w:szCs w:val="24"/>
        </w:rPr>
        <w:t>: Of the 63,432 assets in Health Centres, 9,541 (15.0%) were engraved while 53,891 (85.0%) were not engraved. It was noted that 3,824 (6.0%) carried UgIFT markings and 5,717 (9.0%) carried other markings as shown in Table 2</w:t>
      </w:r>
      <w:r w:rsidR="003B5996">
        <w:rPr>
          <w:rFonts w:ascii="Arial Narrow" w:eastAsia="Arial Narrow" w:hAnsi="Arial Narrow" w:cs="Times New Roman"/>
          <w:sz w:val="24"/>
          <w:szCs w:val="24"/>
        </w:rPr>
        <w:t>9</w:t>
      </w:r>
      <w:r w:rsidRPr="003B5996">
        <w:rPr>
          <w:rFonts w:ascii="Arial Narrow" w:eastAsia="Arial Narrow" w:hAnsi="Arial Narrow" w:cs="Times New Roman"/>
          <w:sz w:val="24"/>
          <w:szCs w:val="24"/>
        </w:rPr>
        <w:t>.</w:t>
      </w:r>
      <w:bookmarkEnd w:id="196"/>
      <w:bookmarkEnd w:id="197"/>
    </w:p>
    <w:p w14:paraId="31C553D0" w14:textId="58161750" w:rsidR="003B5996" w:rsidRDefault="003B5996" w:rsidP="003B5996">
      <w:pPr>
        <w:spacing w:after="0" w:line="240" w:lineRule="auto"/>
      </w:pPr>
    </w:p>
    <w:p w14:paraId="62893A4B" w14:textId="0BE7A8B6" w:rsidR="003B5996" w:rsidRDefault="003B5996">
      <w:pPr>
        <w:spacing w:after="160" w:line="259" w:lineRule="auto"/>
        <w:jc w:val="left"/>
      </w:pPr>
      <w:r>
        <w:br w:type="page"/>
      </w:r>
    </w:p>
    <w:p w14:paraId="51400FAE" w14:textId="77777777" w:rsidR="003B5996" w:rsidRPr="003B5996" w:rsidRDefault="003B5996" w:rsidP="003B5996">
      <w:pPr>
        <w:spacing w:after="0" w:line="240" w:lineRule="auto"/>
      </w:pPr>
    </w:p>
    <w:p w14:paraId="6ECC15C1" w14:textId="38EAE689" w:rsidR="00BF43A1" w:rsidRPr="003B5996" w:rsidRDefault="003B5996" w:rsidP="003B5996">
      <w:pPr>
        <w:pStyle w:val="Caption"/>
        <w:spacing w:after="0"/>
        <w:jc w:val="center"/>
        <w:rPr>
          <w:rFonts w:ascii="Arial Narrow" w:hAnsi="Arial Narrow"/>
          <w:b/>
          <w:i w:val="0"/>
          <w:sz w:val="24"/>
          <w:szCs w:val="24"/>
        </w:rPr>
      </w:pPr>
      <w:bookmarkStart w:id="198" w:name="_Toc242303253"/>
      <w:r w:rsidRPr="003B5996">
        <w:rPr>
          <w:rFonts w:ascii="Arial Narrow" w:hAnsi="Arial Narrow"/>
          <w:b/>
          <w:i w:val="0"/>
          <w:sz w:val="24"/>
          <w:szCs w:val="24"/>
        </w:rPr>
        <w:t xml:space="preserve">Table </w:t>
      </w:r>
      <w:r w:rsidRPr="003B5996">
        <w:rPr>
          <w:rFonts w:ascii="Arial Narrow" w:hAnsi="Arial Narrow"/>
          <w:b/>
          <w:i w:val="0"/>
          <w:sz w:val="24"/>
          <w:szCs w:val="24"/>
        </w:rPr>
        <w:fldChar w:fldCharType="begin"/>
      </w:r>
      <w:r w:rsidRPr="003B5996">
        <w:rPr>
          <w:rFonts w:ascii="Arial Narrow" w:hAnsi="Arial Narrow"/>
          <w:b/>
          <w:i w:val="0"/>
          <w:sz w:val="24"/>
          <w:szCs w:val="24"/>
        </w:rPr>
        <w:instrText xml:space="preserve"> SEQ Table \* ARABIC </w:instrText>
      </w:r>
      <w:r w:rsidRPr="003B5996">
        <w:rPr>
          <w:rFonts w:ascii="Arial Narrow" w:hAnsi="Arial Narrow"/>
          <w:b/>
          <w:i w:val="0"/>
          <w:sz w:val="24"/>
          <w:szCs w:val="24"/>
        </w:rPr>
        <w:fldChar w:fldCharType="separate"/>
      </w:r>
      <w:r w:rsidR="00EB2401">
        <w:rPr>
          <w:rFonts w:ascii="Arial Narrow" w:hAnsi="Arial Narrow"/>
          <w:b/>
          <w:i w:val="0"/>
          <w:noProof/>
          <w:sz w:val="24"/>
          <w:szCs w:val="24"/>
        </w:rPr>
        <w:t>29</w:t>
      </w:r>
      <w:r w:rsidRPr="003B5996">
        <w:rPr>
          <w:rFonts w:ascii="Arial Narrow" w:hAnsi="Arial Narrow"/>
          <w:b/>
          <w:i w:val="0"/>
          <w:sz w:val="24"/>
          <w:szCs w:val="24"/>
        </w:rPr>
        <w:fldChar w:fldCharType="end"/>
      </w:r>
      <w:r w:rsidRPr="003B5996">
        <w:rPr>
          <w:rFonts w:ascii="Arial Narrow" w:hAnsi="Arial Narrow"/>
          <w:b/>
          <w:i w:val="0"/>
          <w:sz w:val="24"/>
          <w:szCs w:val="24"/>
        </w:rPr>
        <w:t>: Identification of assets at Health centres</w:t>
      </w:r>
      <w:bookmarkEnd w:id="198"/>
    </w:p>
    <w:tbl>
      <w:tblPr>
        <w:tblStyle w:val="TableGrid1"/>
        <w:tblW w:w="5000" w:type="pct"/>
        <w:tblLook w:val="07E0" w:firstRow="1" w:lastRow="1" w:firstColumn="1" w:lastColumn="1" w:noHBand="1" w:noVBand="1"/>
      </w:tblPr>
      <w:tblGrid>
        <w:gridCol w:w="3781"/>
        <w:gridCol w:w="1163"/>
        <w:gridCol w:w="1309"/>
        <w:gridCol w:w="1381"/>
        <w:gridCol w:w="1381"/>
      </w:tblGrid>
      <w:tr w:rsidR="00BF43A1" w:rsidRPr="003B5996" w14:paraId="5D2DC8BB" w14:textId="77777777" w:rsidTr="008D34D0">
        <w:tc>
          <w:tcPr>
            <w:tcW w:w="2097" w:type="pct"/>
          </w:tcPr>
          <w:p w14:paraId="266B74E4" w14:textId="77777777" w:rsidR="00BF43A1" w:rsidRPr="003B5996" w:rsidRDefault="004609A5" w:rsidP="003B5996">
            <w:pPr>
              <w:spacing w:after="0" w:line="240" w:lineRule="auto"/>
              <w:jc w:val="left"/>
              <w:rPr>
                <w:rFonts w:ascii="Arial Narrow" w:hAnsi="Arial Narrow" w:cs="Times New Roman"/>
                <w:b/>
                <w:sz w:val="24"/>
                <w:szCs w:val="24"/>
              </w:rPr>
            </w:pPr>
            <w:r w:rsidRPr="003B5996">
              <w:rPr>
                <w:rFonts w:ascii="Arial Narrow" w:hAnsi="Arial Narrow" w:cs="Times New Roman"/>
                <w:b/>
                <w:sz w:val="24"/>
                <w:szCs w:val="24"/>
              </w:rPr>
              <w:t>Asset category</w:t>
            </w:r>
          </w:p>
        </w:tc>
        <w:tc>
          <w:tcPr>
            <w:tcW w:w="645" w:type="pct"/>
          </w:tcPr>
          <w:p w14:paraId="03701856" w14:textId="77777777" w:rsidR="00BF43A1" w:rsidRPr="003B5996" w:rsidRDefault="004609A5" w:rsidP="003B5996">
            <w:pPr>
              <w:keepNext/>
              <w:spacing w:after="0" w:line="240" w:lineRule="auto"/>
              <w:jc w:val="center"/>
              <w:rPr>
                <w:rFonts w:ascii="Arial Narrow" w:hAnsi="Arial Narrow"/>
                <w:b/>
                <w:sz w:val="24"/>
                <w:szCs w:val="24"/>
              </w:rPr>
            </w:pPr>
            <w:r w:rsidRPr="003B5996">
              <w:rPr>
                <w:rFonts w:ascii="Arial Narrow" w:hAnsi="Arial Narrow" w:cs="Times New Roman"/>
                <w:b/>
                <w:bCs/>
                <w:sz w:val="24"/>
                <w:szCs w:val="24"/>
              </w:rPr>
              <w:t>No. of Assets</w:t>
            </w:r>
          </w:p>
        </w:tc>
        <w:tc>
          <w:tcPr>
            <w:tcW w:w="726" w:type="pct"/>
          </w:tcPr>
          <w:p w14:paraId="7E6255FC" w14:textId="77777777" w:rsidR="00BF43A1" w:rsidRPr="003B5996" w:rsidRDefault="004609A5" w:rsidP="003B5996">
            <w:pPr>
              <w:keepNext/>
              <w:spacing w:after="0" w:line="240" w:lineRule="auto"/>
              <w:jc w:val="center"/>
              <w:rPr>
                <w:rFonts w:ascii="Arial Narrow" w:hAnsi="Arial Narrow"/>
                <w:b/>
                <w:sz w:val="24"/>
                <w:szCs w:val="24"/>
              </w:rPr>
            </w:pPr>
            <w:r w:rsidRPr="003B5996">
              <w:rPr>
                <w:rFonts w:ascii="Arial Narrow" w:hAnsi="Arial Narrow" w:cs="Times New Roman"/>
                <w:b/>
                <w:bCs/>
                <w:sz w:val="24"/>
                <w:szCs w:val="24"/>
              </w:rPr>
              <w:t>UgIFT markings</w:t>
            </w:r>
          </w:p>
        </w:tc>
        <w:tc>
          <w:tcPr>
            <w:tcW w:w="766" w:type="pct"/>
          </w:tcPr>
          <w:p w14:paraId="1D898DF9" w14:textId="77777777" w:rsidR="00BF43A1" w:rsidRPr="003B5996" w:rsidRDefault="004609A5" w:rsidP="003B5996">
            <w:pPr>
              <w:keepNext/>
              <w:spacing w:after="0" w:line="240" w:lineRule="auto"/>
              <w:jc w:val="center"/>
              <w:rPr>
                <w:rFonts w:ascii="Arial Narrow" w:hAnsi="Arial Narrow"/>
                <w:b/>
                <w:sz w:val="24"/>
                <w:szCs w:val="24"/>
              </w:rPr>
            </w:pPr>
            <w:r w:rsidRPr="003B5996">
              <w:rPr>
                <w:rFonts w:ascii="Arial Narrow" w:hAnsi="Arial Narrow" w:cs="Times New Roman"/>
                <w:b/>
                <w:bCs/>
                <w:sz w:val="24"/>
                <w:szCs w:val="24"/>
              </w:rPr>
              <w:t>Other markings</w:t>
            </w:r>
          </w:p>
        </w:tc>
        <w:tc>
          <w:tcPr>
            <w:tcW w:w="766" w:type="pct"/>
          </w:tcPr>
          <w:p w14:paraId="411852D0" w14:textId="77777777" w:rsidR="00BF43A1" w:rsidRPr="003B5996" w:rsidRDefault="004609A5" w:rsidP="003B5996">
            <w:pPr>
              <w:keepNext/>
              <w:spacing w:after="0" w:line="240" w:lineRule="auto"/>
              <w:jc w:val="center"/>
              <w:rPr>
                <w:rFonts w:ascii="Arial Narrow" w:hAnsi="Arial Narrow"/>
                <w:b/>
                <w:sz w:val="24"/>
                <w:szCs w:val="24"/>
              </w:rPr>
            </w:pPr>
            <w:r w:rsidRPr="003B5996">
              <w:rPr>
                <w:rFonts w:ascii="Arial Narrow" w:hAnsi="Arial Narrow" w:cs="Times New Roman"/>
                <w:b/>
                <w:bCs/>
                <w:sz w:val="24"/>
                <w:szCs w:val="24"/>
              </w:rPr>
              <w:t>Not engraved</w:t>
            </w:r>
          </w:p>
        </w:tc>
      </w:tr>
      <w:tr w:rsidR="00BF43A1" w:rsidRPr="00F665DD" w14:paraId="081C2B90" w14:textId="77777777" w:rsidTr="008D34D0">
        <w:tc>
          <w:tcPr>
            <w:tcW w:w="2097" w:type="pct"/>
          </w:tcPr>
          <w:p w14:paraId="407A9F9A"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645" w:type="pct"/>
          </w:tcPr>
          <w:p w14:paraId="3B499F7A"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36,721</w:t>
            </w:r>
          </w:p>
        </w:tc>
        <w:tc>
          <w:tcPr>
            <w:tcW w:w="726" w:type="pct"/>
          </w:tcPr>
          <w:p w14:paraId="1277DE92"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1,786</w:t>
            </w:r>
          </w:p>
        </w:tc>
        <w:tc>
          <w:tcPr>
            <w:tcW w:w="766" w:type="pct"/>
          </w:tcPr>
          <w:p w14:paraId="1BA232F3"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2,826</w:t>
            </w:r>
          </w:p>
        </w:tc>
        <w:tc>
          <w:tcPr>
            <w:tcW w:w="766" w:type="pct"/>
          </w:tcPr>
          <w:p w14:paraId="388958B0"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32,109</w:t>
            </w:r>
          </w:p>
        </w:tc>
      </w:tr>
      <w:tr w:rsidR="00BF43A1" w:rsidRPr="00F665DD" w14:paraId="67AE47DB" w14:textId="77777777" w:rsidTr="008D34D0">
        <w:tc>
          <w:tcPr>
            <w:tcW w:w="2097" w:type="pct"/>
          </w:tcPr>
          <w:p w14:paraId="3BBFDBB3"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645" w:type="pct"/>
          </w:tcPr>
          <w:p w14:paraId="4A5C3832"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15,671</w:t>
            </w:r>
          </w:p>
        </w:tc>
        <w:tc>
          <w:tcPr>
            <w:tcW w:w="726" w:type="pct"/>
          </w:tcPr>
          <w:p w14:paraId="4EE4ABA8"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1,484</w:t>
            </w:r>
          </w:p>
        </w:tc>
        <w:tc>
          <w:tcPr>
            <w:tcW w:w="766" w:type="pct"/>
          </w:tcPr>
          <w:p w14:paraId="359A2F89"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1,888</w:t>
            </w:r>
          </w:p>
        </w:tc>
        <w:tc>
          <w:tcPr>
            <w:tcW w:w="766" w:type="pct"/>
          </w:tcPr>
          <w:p w14:paraId="771E7CFF"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12,299</w:t>
            </w:r>
          </w:p>
        </w:tc>
      </w:tr>
      <w:tr w:rsidR="00BF43A1" w:rsidRPr="00F665DD" w14:paraId="37140F67" w14:textId="77777777" w:rsidTr="008D34D0">
        <w:tc>
          <w:tcPr>
            <w:tcW w:w="2097" w:type="pct"/>
          </w:tcPr>
          <w:p w14:paraId="24079B44"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Outside fixed-asset classification</w:t>
            </w:r>
          </w:p>
        </w:tc>
        <w:tc>
          <w:tcPr>
            <w:tcW w:w="645" w:type="pct"/>
          </w:tcPr>
          <w:p w14:paraId="52DC3919"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7,746</w:t>
            </w:r>
          </w:p>
        </w:tc>
        <w:tc>
          <w:tcPr>
            <w:tcW w:w="726" w:type="pct"/>
          </w:tcPr>
          <w:p w14:paraId="6587532A"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356</w:t>
            </w:r>
          </w:p>
        </w:tc>
        <w:tc>
          <w:tcPr>
            <w:tcW w:w="766" w:type="pct"/>
          </w:tcPr>
          <w:p w14:paraId="138E5F5B"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689</w:t>
            </w:r>
          </w:p>
        </w:tc>
        <w:tc>
          <w:tcPr>
            <w:tcW w:w="766" w:type="pct"/>
          </w:tcPr>
          <w:p w14:paraId="57ECEB84"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6,701</w:t>
            </w:r>
          </w:p>
        </w:tc>
      </w:tr>
      <w:tr w:rsidR="00BF43A1" w:rsidRPr="00F665DD" w14:paraId="3BB16A31" w14:textId="77777777" w:rsidTr="008D34D0">
        <w:tc>
          <w:tcPr>
            <w:tcW w:w="2097" w:type="pct"/>
          </w:tcPr>
          <w:p w14:paraId="179FC434"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645" w:type="pct"/>
          </w:tcPr>
          <w:p w14:paraId="6736B3F0"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2,260</w:t>
            </w:r>
          </w:p>
        </w:tc>
        <w:tc>
          <w:tcPr>
            <w:tcW w:w="726" w:type="pct"/>
          </w:tcPr>
          <w:p w14:paraId="38A1EF1B"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45</w:t>
            </w:r>
          </w:p>
        </w:tc>
        <w:tc>
          <w:tcPr>
            <w:tcW w:w="766" w:type="pct"/>
          </w:tcPr>
          <w:p w14:paraId="375EAE62"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179</w:t>
            </w:r>
          </w:p>
        </w:tc>
        <w:tc>
          <w:tcPr>
            <w:tcW w:w="766" w:type="pct"/>
          </w:tcPr>
          <w:p w14:paraId="4654BBB2"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2,036</w:t>
            </w:r>
          </w:p>
        </w:tc>
      </w:tr>
      <w:tr w:rsidR="00BF43A1" w:rsidRPr="00F665DD" w14:paraId="6E67FA85" w14:textId="77777777" w:rsidTr="008D34D0">
        <w:tc>
          <w:tcPr>
            <w:tcW w:w="2097" w:type="pct"/>
          </w:tcPr>
          <w:p w14:paraId="20439B11"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classified assets</w:t>
            </w:r>
          </w:p>
        </w:tc>
        <w:tc>
          <w:tcPr>
            <w:tcW w:w="645" w:type="pct"/>
          </w:tcPr>
          <w:p w14:paraId="5CA096AB"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537</w:t>
            </w:r>
          </w:p>
        </w:tc>
        <w:tc>
          <w:tcPr>
            <w:tcW w:w="726" w:type="pct"/>
          </w:tcPr>
          <w:p w14:paraId="17C10081"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20</w:t>
            </w:r>
          </w:p>
        </w:tc>
        <w:tc>
          <w:tcPr>
            <w:tcW w:w="766" w:type="pct"/>
          </w:tcPr>
          <w:p w14:paraId="623D1B4B"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43</w:t>
            </w:r>
          </w:p>
        </w:tc>
        <w:tc>
          <w:tcPr>
            <w:tcW w:w="766" w:type="pct"/>
          </w:tcPr>
          <w:p w14:paraId="5D4D028E"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474</w:t>
            </w:r>
          </w:p>
        </w:tc>
      </w:tr>
      <w:tr w:rsidR="00BF43A1" w:rsidRPr="00F665DD" w14:paraId="3F283D3B" w14:textId="77777777" w:rsidTr="008D34D0">
        <w:tc>
          <w:tcPr>
            <w:tcW w:w="2097" w:type="pct"/>
          </w:tcPr>
          <w:p w14:paraId="2602A09A"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645" w:type="pct"/>
          </w:tcPr>
          <w:p w14:paraId="4DD7F728"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424</w:t>
            </w:r>
          </w:p>
        </w:tc>
        <w:tc>
          <w:tcPr>
            <w:tcW w:w="726" w:type="pct"/>
          </w:tcPr>
          <w:p w14:paraId="713190BF"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133</w:t>
            </w:r>
          </w:p>
        </w:tc>
        <w:tc>
          <w:tcPr>
            <w:tcW w:w="766" w:type="pct"/>
          </w:tcPr>
          <w:p w14:paraId="158AD9B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32</w:t>
            </w:r>
          </w:p>
        </w:tc>
        <w:tc>
          <w:tcPr>
            <w:tcW w:w="766" w:type="pct"/>
          </w:tcPr>
          <w:p w14:paraId="0ACEEB5E"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259</w:t>
            </w:r>
          </w:p>
        </w:tc>
      </w:tr>
      <w:tr w:rsidR="00BF43A1" w:rsidRPr="00F665DD" w14:paraId="3874B41C" w14:textId="77777777" w:rsidTr="008D34D0">
        <w:tc>
          <w:tcPr>
            <w:tcW w:w="2097" w:type="pct"/>
          </w:tcPr>
          <w:p w14:paraId="05C1D03C"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Unclassified</w:t>
            </w:r>
          </w:p>
        </w:tc>
        <w:tc>
          <w:tcPr>
            <w:tcW w:w="645" w:type="pct"/>
          </w:tcPr>
          <w:p w14:paraId="775E526E"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64</w:t>
            </w:r>
          </w:p>
        </w:tc>
        <w:tc>
          <w:tcPr>
            <w:tcW w:w="726" w:type="pct"/>
          </w:tcPr>
          <w:p w14:paraId="788D2E7C"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766" w:type="pct"/>
          </w:tcPr>
          <w:p w14:paraId="5B3D33DF"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54</w:t>
            </w:r>
          </w:p>
        </w:tc>
        <w:tc>
          <w:tcPr>
            <w:tcW w:w="766" w:type="pct"/>
          </w:tcPr>
          <w:p w14:paraId="55FBD058"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10</w:t>
            </w:r>
          </w:p>
        </w:tc>
      </w:tr>
      <w:tr w:rsidR="00BF43A1" w:rsidRPr="00F665DD" w14:paraId="0A2CB3AE" w14:textId="77777777" w:rsidTr="008D34D0">
        <w:tc>
          <w:tcPr>
            <w:tcW w:w="2097" w:type="pct"/>
          </w:tcPr>
          <w:p w14:paraId="702E5E7A" w14:textId="77777777" w:rsidR="00BF43A1" w:rsidRPr="003B5996"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645" w:type="pct"/>
          </w:tcPr>
          <w:p w14:paraId="3DEB530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5</w:t>
            </w:r>
          </w:p>
        </w:tc>
        <w:tc>
          <w:tcPr>
            <w:tcW w:w="726" w:type="pct"/>
          </w:tcPr>
          <w:p w14:paraId="07DCEBD1"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766" w:type="pct"/>
          </w:tcPr>
          <w:p w14:paraId="414F7436"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4</w:t>
            </w:r>
          </w:p>
        </w:tc>
        <w:tc>
          <w:tcPr>
            <w:tcW w:w="766" w:type="pct"/>
          </w:tcPr>
          <w:p w14:paraId="202A19CE" w14:textId="77777777" w:rsidR="00BF43A1" w:rsidRPr="00F665DD" w:rsidRDefault="004609A5" w:rsidP="003B5996">
            <w:pPr>
              <w:spacing w:after="0" w:line="240" w:lineRule="auto"/>
              <w:jc w:val="center"/>
              <w:rPr>
                <w:rFonts w:ascii="Arial Narrow" w:hAnsi="Arial Narrow"/>
                <w:sz w:val="24"/>
                <w:szCs w:val="24"/>
              </w:rPr>
            </w:pPr>
            <w:r w:rsidRPr="00F665DD">
              <w:rPr>
                <w:rFonts w:ascii="Arial Narrow" w:hAnsi="Arial Narrow" w:cs="Times New Roman"/>
                <w:sz w:val="24"/>
                <w:szCs w:val="24"/>
              </w:rPr>
              <w:t>1</w:t>
            </w:r>
          </w:p>
        </w:tc>
      </w:tr>
      <w:tr w:rsidR="00BF43A1" w:rsidRPr="00F665DD" w14:paraId="79A8D8F2" w14:textId="77777777" w:rsidTr="008D34D0">
        <w:tc>
          <w:tcPr>
            <w:tcW w:w="2097" w:type="pct"/>
          </w:tcPr>
          <w:p w14:paraId="6FF5C465" w14:textId="463808FF" w:rsidR="00BF43A1" w:rsidRPr="003B5996" w:rsidRDefault="004609A5" w:rsidP="003B5996">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Land</w:t>
            </w:r>
            <w:r w:rsidR="008D34D0" w:rsidRPr="00F665DD">
              <w:rPr>
                <w:rFonts w:ascii="Arial Narrow" w:hAnsi="Arial Narrow" w:cs="Times New Roman"/>
                <w:sz w:val="24"/>
                <w:szCs w:val="24"/>
              </w:rPr>
              <w:t xml:space="preserve"> (pieces)</w:t>
            </w:r>
          </w:p>
        </w:tc>
        <w:tc>
          <w:tcPr>
            <w:tcW w:w="645" w:type="pct"/>
          </w:tcPr>
          <w:p w14:paraId="427C3AA5"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4</w:t>
            </w:r>
          </w:p>
        </w:tc>
        <w:tc>
          <w:tcPr>
            <w:tcW w:w="726" w:type="pct"/>
          </w:tcPr>
          <w:p w14:paraId="32E2B1C5"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766" w:type="pct"/>
          </w:tcPr>
          <w:p w14:paraId="3DCAA6A3"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2</w:t>
            </w:r>
          </w:p>
        </w:tc>
        <w:tc>
          <w:tcPr>
            <w:tcW w:w="766" w:type="pct"/>
          </w:tcPr>
          <w:p w14:paraId="22678D6A" w14:textId="77777777" w:rsidR="00BF43A1" w:rsidRPr="00F665DD" w:rsidRDefault="004609A5" w:rsidP="003B5996">
            <w:pPr>
              <w:keepNext/>
              <w:spacing w:after="0" w:line="240" w:lineRule="auto"/>
              <w:jc w:val="center"/>
              <w:rPr>
                <w:rFonts w:ascii="Arial Narrow" w:hAnsi="Arial Narrow"/>
                <w:sz w:val="24"/>
                <w:szCs w:val="24"/>
              </w:rPr>
            </w:pPr>
            <w:r w:rsidRPr="00F665DD">
              <w:rPr>
                <w:rFonts w:ascii="Arial Narrow" w:hAnsi="Arial Narrow" w:cs="Times New Roman"/>
                <w:sz w:val="24"/>
                <w:szCs w:val="24"/>
              </w:rPr>
              <w:t>2</w:t>
            </w:r>
          </w:p>
        </w:tc>
      </w:tr>
      <w:tr w:rsidR="00BF43A1" w:rsidRPr="00F665DD" w14:paraId="06D0AAC5" w14:textId="77777777" w:rsidTr="008D34D0">
        <w:tc>
          <w:tcPr>
            <w:tcW w:w="2097" w:type="pct"/>
          </w:tcPr>
          <w:p w14:paraId="5D97BA04" w14:textId="77777777" w:rsidR="00BF43A1" w:rsidRPr="00F665DD" w:rsidRDefault="004609A5" w:rsidP="00F665DD">
            <w:pPr>
              <w:spacing w:after="0" w:line="240" w:lineRule="auto"/>
              <w:jc w:val="left"/>
              <w:rPr>
                <w:rFonts w:ascii="Arial Narrow" w:hAnsi="Arial Narrow"/>
                <w:b/>
                <w:sz w:val="24"/>
                <w:szCs w:val="24"/>
              </w:rPr>
            </w:pPr>
            <w:r w:rsidRPr="00F665DD">
              <w:rPr>
                <w:rFonts w:ascii="Arial Narrow" w:hAnsi="Arial Narrow" w:cs="Times New Roman"/>
                <w:b/>
                <w:sz w:val="24"/>
                <w:szCs w:val="24"/>
              </w:rPr>
              <w:t>Total</w:t>
            </w:r>
          </w:p>
        </w:tc>
        <w:tc>
          <w:tcPr>
            <w:tcW w:w="645" w:type="pct"/>
          </w:tcPr>
          <w:p w14:paraId="20C82045"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63,432</w:t>
            </w:r>
          </w:p>
        </w:tc>
        <w:tc>
          <w:tcPr>
            <w:tcW w:w="726" w:type="pct"/>
          </w:tcPr>
          <w:p w14:paraId="388AB15D"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3,824</w:t>
            </w:r>
          </w:p>
        </w:tc>
        <w:tc>
          <w:tcPr>
            <w:tcW w:w="766" w:type="pct"/>
          </w:tcPr>
          <w:p w14:paraId="3BC2FC66"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5,717</w:t>
            </w:r>
          </w:p>
        </w:tc>
        <w:tc>
          <w:tcPr>
            <w:tcW w:w="766" w:type="pct"/>
          </w:tcPr>
          <w:p w14:paraId="4259B710" w14:textId="77777777" w:rsidR="00BF43A1" w:rsidRPr="00F665DD" w:rsidRDefault="004609A5" w:rsidP="003B5996">
            <w:pPr>
              <w:spacing w:after="0" w:line="240" w:lineRule="auto"/>
              <w:jc w:val="center"/>
              <w:rPr>
                <w:rFonts w:ascii="Arial Narrow" w:hAnsi="Arial Narrow"/>
                <w:b/>
                <w:sz w:val="24"/>
                <w:szCs w:val="24"/>
              </w:rPr>
            </w:pPr>
            <w:r w:rsidRPr="00F665DD">
              <w:rPr>
                <w:rFonts w:ascii="Arial Narrow" w:hAnsi="Arial Narrow" w:cs="Times New Roman"/>
                <w:b/>
                <w:sz w:val="24"/>
                <w:szCs w:val="24"/>
              </w:rPr>
              <w:t>53,891</w:t>
            </w:r>
          </w:p>
        </w:tc>
      </w:tr>
    </w:tbl>
    <w:p w14:paraId="0E3405C3" w14:textId="77777777" w:rsidR="00BF43A1" w:rsidRPr="00F665DD" w:rsidRDefault="00BF43A1" w:rsidP="00F665DD">
      <w:pPr>
        <w:spacing w:after="0" w:line="240" w:lineRule="auto"/>
        <w:rPr>
          <w:rFonts w:ascii="Arial Narrow" w:eastAsia="Arial Narrow" w:hAnsi="Arial Narrow" w:cs="Times New Roman"/>
          <w:sz w:val="24"/>
          <w:szCs w:val="24"/>
        </w:rPr>
      </w:pPr>
    </w:p>
    <w:p w14:paraId="7CCDB42C" w14:textId="696E9483" w:rsidR="00BF43A1" w:rsidRDefault="004609A5"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b/>
          <w:bCs/>
          <w:sz w:val="24"/>
          <w:szCs w:val="24"/>
        </w:rPr>
        <w:t>Financial Value of assets:</w:t>
      </w:r>
      <w:r w:rsidRPr="00F665DD">
        <w:rPr>
          <w:rFonts w:ascii="Arial Narrow" w:eastAsia="Arial Narrow" w:hAnsi="Arial Narrow" w:cs="Times New Roman"/>
          <w:sz w:val="24"/>
          <w:szCs w:val="24"/>
        </w:rPr>
        <w:t xml:space="preserve"> The findings indicate that the available recorded value of assets was UGX 260,692,452,291 and the available net book value was UGX 189,403,577,197, while available accumulated depreciation was UGX 39,211,094,700 as at 30</w:t>
      </w:r>
      <w:r w:rsidRPr="00F665DD">
        <w:rPr>
          <w:rFonts w:ascii="Arial Narrow" w:eastAsia="Arial Narrow" w:hAnsi="Arial Narrow" w:cs="Times New Roman"/>
          <w:sz w:val="24"/>
          <w:szCs w:val="24"/>
          <w:vertAlign w:val="superscript"/>
        </w:rPr>
        <w:t>th</w:t>
      </w:r>
      <w:r w:rsidRPr="00F665DD">
        <w:rPr>
          <w:rFonts w:ascii="Arial Narrow" w:eastAsia="Arial Narrow" w:hAnsi="Arial Narrow" w:cs="Times New Roman"/>
          <w:sz w:val="24"/>
          <w:szCs w:val="24"/>
        </w:rPr>
        <w:t xml:space="preserve"> September 2026. Table </w:t>
      </w:r>
      <w:r w:rsidR="002F2855">
        <w:rPr>
          <w:rFonts w:ascii="Arial Narrow" w:eastAsia="Arial Narrow" w:hAnsi="Arial Narrow" w:cs="Times New Roman"/>
          <w:sz w:val="24"/>
          <w:szCs w:val="24"/>
        </w:rPr>
        <w:t>30</w:t>
      </w:r>
      <w:r w:rsidRPr="00F665DD">
        <w:rPr>
          <w:rFonts w:ascii="Arial Narrow" w:eastAsia="Arial Narrow" w:hAnsi="Arial Narrow" w:cs="Times New Roman"/>
          <w:sz w:val="24"/>
          <w:szCs w:val="24"/>
        </w:rPr>
        <w:t xml:space="preserve"> gives the recorded value and net book value. </w:t>
      </w:r>
    </w:p>
    <w:p w14:paraId="1404CAA1" w14:textId="77777777" w:rsidR="002F2855" w:rsidRPr="00F665DD" w:rsidRDefault="002F2855" w:rsidP="00F665DD">
      <w:pPr>
        <w:spacing w:after="0" w:line="240" w:lineRule="auto"/>
        <w:rPr>
          <w:rFonts w:ascii="Arial Narrow" w:eastAsia="Arial Narrow" w:hAnsi="Arial Narrow" w:cs="Times New Roman"/>
          <w:sz w:val="24"/>
          <w:szCs w:val="24"/>
        </w:rPr>
      </w:pPr>
    </w:p>
    <w:p w14:paraId="7A85EDDF" w14:textId="793E8258" w:rsidR="00BF43A1" w:rsidRPr="002F2855" w:rsidRDefault="002F2855" w:rsidP="002F2855">
      <w:pPr>
        <w:pStyle w:val="Caption"/>
        <w:spacing w:after="0"/>
        <w:jc w:val="center"/>
        <w:rPr>
          <w:rFonts w:ascii="Arial Narrow" w:hAnsi="Arial Narrow"/>
          <w:b/>
          <w:i w:val="0"/>
          <w:sz w:val="24"/>
          <w:szCs w:val="24"/>
        </w:rPr>
      </w:pPr>
      <w:bookmarkStart w:id="199" w:name="_Toc242303254"/>
      <w:r w:rsidRPr="002F2855">
        <w:rPr>
          <w:rFonts w:ascii="Arial Narrow" w:hAnsi="Arial Narrow"/>
          <w:b/>
          <w:i w:val="0"/>
          <w:sz w:val="24"/>
          <w:szCs w:val="24"/>
        </w:rPr>
        <w:t xml:space="preserve">Table </w:t>
      </w:r>
      <w:r w:rsidRPr="002F2855">
        <w:rPr>
          <w:rFonts w:ascii="Arial Narrow" w:hAnsi="Arial Narrow"/>
          <w:b/>
          <w:i w:val="0"/>
          <w:sz w:val="24"/>
          <w:szCs w:val="24"/>
        </w:rPr>
        <w:fldChar w:fldCharType="begin"/>
      </w:r>
      <w:r w:rsidRPr="002F2855">
        <w:rPr>
          <w:rFonts w:ascii="Arial Narrow" w:hAnsi="Arial Narrow"/>
          <w:b/>
          <w:i w:val="0"/>
          <w:sz w:val="24"/>
          <w:szCs w:val="24"/>
        </w:rPr>
        <w:instrText xml:space="preserve"> SEQ Table \* ARABIC </w:instrText>
      </w:r>
      <w:r w:rsidRPr="002F2855">
        <w:rPr>
          <w:rFonts w:ascii="Arial Narrow" w:hAnsi="Arial Narrow"/>
          <w:b/>
          <w:i w:val="0"/>
          <w:sz w:val="24"/>
          <w:szCs w:val="24"/>
        </w:rPr>
        <w:fldChar w:fldCharType="separate"/>
      </w:r>
      <w:r w:rsidR="00EB2401">
        <w:rPr>
          <w:rFonts w:ascii="Arial Narrow" w:hAnsi="Arial Narrow"/>
          <w:b/>
          <w:i w:val="0"/>
          <w:noProof/>
          <w:sz w:val="24"/>
          <w:szCs w:val="24"/>
        </w:rPr>
        <w:t>30</w:t>
      </w:r>
      <w:r w:rsidRPr="002F2855">
        <w:rPr>
          <w:rFonts w:ascii="Arial Narrow" w:hAnsi="Arial Narrow"/>
          <w:b/>
          <w:i w:val="0"/>
          <w:sz w:val="24"/>
          <w:szCs w:val="24"/>
        </w:rPr>
        <w:fldChar w:fldCharType="end"/>
      </w:r>
      <w:r w:rsidRPr="002F2855">
        <w:rPr>
          <w:rFonts w:ascii="Arial Narrow" w:hAnsi="Arial Narrow"/>
          <w:b/>
          <w:i w:val="0"/>
          <w:sz w:val="24"/>
          <w:szCs w:val="24"/>
        </w:rPr>
        <w:t>: Recorded and net book values at Health centres</w:t>
      </w:r>
      <w:bookmarkEnd w:id="199"/>
    </w:p>
    <w:tbl>
      <w:tblPr>
        <w:tblStyle w:val="TableGrid1"/>
        <w:tblW w:w="5000" w:type="pct"/>
        <w:tblLook w:val="07E0" w:firstRow="1" w:lastRow="1" w:firstColumn="1" w:lastColumn="1" w:noHBand="1" w:noVBand="1"/>
      </w:tblPr>
      <w:tblGrid>
        <w:gridCol w:w="2424"/>
        <w:gridCol w:w="1622"/>
        <w:gridCol w:w="2430"/>
        <w:gridCol w:w="1655"/>
        <w:gridCol w:w="884"/>
      </w:tblGrid>
      <w:tr w:rsidR="00BF43A1" w:rsidRPr="002F2855" w14:paraId="7A317300" w14:textId="77777777" w:rsidTr="002F2855">
        <w:trPr>
          <w:trHeight w:val="20"/>
        </w:trPr>
        <w:tc>
          <w:tcPr>
            <w:tcW w:w="1344" w:type="pct"/>
          </w:tcPr>
          <w:p w14:paraId="7F0387CF" w14:textId="77777777" w:rsidR="00BF43A1" w:rsidRPr="002F2855" w:rsidRDefault="004609A5" w:rsidP="002F2855">
            <w:pPr>
              <w:spacing w:after="0" w:line="240" w:lineRule="auto"/>
              <w:jc w:val="left"/>
              <w:rPr>
                <w:rFonts w:ascii="Arial Narrow" w:hAnsi="Arial Narrow" w:cs="Times New Roman"/>
                <w:b/>
                <w:sz w:val="24"/>
                <w:szCs w:val="24"/>
              </w:rPr>
            </w:pPr>
            <w:r w:rsidRPr="002F2855">
              <w:rPr>
                <w:rFonts w:ascii="Arial Narrow" w:hAnsi="Arial Narrow" w:cs="Times New Roman"/>
                <w:b/>
                <w:sz w:val="24"/>
                <w:szCs w:val="24"/>
              </w:rPr>
              <w:t>Asset category and coverage</w:t>
            </w:r>
          </w:p>
        </w:tc>
        <w:tc>
          <w:tcPr>
            <w:tcW w:w="899" w:type="pct"/>
          </w:tcPr>
          <w:p w14:paraId="457DFD85" w14:textId="77777777" w:rsidR="00BF43A1" w:rsidRPr="002F2855" w:rsidRDefault="004609A5" w:rsidP="002F2855">
            <w:pPr>
              <w:keepNext/>
              <w:spacing w:after="0" w:line="240" w:lineRule="auto"/>
              <w:jc w:val="center"/>
              <w:rPr>
                <w:rFonts w:ascii="Arial Narrow" w:hAnsi="Arial Narrow"/>
                <w:b/>
                <w:sz w:val="24"/>
                <w:szCs w:val="24"/>
              </w:rPr>
            </w:pPr>
            <w:r w:rsidRPr="002F2855">
              <w:rPr>
                <w:rFonts w:ascii="Arial Narrow" w:hAnsi="Arial Narrow" w:cs="Times New Roman"/>
                <w:b/>
                <w:bCs/>
                <w:sz w:val="24"/>
                <w:szCs w:val="24"/>
              </w:rPr>
              <w:t>Recorded cost (ugx million)</w:t>
            </w:r>
          </w:p>
        </w:tc>
        <w:tc>
          <w:tcPr>
            <w:tcW w:w="1348" w:type="pct"/>
          </w:tcPr>
          <w:p w14:paraId="0D73B1C2" w14:textId="77777777" w:rsidR="00BF43A1" w:rsidRPr="002F2855" w:rsidRDefault="004609A5" w:rsidP="002F2855">
            <w:pPr>
              <w:keepNext/>
              <w:spacing w:after="0" w:line="240" w:lineRule="auto"/>
              <w:jc w:val="center"/>
              <w:rPr>
                <w:rFonts w:ascii="Arial Narrow" w:hAnsi="Arial Narrow"/>
                <w:b/>
                <w:sz w:val="24"/>
                <w:szCs w:val="24"/>
              </w:rPr>
            </w:pPr>
            <w:r w:rsidRPr="002F2855">
              <w:rPr>
                <w:rFonts w:ascii="Arial Narrow" w:hAnsi="Arial Narrow" w:cs="Times New Roman"/>
                <w:b/>
                <w:bCs/>
                <w:sz w:val="24"/>
                <w:szCs w:val="24"/>
              </w:rPr>
              <w:t>Accumulated depreciation (ugx million)</w:t>
            </w:r>
          </w:p>
        </w:tc>
        <w:tc>
          <w:tcPr>
            <w:tcW w:w="918" w:type="pct"/>
          </w:tcPr>
          <w:p w14:paraId="2A771C2C" w14:textId="18823D8F" w:rsidR="00BF43A1" w:rsidRPr="002F2855" w:rsidRDefault="004609A5" w:rsidP="002F2855">
            <w:pPr>
              <w:keepNext/>
              <w:spacing w:after="0" w:line="240" w:lineRule="auto"/>
              <w:jc w:val="center"/>
              <w:rPr>
                <w:rFonts w:ascii="Arial Narrow" w:hAnsi="Arial Narrow"/>
                <w:b/>
                <w:sz w:val="24"/>
                <w:szCs w:val="24"/>
              </w:rPr>
            </w:pPr>
            <w:r w:rsidRPr="002F2855">
              <w:rPr>
                <w:rFonts w:ascii="Arial Narrow" w:hAnsi="Arial Narrow" w:cs="Times New Roman"/>
                <w:b/>
                <w:bCs/>
                <w:sz w:val="24"/>
                <w:szCs w:val="24"/>
              </w:rPr>
              <w:t>Net book value (ugx million)</w:t>
            </w:r>
          </w:p>
        </w:tc>
        <w:tc>
          <w:tcPr>
            <w:tcW w:w="490" w:type="pct"/>
          </w:tcPr>
          <w:p w14:paraId="36807C68" w14:textId="57805836" w:rsidR="00BF43A1" w:rsidRPr="002F2855" w:rsidRDefault="004609A5" w:rsidP="002F2855">
            <w:pPr>
              <w:keepNext/>
              <w:spacing w:after="0" w:line="240" w:lineRule="auto"/>
              <w:jc w:val="center"/>
              <w:rPr>
                <w:rFonts w:ascii="Arial Narrow" w:hAnsi="Arial Narrow"/>
                <w:b/>
                <w:sz w:val="24"/>
                <w:szCs w:val="24"/>
              </w:rPr>
            </w:pPr>
            <w:r w:rsidRPr="002F2855">
              <w:rPr>
                <w:rFonts w:ascii="Arial Narrow" w:hAnsi="Arial Narrow" w:cs="Times New Roman"/>
                <w:b/>
                <w:bCs/>
                <w:sz w:val="24"/>
                <w:szCs w:val="24"/>
              </w:rPr>
              <w:t>% NBV</w:t>
            </w:r>
          </w:p>
        </w:tc>
      </w:tr>
      <w:tr w:rsidR="00BF43A1" w:rsidRPr="00F665DD" w14:paraId="7902D060" w14:textId="77777777" w:rsidTr="002F2855">
        <w:trPr>
          <w:trHeight w:val="20"/>
        </w:trPr>
        <w:tc>
          <w:tcPr>
            <w:tcW w:w="1344" w:type="pct"/>
          </w:tcPr>
          <w:p w14:paraId="5615C34E"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899" w:type="pct"/>
          </w:tcPr>
          <w:p w14:paraId="1BF26E5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39,592.633</w:t>
            </w:r>
          </w:p>
        </w:tc>
        <w:tc>
          <w:tcPr>
            <w:tcW w:w="1348" w:type="pct"/>
          </w:tcPr>
          <w:p w14:paraId="3E80B642"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14,080.055</w:t>
            </w:r>
          </w:p>
        </w:tc>
        <w:tc>
          <w:tcPr>
            <w:tcW w:w="918" w:type="pct"/>
          </w:tcPr>
          <w:p w14:paraId="6ADCDEF6"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18,715.685</w:t>
            </w:r>
          </w:p>
        </w:tc>
        <w:tc>
          <w:tcPr>
            <w:tcW w:w="490" w:type="pct"/>
          </w:tcPr>
          <w:p w14:paraId="36626D2B"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57.1%</w:t>
            </w:r>
          </w:p>
        </w:tc>
      </w:tr>
      <w:tr w:rsidR="00BF43A1" w:rsidRPr="00F665DD" w14:paraId="46DE0D51" w14:textId="77777777" w:rsidTr="002F2855">
        <w:trPr>
          <w:trHeight w:val="20"/>
        </w:trPr>
        <w:tc>
          <w:tcPr>
            <w:tcW w:w="1344" w:type="pct"/>
          </w:tcPr>
          <w:p w14:paraId="7C00F732"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899" w:type="pct"/>
          </w:tcPr>
          <w:p w14:paraId="4C1830F9"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15,109.270</w:t>
            </w:r>
          </w:p>
        </w:tc>
        <w:tc>
          <w:tcPr>
            <w:tcW w:w="1348" w:type="pct"/>
          </w:tcPr>
          <w:p w14:paraId="571BAB61"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5,764.153</w:t>
            </w:r>
          </w:p>
        </w:tc>
        <w:tc>
          <w:tcPr>
            <w:tcW w:w="918" w:type="pct"/>
          </w:tcPr>
          <w:p w14:paraId="5B8A89CB"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6,584.582</w:t>
            </w:r>
          </w:p>
        </w:tc>
        <w:tc>
          <w:tcPr>
            <w:tcW w:w="490" w:type="pct"/>
          </w:tcPr>
          <w:p w14:paraId="6CD51D9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53.3%</w:t>
            </w:r>
          </w:p>
        </w:tc>
      </w:tr>
      <w:tr w:rsidR="00BF43A1" w:rsidRPr="00F665DD" w14:paraId="3E8531F1" w14:textId="77777777" w:rsidTr="002F2855">
        <w:trPr>
          <w:trHeight w:val="20"/>
        </w:trPr>
        <w:tc>
          <w:tcPr>
            <w:tcW w:w="1344" w:type="pct"/>
          </w:tcPr>
          <w:p w14:paraId="4FB1AAE0"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Non-fixed assets </w:t>
            </w:r>
          </w:p>
        </w:tc>
        <w:tc>
          <w:tcPr>
            <w:tcW w:w="899" w:type="pct"/>
          </w:tcPr>
          <w:p w14:paraId="6DF53408"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479.803</w:t>
            </w:r>
          </w:p>
        </w:tc>
        <w:tc>
          <w:tcPr>
            <w:tcW w:w="1348" w:type="pct"/>
          </w:tcPr>
          <w:p w14:paraId="72D9FCE2"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918" w:type="pct"/>
          </w:tcPr>
          <w:p w14:paraId="2FC74C2F"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490" w:type="pct"/>
          </w:tcPr>
          <w:p w14:paraId="0BC27813"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n/a</w:t>
            </w:r>
          </w:p>
        </w:tc>
      </w:tr>
      <w:tr w:rsidR="00BF43A1" w:rsidRPr="00F665DD" w14:paraId="2C7341AD" w14:textId="77777777" w:rsidTr="002F2855">
        <w:trPr>
          <w:trHeight w:val="20"/>
        </w:trPr>
        <w:tc>
          <w:tcPr>
            <w:tcW w:w="1344" w:type="pct"/>
          </w:tcPr>
          <w:p w14:paraId="16D9B781"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Buildings </w:t>
            </w:r>
          </w:p>
        </w:tc>
        <w:tc>
          <w:tcPr>
            <w:tcW w:w="899" w:type="pct"/>
          </w:tcPr>
          <w:p w14:paraId="3961983F"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203,954.138</w:t>
            </w:r>
          </w:p>
        </w:tc>
        <w:tc>
          <w:tcPr>
            <w:tcW w:w="1348" w:type="pct"/>
          </w:tcPr>
          <w:p w14:paraId="701A6E31"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18,304.241</w:t>
            </w:r>
          </w:p>
        </w:tc>
        <w:tc>
          <w:tcPr>
            <w:tcW w:w="918" w:type="pct"/>
          </w:tcPr>
          <w:p w14:paraId="41024EA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163,802.803</w:t>
            </w:r>
          </w:p>
        </w:tc>
        <w:tc>
          <w:tcPr>
            <w:tcW w:w="490" w:type="pct"/>
          </w:tcPr>
          <w:p w14:paraId="10912CE0"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89.9%</w:t>
            </w:r>
          </w:p>
        </w:tc>
      </w:tr>
      <w:tr w:rsidR="00BF43A1" w:rsidRPr="00F665DD" w14:paraId="5AEBBF3B" w14:textId="77777777" w:rsidTr="002F2855">
        <w:trPr>
          <w:trHeight w:val="20"/>
        </w:trPr>
        <w:tc>
          <w:tcPr>
            <w:tcW w:w="1344" w:type="pct"/>
          </w:tcPr>
          <w:p w14:paraId="5CAB5B71"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assets</w:t>
            </w:r>
          </w:p>
        </w:tc>
        <w:tc>
          <w:tcPr>
            <w:tcW w:w="899" w:type="pct"/>
          </w:tcPr>
          <w:p w14:paraId="34DFF6D6"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347.206</w:t>
            </w:r>
          </w:p>
        </w:tc>
        <w:tc>
          <w:tcPr>
            <w:tcW w:w="1348" w:type="pct"/>
          </w:tcPr>
          <w:p w14:paraId="0F0D4217"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172.492</w:t>
            </w:r>
          </w:p>
        </w:tc>
        <w:tc>
          <w:tcPr>
            <w:tcW w:w="918" w:type="pct"/>
          </w:tcPr>
          <w:p w14:paraId="0AAD37B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133.099</w:t>
            </w:r>
          </w:p>
        </w:tc>
        <w:tc>
          <w:tcPr>
            <w:tcW w:w="490" w:type="pct"/>
          </w:tcPr>
          <w:p w14:paraId="323FF6CC"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43.6%</w:t>
            </w:r>
          </w:p>
        </w:tc>
      </w:tr>
      <w:tr w:rsidR="00BF43A1" w:rsidRPr="00F665DD" w14:paraId="6F96DAE3" w14:textId="77777777" w:rsidTr="002F2855">
        <w:trPr>
          <w:trHeight w:val="20"/>
        </w:trPr>
        <w:tc>
          <w:tcPr>
            <w:tcW w:w="1344" w:type="pct"/>
          </w:tcPr>
          <w:p w14:paraId="21143372"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899" w:type="pct"/>
          </w:tcPr>
          <w:p w14:paraId="1F065D4E"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929.345</w:t>
            </w:r>
          </w:p>
        </w:tc>
        <w:tc>
          <w:tcPr>
            <w:tcW w:w="1348" w:type="pct"/>
          </w:tcPr>
          <w:p w14:paraId="5236385A"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825.749</w:t>
            </w:r>
          </w:p>
        </w:tc>
        <w:tc>
          <w:tcPr>
            <w:tcW w:w="918" w:type="pct"/>
          </w:tcPr>
          <w:p w14:paraId="051CA552"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85.256</w:t>
            </w:r>
          </w:p>
        </w:tc>
        <w:tc>
          <w:tcPr>
            <w:tcW w:w="490" w:type="pct"/>
          </w:tcPr>
          <w:p w14:paraId="36FEFF59"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9.4%</w:t>
            </w:r>
          </w:p>
        </w:tc>
      </w:tr>
      <w:tr w:rsidR="00BF43A1" w:rsidRPr="00F665DD" w14:paraId="6EF78ED1" w14:textId="77777777" w:rsidTr="002F2855">
        <w:trPr>
          <w:trHeight w:val="20"/>
        </w:trPr>
        <w:tc>
          <w:tcPr>
            <w:tcW w:w="1344" w:type="pct"/>
          </w:tcPr>
          <w:p w14:paraId="09582357"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Unclassified</w:t>
            </w:r>
          </w:p>
        </w:tc>
        <w:tc>
          <w:tcPr>
            <w:tcW w:w="899" w:type="pct"/>
          </w:tcPr>
          <w:p w14:paraId="1550713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134.958</w:t>
            </w:r>
          </w:p>
        </w:tc>
        <w:tc>
          <w:tcPr>
            <w:tcW w:w="1348" w:type="pct"/>
          </w:tcPr>
          <w:p w14:paraId="4A14E037"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0.971</w:t>
            </w:r>
          </w:p>
        </w:tc>
        <w:tc>
          <w:tcPr>
            <w:tcW w:w="918" w:type="pct"/>
          </w:tcPr>
          <w:p w14:paraId="1DEA7A85"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0.485</w:t>
            </w:r>
          </w:p>
        </w:tc>
        <w:tc>
          <w:tcPr>
            <w:tcW w:w="490" w:type="pct"/>
          </w:tcPr>
          <w:p w14:paraId="476B004E"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33.3%</w:t>
            </w:r>
          </w:p>
        </w:tc>
      </w:tr>
      <w:tr w:rsidR="00BF43A1" w:rsidRPr="00F665DD" w14:paraId="16ABA038" w14:textId="77777777" w:rsidTr="002F2855">
        <w:trPr>
          <w:trHeight w:val="20"/>
        </w:trPr>
        <w:tc>
          <w:tcPr>
            <w:tcW w:w="1344" w:type="pct"/>
          </w:tcPr>
          <w:p w14:paraId="2A2EEA01"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899" w:type="pct"/>
          </w:tcPr>
          <w:p w14:paraId="64D3E86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75.100</w:t>
            </w:r>
          </w:p>
        </w:tc>
        <w:tc>
          <w:tcPr>
            <w:tcW w:w="1348" w:type="pct"/>
          </w:tcPr>
          <w:p w14:paraId="3088830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63.433</w:t>
            </w:r>
          </w:p>
        </w:tc>
        <w:tc>
          <w:tcPr>
            <w:tcW w:w="918" w:type="pct"/>
          </w:tcPr>
          <w:p w14:paraId="00186151"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11.667</w:t>
            </w:r>
          </w:p>
        </w:tc>
        <w:tc>
          <w:tcPr>
            <w:tcW w:w="490" w:type="pct"/>
          </w:tcPr>
          <w:p w14:paraId="425A20DD" w14:textId="77777777" w:rsidR="00BF43A1" w:rsidRPr="00F665DD" w:rsidRDefault="004609A5" w:rsidP="002F2855">
            <w:pPr>
              <w:spacing w:after="0" w:line="240" w:lineRule="auto"/>
              <w:jc w:val="center"/>
              <w:rPr>
                <w:rFonts w:ascii="Arial Narrow" w:hAnsi="Arial Narrow"/>
                <w:sz w:val="24"/>
                <w:szCs w:val="24"/>
              </w:rPr>
            </w:pPr>
            <w:r w:rsidRPr="00F665DD">
              <w:rPr>
                <w:rFonts w:ascii="Arial Narrow" w:hAnsi="Arial Narrow" w:cs="Times New Roman"/>
                <w:sz w:val="24"/>
                <w:szCs w:val="24"/>
              </w:rPr>
              <w:t>15.5%</w:t>
            </w:r>
          </w:p>
        </w:tc>
      </w:tr>
      <w:tr w:rsidR="00BF43A1" w:rsidRPr="00F665DD" w14:paraId="18D06FD0" w14:textId="77777777" w:rsidTr="002F2855">
        <w:trPr>
          <w:trHeight w:val="20"/>
        </w:trPr>
        <w:tc>
          <w:tcPr>
            <w:tcW w:w="1344" w:type="pct"/>
          </w:tcPr>
          <w:p w14:paraId="512E54F7" w14:textId="77777777" w:rsidR="00BF43A1" w:rsidRPr="002F2855" w:rsidRDefault="004609A5" w:rsidP="002F2855">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Land</w:t>
            </w:r>
          </w:p>
        </w:tc>
        <w:tc>
          <w:tcPr>
            <w:tcW w:w="899" w:type="pct"/>
          </w:tcPr>
          <w:p w14:paraId="797E72A6" w14:textId="77777777" w:rsidR="00BF43A1" w:rsidRPr="00F665DD" w:rsidRDefault="004609A5" w:rsidP="002F2855">
            <w:pPr>
              <w:keepNext/>
              <w:spacing w:after="0" w:line="240" w:lineRule="auto"/>
              <w:jc w:val="center"/>
              <w:rPr>
                <w:rFonts w:ascii="Arial Narrow" w:hAnsi="Arial Narrow"/>
                <w:sz w:val="24"/>
                <w:szCs w:val="24"/>
              </w:rPr>
            </w:pPr>
            <w:r w:rsidRPr="00F665DD">
              <w:rPr>
                <w:rFonts w:ascii="Arial Narrow" w:hAnsi="Arial Narrow" w:cs="Times New Roman"/>
                <w:sz w:val="24"/>
                <w:szCs w:val="24"/>
              </w:rPr>
              <w:t>70.000</w:t>
            </w:r>
          </w:p>
        </w:tc>
        <w:tc>
          <w:tcPr>
            <w:tcW w:w="1348" w:type="pct"/>
          </w:tcPr>
          <w:p w14:paraId="0301523B" w14:textId="77777777" w:rsidR="00BF43A1" w:rsidRPr="00F665DD" w:rsidRDefault="004609A5" w:rsidP="002F2855">
            <w:pPr>
              <w:keepNext/>
              <w:spacing w:after="0" w:line="240" w:lineRule="auto"/>
              <w:jc w:val="center"/>
              <w:rPr>
                <w:rFonts w:ascii="Arial Narrow" w:hAnsi="Arial Narrow"/>
                <w:sz w:val="24"/>
                <w:szCs w:val="24"/>
              </w:rPr>
            </w:pPr>
            <w:r w:rsidRPr="00F665DD">
              <w:rPr>
                <w:rFonts w:ascii="Arial Narrow" w:hAnsi="Arial Narrow" w:cs="Times New Roman"/>
                <w:sz w:val="24"/>
                <w:szCs w:val="24"/>
              </w:rPr>
              <w:t>0.000</w:t>
            </w:r>
          </w:p>
        </w:tc>
        <w:tc>
          <w:tcPr>
            <w:tcW w:w="918" w:type="pct"/>
          </w:tcPr>
          <w:p w14:paraId="64BC41BA" w14:textId="77777777" w:rsidR="00BF43A1" w:rsidRPr="00F665DD" w:rsidRDefault="004609A5" w:rsidP="002F2855">
            <w:pPr>
              <w:keepNext/>
              <w:spacing w:after="0" w:line="240" w:lineRule="auto"/>
              <w:jc w:val="center"/>
              <w:rPr>
                <w:rFonts w:ascii="Arial Narrow" w:hAnsi="Arial Narrow"/>
                <w:sz w:val="24"/>
                <w:szCs w:val="24"/>
              </w:rPr>
            </w:pPr>
            <w:r w:rsidRPr="00F665DD">
              <w:rPr>
                <w:rFonts w:ascii="Arial Narrow" w:hAnsi="Arial Narrow" w:cs="Times New Roman"/>
                <w:sz w:val="24"/>
                <w:szCs w:val="24"/>
              </w:rPr>
              <w:t>70.000</w:t>
            </w:r>
          </w:p>
        </w:tc>
        <w:tc>
          <w:tcPr>
            <w:tcW w:w="490" w:type="pct"/>
          </w:tcPr>
          <w:p w14:paraId="2532616E" w14:textId="77777777" w:rsidR="00BF43A1" w:rsidRPr="00F665DD" w:rsidRDefault="004609A5" w:rsidP="002F2855">
            <w:pPr>
              <w:keepNext/>
              <w:spacing w:after="0" w:line="240" w:lineRule="auto"/>
              <w:jc w:val="center"/>
              <w:rPr>
                <w:rFonts w:ascii="Arial Narrow" w:hAnsi="Arial Narrow"/>
                <w:sz w:val="24"/>
                <w:szCs w:val="24"/>
              </w:rPr>
            </w:pPr>
            <w:r w:rsidRPr="00F665DD">
              <w:rPr>
                <w:rFonts w:ascii="Arial Narrow" w:hAnsi="Arial Narrow" w:cs="Times New Roman"/>
                <w:sz w:val="24"/>
                <w:szCs w:val="24"/>
              </w:rPr>
              <w:t>100.0%</w:t>
            </w:r>
          </w:p>
        </w:tc>
      </w:tr>
      <w:tr w:rsidR="00BF43A1" w:rsidRPr="00F665DD" w14:paraId="291E6623" w14:textId="77777777" w:rsidTr="002F2855">
        <w:trPr>
          <w:trHeight w:val="20"/>
        </w:trPr>
        <w:tc>
          <w:tcPr>
            <w:tcW w:w="1344" w:type="pct"/>
          </w:tcPr>
          <w:p w14:paraId="0F5E308B" w14:textId="77777777" w:rsidR="00BF43A1" w:rsidRPr="00F665DD" w:rsidRDefault="004609A5" w:rsidP="002F2855">
            <w:pPr>
              <w:spacing w:after="0" w:line="240" w:lineRule="auto"/>
              <w:jc w:val="left"/>
              <w:rPr>
                <w:rFonts w:ascii="Arial Narrow" w:hAnsi="Arial Narrow"/>
                <w:b/>
                <w:sz w:val="24"/>
                <w:szCs w:val="24"/>
              </w:rPr>
            </w:pPr>
            <w:r w:rsidRPr="00F665DD">
              <w:rPr>
                <w:rFonts w:ascii="Arial Narrow" w:hAnsi="Arial Narrow" w:cs="Times New Roman"/>
                <w:b/>
                <w:sz w:val="24"/>
                <w:szCs w:val="24"/>
              </w:rPr>
              <w:t xml:space="preserve">Total </w:t>
            </w:r>
          </w:p>
        </w:tc>
        <w:tc>
          <w:tcPr>
            <w:tcW w:w="899" w:type="pct"/>
          </w:tcPr>
          <w:p w14:paraId="2B78FDE5" w14:textId="77777777" w:rsidR="00BF43A1" w:rsidRPr="00F665DD" w:rsidRDefault="004609A5" w:rsidP="002F2855">
            <w:pPr>
              <w:spacing w:after="0" w:line="240" w:lineRule="auto"/>
              <w:jc w:val="center"/>
              <w:rPr>
                <w:rFonts w:ascii="Arial Narrow" w:hAnsi="Arial Narrow"/>
                <w:b/>
                <w:sz w:val="24"/>
                <w:szCs w:val="24"/>
              </w:rPr>
            </w:pPr>
            <w:r w:rsidRPr="00F665DD">
              <w:rPr>
                <w:rFonts w:ascii="Arial Narrow" w:hAnsi="Arial Narrow" w:cs="Times New Roman"/>
                <w:b/>
                <w:sz w:val="24"/>
                <w:szCs w:val="24"/>
              </w:rPr>
              <w:t>260,692.452</w:t>
            </w:r>
          </w:p>
        </w:tc>
        <w:tc>
          <w:tcPr>
            <w:tcW w:w="1348" w:type="pct"/>
          </w:tcPr>
          <w:p w14:paraId="5BB0F2E9" w14:textId="77777777" w:rsidR="00BF43A1" w:rsidRPr="00F665DD" w:rsidRDefault="004609A5" w:rsidP="002F2855">
            <w:pPr>
              <w:spacing w:after="0" w:line="240" w:lineRule="auto"/>
              <w:jc w:val="center"/>
              <w:rPr>
                <w:rFonts w:ascii="Arial Narrow" w:hAnsi="Arial Narrow"/>
                <w:b/>
                <w:sz w:val="24"/>
                <w:szCs w:val="24"/>
              </w:rPr>
            </w:pPr>
            <w:r w:rsidRPr="00F665DD">
              <w:rPr>
                <w:rFonts w:ascii="Arial Narrow" w:hAnsi="Arial Narrow" w:cs="Times New Roman"/>
                <w:b/>
                <w:sz w:val="24"/>
                <w:szCs w:val="24"/>
              </w:rPr>
              <w:t>39,211.095</w:t>
            </w:r>
          </w:p>
        </w:tc>
        <w:tc>
          <w:tcPr>
            <w:tcW w:w="918" w:type="pct"/>
          </w:tcPr>
          <w:p w14:paraId="2E63C1BE" w14:textId="77777777" w:rsidR="00BF43A1" w:rsidRPr="00F665DD" w:rsidRDefault="004609A5" w:rsidP="002F2855">
            <w:pPr>
              <w:spacing w:after="0" w:line="240" w:lineRule="auto"/>
              <w:jc w:val="center"/>
              <w:rPr>
                <w:rFonts w:ascii="Arial Narrow" w:hAnsi="Arial Narrow"/>
                <w:b/>
                <w:sz w:val="24"/>
                <w:szCs w:val="24"/>
              </w:rPr>
            </w:pPr>
            <w:r w:rsidRPr="00F665DD">
              <w:rPr>
                <w:rFonts w:ascii="Arial Narrow" w:hAnsi="Arial Narrow" w:cs="Times New Roman"/>
                <w:b/>
                <w:sz w:val="24"/>
                <w:szCs w:val="24"/>
              </w:rPr>
              <w:t>189,403.577</w:t>
            </w:r>
          </w:p>
        </w:tc>
        <w:tc>
          <w:tcPr>
            <w:tcW w:w="490" w:type="pct"/>
          </w:tcPr>
          <w:p w14:paraId="440C5B7B" w14:textId="77777777" w:rsidR="00BF43A1" w:rsidRPr="00F665DD" w:rsidRDefault="004609A5" w:rsidP="002F2855">
            <w:pPr>
              <w:spacing w:after="0" w:line="240" w:lineRule="auto"/>
              <w:jc w:val="center"/>
              <w:rPr>
                <w:rFonts w:ascii="Arial Narrow" w:hAnsi="Arial Narrow"/>
                <w:b/>
                <w:sz w:val="24"/>
                <w:szCs w:val="24"/>
              </w:rPr>
            </w:pPr>
            <w:r w:rsidRPr="00F665DD">
              <w:rPr>
                <w:rFonts w:ascii="Arial Narrow" w:hAnsi="Arial Narrow" w:cs="Times New Roman"/>
                <w:b/>
                <w:sz w:val="24"/>
                <w:szCs w:val="24"/>
              </w:rPr>
              <w:t>82.8%</w:t>
            </w:r>
          </w:p>
        </w:tc>
      </w:tr>
    </w:tbl>
    <w:p w14:paraId="0E410823" w14:textId="77777777" w:rsidR="00BF43A1" w:rsidRPr="00F665DD" w:rsidRDefault="00BF43A1" w:rsidP="00F665DD">
      <w:pPr>
        <w:pStyle w:val="Caption"/>
        <w:spacing w:after="0"/>
        <w:rPr>
          <w:rFonts w:ascii="Arial Narrow" w:hAnsi="Arial Narrow"/>
          <w:sz w:val="24"/>
          <w:szCs w:val="24"/>
        </w:rPr>
      </w:pPr>
    </w:p>
    <w:p w14:paraId="6FE1DBC3" w14:textId="26E3C3F8" w:rsidR="00BF43A1" w:rsidRDefault="004609A5" w:rsidP="00F665DD">
      <w:pPr>
        <w:spacing w:after="0" w:line="240" w:lineRule="auto"/>
        <w:rPr>
          <w:rFonts w:ascii="Arial Narrow" w:hAnsi="Arial Narrow" w:cs="Times New Roman"/>
          <w:b/>
          <w:bCs/>
          <w:sz w:val="24"/>
          <w:szCs w:val="24"/>
        </w:rPr>
      </w:pPr>
      <w:r w:rsidRPr="00F665DD">
        <w:rPr>
          <w:rFonts w:ascii="Arial Narrow" w:hAnsi="Arial Narrow" w:cs="Times New Roman"/>
          <w:sz w:val="24"/>
          <w:szCs w:val="24"/>
        </w:rPr>
        <w:t>The verification established that some buildings were complete and in use while others were incomplete as presented in photographs below</w:t>
      </w:r>
      <w:r w:rsidRPr="00F665DD">
        <w:rPr>
          <w:rFonts w:ascii="Arial Narrow" w:hAnsi="Arial Narrow" w:cs="Times New Roman"/>
          <w:b/>
          <w:bCs/>
          <w:sz w:val="24"/>
          <w:szCs w:val="24"/>
        </w:rPr>
        <w:t>.</w:t>
      </w:r>
    </w:p>
    <w:p w14:paraId="0AE1CCC6" w14:textId="77777777" w:rsidR="002F2855" w:rsidRPr="00F665DD" w:rsidRDefault="002F2855" w:rsidP="00F665DD">
      <w:pPr>
        <w:spacing w:after="0" w:line="240" w:lineRule="auto"/>
        <w:rPr>
          <w:rFonts w:ascii="Arial Narrow" w:hAnsi="Arial Narrow" w:cs="Times New Roman"/>
          <w:b/>
          <w:sz w:val="24"/>
          <w:szCs w:val="24"/>
        </w:rPr>
      </w:pPr>
    </w:p>
    <w:p w14:paraId="46B8B8C2" w14:textId="13798CF1" w:rsidR="00BF43A1" w:rsidRDefault="004609A5" w:rsidP="00F665DD">
      <w:pPr>
        <w:spacing w:after="0" w:line="240" w:lineRule="auto"/>
        <w:rPr>
          <w:rFonts w:ascii="Arial Narrow" w:hAnsi="Arial Narrow" w:cs="Times New Roman"/>
          <w:b/>
          <w:bCs/>
          <w:sz w:val="24"/>
          <w:szCs w:val="24"/>
        </w:rPr>
      </w:pPr>
      <w:r w:rsidRPr="00F665DD">
        <w:rPr>
          <w:rFonts w:ascii="Arial Narrow" w:hAnsi="Arial Narrow" w:cs="Times New Roman"/>
          <w:b/>
          <w:bCs/>
          <w:sz w:val="24"/>
          <w:szCs w:val="24"/>
        </w:rPr>
        <w:t>Photographs in Figures 20 to 23 show some of the facilities that are complete</w:t>
      </w:r>
    </w:p>
    <w:p w14:paraId="3920B831" w14:textId="374703F2" w:rsidR="002F2855" w:rsidRPr="002F2855" w:rsidRDefault="002F2855" w:rsidP="00F665DD">
      <w:pPr>
        <w:spacing w:after="0" w:line="240" w:lineRule="auto"/>
        <w:rPr>
          <w:rFonts w:ascii="Arial Narrow" w:hAnsi="Arial Narrow" w:cs="Times New Roman"/>
          <w:sz w:val="24"/>
          <w:szCs w:val="24"/>
        </w:rPr>
      </w:pPr>
    </w:p>
    <w:tbl>
      <w:tblPr>
        <w:tblStyle w:val="TableGrid"/>
        <w:tblW w:w="0" w:type="auto"/>
        <w:tblLook w:val="04A0" w:firstRow="1" w:lastRow="0" w:firstColumn="1" w:lastColumn="0" w:noHBand="0" w:noVBand="1"/>
      </w:tblPr>
      <w:tblGrid>
        <w:gridCol w:w="4371"/>
        <w:gridCol w:w="4644"/>
      </w:tblGrid>
      <w:tr w:rsidR="002F2855" w14:paraId="00D6992B" w14:textId="77777777" w:rsidTr="002F2855">
        <w:tc>
          <w:tcPr>
            <w:tcW w:w="4507" w:type="dxa"/>
          </w:tcPr>
          <w:p w14:paraId="73DE4931" w14:textId="437E86F1" w:rsidR="002F2855"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680BAE3B" wp14:editId="2327EFBE">
                  <wp:extent cx="2743200" cy="1266825"/>
                  <wp:effectExtent l="0" t="0" r="9525" b="9525"/>
                  <wp:docPr id="100044" name="Picture 100044" descr="Health centre building at Kibiri HC III, Makindye-Ssabagabo Municipal Council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image100044" descr="Health centre building at Kibiri HC III, Makindye-Ssabagabo Municipal Council (Buganda)"/>
                          <pic:cNvPicPr/>
                        </pic:nvPicPr>
                        <pic:blipFill>
                          <a:blip r:embed="rId52"/>
                          <a:stretch>
                            <a:fillRect/>
                          </a:stretch>
                        </pic:blipFill>
                        <pic:spPr>
                          <a:xfrm>
                            <a:off x="0" y="0"/>
                            <a:ext cx="2743200" cy="1266825"/>
                          </a:xfrm>
                          <a:prstGeom prst="rect">
                            <a:avLst/>
                          </a:prstGeom>
                        </pic:spPr>
                      </pic:pic>
                    </a:graphicData>
                  </a:graphic>
                </wp:inline>
              </w:drawing>
            </w:r>
          </w:p>
        </w:tc>
        <w:tc>
          <w:tcPr>
            <w:tcW w:w="4508" w:type="dxa"/>
          </w:tcPr>
          <w:p w14:paraId="31AACF11" w14:textId="4CD7A265" w:rsidR="002F2855"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077DE43F" wp14:editId="435C05D3">
                  <wp:extent cx="2788920" cy="1332656"/>
                  <wp:effectExtent l="0" t="0" r="0" b="1270"/>
                  <wp:docPr id="100045" name="Picture 100045" descr="Health centre buildings and covered walkway at Kihuukya HC III,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image100045" descr="Health centre buildings and covered walkway at Kihuukya HC III, Hoima City (Bunyoro)"/>
                          <pic:cNvPicPr/>
                        </pic:nvPicPr>
                        <pic:blipFill>
                          <a:blip r:embed="rId53"/>
                          <a:stretch>
                            <a:fillRect/>
                          </a:stretch>
                        </pic:blipFill>
                        <pic:spPr>
                          <a:xfrm>
                            <a:off x="0" y="0"/>
                            <a:ext cx="2789812" cy="1333082"/>
                          </a:xfrm>
                          <a:prstGeom prst="rect">
                            <a:avLst/>
                          </a:prstGeom>
                        </pic:spPr>
                      </pic:pic>
                    </a:graphicData>
                  </a:graphic>
                </wp:inline>
              </w:drawing>
            </w:r>
          </w:p>
        </w:tc>
      </w:tr>
      <w:tr w:rsidR="002F2855" w:rsidRPr="002F2855" w14:paraId="56CE048C" w14:textId="77777777" w:rsidTr="002F2855">
        <w:tc>
          <w:tcPr>
            <w:tcW w:w="4507" w:type="dxa"/>
          </w:tcPr>
          <w:p w14:paraId="43BEBFDE" w14:textId="75E8D7DD" w:rsidR="002F2855" w:rsidRPr="002F2855" w:rsidRDefault="002F2855" w:rsidP="00F665DD">
            <w:pPr>
              <w:spacing w:after="0" w:line="240" w:lineRule="auto"/>
              <w:rPr>
                <w:rFonts w:ascii="Arial Narrow" w:hAnsi="Arial Narrow"/>
              </w:rPr>
            </w:pPr>
            <w:r w:rsidRPr="002F2855">
              <w:rPr>
                <w:rFonts w:ascii="Arial Narrow" w:hAnsi="Arial Narrow"/>
              </w:rPr>
              <w:lastRenderedPageBreak/>
              <w:t xml:space="preserve">Health centre building at Kibiri HC III, Makindye-Ssabagabo Municipal Council </w:t>
            </w:r>
          </w:p>
        </w:tc>
        <w:tc>
          <w:tcPr>
            <w:tcW w:w="4508" w:type="dxa"/>
          </w:tcPr>
          <w:p w14:paraId="07D378CD" w14:textId="4FF144CA" w:rsidR="002F2855" w:rsidRPr="002F2855" w:rsidRDefault="002F2855" w:rsidP="00F665DD">
            <w:pPr>
              <w:spacing w:after="0" w:line="240" w:lineRule="auto"/>
              <w:rPr>
                <w:rFonts w:ascii="Arial Narrow" w:hAnsi="Arial Narrow"/>
              </w:rPr>
            </w:pPr>
            <w:r w:rsidRPr="002F2855">
              <w:rPr>
                <w:rFonts w:ascii="Arial Narrow" w:hAnsi="Arial Narrow"/>
              </w:rPr>
              <w:t>Health centre buildings and covered walkway at Kihuukya HC III, Hoima City</w:t>
            </w:r>
          </w:p>
        </w:tc>
      </w:tr>
      <w:tr w:rsidR="002F2855" w14:paraId="3AF4A8F8" w14:textId="77777777" w:rsidTr="002F2855">
        <w:tc>
          <w:tcPr>
            <w:tcW w:w="4507" w:type="dxa"/>
          </w:tcPr>
          <w:p w14:paraId="389151EA" w14:textId="3AE6CBA9" w:rsidR="002F2855"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431FE856" wp14:editId="2E727D70">
                  <wp:extent cx="2549472" cy="1991291"/>
                  <wp:effectExtent l="0" t="0" r="3810" b="9525"/>
                  <wp:docPr id="100046" name="Picture 100046" descr="Binocular microscope at Kihuukya HC III,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image100046" descr="Binocular microscope at Kihuukya HC III, Hoima City (Bunyoro)"/>
                          <pic:cNvPicPr/>
                        </pic:nvPicPr>
                        <pic:blipFill>
                          <a:blip r:embed="rId54"/>
                          <a:stretch>
                            <a:fillRect/>
                          </a:stretch>
                        </pic:blipFill>
                        <pic:spPr>
                          <a:xfrm>
                            <a:off x="0" y="0"/>
                            <a:ext cx="2576165" cy="2012140"/>
                          </a:xfrm>
                          <a:prstGeom prst="rect">
                            <a:avLst/>
                          </a:prstGeom>
                        </pic:spPr>
                      </pic:pic>
                    </a:graphicData>
                  </a:graphic>
                </wp:inline>
              </w:drawing>
            </w:r>
          </w:p>
        </w:tc>
        <w:tc>
          <w:tcPr>
            <w:tcW w:w="4508" w:type="dxa"/>
          </w:tcPr>
          <w:p w14:paraId="3A005CCB" w14:textId="462A54F0" w:rsidR="002F2855"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6109472A" wp14:editId="4CACF1DD">
                  <wp:extent cx="2927580" cy="1990725"/>
                  <wp:effectExtent l="0" t="0" r="6350" b="0"/>
                  <wp:docPr id="100047" name="Picture 100047" descr="Maternity block entrance and access ramp at Kamuli HC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image100047" descr="Maternity block entrance and access ramp at Kamuli HC III, Tororo District (Bukedi)"/>
                          <pic:cNvPicPr/>
                        </pic:nvPicPr>
                        <pic:blipFill>
                          <a:blip r:embed="rId55"/>
                          <a:stretch>
                            <a:fillRect/>
                          </a:stretch>
                        </pic:blipFill>
                        <pic:spPr>
                          <a:xfrm>
                            <a:off x="0" y="0"/>
                            <a:ext cx="2982541" cy="2028098"/>
                          </a:xfrm>
                          <a:prstGeom prst="rect">
                            <a:avLst/>
                          </a:prstGeom>
                        </pic:spPr>
                      </pic:pic>
                    </a:graphicData>
                  </a:graphic>
                </wp:inline>
              </w:drawing>
            </w:r>
          </w:p>
        </w:tc>
      </w:tr>
      <w:tr w:rsidR="002F2855" w:rsidRPr="002F2855" w14:paraId="130BDC37" w14:textId="77777777" w:rsidTr="002F2855">
        <w:tc>
          <w:tcPr>
            <w:tcW w:w="4507" w:type="dxa"/>
          </w:tcPr>
          <w:p w14:paraId="57030809" w14:textId="04C886A4" w:rsidR="002F2855" w:rsidRPr="002F2855" w:rsidRDefault="002F2855" w:rsidP="00F665DD">
            <w:pPr>
              <w:spacing w:after="0" w:line="240" w:lineRule="auto"/>
              <w:rPr>
                <w:rFonts w:ascii="Arial Narrow" w:hAnsi="Arial Narrow"/>
              </w:rPr>
            </w:pPr>
            <w:r w:rsidRPr="002F2855">
              <w:rPr>
                <w:rFonts w:ascii="Arial Narrow" w:hAnsi="Arial Narrow"/>
              </w:rPr>
              <w:t>Binocular microscope at Kihuukya HC III, Hoima City</w:t>
            </w:r>
          </w:p>
        </w:tc>
        <w:tc>
          <w:tcPr>
            <w:tcW w:w="4508" w:type="dxa"/>
          </w:tcPr>
          <w:p w14:paraId="2A582839" w14:textId="15278506" w:rsidR="002F2855" w:rsidRPr="002F2855" w:rsidRDefault="002F2855" w:rsidP="00F665DD">
            <w:pPr>
              <w:spacing w:after="0" w:line="240" w:lineRule="auto"/>
              <w:rPr>
                <w:rFonts w:ascii="Arial Narrow" w:hAnsi="Arial Narrow"/>
              </w:rPr>
            </w:pPr>
            <w:r w:rsidRPr="002F2855">
              <w:rPr>
                <w:rFonts w:ascii="Arial Narrow" w:hAnsi="Arial Narrow"/>
              </w:rPr>
              <w:t>: Maternity block entrance and access ramp at Kamuli HC III, Tororo District</w:t>
            </w:r>
          </w:p>
        </w:tc>
      </w:tr>
      <w:tr w:rsidR="002F2855" w14:paraId="3E9DEE22" w14:textId="77777777" w:rsidTr="002F2855">
        <w:tc>
          <w:tcPr>
            <w:tcW w:w="4507" w:type="dxa"/>
          </w:tcPr>
          <w:p w14:paraId="490BE4B9" w14:textId="301988D4" w:rsidR="002F2855"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5EA2EBF4" wp14:editId="25800FB5">
                  <wp:extent cx="2548890" cy="1416049"/>
                  <wp:effectExtent l="0" t="0" r="3810" b="0"/>
                  <wp:docPr id="100048" name="Picture 100048" descr="Unfinished laboratory build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image100048" descr="Unfinished laboratory building at a health centre, Sironko District (Bugisu)"/>
                          <pic:cNvPicPr/>
                        </pic:nvPicPr>
                        <pic:blipFill>
                          <a:blip r:embed="rId56"/>
                          <a:stretch>
                            <a:fillRect/>
                          </a:stretch>
                        </pic:blipFill>
                        <pic:spPr>
                          <a:xfrm>
                            <a:off x="0" y="0"/>
                            <a:ext cx="2572792" cy="1429328"/>
                          </a:xfrm>
                          <a:prstGeom prst="rect">
                            <a:avLst/>
                          </a:prstGeom>
                        </pic:spPr>
                      </pic:pic>
                    </a:graphicData>
                  </a:graphic>
                </wp:inline>
              </w:drawing>
            </w:r>
          </w:p>
        </w:tc>
        <w:tc>
          <w:tcPr>
            <w:tcW w:w="4508" w:type="dxa"/>
          </w:tcPr>
          <w:p w14:paraId="685276A1" w14:textId="2EEC47B3" w:rsidR="002F2855"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39875A7F" wp14:editId="48840BEC">
                  <wp:extent cx="2758698" cy="1557970"/>
                  <wp:effectExtent l="0" t="0" r="3810" b="4445"/>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image100049"/>
                          <pic:cNvPicPr/>
                        </pic:nvPicPr>
                        <pic:blipFill>
                          <a:blip r:embed="rId57"/>
                          <a:stretch>
                            <a:fillRect/>
                          </a:stretch>
                        </pic:blipFill>
                        <pic:spPr>
                          <a:xfrm>
                            <a:off x="0" y="0"/>
                            <a:ext cx="2763659" cy="1560772"/>
                          </a:xfrm>
                          <a:prstGeom prst="rect">
                            <a:avLst/>
                          </a:prstGeom>
                        </pic:spPr>
                      </pic:pic>
                    </a:graphicData>
                  </a:graphic>
                </wp:inline>
              </w:drawing>
            </w:r>
          </w:p>
        </w:tc>
      </w:tr>
      <w:tr w:rsidR="002F2855" w:rsidRPr="002F2855" w14:paraId="5D3F403F" w14:textId="77777777" w:rsidTr="002F2855">
        <w:tc>
          <w:tcPr>
            <w:tcW w:w="4507" w:type="dxa"/>
          </w:tcPr>
          <w:p w14:paraId="4BC55A8E" w14:textId="6FC44E56" w:rsidR="002F2855" w:rsidRPr="002F2855" w:rsidRDefault="002F2855" w:rsidP="00F665DD">
            <w:pPr>
              <w:spacing w:after="0" w:line="240" w:lineRule="auto"/>
              <w:rPr>
                <w:rFonts w:ascii="Arial Narrow" w:hAnsi="Arial Narrow"/>
              </w:rPr>
            </w:pPr>
            <w:r w:rsidRPr="002F2855">
              <w:rPr>
                <w:rFonts w:ascii="Arial Narrow" w:hAnsi="Arial Narrow"/>
              </w:rPr>
              <w:t>Unfinished laboratory building at a health centre, Sironko District</w:t>
            </w:r>
          </w:p>
        </w:tc>
        <w:tc>
          <w:tcPr>
            <w:tcW w:w="4508" w:type="dxa"/>
          </w:tcPr>
          <w:p w14:paraId="6D2FC902" w14:textId="31E26887" w:rsidR="002F2855" w:rsidRPr="002F2855" w:rsidRDefault="002F2855" w:rsidP="00F665DD">
            <w:pPr>
              <w:spacing w:after="0" w:line="240" w:lineRule="auto"/>
              <w:rPr>
                <w:rFonts w:ascii="Arial Narrow" w:hAnsi="Arial Narrow"/>
              </w:rPr>
            </w:pPr>
            <w:r w:rsidRPr="002F2855">
              <w:rPr>
                <w:rFonts w:ascii="Arial Narrow" w:hAnsi="Arial Narrow"/>
              </w:rPr>
              <w:t>Incomplete staff quarters at Benet Health Centre III, Kween District. Field visit 27 August 2026.</w:t>
            </w:r>
          </w:p>
        </w:tc>
      </w:tr>
      <w:tr w:rsidR="002F2855" w14:paraId="06CC24F5" w14:textId="77777777" w:rsidTr="002F2855">
        <w:tc>
          <w:tcPr>
            <w:tcW w:w="4507" w:type="dxa"/>
          </w:tcPr>
          <w:p w14:paraId="6B2433D5" w14:textId="3E73EF3C" w:rsidR="002F2855" w:rsidRPr="00F665DD"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00AD9D3A" wp14:editId="1F75780A">
                  <wp:extent cx="2647950" cy="1495425"/>
                  <wp:effectExtent l="0" t="0" r="0" b="0"/>
                  <wp:docPr id="100050" name="Picture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image100050"/>
                          <pic:cNvPicPr/>
                        </pic:nvPicPr>
                        <pic:blipFill>
                          <a:blip r:embed="rId58"/>
                          <a:stretch>
                            <a:fillRect/>
                          </a:stretch>
                        </pic:blipFill>
                        <pic:spPr>
                          <a:xfrm>
                            <a:off x="0" y="0"/>
                            <a:ext cx="2647950" cy="1495425"/>
                          </a:xfrm>
                          <a:prstGeom prst="rect">
                            <a:avLst/>
                          </a:prstGeom>
                        </pic:spPr>
                      </pic:pic>
                    </a:graphicData>
                  </a:graphic>
                </wp:inline>
              </w:drawing>
            </w:r>
          </w:p>
        </w:tc>
        <w:tc>
          <w:tcPr>
            <w:tcW w:w="4508" w:type="dxa"/>
          </w:tcPr>
          <w:p w14:paraId="66E553C9" w14:textId="5B671427" w:rsidR="002F2855" w:rsidRPr="00F665DD" w:rsidRDefault="002F2855"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1C7D104F" wp14:editId="04E76F02">
                  <wp:extent cx="2647950" cy="1495425"/>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image100051"/>
                          <pic:cNvPicPr/>
                        </pic:nvPicPr>
                        <pic:blipFill>
                          <a:blip r:embed="rId59"/>
                          <a:stretch>
                            <a:fillRect/>
                          </a:stretch>
                        </pic:blipFill>
                        <pic:spPr>
                          <a:xfrm>
                            <a:off x="0" y="0"/>
                            <a:ext cx="2647950" cy="1495425"/>
                          </a:xfrm>
                          <a:prstGeom prst="rect">
                            <a:avLst/>
                          </a:prstGeom>
                        </pic:spPr>
                      </pic:pic>
                    </a:graphicData>
                  </a:graphic>
                </wp:inline>
              </w:drawing>
            </w:r>
          </w:p>
        </w:tc>
      </w:tr>
      <w:tr w:rsidR="002F2855" w:rsidRPr="002F2855" w14:paraId="44A012D5" w14:textId="77777777" w:rsidTr="002F2855">
        <w:tc>
          <w:tcPr>
            <w:tcW w:w="4507" w:type="dxa"/>
          </w:tcPr>
          <w:p w14:paraId="53E7CFB0" w14:textId="64F8A7AD" w:rsidR="002F2855" w:rsidRPr="002F2855" w:rsidRDefault="002F2855" w:rsidP="00F665DD">
            <w:pPr>
              <w:spacing w:after="0" w:line="240" w:lineRule="auto"/>
              <w:rPr>
                <w:rFonts w:ascii="Arial Narrow" w:hAnsi="Arial Narrow"/>
              </w:rPr>
            </w:pPr>
            <w:r w:rsidRPr="002F2855">
              <w:rPr>
                <w:rFonts w:ascii="Arial Narrow" w:hAnsi="Arial Narrow"/>
              </w:rPr>
              <w:t>Interior awaiting completion at Benet Health Centre III, Kween District. Field visit 27 August 2026.</w:t>
            </w:r>
          </w:p>
        </w:tc>
        <w:tc>
          <w:tcPr>
            <w:tcW w:w="4508" w:type="dxa"/>
          </w:tcPr>
          <w:p w14:paraId="7F1786EC" w14:textId="7D46E903" w:rsidR="002F2855" w:rsidRPr="002F2855" w:rsidRDefault="002F2855" w:rsidP="00F665DD">
            <w:pPr>
              <w:spacing w:after="0" w:line="240" w:lineRule="auto"/>
              <w:rPr>
                <w:rFonts w:ascii="Arial Narrow" w:hAnsi="Arial Narrow"/>
              </w:rPr>
            </w:pPr>
            <w:r w:rsidRPr="002F2855">
              <w:rPr>
                <w:rFonts w:ascii="Arial Narrow" w:hAnsi="Arial Narrow"/>
              </w:rPr>
              <w:t>A further unfinished room at Benet Health Centre III, Kween District</w:t>
            </w:r>
          </w:p>
        </w:tc>
      </w:tr>
    </w:tbl>
    <w:p w14:paraId="119CBC65" w14:textId="4D32BD9F" w:rsidR="002F2855" w:rsidRDefault="002F2855" w:rsidP="00F665DD">
      <w:pPr>
        <w:spacing w:after="0" w:line="240" w:lineRule="auto"/>
        <w:rPr>
          <w:rFonts w:ascii="Arial Narrow" w:hAnsi="Arial Narrow" w:cs="Times New Roman"/>
          <w:sz w:val="24"/>
          <w:szCs w:val="24"/>
        </w:rPr>
      </w:pPr>
    </w:p>
    <w:p w14:paraId="2EA15B79" w14:textId="77777777" w:rsidR="000A1591" w:rsidRPr="002F2855" w:rsidRDefault="000A1591" w:rsidP="00F665DD">
      <w:pPr>
        <w:spacing w:after="0" w:line="240" w:lineRule="auto"/>
        <w:rPr>
          <w:rFonts w:ascii="Arial Narrow" w:hAnsi="Arial Narrow" w:cs="Times New Roman"/>
          <w:sz w:val="24"/>
          <w:szCs w:val="24"/>
        </w:rPr>
      </w:pPr>
    </w:p>
    <w:p w14:paraId="73C860F9" w14:textId="253068D7" w:rsidR="00BF43A1" w:rsidRPr="00F665DD" w:rsidRDefault="004609A5" w:rsidP="000A1591">
      <w:pPr>
        <w:pStyle w:val="Heading2"/>
        <w:numPr>
          <w:ilvl w:val="2"/>
          <w:numId w:val="27"/>
        </w:numPr>
        <w:spacing w:before="0" w:line="240" w:lineRule="auto"/>
        <w:jc w:val="left"/>
        <w:rPr>
          <w:rFonts w:ascii="Arial Narrow" w:eastAsia="Arial Narrow" w:hAnsi="Arial Narrow" w:cs="Times New Roman"/>
          <w:bCs/>
          <w:sz w:val="24"/>
          <w:szCs w:val="24"/>
        </w:rPr>
      </w:pPr>
      <w:bookmarkStart w:id="200" w:name="_Toc242190645"/>
      <w:bookmarkStart w:id="201" w:name="_Toc242303336"/>
      <w:r w:rsidRPr="00F665DD">
        <w:rPr>
          <w:rFonts w:ascii="Arial Narrow" w:eastAsia="Arial Narrow" w:hAnsi="Arial Narrow" w:cs="Times New Roman"/>
          <w:bCs/>
          <w:sz w:val="24"/>
          <w:szCs w:val="24"/>
        </w:rPr>
        <w:t>Seed Secondary Schools</w:t>
      </w:r>
      <w:bookmarkEnd w:id="200"/>
      <w:bookmarkEnd w:id="201"/>
    </w:p>
    <w:p w14:paraId="6AF0DB9B" w14:textId="6FA1B478" w:rsidR="00BF43A1" w:rsidRDefault="004609A5" w:rsidP="000A1591">
      <w:pPr>
        <w:spacing w:after="0" w:line="240" w:lineRule="auto"/>
        <w:rPr>
          <w:rFonts w:ascii="Arial Narrow" w:hAnsi="Arial Narrow" w:cs="Times New Roman"/>
          <w:sz w:val="24"/>
          <w:szCs w:val="24"/>
        </w:rPr>
      </w:pPr>
      <w:bookmarkStart w:id="202" w:name="_Toc242190646"/>
      <w:bookmarkStart w:id="203" w:name="_Toc241837060"/>
      <w:r w:rsidRPr="000A1591">
        <w:rPr>
          <w:rFonts w:ascii="Arial Narrow" w:hAnsi="Arial Narrow" w:cs="Times New Roman"/>
          <w:b/>
          <w:sz w:val="24"/>
          <w:szCs w:val="24"/>
        </w:rPr>
        <w:t>Availability of the assets</w:t>
      </w:r>
      <w:bookmarkEnd w:id="202"/>
      <w:bookmarkEnd w:id="203"/>
      <w:r w:rsidR="00465AF6" w:rsidRPr="000A1591">
        <w:rPr>
          <w:rFonts w:ascii="Arial Narrow" w:hAnsi="Arial Narrow" w:cs="Times New Roman"/>
          <w:sz w:val="24"/>
          <w:szCs w:val="24"/>
        </w:rPr>
        <w:t xml:space="preserve">: </w:t>
      </w:r>
      <w:r w:rsidRPr="000A1591">
        <w:rPr>
          <w:rFonts w:ascii="Arial Narrow" w:hAnsi="Arial Narrow" w:cs="Times New Roman"/>
          <w:sz w:val="24"/>
          <w:szCs w:val="24"/>
        </w:rPr>
        <w:t xml:space="preserve">The findings showed that schools had 145,256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Table </w:t>
      </w:r>
      <w:r w:rsidR="000A1591">
        <w:rPr>
          <w:rFonts w:ascii="Arial Narrow" w:hAnsi="Arial Narrow" w:cs="Times New Roman"/>
          <w:sz w:val="24"/>
          <w:szCs w:val="24"/>
        </w:rPr>
        <w:t>31</w:t>
      </w:r>
      <w:r w:rsidRPr="000A1591">
        <w:rPr>
          <w:rFonts w:ascii="Arial Narrow" w:hAnsi="Arial Narrow" w:cs="Times New Roman"/>
          <w:sz w:val="24"/>
          <w:szCs w:val="24"/>
        </w:rPr>
        <w:t xml:space="preserve"> presents the details. </w:t>
      </w:r>
    </w:p>
    <w:p w14:paraId="3525B7E7" w14:textId="7EABF1BB" w:rsidR="00BF43A1" w:rsidRPr="000A1591" w:rsidRDefault="000A1591" w:rsidP="000A1591">
      <w:pPr>
        <w:pStyle w:val="Caption"/>
        <w:spacing w:after="0"/>
        <w:jc w:val="center"/>
        <w:rPr>
          <w:rFonts w:ascii="Arial Narrow" w:eastAsia="Arial Narrow" w:hAnsi="Arial Narrow" w:cs="Times New Roman"/>
          <w:b/>
          <w:bCs/>
          <w:sz w:val="24"/>
          <w:szCs w:val="24"/>
        </w:rPr>
      </w:pPr>
      <w:bookmarkStart w:id="204" w:name="_Toc242303255"/>
      <w:r w:rsidRPr="000A1591">
        <w:rPr>
          <w:rFonts w:ascii="Arial Narrow" w:hAnsi="Arial Narrow"/>
          <w:b/>
          <w:sz w:val="24"/>
          <w:szCs w:val="24"/>
        </w:rPr>
        <w:t xml:space="preserve">Table </w:t>
      </w:r>
      <w:r w:rsidRPr="000A1591">
        <w:rPr>
          <w:rFonts w:ascii="Arial Narrow" w:hAnsi="Arial Narrow"/>
          <w:b/>
          <w:sz w:val="24"/>
          <w:szCs w:val="24"/>
        </w:rPr>
        <w:fldChar w:fldCharType="begin"/>
      </w:r>
      <w:r w:rsidRPr="000A1591">
        <w:rPr>
          <w:rFonts w:ascii="Arial Narrow" w:hAnsi="Arial Narrow"/>
          <w:b/>
          <w:sz w:val="24"/>
          <w:szCs w:val="24"/>
        </w:rPr>
        <w:instrText xml:space="preserve"> SEQ Table \* ARABIC </w:instrText>
      </w:r>
      <w:r w:rsidRPr="000A1591">
        <w:rPr>
          <w:rFonts w:ascii="Arial Narrow" w:hAnsi="Arial Narrow"/>
          <w:b/>
          <w:sz w:val="24"/>
          <w:szCs w:val="24"/>
        </w:rPr>
        <w:fldChar w:fldCharType="separate"/>
      </w:r>
      <w:r w:rsidR="00EB2401">
        <w:rPr>
          <w:rFonts w:ascii="Arial Narrow" w:hAnsi="Arial Narrow"/>
          <w:b/>
          <w:noProof/>
          <w:sz w:val="24"/>
          <w:szCs w:val="24"/>
        </w:rPr>
        <w:t>31</w:t>
      </w:r>
      <w:r w:rsidRPr="000A1591">
        <w:rPr>
          <w:rFonts w:ascii="Arial Narrow" w:hAnsi="Arial Narrow"/>
          <w:b/>
          <w:sz w:val="24"/>
          <w:szCs w:val="24"/>
        </w:rPr>
        <w:fldChar w:fldCharType="end"/>
      </w:r>
      <w:r w:rsidRPr="000A1591">
        <w:rPr>
          <w:rFonts w:ascii="Arial Narrow" w:hAnsi="Arial Narrow"/>
          <w:b/>
          <w:sz w:val="24"/>
          <w:szCs w:val="24"/>
        </w:rPr>
        <w:t>: Availability of assets in schools</w:t>
      </w:r>
      <w:bookmarkEnd w:id="204"/>
    </w:p>
    <w:tbl>
      <w:tblPr>
        <w:tblStyle w:val="TableGrid1"/>
        <w:tblW w:w="5000" w:type="pct"/>
        <w:tblLook w:val="07E0" w:firstRow="1" w:lastRow="1" w:firstColumn="1" w:lastColumn="1" w:noHBand="1" w:noVBand="1"/>
      </w:tblPr>
      <w:tblGrid>
        <w:gridCol w:w="4585"/>
        <w:gridCol w:w="2430"/>
        <w:gridCol w:w="2000"/>
      </w:tblGrid>
      <w:tr w:rsidR="00BF43A1" w:rsidRPr="000A1591" w14:paraId="5C7BEAEF" w14:textId="77777777" w:rsidTr="000A1591">
        <w:trPr>
          <w:trHeight w:val="20"/>
          <w:tblHeader/>
        </w:trPr>
        <w:tc>
          <w:tcPr>
            <w:tcW w:w="2543" w:type="pct"/>
          </w:tcPr>
          <w:p w14:paraId="030CF6A8" w14:textId="77777777" w:rsidR="00BF43A1" w:rsidRPr="000A1591" w:rsidRDefault="004609A5" w:rsidP="000A1591">
            <w:pPr>
              <w:spacing w:after="0" w:line="240" w:lineRule="auto"/>
              <w:jc w:val="left"/>
              <w:rPr>
                <w:rFonts w:ascii="Arial Narrow" w:hAnsi="Arial Narrow" w:cs="Times New Roman"/>
                <w:b/>
                <w:sz w:val="24"/>
                <w:szCs w:val="24"/>
              </w:rPr>
            </w:pPr>
            <w:r w:rsidRPr="000A1591">
              <w:rPr>
                <w:rFonts w:ascii="Arial Narrow" w:hAnsi="Arial Narrow" w:cs="Times New Roman"/>
                <w:b/>
                <w:sz w:val="24"/>
                <w:szCs w:val="24"/>
              </w:rPr>
              <w:t>Asset category</w:t>
            </w:r>
          </w:p>
        </w:tc>
        <w:tc>
          <w:tcPr>
            <w:tcW w:w="1348" w:type="pct"/>
          </w:tcPr>
          <w:p w14:paraId="235F476D" w14:textId="275A018A" w:rsidR="00BF43A1" w:rsidRPr="000A1591" w:rsidRDefault="00465AF6" w:rsidP="002A0672">
            <w:pPr>
              <w:keepNext/>
              <w:spacing w:after="0" w:line="240" w:lineRule="auto"/>
              <w:jc w:val="center"/>
              <w:rPr>
                <w:rFonts w:ascii="Arial Narrow" w:hAnsi="Arial Narrow"/>
                <w:b/>
                <w:sz w:val="24"/>
                <w:szCs w:val="24"/>
              </w:rPr>
            </w:pPr>
            <w:r w:rsidRPr="000A1591">
              <w:rPr>
                <w:rFonts w:ascii="Arial Narrow" w:hAnsi="Arial Narrow" w:cs="Times New Roman"/>
                <w:b/>
                <w:bCs/>
                <w:sz w:val="24"/>
                <w:szCs w:val="24"/>
              </w:rPr>
              <w:t>No. of Assets</w:t>
            </w:r>
          </w:p>
        </w:tc>
        <w:tc>
          <w:tcPr>
            <w:tcW w:w="1109" w:type="pct"/>
          </w:tcPr>
          <w:p w14:paraId="1943E383" w14:textId="503B14A4" w:rsidR="00BF43A1" w:rsidRPr="000A1591" w:rsidRDefault="00465AF6" w:rsidP="002A0672">
            <w:pPr>
              <w:keepNext/>
              <w:spacing w:after="0" w:line="240" w:lineRule="auto"/>
              <w:jc w:val="center"/>
              <w:rPr>
                <w:rFonts w:ascii="Arial Narrow" w:hAnsi="Arial Narrow"/>
                <w:b/>
                <w:sz w:val="24"/>
                <w:szCs w:val="24"/>
              </w:rPr>
            </w:pPr>
            <w:r w:rsidRPr="000A1591">
              <w:rPr>
                <w:rFonts w:ascii="Arial Narrow" w:hAnsi="Arial Narrow" w:cs="Times New Roman"/>
                <w:b/>
                <w:bCs/>
                <w:sz w:val="24"/>
                <w:szCs w:val="24"/>
              </w:rPr>
              <w:t>Proportion</w:t>
            </w:r>
          </w:p>
        </w:tc>
      </w:tr>
      <w:tr w:rsidR="00BF43A1" w:rsidRPr="00F665DD" w14:paraId="3DFB5B9A" w14:textId="77777777" w:rsidTr="000A1591">
        <w:trPr>
          <w:trHeight w:val="20"/>
        </w:trPr>
        <w:tc>
          <w:tcPr>
            <w:tcW w:w="2543" w:type="pct"/>
          </w:tcPr>
          <w:p w14:paraId="18F0C491"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1348" w:type="pct"/>
          </w:tcPr>
          <w:p w14:paraId="67B1BE2C"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107,792</w:t>
            </w:r>
          </w:p>
        </w:tc>
        <w:tc>
          <w:tcPr>
            <w:tcW w:w="1109" w:type="pct"/>
          </w:tcPr>
          <w:p w14:paraId="28D9937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74.2%</w:t>
            </w:r>
          </w:p>
        </w:tc>
      </w:tr>
      <w:tr w:rsidR="00BF43A1" w:rsidRPr="00F665DD" w14:paraId="428227C4" w14:textId="77777777" w:rsidTr="000A1591">
        <w:trPr>
          <w:trHeight w:val="20"/>
        </w:trPr>
        <w:tc>
          <w:tcPr>
            <w:tcW w:w="2543" w:type="pct"/>
          </w:tcPr>
          <w:p w14:paraId="6EF60A32"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1348" w:type="pct"/>
          </w:tcPr>
          <w:p w14:paraId="6FF2058A"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12,036</w:t>
            </w:r>
          </w:p>
        </w:tc>
        <w:tc>
          <w:tcPr>
            <w:tcW w:w="1109" w:type="pct"/>
          </w:tcPr>
          <w:p w14:paraId="32CB7632"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8.3%</w:t>
            </w:r>
          </w:p>
        </w:tc>
      </w:tr>
      <w:tr w:rsidR="00BF43A1" w:rsidRPr="00F665DD" w14:paraId="3D9CF468" w14:textId="77777777" w:rsidTr="000A1591">
        <w:trPr>
          <w:trHeight w:val="20"/>
        </w:trPr>
        <w:tc>
          <w:tcPr>
            <w:tcW w:w="2543" w:type="pct"/>
          </w:tcPr>
          <w:p w14:paraId="163C6E9C"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Outside fixed-asset classification</w:t>
            </w:r>
          </w:p>
        </w:tc>
        <w:tc>
          <w:tcPr>
            <w:tcW w:w="1348" w:type="pct"/>
          </w:tcPr>
          <w:p w14:paraId="276C196F"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9,081</w:t>
            </w:r>
          </w:p>
        </w:tc>
        <w:tc>
          <w:tcPr>
            <w:tcW w:w="1109" w:type="pct"/>
          </w:tcPr>
          <w:p w14:paraId="79188B17"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6.3%</w:t>
            </w:r>
          </w:p>
        </w:tc>
      </w:tr>
      <w:tr w:rsidR="00BF43A1" w:rsidRPr="00F665DD" w14:paraId="733255BE" w14:textId="77777777" w:rsidTr="000A1591">
        <w:trPr>
          <w:trHeight w:val="20"/>
        </w:trPr>
        <w:tc>
          <w:tcPr>
            <w:tcW w:w="2543" w:type="pct"/>
          </w:tcPr>
          <w:p w14:paraId="495907C8"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1348" w:type="pct"/>
          </w:tcPr>
          <w:p w14:paraId="778C60DD"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7,505</w:t>
            </w:r>
          </w:p>
        </w:tc>
        <w:tc>
          <w:tcPr>
            <w:tcW w:w="1109" w:type="pct"/>
          </w:tcPr>
          <w:p w14:paraId="5F6CFCFD"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5.2%</w:t>
            </w:r>
          </w:p>
        </w:tc>
      </w:tr>
      <w:tr w:rsidR="00BF43A1" w:rsidRPr="00F665DD" w14:paraId="3150AB9F" w14:textId="77777777" w:rsidTr="000A1591">
        <w:trPr>
          <w:trHeight w:val="20"/>
        </w:trPr>
        <w:tc>
          <w:tcPr>
            <w:tcW w:w="2543" w:type="pct"/>
          </w:tcPr>
          <w:p w14:paraId="6D104013"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lastRenderedPageBreak/>
              <w:t>Medical, laboratory and research appliances</w:t>
            </w:r>
          </w:p>
        </w:tc>
        <w:tc>
          <w:tcPr>
            <w:tcW w:w="1348" w:type="pct"/>
          </w:tcPr>
          <w:p w14:paraId="23770207"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5,604</w:t>
            </w:r>
          </w:p>
        </w:tc>
        <w:tc>
          <w:tcPr>
            <w:tcW w:w="1109" w:type="pct"/>
          </w:tcPr>
          <w:p w14:paraId="27959A64"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3.9%</w:t>
            </w:r>
          </w:p>
        </w:tc>
      </w:tr>
      <w:tr w:rsidR="00BF43A1" w:rsidRPr="00F665DD" w14:paraId="29507F38" w14:textId="77777777" w:rsidTr="000A1591">
        <w:trPr>
          <w:trHeight w:val="20"/>
        </w:trPr>
        <w:tc>
          <w:tcPr>
            <w:tcW w:w="2543" w:type="pct"/>
          </w:tcPr>
          <w:p w14:paraId="7ED4BC90"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classified assets</w:t>
            </w:r>
          </w:p>
        </w:tc>
        <w:tc>
          <w:tcPr>
            <w:tcW w:w="1348" w:type="pct"/>
          </w:tcPr>
          <w:p w14:paraId="4252DD4B"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2,716</w:t>
            </w:r>
          </w:p>
        </w:tc>
        <w:tc>
          <w:tcPr>
            <w:tcW w:w="1109" w:type="pct"/>
          </w:tcPr>
          <w:p w14:paraId="00005F31"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1.9%</w:t>
            </w:r>
          </w:p>
        </w:tc>
      </w:tr>
      <w:tr w:rsidR="00BF43A1" w:rsidRPr="00F665DD" w14:paraId="670A0A60" w14:textId="77777777" w:rsidTr="000A1591">
        <w:trPr>
          <w:trHeight w:val="20"/>
        </w:trPr>
        <w:tc>
          <w:tcPr>
            <w:tcW w:w="2543" w:type="pct"/>
          </w:tcPr>
          <w:p w14:paraId="102D4577"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Unclassified</w:t>
            </w:r>
          </w:p>
        </w:tc>
        <w:tc>
          <w:tcPr>
            <w:tcW w:w="1348" w:type="pct"/>
          </w:tcPr>
          <w:p w14:paraId="33CE9762"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500</w:t>
            </w:r>
          </w:p>
        </w:tc>
        <w:tc>
          <w:tcPr>
            <w:tcW w:w="1109" w:type="pct"/>
          </w:tcPr>
          <w:p w14:paraId="17926A7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0.3%</w:t>
            </w:r>
          </w:p>
        </w:tc>
      </w:tr>
      <w:tr w:rsidR="00BF43A1" w:rsidRPr="00F665DD" w14:paraId="4768D622" w14:textId="77777777" w:rsidTr="000A1591">
        <w:trPr>
          <w:trHeight w:val="20"/>
        </w:trPr>
        <w:tc>
          <w:tcPr>
            <w:tcW w:w="2543" w:type="pct"/>
          </w:tcPr>
          <w:p w14:paraId="073CEDDA" w14:textId="6F137AFF"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Land</w:t>
            </w:r>
            <w:r w:rsidR="008D34D0" w:rsidRPr="00F665DD">
              <w:rPr>
                <w:rFonts w:ascii="Arial Narrow" w:hAnsi="Arial Narrow" w:cs="Times New Roman"/>
                <w:sz w:val="24"/>
                <w:szCs w:val="24"/>
              </w:rPr>
              <w:t xml:space="preserve"> (pieces)</w:t>
            </w:r>
          </w:p>
        </w:tc>
        <w:tc>
          <w:tcPr>
            <w:tcW w:w="1348" w:type="pct"/>
          </w:tcPr>
          <w:p w14:paraId="477D8A07"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14</w:t>
            </w:r>
          </w:p>
        </w:tc>
        <w:tc>
          <w:tcPr>
            <w:tcW w:w="1109" w:type="pct"/>
          </w:tcPr>
          <w:p w14:paraId="3625137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0.0%</w:t>
            </w:r>
          </w:p>
        </w:tc>
      </w:tr>
      <w:tr w:rsidR="00BF43A1" w:rsidRPr="00F665DD" w14:paraId="1F875DE3" w14:textId="77777777" w:rsidTr="000A1591">
        <w:trPr>
          <w:trHeight w:val="20"/>
        </w:trPr>
        <w:tc>
          <w:tcPr>
            <w:tcW w:w="2543" w:type="pct"/>
          </w:tcPr>
          <w:p w14:paraId="1BEBB3A4" w14:textId="77777777" w:rsidR="00BF43A1" w:rsidRPr="000A1591" w:rsidRDefault="004609A5" w:rsidP="000A159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1348" w:type="pct"/>
          </w:tcPr>
          <w:p w14:paraId="3C575386"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8</w:t>
            </w:r>
          </w:p>
        </w:tc>
        <w:tc>
          <w:tcPr>
            <w:tcW w:w="1109" w:type="pct"/>
          </w:tcPr>
          <w:p w14:paraId="7D2C1750"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0.0%</w:t>
            </w:r>
          </w:p>
        </w:tc>
      </w:tr>
      <w:tr w:rsidR="00BF43A1" w:rsidRPr="00F665DD" w14:paraId="548E734B" w14:textId="77777777" w:rsidTr="000A1591">
        <w:trPr>
          <w:trHeight w:val="20"/>
        </w:trPr>
        <w:tc>
          <w:tcPr>
            <w:tcW w:w="2543" w:type="pct"/>
          </w:tcPr>
          <w:p w14:paraId="272990D4" w14:textId="77777777" w:rsidR="00BF43A1" w:rsidRPr="000A1591" w:rsidRDefault="004609A5" w:rsidP="000A1591">
            <w:pPr>
              <w:spacing w:after="0" w:line="240" w:lineRule="auto"/>
              <w:jc w:val="left"/>
              <w:rPr>
                <w:rFonts w:ascii="Arial Narrow" w:hAnsi="Arial Narrow" w:cs="Times New Roman"/>
                <w:sz w:val="24"/>
                <w:szCs w:val="24"/>
              </w:rPr>
            </w:pPr>
            <w:r w:rsidRPr="000A1591">
              <w:rPr>
                <w:rFonts w:ascii="Arial Narrow" w:hAnsi="Arial Narrow" w:cs="Times New Roman"/>
                <w:sz w:val="24"/>
                <w:szCs w:val="24"/>
              </w:rPr>
              <w:t>Total</w:t>
            </w:r>
          </w:p>
        </w:tc>
        <w:tc>
          <w:tcPr>
            <w:tcW w:w="1348" w:type="pct"/>
          </w:tcPr>
          <w:p w14:paraId="00A5D3CF"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145,256</w:t>
            </w:r>
          </w:p>
        </w:tc>
        <w:tc>
          <w:tcPr>
            <w:tcW w:w="1109" w:type="pct"/>
          </w:tcPr>
          <w:p w14:paraId="74BB67EA"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100.0%</w:t>
            </w:r>
          </w:p>
        </w:tc>
      </w:tr>
    </w:tbl>
    <w:p w14:paraId="42DA1E12" w14:textId="77777777" w:rsidR="002A0672" w:rsidRPr="002A0672" w:rsidRDefault="002A0672" w:rsidP="002A0672">
      <w:pPr>
        <w:spacing w:after="0" w:line="240" w:lineRule="auto"/>
        <w:rPr>
          <w:rFonts w:ascii="Arial Narrow" w:hAnsi="Arial Narrow" w:cs="Times New Roman"/>
          <w:sz w:val="24"/>
          <w:szCs w:val="24"/>
        </w:rPr>
      </w:pPr>
      <w:bookmarkStart w:id="205" w:name="_Toc242190647"/>
      <w:bookmarkStart w:id="206" w:name="_Toc241837061"/>
    </w:p>
    <w:p w14:paraId="64B1645E" w14:textId="686E7579" w:rsidR="00BF43A1" w:rsidRDefault="004609A5" w:rsidP="002A0672">
      <w:pPr>
        <w:spacing w:after="0" w:line="240" w:lineRule="auto"/>
        <w:rPr>
          <w:rFonts w:ascii="Arial Narrow" w:hAnsi="Arial Narrow" w:cs="Times New Roman"/>
          <w:sz w:val="24"/>
          <w:szCs w:val="24"/>
        </w:rPr>
      </w:pPr>
      <w:r w:rsidRPr="002A0672">
        <w:rPr>
          <w:rFonts w:ascii="Arial Narrow" w:hAnsi="Arial Narrow" w:cs="Times New Roman"/>
          <w:b/>
          <w:sz w:val="24"/>
          <w:szCs w:val="24"/>
        </w:rPr>
        <w:t>Asset condition and functionality</w:t>
      </w:r>
      <w:bookmarkEnd w:id="205"/>
      <w:bookmarkEnd w:id="206"/>
      <w:r w:rsidR="00465AF6" w:rsidRPr="002A0672">
        <w:rPr>
          <w:rFonts w:ascii="Arial Narrow" w:hAnsi="Arial Narrow" w:cs="Times New Roman"/>
          <w:sz w:val="24"/>
          <w:szCs w:val="24"/>
        </w:rPr>
        <w:t xml:space="preserve">: </w:t>
      </w:r>
      <w:r w:rsidRPr="002A0672">
        <w:rPr>
          <w:rFonts w:ascii="Arial Narrow" w:hAnsi="Arial Narrow" w:cs="Times New Roman"/>
          <w:sz w:val="24"/>
          <w:szCs w:val="24"/>
        </w:rPr>
        <w:t>Out of 145,256 assets, 137,465 (94.6%) were recorded as functional and in use. The verification further established that 7,791 (5.4%) were recorded as faulty and not in use. Table 3</w:t>
      </w:r>
      <w:r w:rsidR="002A0672">
        <w:rPr>
          <w:rFonts w:ascii="Arial Narrow" w:hAnsi="Arial Narrow" w:cs="Times New Roman"/>
          <w:sz w:val="24"/>
          <w:szCs w:val="24"/>
        </w:rPr>
        <w:t>2</w:t>
      </w:r>
      <w:r w:rsidRPr="002A0672">
        <w:rPr>
          <w:rFonts w:ascii="Arial Narrow" w:hAnsi="Arial Narrow" w:cs="Times New Roman"/>
          <w:sz w:val="24"/>
          <w:szCs w:val="24"/>
        </w:rPr>
        <w:t xml:space="preserve"> indicates the asset condition.</w:t>
      </w:r>
    </w:p>
    <w:p w14:paraId="045545B2" w14:textId="77777777" w:rsidR="002A0672" w:rsidRPr="002A0672" w:rsidRDefault="002A0672" w:rsidP="002A0672">
      <w:pPr>
        <w:spacing w:after="0" w:line="240" w:lineRule="auto"/>
        <w:rPr>
          <w:rFonts w:ascii="Arial Narrow" w:hAnsi="Arial Narrow" w:cs="Times New Roman"/>
          <w:sz w:val="24"/>
          <w:szCs w:val="24"/>
        </w:rPr>
      </w:pPr>
    </w:p>
    <w:p w14:paraId="046443B1" w14:textId="49BF466D" w:rsidR="00BF43A1" w:rsidRPr="002A0672" w:rsidRDefault="002A0672" w:rsidP="002A0672">
      <w:pPr>
        <w:pStyle w:val="Caption"/>
        <w:spacing w:after="0"/>
        <w:jc w:val="center"/>
        <w:rPr>
          <w:rFonts w:ascii="Arial Narrow" w:hAnsi="Arial Narrow"/>
          <w:b/>
          <w:sz w:val="24"/>
          <w:szCs w:val="24"/>
        </w:rPr>
      </w:pPr>
      <w:bookmarkStart w:id="207" w:name="_Toc242303256"/>
      <w:r w:rsidRPr="002A0672">
        <w:rPr>
          <w:rFonts w:ascii="Arial Narrow" w:hAnsi="Arial Narrow"/>
          <w:b/>
          <w:sz w:val="24"/>
          <w:szCs w:val="24"/>
        </w:rPr>
        <w:t xml:space="preserve">Table </w:t>
      </w:r>
      <w:r w:rsidRPr="002A0672">
        <w:rPr>
          <w:rFonts w:ascii="Arial Narrow" w:hAnsi="Arial Narrow"/>
          <w:b/>
          <w:sz w:val="24"/>
          <w:szCs w:val="24"/>
        </w:rPr>
        <w:fldChar w:fldCharType="begin"/>
      </w:r>
      <w:r w:rsidRPr="002A0672">
        <w:rPr>
          <w:rFonts w:ascii="Arial Narrow" w:hAnsi="Arial Narrow"/>
          <w:b/>
          <w:sz w:val="24"/>
          <w:szCs w:val="24"/>
        </w:rPr>
        <w:instrText xml:space="preserve"> SEQ Table \* ARABIC </w:instrText>
      </w:r>
      <w:r w:rsidRPr="002A0672">
        <w:rPr>
          <w:rFonts w:ascii="Arial Narrow" w:hAnsi="Arial Narrow"/>
          <w:b/>
          <w:sz w:val="24"/>
          <w:szCs w:val="24"/>
        </w:rPr>
        <w:fldChar w:fldCharType="separate"/>
      </w:r>
      <w:r w:rsidR="00EB2401">
        <w:rPr>
          <w:rFonts w:ascii="Arial Narrow" w:hAnsi="Arial Narrow"/>
          <w:b/>
          <w:noProof/>
          <w:sz w:val="24"/>
          <w:szCs w:val="24"/>
        </w:rPr>
        <w:t>32</w:t>
      </w:r>
      <w:r w:rsidRPr="002A0672">
        <w:rPr>
          <w:rFonts w:ascii="Arial Narrow" w:hAnsi="Arial Narrow"/>
          <w:b/>
          <w:sz w:val="24"/>
          <w:szCs w:val="24"/>
        </w:rPr>
        <w:fldChar w:fldCharType="end"/>
      </w:r>
      <w:r w:rsidRPr="002A0672">
        <w:rPr>
          <w:rFonts w:ascii="Arial Narrow" w:hAnsi="Arial Narrow"/>
          <w:b/>
          <w:sz w:val="24"/>
          <w:szCs w:val="24"/>
        </w:rPr>
        <w:t>: Condition of assets in schools</w:t>
      </w:r>
      <w:bookmarkEnd w:id="207"/>
    </w:p>
    <w:tbl>
      <w:tblPr>
        <w:tblStyle w:val="TableGrid1"/>
        <w:tblW w:w="5000" w:type="pct"/>
        <w:tblLook w:val="07E0" w:firstRow="1" w:lastRow="1" w:firstColumn="1" w:lastColumn="1" w:noHBand="1" w:noVBand="1"/>
      </w:tblPr>
      <w:tblGrid>
        <w:gridCol w:w="4315"/>
        <w:gridCol w:w="1794"/>
        <w:gridCol w:w="1453"/>
        <w:gridCol w:w="1453"/>
      </w:tblGrid>
      <w:tr w:rsidR="00BF43A1" w:rsidRPr="002A0672" w14:paraId="6179A69A" w14:textId="77777777" w:rsidTr="002A0672">
        <w:tc>
          <w:tcPr>
            <w:tcW w:w="2393" w:type="pct"/>
          </w:tcPr>
          <w:p w14:paraId="1585931A" w14:textId="77777777" w:rsidR="00BF43A1" w:rsidRPr="002A0672" w:rsidRDefault="004609A5" w:rsidP="002A0672">
            <w:pPr>
              <w:spacing w:after="0" w:line="240" w:lineRule="auto"/>
              <w:jc w:val="left"/>
              <w:rPr>
                <w:rFonts w:ascii="Arial Narrow" w:hAnsi="Arial Narrow" w:cs="Times New Roman"/>
                <w:b/>
                <w:sz w:val="24"/>
                <w:szCs w:val="24"/>
              </w:rPr>
            </w:pPr>
            <w:r w:rsidRPr="002A0672">
              <w:rPr>
                <w:rFonts w:ascii="Arial Narrow" w:hAnsi="Arial Narrow" w:cs="Times New Roman"/>
                <w:b/>
                <w:sz w:val="24"/>
                <w:szCs w:val="24"/>
              </w:rPr>
              <w:t>Asset category</w:t>
            </w:r>
          </w:p>
        </w:tc>
        <w:tc>
          <w:tcPr>
            <w:tcW w:w="995" w:type="pct"/>
          </w:tcPr>
          <w:p w14:paraId="40690FF5" w14:textId="07C373F1" w:rsidR="00BF43A1" w:rsidRPr="002A0672" w:rsidRDefault="00465AF6" w:rsidP="002A0672">
            <w:pPr>
              <w:keepNext/>
              <w:spacing w:after="0" w:line="240" w:lineRule="auto"/>
              <w:jc w:val="center"/>
              <w:rPr>
                <w:rFonts w:ascii="Arial Narrow" w:hAnsi="Arial Narrow"/>
                <w:b/>
                <w:sz w:val="24"/>
                <w:szCs w:val="24"/>
              </w:rPr>
            </w:pPr>
            <w:r w:rsidRPr="002A0672">
              <w:rPr>
                <w:rFonts w:ascii="Arial Narrow" w:hAnsi="Arial Narrow" w:cs="Times New Roman"/>
                <w:b/>
                <w:bCs/>
                <w:sz w:val="24"/>
                <w:szCs w:val="24"/>
              </w:rPr>
              <w:t>No. of Assets</w:t>
            </w:r>
          </w:p>
        </w:tc>
        <w:tc>
          <w:tcPr>
            <w:tcW w:w="806" w:type="pct"/>
          </w:tcPr>
          <w:p w14:paraId="1995F6BC" w14:textId="77777777" w:rsidR="00BF43A1" w:rsidRPr="002A0672" w:rsidRDefault="004609A5" w:rsidP="002A0672">
            <w:pPr>
              <w:keepNext/>
              <w:spacing w:after="0" w:line="240" w:lineRule="auto"/>
              <w:jc w:val="center"/>
              <w:rPr>
                <w:rFonts w:ascii="Arial Narrow" w:hAnsi="Arial Narrow"/>
                <w:b/>
                <w:sz w:val="24"/>
                <w:szCs w:val="24"/>
              </w:rPr>
            </w:pPr>
            <w:r w:rsidRPr="002A0672">
              <w:rPr>
                <w:rFonts w:ascii="Arial Narrow" w:hAnsi="Arial Narrow" w:cs="Times New Roman"/>
                <w:b/>
                <w:bCs/>
                <w:sz w:val="24"/>
                <w:szCs w:val="24"/>
              </w:rPr>
              <w:t>Functional</w:t>
            </w:r>
          </w:p>
        </w:tc>
        <w:tc>
          <w:tcPr>
            <w:tcW w:w="806" w:type="pct"/>
          </w:tcPr>
          <w:p w14:paraId="29273DC6" w14:textId="77777777" w:rsidR="00BF43A1" w:rsidRPr="002A0672" w:rsidRDefault="004609A5" w:rsidP="002A0672">
            <w:pPr>
              <w:keepNext/>
              <w:spacing w:after="0" w:line="240" w:lineRule="auto"/>
              <w:jc w:val="center"/>
              <w:rPr>
                <w:rFonts w:ascii="Arial Narrow" w:hAnsi="Arial Narrow"/>
                <w:b/>
                <w:sz w:val="24"/>
                <w:szCs w:val="24"/>
              </w:rPr>
            </w:pPr>
            <w:r w:rsidRPr="002A0672">
              <w:rPr>
                <w:rFonts w:ascii="Arial Narrow" w:hAnsi="Arial Narrow" w:cs="Times New Roman"/>
                <w:b/>
                <w:bCs/>
                <w:sz w:val="24"/>
                <w:szCs w:val="24"/>
              </w:rPr>
              <w:t>Faulty</w:t>
            </w:r>
          </w:p>
        </w:tc>
      </w:tr>
      <w:tr w:rsidR="00BF43A1" w:rsidRPr="00F665DD" w14:paraId="72B9D073" w14:textId="77777777" w:rsidTr="002A0672">
        <w:tc>
          <w:tcPr>
            <w:tcW w:w="2393" w:type="pct"/>
          </w:tcPr>
          <w:p w14:paraId="12F93B56"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995" w:type="pct"/>
          </w:tcPr>
          <w:p w14:paraId="7E662077"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107,792</w:t>
            </w:r>
          </w:p>
        </w:tc>
        <w:tc>
          <w:tcPr>
            <w:tcW w:w="806" w:type="pct"/>
          </w:tcPr>
          <w:p w14:paraId="2EF8675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102,521</w:t>
            </w:r>
          </w:p>
        </w:tc>
        <w:tc>
          <w:tcPr>
            <w:tcW w:w="806" w:type="pct"/>
          </w:tcPr>
          <w:p w14:paraId="0AA18D63"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5,271</w:t>
            </w:r>
          </w:p>
        </w:tc>
      </w:tr>
      <w:tr w:rsidR="00BF43A1" w:rsidRPr="00F665DD" w14:paraId="3DED2353" w14:textId="77777777" w:rsidTr="002A0672">
        <w:tc>
          <w:tcPr>
            <w:tcW w:w="2393" w:type="pct"/>
          </w:tcPr>
          <w:p w14:paraId="5D7EC28A"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995" w:type="pct"/>
          </w:tcPr>
          <w:p w14:paraId="62F9FE3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12,036</w:t>
            </w:r>
          </w:p>
        </w:tc>
        <w:tc>
          <w:tcPr>
            <w:tcW w:w="806" w:type="pct"/>
          </w:tcPr>
          <w:p w14:paraId="2B9AC59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10,404</w:t>
            </w:r>
          </w:p>
        </w:tc>
        <w:tc>
          <w:tcPr>
            <w:tcW w:w="806" w:type="pct"/>
          </w:tcPr>
          <w:p w14:paraId="6B9B3FD8"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1,632</w:t>
            </w:r>
          </w:p>
        </w:tc>
      </w:tr>
      <w:tr w:rsidR="00BF43A1" w:rsidRPr="00F665DD" w14:paraId="409DE6DE" w14:textId="77777777" w:rsidTr="002A0672">
        <w:tc>
          <w:tcPr>
            <w:tcW w:w="2393" w:type="pct"/>
          </w:tcPr>
          <w:p w14:paraId="4D7109AF"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Outside fixed-asset classification</w:t>
            </w:r>
          </w:p>
        </w:tc>
        <w:tc>
          <w:tcPr>
            <w:tcW w:w="995" w:type="pct"/>
          </w:tcPr>
          <w:p w14:paraId="048D52F3"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9,081</w:t>
            </w:r>
          </w:p>
        </w:tc>
        <w:tc>
          <w:tcPr>
            <w:tcW w:w="806" w:type="pct"/>
          </w:tcPr>
          <w:p w14:paraId="3CB3D59F"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8,692</w:t>
            </w:r>
          </w:p>
        </w:tc>
        <w:tc>
          <w:tcPr>
            <w:tcW w:w="806" w:type="pct"/>
          </w:tcPr>
          <w:p w14:paraId="5A170815"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389</w:t>
            </w:r>
          </w:p>
        </w:tc>
      </w:tr>
      <w:tr w:rsidR="00BF43A1" w:rsidRPr="00F665DD" w14:paraId="2DE547D9" w14:textId="77777777" w:rsidTr="002A0672">
        <w:tc>
          <w:tcPr>
            <w:tcW w:w="2393" w:type="pct"/>
          </w:tcPr>
          <w:p w14:paraId="04AEB94E"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995" w:type="pct"/>
          </w:tcPr>
          <w:p w14:paraId="3E0792F8"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7,505</w:t>
            </w:r>
          </w:p>
        </w:tc>
        <w:tc>
          <w:tcPr>
            <w:tcW w:w="806" w:type="pct"/>
          </w:tcPr>
          <w:p w14:paraId="439DFF52"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7,220</w:t>
            </w:r>
          </w:p>
        </w:tc>
        <w:tc>
          <w:tcPr>
            <w:tcW w:w="806" w:type="pct"/>
          </w:tcPr>
          <w:p w14:paraId="1F58D4B8"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285</w:t>
            </w:r>
          </w:p>
        </w:tc>
      </w:tr>
      <w:tr w:rsidR="00BF43A1" w:rsidRPr="00F665DD" w14:paraId="3DC63AE1" w14:textId="77777777" w:rsidTr="002A0672">
        <w:tc>
          <w:tcPr>
            <w:tcW w:w="2393" w:type="pct"/>
          </w:tcPr>
          <w:p w14:paraId="500221BA"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995" w:type="pct"/>
          </w:tcPr>
          <w:p w14:paraId="7CD4CADD"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5,604</w:t>
            </w:r>
          </w:p>
        </w:tc>
        <w:tc>
          <w:tcPr>
            <w:tcW w:w="806" w:type="pct"/>
          </w:tcPr>
          <w:p w14:paraId="0A776884"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5,498</w:t>
            </w:r>
          </w:p>
        </w:tc>
        <w:tc>
          <w:tcPr>
            <w:tcW w:w="806" w:type="pct"/>
          </w:tcPr>
          <w:p w14:paraId="21F1368B"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106</w:t>
            </w:r>
          </w:p>
        </w:tc>
      </w:tr>
      <w:tr w:rsidR="00BF43A1" w:rsidRPr="00F665DD" w14:paraId="0160EEE4" w14:textId="77777777" w:rsidTr="002A0672">
        <w:tc>
          <w:tcPr>
            <w:tcW w:w="2393" w:type="pct"/>
          </w:tcPr>
          <w:p w14:paraId="78CD8F0B"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classified assets</w:t>
            </w:r>
          </w:p>
        </w:tc>
        <w:tc>
          <w:tcPr>
            <w:tcW w:w="995" w:type="pct"/>
          </w:tcPr>
          <w:p w14:paraId="00F599E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2,716</w:t>
            </w:r>
          </w:p>
        </w:tc>
        <w:tc>
          <w:tcPr>
            <w:tcW w:w="806" w:type="pct"/>
          </w:tcPr>
          <w:p w14:paraId="691CEA08"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2,623</w:t>
            </w:r>
          </w:p>
        </w:tc>
        <w:tc>
          <w:tcPr>
            <w:tcW w:w="806" w:type="pct"/>
          </w:tcPr>
          <w:p w14:paraId="154B35F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93</w:t>
            </w:r>
          </w:p>
        </w:tc>
      </w:tr>
      <w:tr w:rsidR="00BF43A1" w:rsidRPr="00F665DD" w14:paraId="283BE987" w14:textId="77777777" w:rsidTr="002A0672">
        <w:tc>
          <w:tcPr>
            <w:tcW w:w="2393" w:type="pct"/>
          </w:tcPr>
          <w:p w14:paraId="7EB944DD"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Unclassified</w:t>
            </w:r>
          </w:p>
        </w:tc>
        <w:tc>
          <w:tcPr>
            <w:tcW w:w="995" w:type="pct"/>
          </w:tcPr>
          <w:p w14:paraId="2493E0A7"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500</w:t>
            </w:r>
          </w:p>
        </w:tc>
        <w:tc>
          <w:tcPr>
            <w:tcW w:w="806" w:type="pct"/>
          </w:tcPr>
          <w:p w14:paraId="581E2A2D"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485</w:t>
            </w:r>
          </w:p>
        </w:tc>
        <w:tc>
          <w:tcPr>
            <w:tcW w:w="806" w:type="pct"/>
          </w:tcPr>
          <w:p w14:paraId="1844F371"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15</w:t>
            </w:r>
          </w:p>
        </w:tc>
      </w:tr>
      <w:tr w:rsidR="00BF43A1" w:rsidRPr="00F665DD" w14:paraId="1D144AFD" w14:textId="77777777" w:rsidTr="002A0672">
        <w:tc>
          <w:tcPr>
            <w:tcW w:w="2393" w:type="pct"/>
          </w:tcPr>
          <w:p w14:paraId="1D7AB1B8" w14:textId="3D58D4CC"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Land</w:t>
            </w:r>
            <w:r w:rsidR="0077245C" w:rsidRPr="00F665DD">
              <w:rPr>
                <w:rFonts w:ascii="Arial Narrow" w:hAnsi="Arial Narrow" w:cs="Times New Roman"/>
                <w:sz w:val="24"/>
                <w:szCs w:val="24"/>
              </w:rPr>
              <w:t xml:space="preserve"> (pieces)</w:t>
            </w:r>
          </w:p>
        </w:tc>
        <w:tc>
          <w:tcPr>
            <w:tcW w:w="995" w:type="pct"/>
          </w:tcPr>
          <w:p w14:paraId="070092E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14</w:t>
            </w:r>
          </w:p>
        </w:tc>
        <w:tc>
          <w:tcPr>
            <w:tcW w:w="806" w:type="pct"/>
          </w:tcPr>
          <w:p w14:paraId="3C0F433D"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14</w:t>
            </w:r>
          </w:p>
        </w:tc>
        <w:tc>
          <w:tcPr>
            <w:tcW w:w="806" w:type="pct"/>
          </w:tcPr>
          <w:p w14:paraId="309346EA"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0</w:t>
            </w:r>
          </w:p>
        </w:tc>
      </w:tr>
      <w:tr w:rsidR="00BF43A1" w:rsidRPr="00F665DD" w14:paraId="65093835" w14:textId="77777777" w:rsidTr="002A0672">
        <w:tc>
          <w:tcPr>
            <w:tcW w:w="2393" w:type="pct"/>
          </w:tcPr>
          <w:p w14:paraId="2E8D866E" w14:textId="77777777" w:rsidR="00BF43A1" w:rsidRPr="002A0672" w:rsidRDefault="004609A5" w:rsidP="002A0672">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995" w:type="pct"/>
          </w:tcPr>
          <w:p w14:paraId="066AFE7C"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8</w:t>
            </w:r>
          </w:p>
        </w:tc>
        <w:tc>
          <w:tcPr>
            <w:tcW w:w="806" w:type="pct"/>
          </w:tcPr>
          <w:p w14:paraId="51B18A53"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8</w:t>
            </w:r>
          </w:p>
        </w:tc>
        <w:tc>
          <w:tcPr>
            <w:tcW w:w="806" w:type="pct"/>
          </w:tcPr>
          <w:p w14:paraId="23148399"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0</w:t>
            </w:r>
          </w:p>
        </w:tc>
      </w:tr>
      <w:tr w:rsidR="00BF43A1" w:rsidRPr="00F665DD" w14:paraId="26142486" w14:textId="77777777" w:rsidTr="002A0672">
        <w:tc>
          <w:tcPr>
            <w:tcW w:w="2393" w:type="pct"/>
          </w:tcPr>
          <w:p w14:paraId="2DBE28DD" w14:textId="77777777" w:rsidR="00BF43A1" w:rsidRPr="00F665DD" w:rsidRDefault="004609A5" w:rsidP="00F665DD">
            <w:pPr>
              <w:spacing w:after="0" w:line="240" w:lineRule="auto"/>
              <w:jc w:val="left"/>
              <w:rPr>
                <w:rFonts w:ascii="Arial Narrow" w:hAnsi="Arial Narrow"/>
                <w:b/>
                <w:sz w:val="24"/>
                <w:szCs w:val="24"/>
              </w:rPr>
            </w:pPr>
            <w:r w:rsidRPr="00F665DD">
              <w:rPr>
                <w:rFonts w:ascii="Arial Narrow" w:hAnsi="Arial Narrow" w:cs="Times New Roman"/>
                <w:b/>
                <w:sz w:val="24"/>
                <w:szCs w:val="24"/>
              </w:rPr>
              <w:t>Total</w:t>
            </w:r>
          </w:p>
        </w:tc>
        <w:tc>
          <w:tcPr>
            <w:tcW w:w="995" w:type="pct"/>
          </w:tcPr>
          <w:p w14:paraId="7332776E"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145,256</w:t>
            </w:r>
          </w:p>
        </w:tc>
        <w:tc>
          <w:tcPr>
            <w:tcW w:w="806" w:type="pct"/>
          </w:tcPr>
          <w:p w14:paraId="721CAC4C"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137,465</w:t>
            </w:r>
          </w:p>
        </w:tc>
        <w:tc>
          <w:tcPr>
            <w:tcW w:w="806" w:type="pct"/>
          </w:tcPr>
          <w:p w14:paraId="510ACAD5"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7,791</w:t>
            </w:r>
          </w:p>
        </w:tc>
      </w:tr>
    </w:tbl>
    <w:p w14:paraId="67E8A8A7" w14:textId="77777777" w:rsidR="00465AF6" w:rsidRPr="00F665DD" w:rsidRDefault="00465AF6" w:rsidP="00F665DD">
      <w:pPr>
        <w:spacing w:after="0" w:line="240" w:lineRule="auto"/>
        <w:rPr>
          <w:rFonts w:ascii="Arial Narrow" w:eastAsia="Arial Narrow" w:hAnsi="Arial Narrow" w:cs="Times New Roman"/>
          <w:i/>
          <w:iCs/>
          <w:sz w:val="24"/>
          <w:szCs w:val="24"/>
        </w:rPr>
      </w:pPr>
    </w:p>
    <w:p w14:paraId="757CCBC7" w14:textId="0F295B50" w:rsidR="00BF43A1" w:rsidRDefault="00465AF6" w:rsidP="00F665DD">
      <w:pPr>
        <w:spacing w:after="0" w:line="240" w:lineRule="auto"/>
        <w:rPr>
          <w:rFonts w:ascii="Arial Narrow" w:eastAsia="Arial Narrow" w:hAnsi="Arial Narrow" w:cs="Times New Roman"/>
          <w:sz w:val="24"/>
          <w:szCs w:val="24"/>
        </w:rPr>
      </w:pPr>
      <w:r w:rsidRPr="00F665DD">
        <w:rPr>
          <w:rFonts w:ascii="Arial Narrow" w:eastAsia="Arial Narrow" w:hAnsi="Arial Narrow" w:cs="Times New Roman"/>
          <w:i/>
          <w:iCs/>
          <w:sz w:val="24"/>
          <w:szCs w:val="24"/>
        </w:rPr>
        <w:t>Table 3</w:t>
      </w:r>
      <w:r w:rsidR="002A0672">
        <w:rPr>
          <w:rFonts w:ascii="Arial Narrow" w:eastAsia="Arial Narrow" w:hAnsi="Arial Narrow" w:cs="Times New Roman"/>
          <w:i/>
          <w:iCs/>
          <w:sz w:val="24"/>
          <w:szCs w:val="24"/>
        </w:rPr>
        <w:t>2</w:t>
      </w:r>
      <w:r w:rsidRPr="00F665DD">
        <w:rPr>
          <w:rFonts w:ascii="Arial Narrow" w:eastAsia="Arial Narrow" w:hAnsi="Arial Narrow" w:cs="Times New Roman"/>
          <w:i/>
          <w:iCs/>
          <w:sz w:val="24"/>
          <w:szCs w:val="24"/>
        </w:rPr>
        <w:t xml:space="preserve"> further indicates that s</w:t>
      </w:r>
      <w:r w:rsidR="004609A5" w:rsidRPr="00F665DD">
        <w:rPr>
          <w:rFonts w:ascii="Arial Narrow" w:eastAsia="Arial Narrow" w:hAnsi="Arial Narrow" w:cs="Times New Roman"/>
          <w:sz w:val="24"/>
          <w:szCs w:val="24"/>
        </w:rPr>
        <w:t>chool furniture and fittings (desks, tables, chairs, shelves and stools) is the largest category with 107,792 assets. Of these, 102,521 were recorded as functional and in use while 5,271 were recorded as faulty. ICT equipment had 10,404 assets recorded as functional and in use.</w:t>
      </w:r>
    </w:p>
    <w:p w14:paraId="40A0CA67" w14:textId="77777777" w:rsidR="002A0672" w:rsidRPr="00F665DD" w:rsidRDefault="002A0672" w:rsidP="00F665DD">
      <w:pPr>
        <w:spacing w:after="0" w:line="240" w:lineRule="auto"/>
        <w:rPr>
          <w:rFonts w:ascii="Arial Narrow" w:eastAsia="Arial Narrow" w:hAnsi="Arial Narrow" w:cs="Times New Roman"/>
          <w:sz w:val="24"/>
          <w:szCs w:val="24"/>
        </w:rPr>
      </w:pPr>
    </w:p>
    <w:p w14:paraId="26F47215" w14:textId="71ADD18F" w:rsidR="00BF43A1" w:rsidRPr="002A0672" w:rsidRDefault="004609A5" w:rsidP="002A0672">
      <w:pPr>
        <w:spacing w:after="0" w:line="240" w:lineRule="auto"/>
        <w:rPr>
          <w:rFonts w:ascii="Arial Narrow" w:eastAsia="Arial Narrow" w:hAnsi="Arial Narrow" w:cs="Times New Roman"/>
          <w:sz w:val="24"/>
          <w:szCs w:val="24"/>
        </w:rPr>
      </w:pPr>
      <w:bookmarkStart w:id="208" w:name="_Toc242190648"/>
      <w:bookmarkStart w:id="209" w:name="_Toc241837062"/>
      <w:r w:rsidRPr="002A0672">
        <w:rPr>
          <w:rFonts w:ascii="Arial Narrow" w:eastAsia="Arial Narrow" w:hAnsi="Arial Narrow" w:cs="Times New Roman"/>
          <w:b/>
          <w:sz w:val="24"/>
          <w:szCs w:val="24"/>
        </w:rPr>
        <w:t>Asset marking and Identificatio</w:t>
      </w:r>
      <w:bookmarkEnd w:id="208"/>
      <w:bookmarkEnd w:id="209"/>
      <w:r w:rsidR="00465AF6" w:rsidRPr="002A0672">
        <w:rPr>
          <w:rFonts w:ascii="Arial Narrow" w:eastAsia="Arial Narrow" w:hAnsi="Arial Narrow" w:cs="Times New Roman"/>
          <w:b/>
          <w:sz w:val="24"/>
          <w:szCs w:val="24"/>
        </w:rPr>
        <w:t>n</w:t>
      </w:r>
      <w:r w:rsidR="00465AF6" w:rsidRPr="002A0672">
        <w:rPr>
          <w:rFonts w:ascii="Arial Narrow" w:eastAsia="Arial Narrow" w:hAnsi="Arial Narrow" w:cs="Times New Roman"/>
          <w:sz w:val="24"/>
          <w:szCs w:val="24"/>
        </w:rPr>
        <w:t xml:space="preserve">: </w:t>
      </w:r>
      <w:r w:rsidRPr="002A0672">
        <w:rPr>
          <w:rFonts w:ascii="Arial Narrow" w:eastAsia="Arial Narrow" w:hAnsi="Arial Narrow" w:cs="Times New Roman"/>
          <w:sz w:val="24"/>
          <w:szCs w:val="24"/>
        </w:rPr>
        <w:t xml:space="preserve">Of the 145,256 school assets, 35,601 (24.5%) </w:t>
      </w:r>
      <w:r w:rsidR="00542AEE" w:rsidRPr="002A0672">
        <w:rPr>
          <w:rFonts w:ascii="Arial Narrow" w:eastAsia="Arial Narrow" w:hAnsi="Arial Narrow" w:cs="Times New Roman"/>
          <w:sz w:val="24"/>
          <w:szCs w:val="24"/>
        </w:rPr>
        <w:t>were engraved</w:t>
      </w:r>
      <w:r w:rsidRPr="002A0672">
        <w:rPr>
          <w:rFonts w:ascii="Arial Narrow" w:eastAsia="Arial Narrow" w:hAnsi="Arial Narrow" w:cs="Times New Roman"/>
          <w:sz w:val="24"/>
          <w:szCs w:val="24"/>
        </w:rPr>
        <w:t xml:space="preserve"> while 109,655 (75.5%) </w:t>
      </w:r>
      <w:r w:rsidR="00542AEE" w:rsidRPr="002A0672">
        <w:rPr>
          <w:rFonts w:ascii="Arial Narrow" w:eastAsia="Arial Narrow" w:hAnsi="Arial Narrow" w:cs="Times New Roman"/>
          <w:sz w:val="24"/>
          <w:szCs w:val="24"/>
        </w:rPr>
        <w:t>were not engraved</w:t>
      </w:r>
      <w:r w:rsidRPr="002A0672">
        <w:rPr>
          <w:rFonts w:ascii="Arial Narrow" w:eastAsia="Arial Narrow" w:hAnsi="Arial Narrow" w:cs="Times New Roman"/>
          <w:sz w:val="24"/>
          <w:szCs w:val="24"/>
        </w:rPr>
        <w:t xml:space="preserve">. </w:t>
      </w:r>
      <w:r w:rsidR="00542AEE" w:rsidRPr="002A0672">
        <w:rPr>
          <w:rFonts w:ascii="Arial Narrow" w:eastAsia="Arial Narrow" w:hAnsi="Arial Narrow" w:cs="Times New Roman"/>
          <w:sz w:val="24"/>
          <w:szCs w:val="24"/>
        </w:rPr>
        <w:t>A total of 13,478 (9.3%) had</w:t>
      </w:r>
      <w:r w:rsidRPr="002A0672">
        <w:rPr>
          <w:rFonts w:ascii="Arial Narrow" w:eastAsia="Arial Narrow" w:hAnsi="Arial Narrow" w:cs="Times New Roman"/>
          <w:sz w:val="24"/>
          <w:szCs w:val="24"/>
        </w:rPr>
        <w:t xml:space="preserve"> UgIFT </w:t>
      </w:r>
      <w:r w:rsidR="00542AEE" w:rsidRPr="002A0672">
        <w:rPr>
          <w:rFonts w:ascii="Arial Narrow" w:eastAsia="Arial Narrow" w:hAnsi="Arial Narrow" w:cs="Times New Roman"/>
          <w:sz w:val="24"/>
          <w:szCs w:val="24"/>
        </w:rPr>
        <w:t>markings</w:t>
      </w:r>
      <w:r w:rsidRPr="002A0672">
        <w:rPr>
          <w:rFonts w:ascii="Arial Narrow" w:eastAsia="Arial Narrow" w:hAnsi="Arial Narrow" w:cs="Times New Roman"/>
          <w:sz w:val="24"/>
          <w:szCs w:val="24"/>
        </w:rPr>
        <w:t xml:space="preserve"> and 22,123 (15.2%)</w:t>
      </w:r>
      <w:r w:rsidR="00542AEE" w:rsidRPr="002A0672">
        <w:rPr>
          <w:rFonts w:ascii="Arial Narrow" w:eastAsia="Arial Narrow" w:hAnsi="Arial Narrow" w:cs="Times New Roman"/>
          <w:sz w:val="24"/>
          <w:szCs w:val="24"/>
        </w:rPr>
        <w:t xml:space="preserve"> had other markings</w:t>
      </w:r>
      <w:r w:rsidRPr="002A0672">
        <w:rPr>
          <w:rFonts w:ascii="Arial Narrow" w:eastAsia="Arial Narrow" w:hAnsi="Arial Narrow" w:cs="Times New Roman"/>
          <w:sz w:val="24"/>
          <w:szCs w:val="24"/>
        </w:rPr>
        <w:t>, as shown in Table 3</w:t>
      </w:r>
      <w:r w:rsidR="002A0672">
        <w:rPr>
          <w:rFonts w:ascii="Arial Narrow" w:eastAsia="Arial Narrow" w:hAnsi="Arial Narrow" w:cs="Times New Roman"/>
          <w:sz w:val="24"/>
          <w:szCs w:val="24"/>
        </w:rPr>
        <w:t>3</w:t>
      </w:r>
      <w:r w:rsidRPr="002A0672">
        <w:rPr>
          <w:rFonts w:ascii="Arial Narrow" w:eastAsia="Arial Narrow" w:hAnsi="Arial Narrow" w:cs="Times New Roman"/>
          <w:sz w:val="24"/>
          <w:szCs w:val="24"/>
        </w:rPr>
        <w:t xml:space="preserve"> </w:t>
      </w:r>
    </w:p>
    <w:p w14:paraId="514BCC5F" w14:textId="77777777" w:rsidR="002A0672" w:rsidRPr="002A0672" w:rsidRDefault="002A0672" w:rsidP="002A0672">
      <w:pPr>
        <w:spacing w:after="0" w:line="240" w:lineRule="auto"/>
        <w:rPr>
          <w:rFonts w:ascii="Arial Narrow" w:eastAsia="Arial Narrow" w:hAnsi="Arial Narrow" w:cs="Times New Roman"/>
          <w:sz w:val="24"/>
          <w:szCs w:val="24"/>
        </w:rPr>
      </w:pPr>
    </w:p>
    <w:p w14:paraId="0AC944FB" w14:textId="40B96B32" w:rsidR="00BF43A1" w:rsidRPr="002A0672" w:rsidRDefault="002A0672" w:rsidP="002A0672">
      <w:pPr>
        <w:pStyle w:val="Caption"/>
        <w:spacing w:after="0"/>
        <w:jc w:val="center"/>
        <w:rPr>
          <w:rFonts w:ascii="Arial Narrow" w:hAnsi="Arial Narrow"/>
          <w:b/>
          <w:sz w:val="24"/>
          <w:szCs w:val="24"/>
        </w:rPr>
      </w:pPr>
      <w:bookmarkStart w:id="210" w:name="_Toc242303257"/>
      <w:r w:rsidRPr="002A0672">
        <w:rPr>
          <w:rFonts w:ascii="Arial Narrow" w:hAnsi="Arial Narrow"/>
          <w:b/>
          <w:sz w:val="24"/>
          <w:szCs w:val="24"/>
        </w:rPr>
        <w:t xml:space="preserve">Table </w:t>
      </w:r>
      <w:r w:rsidRPr="002A0672">
        <w:rPr>
          <w:rFonts w:ascii="Arial Narrow" w:hAnsi="Arial Narrow"/>
          <w:b/>
          <w:sz w:val="24"/>
          <w:szCs w:val="24"/>
        </w:rPr>
        <w:fldChar w:fldCharType="begin"/>
      </w:r>
      <w:r w:rsidRPr="002A0672">
        <w:rPr>
          <w:rFonts w:ascii="Arial Narrow" w:hAnsi="Arial Narrow"/>
          <w:b/>
          <w:sz w:val="24"/>
          <w:szCs w:val="24"/>
        </w:rPr>
        <w:instrText xml:space="preserve"> SEQ Table \* ARABIC </w:instrText>
      </w:r>
      <w:r w:rsidRPr="002A0672">
        <w:rPr>
          <w:rFonts w:ascii="Arial Narrow" w:hAnsi="Arial Narrow"/>
          <w:b/>
          <w:sz w:val="24"/>
          <w:szCs w:val="24"/>
        </w:rPr>
        <w:fldChar w:fldCharType="separate"/>
      </w:r>
      <w:r w:rsidR="00EB2401">
        <w:rPr>
          <w:rFonts w:ascii="Arial Narrow" w:hAnsi="Arial Narrow"/>
          <w:b/>
          <w:noProof/>
          <w:sz w:val="24"/>
          <w:szCs w:val="24"/>
        </w:rPr>
        <w:t>33</w:t>
      </w:r>
      <w:r w:rsidRPr="002A0672">
        <w:rPr>
          <w:rFonts w:ascii="Arial Narrow" w:hAnsi="Arial Narrow"/>
          <w:b/>
          <w:sz w:val="24"/>
          <w:szCs w:val="24"/>
        </w:rPr>
        <w:fldChar w:fldCharType="end"/>
      </w:r>
      <w:r w:rsidRPr="002A0672">
        <w:rPr>
          <w:rFonts w:ascii="Arial Narrow" w:hAnsi="Arial Narrow"/>
          <w:b/>
          <w:sz w:val="24"/>
          <w:szCs w:val="24"/>
        </w:rPr>
        <w:t>: Identification of assets in schools</w:t>
      </w:r>
      <w:bookmarkEnd w:id="210"/>
    </w:p>
    <w:tbl>
      <w:tblPr>
        <w:tblStyle w:val="TableGrid1"/>
        <w:tblW w:w="5000" w:type="pct"/>
        <w:tblLook w:val="07E0" w:firstRow="1" w:lastRow="1" w:firstColumn="1" w:lastColumn="1" w:noHBand="1" w:noVBand="1"/>
      </w:tblPr>
      <w:tblGrid>
        <w:gridCol w:w="3054"/>
        <w:gridCol w:w="1890"/>
        <w:gridCol w:w="1309"/>
        <w:gridCol w:w="1381"/>
        <w:gridCol w:w="1381"/>
      </w:tblGrid>
      <w:tr w:rsidR="00BF43A1" w:rsidRPr="00F665DD" w14:paraId="260E49BF" w14:textId="77777777" w:rsidTr="002A0672">
        <w:tc>
          <w:tcPr>
            <w:tcW w:w="1694" w:type="pct"/>
          </w:tcPr>
          <w:p w14:paraId="6668113F" w14:textId="77777777" w:rsidR="00BF43A1" w:rsidRPr="002A0672" w:rsidRDefault="004609A5" w:rsidP="002A0672">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Asset category</w:t>
            </w:r>
          </w:p>
        </w:tc>
        <w:tc>
          <w:tcPr>
            <w:tcW w:w="1048" w:type="pct"/>
          </w:tcPr>
          <w:p w14:paraId="416A8357" w14:textId="34EACE71" w:rsidR="00BF43A1" w:rsidRPr="00F665DD" w:rsidRDefault="00542AEE" w:rsidP="002A0672">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No. of Assets</w:t>
            </w:r>
          </w:p>
        </w:tc>
        <w:tc>
          <w:tcPr>
            <w:tcW w:w="726" w:type="pct"/>
          </w:tcPr>
          <w:p w14:paraId="2E3D7833" w14:textId="12592C56"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 xml:space="preserve">UgIFT </w:t>
            </w:r>
            <w:r w:rsidR="00542AEE" w:rsidRPr="00F665DD">
              <w:rPr>
                <w:rFonts w:ascii="Arial Narrow" w:hAnsi="Arial Narrow" w:cs="Times New Roman"/>
                <w:b/>
                <w:bCs/>
                <w:sz w:val="24"/>
                <w:szCs w:val="24"/>
              </w:rPr>
              <w:t>Marking</w:t>
            </w:r>
          </w:p>
        </w:tc>
        <w:tc>
          <w:tcPr>
            <w:tcW w:w="766" w:type="pct"/>
          </w:tcPr>
          <w:p w14:paraId="0738FCF8" w14:textId="211C8EC5"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 xml:space="preserve">Other </w:t>
            </w:r>
            <w:r w:rsidR="00542AEE" w:rsidRPr="00F665DD">
              <w:rPr>
                <w:rFonts w:ascii="Arial Narrow" w:hAnsi="Arial Narrow" w:cs="Times New Roman"/>
                <w:b/>
                <w:bCs/>
                <w:sz w:val="24"/>
                <w:szCs w:val="24"/>
              </w:rPr>
              <w:t>Markings</w:t>
            </w:r>
          </w:p>
        </w:tc>
        <w:tc>
          <w:tcPr>
            <w:tcW w:w="766" w:type="pct"/>
          </w:tcPr>
          <w:p w14:paraId="304D71AA" w14:textId="62370FF5" w:rsidR="00BF43A1" w:rsidRPr="00F665DD" w:rsidRDefault="00542AEE" w:rsidP="002A0672">
            <w:pPr>
              <w:keepNext/>
              <w:spacing w:after="0" w:line="240" w:lineRule="auto"/>
              <w:jc w:val="center"/>
              <w:rPr>
                <w:rFonts w:ascii="Arial Narrow" w:hAnsi="Arial Narrow"/>
                <w:sz w:val="24"/>
                <w:szCs w:val="24"/>
              </w:rPr>
            </w:pPr>
            <w:r w:rsidRPr="00F665DD">
              <w:rPr>
                <w:rFonts w:ascii="Arial Narrow" w:hAnsi="Arial Narrow" w:cs="Times New Roman"/>
                <w:b/>
                <w:bCs/>
                <w:sz w:val="24"/>
                <w:szCs w:val="24"/>
              </w:rPr>
              <w:t>Not engraved</w:t>
            </w:r>
          </w:p>
        </w:tc>
      </w:tr>
      <w:tr w:rsidR="00BF43A1" w:rsidRPr="00F665DD" w14:paraId="0CED5061" w14:textId="77777777" w:rsidTr="002A0672">
        <w:tc>
          <w:tcPr>
            <w:tcW w:w="1694" w:type="pct"/>
          </w:tcPr>
          <w:p w14:paraId="0D2FE6B4"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Furniture and fittings</w:t>
            </w:r>
          </w:p>
        </w:tc>
        <w:tc>
          <w:tcPr>
            <w:tcW w:w="1048" w:type="pct"/>
          </w:tcPr>
          <w:p w14:paraId="01B2315B"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107,792</w:t>
            </w:r>
          </w:p>
        </w:tc>
        <w:tc>
          <w:tcPr>
            <w:tcW w:w="726" w:type="pct"/>
          </w:tcPr>
          <w:p w14:paraId="2C1C18BF"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12,985</w:t>
            </w:r>
          </w:p>
        </w:tc>
        <w:tc>
          <w:tcPr>
            <w:tcW w:w="766" w:type="pct"/>
          </w:tcPr>
          <w:p w14:paraId="4CEE2311"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18,503</w:t>
            </w:r>
          </w:p>
        </w:tc>
        <w:tc>
          <w:tcPr>
            <w:tcW w:w="766" w:type="pct"/>
          </w:tcPr>
          <w:p w14:paraId="66C41F3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76,304</w:t>
            </w:r>
          </w:p>
        </w:tc>
      </w:tr>
      <w:tr w:rsidR="00BF43A1" w:rsidRPr="00F665DD" w14:paraId="73C161A7" w14:textId="77777777" w:rsidTr="002A0672">
        <w:tc>
          <w:tcPr>
            <w:tcW w:w="1694" w:type="pct"/>
          </w:tcPr>
          <w:p w14:paraId="073147D9"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ICT equipment</w:t>
            </w:r>
          </w:p>
        </w:tc>
        <w:tc>
          <w:tcPr>
            <w:tcW w:w="1048" w:type="pct"/>
          </w:tcPr>
          <w:p w14:paraId="089E029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12,036</w:t>
            </w:r>
          </w:p>
        </w:tc>
        <w:tc>
          <w:tcPr>
            <w:tcW w:w="726" w:type="pct"/>
          </w:tcPr>
          <w:p w14:paraId="30D500AA"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315</w:t>
            </w:r>
          </w:p>
        </w:tc>
        <w:tc>
          <w:tcPr>
            <w:tcW w:w="766" w:type="pct"/>
          </w:tcPr>
          <w:p w14:paraId="768755FE"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2,426</w:t>
            </w:r>
          </w:p>
        </w:tc>
        <w:tc>
          <w:tcPr>
            <w:tcW w:w="766" w:type="pct"/>
          </w:tcPr>
          <w:p w14:paraId="40FAE21E"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9,295</w:t>
            </w:r>
          </w:p>
        </w:tc>
      </w:tr>
      <w:tr w:rsidR="00BF43A1" w:rsidRPr="00F665DD" w14:paraId="4DE85839" w14:textId="77777777" w:rsidTr="002A0672">
        <w:tc>
          <w:tcPr>
            <w:tcW w:w="1694" w:type="pct"/>
          </w:tcPr>
          <w:p w14:paraId="5CCC2BD1" w14:textId="7FF33E64" w:rsidR="00BF43A1" w:rsidRPr="002A0672" w:rsidRDefault="002A0672"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Non-fixed</w:t>
            </w:r>
            <w:r w:rsidR="00F8112A" w:rsidRPr="00F665DD">
              <w:rPr>
                <w:rFonts w:ascii="Arial Narrow" w:hAnsi="Arial Narrow" w:cs="Times New Roman"/>
                <w:sz w:val="24"/>
                <w:szCs w:val="24"/>
              </w:rPr>
              <w:t>-assets</w:t>
            </w:r>
          </w:p>
        </w:tc>
        <w:tc>
          <w:tcPr>
            <w:tcW w:w="1048" w:type="pct"/>
          </w:tcPr>
          <w:p w14:paraId="1FB9DD5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9,081</w:t>
            </w:r>
          </w:p>
        </w:tc>
        <w:tc>
          <w:tcPr>
            <w:tcW w:w="726" w:type="pct"/>
          </w:tcPr>
          <w:p w14:paraId="386D72CE"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766" w:type="pct"/>
          </w:tcPr>
          <w:p w14:paraId="59DA09A6"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452</w:t>
            </w:r>
          </w:p>
        </w:tc>
        <w:tc>
          <w:tcPr>
            <w:tcW w:w="766" w:type="pct"/>
          </w:tcPr>
          <w:p w14:paraId="1CB103B8"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8,629</w:t>
            </w:r>
          </w:p>
        </w:tc>
      </w:tr>
      <w:tr w:rsidR="00BF43A1" w:rsidRPr="00F665DD" w14:paraId="356DBAE7" w14:textId="77777777" w:rsidTr="002A0672">
        <w:tc>
          <w:tcPr>
            <w:tcW w:w="1694" w:type="pct"/>
          </w:tcPr>
          <w:p w14:paraId="658D6D41"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Buildings and structures</w:t>
            </w:r>
          </w:p>
        </w:tc>
        <w:tc>
          <w:tcPr>
            <w:tcW w:w="1048" w:type="pct"/>
          </w:tcPr>
          <w:p w14:paraId="7DA53BB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7,505</w:t>
            </w:r>
          </w:p>
        </w:tc>
        <w:tc>
          <w:tcPr>
            <w:tcW w:w="726" w:type="pct"/>
          </w:tcPr>
          <w:p w14:paraId="46EFD06A"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40</w:t>
            </w:r>
          </w:p>
        </w:tc>
        <w:tc>
          <w:tcPr>
            <w:tcW w:w="766" w:type="pct"/>
          </w:tcPr>
          <w:p w14:paraId="791B478C"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391</w:t>
            </w:r>
          </w:p>
        </w:tc>
        <w:tc>
          <w:tcPr>
            <w:tcW w:w="766" w:type="pct"/>
          </w:tcPr>
          <w:p w14:paraId="2694CC48"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7,074</w:t>
            </w:r>
          </w:p>
        </w:tc>
      </w:tr>
      <w:tr w:rsidR="00BF43A1" w:rsidRPr="00F665DD" w14:paraId="5184CD84" w14:textId="77777777" w:rsidTr="002A0672">
        <w:tc>
          <w:tcPr>
            <w:tcW w:w="1694" w:type="pct"/>
          </w:tcPr>
          <w:p w14:paraId="4DA7F41A"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Medical, laboratory and research appliances</w:t>
            </w:r>
          </w:p>
        </w:tc>
        <w:tc>
          <w:tcPr>
            <w:tcW w:w="1048" w:type="pct"/>
          </w:tcPr>
          <w:p w14:paraId="3F4C6E86"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5,604</w:t>
            </w:r>
          </w:p>
        </w:tc>
        <w:tc>
          <w:tcPr>
            <w:tcW w:w="726" w:type="pct"/>
          </w:tcPr>
          <w:p w14:paraId="7238E5CA"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121</w:t>
            </w:r>
          </w:p>
        </w:tc>
        <w:tc>
          <w:tcPr>
            <w:tcW w:w="766" w:type="pct"/>
          </w:tcPr>
          <w:p w14:paraId="0BD471CB"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242</w:t>
            </w:r>
          </w:p>
        </w:tc>
        <w:tc>
          <w:tcPr>
            <w:tcW w:w="766" w:type="pct"/>
          </w:tcPr>
          <w:p w14:paraId="701E3283"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5,241</w:t>
            </w:r>
          </w:p>
        </w:tc>
      </w:tr>
      <w:tr w:rsidR="00BF43A1" w:rsidRPr="00F665DD" w14:paraId="521948D7" w14:textId="77777777" w:rsidTr="002A0672">
        <w:tc>
          <w:tcPr>
            <w:tcW w:w="1694" w:type="pct"/>
          </w:tcPr>
          <w:p w14:paraId="6ECD1997"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Other classified assets</w:t>
            </w:r>
          </w:p>
        </w:tc>
        <w:tc>
          <w:tcPr>
            <w:tcW w:w="1048" w:type="pct"/>
          </w:tcPr>
          <w:p w14:paraId="4D5BB17D"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2,716</w:t>
            </w:r>
          </w:p>
        </w:tc>
        <w:tc>
          <w:tcPr>
            <w:tcW w:w="726" w:type="pct"/>
          </w:tcPr>
          <w:p w14:paraId="51B4D72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17</w:t>
            </w:r>
          </w:p>
        </w:tc>
        <w:tc>
          <w:tcPr>
            <w:tcW w:w="766" w:type="pct"/>
          </w:tcPr>
          <w:p w14:paraId="21AF161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96</w:t>
            </w:r>
          </w:p>
        </w:tc>
        <w:tc>
          <w:tcPr>
            <w:tcW w:w="766" w:type="pct"/>
          </w:tcPr>
          <w:p w14:paraId="54EE394E"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2,603</w:t>
            </w:r>
          </w:p>
        </w:tc>
      </w:tr>
      <w:tr w:rsidR="00BF43A1" w:rsidRPr="00F665DD" w14:paraId="6774A307" w14:textId="77777777" w:rsidTr="002A0672">
        <w:tc>
          <w:tcPr>
            <w:tcW w:w="1694" w:type="pct"/>
          </w:tcPr>
          <w:p w14:paraId="2F0C4256" w14:textId="77777777"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Unclassified</w:t>
            </w:r>
          </w:p>
        </w:tc>
        <w:tc>
          <w:tcPr>
            <w:tcW w:w="1048" w:type="pct"/>
          </w:tcPr>
          <w:p w14:paraId="0459BC1B"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500</w:t>
            </w:r>
          </w:p>
        </w:tc>
        <w:tc>
          <w:tcPr>
            <w:tcW w:w="726" w:type="pct"/>
          </w:tcPr>
          <w:p w14:paraId="019209A4"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766" w:type="pct"/>
          </w:tcPr>
          <w:p w14:paraId="5A88840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10</w:t>
            </w:r>
          </w:p>
        </w:tc>
        <w:tc>
          <w:tcPr>
            <w:tcW w:w="766" w:type="pct"/>
          </w:tcPr>
          <w:p w14:paraId="423E3499"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490</w:t>
            </w:r>
          </w:p>
        </w:tc>
      </w:tr>
      <w:tr w:rsidR="00BF43A1" w:rsidRPr="00F665DD" w14:paraId="2DE327A8" w14:textId="77777777" w:rsidTr="002A0672">
        <w:tc>
          <w:tcPr>
            <w:tcW w:w="1694" w:type="pct"/>
          </w:tcPr>
          <w:p w14:paraId="009F2E65" w14:textId="72DBB5D5" w:rsidR="00BF43A1" w:rsidRPr="002A0672" w:rsidRDefault="004609A5"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Land</w:t>
            </w:r>
            <w:r w:rsidR="00263D45" w:rsidRPr="00F665DD">
              <w:rPr>
                <w:rFonts w:ascii="Arial Narrow" w:hAnsi="Arial Narrow" w:cs="Times New Roman"/>
                <w:sz w:val="24"/>
                <w:szCs w:val="24"/>
              </w:rPr>
              <w:t xml:space="preserve"> (pieces)</w:t>
            </w:r>
          </w:p>
        </w:tc>
        <w:tc>
          <w:tcPr>
            <w:tcW w:w="1048" w:type="pct"/>
          </w:tcPr>
          <w:p w14:paraId="75C38CEA"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14</w:t>
            </w:r>
          </w:p>
        </w:tc>
        <w:tc>
          <w:tcPr>
            <w:tcW w:w="726" w:type="pct"/>
          </w:tcPr>
          <w:p w14:paraId="6A01DE00"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766" w:type="pct"/>
          </w:tcPr>
          <w:p w14:paraId="64AE8814"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2</w:t>
            </w:r>
          </w:p>
        </w:tc>
        <w:tc>
          <w:tcPr>
            <w:tcW w:w="766" w:type="pct"/>
          </w:tcPr>
          <w:p w14:paraId="16A75E8E" w14:textId="77777777" w:rsidR="00BF43A1" w:rsidRPr="00F665DD" w:rsidRDefault="004609A5" w:rsidP="002A0672">
            <w:pPr>
              <w:spacing w:after="0" w:line="240" w:lineRule="auto"/>
              <w:jc w:val="center"/>
              <w:rPr>
                <w:rFonts w:ascii="Arial Narrow" w:hAnsi="Arial Narrow"/>
                <w:sz w:val="24"/>
                <w:szCs w:val="24"/>
              </w:rPr>
            </w:pPr>
            <w:r w:rsidRPr="00F665DD">
              <w:rPr>
                <w:rFonts w:ascii="Arial Narrow" w:hAnsi="Arial Narrow" w:cs="Times New Roman"/>
                <w:sz w:val="24"/>
                <w:szCs w:val="24"/>
              </w:rPr>
              <w:t>12</w:t>
            </w:r>
          </w:p>
        </w:tc>
      </w:tr>
      <w:tr w:rsidR="00BF43A1" w:rsidRPr="00F665DD" w14:paraId="5FE30A7E" w14:textId="77777777" w:rsidTr="002A0672">
        <w:tc>
          <w:tcPr>
            <w:tcW w:w="1694" w:type="pct"/>
          </w:tcPr>
          <w:p w14:paraId="7E75291A" w14:textId="77777777" w:rsidR="00BF43A1" w:rsidRPr="002A0672" w:rsidRDefault="004609A5" w:rsidP="002A0672">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Transport equipment</w:t>
            </w:r>
          </w:p>
        </w:tc>
        <w:tc>
          <w:tcPr>
            <w:tcW w:w="1048" w:type="pct"/>
          </w:tcPr>
          <w:p w14:paraId="6FB6B8D0"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8</w:t>
            </w:r>
          </w:p>
        </w:tc>
        <w:tc>
          <w:tcPr>
            <w:tcW w:w="726" w:type="pct"/>
          </w:tcPr>
          <w:p w14:paraId="4FDCF2D5"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766" w:type="pct"/>
          </w:tcPr>
          <w:p w14:paraId="6A5CA52D"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1</w:t>
            </w:r>
          </w:p>
        </w:tc>
        <w:tc>
          <w:tcPr>
            <w:tcW w:w="766" w:type="pct"/>
          </w:tcPr>
          <w:p w14:paraId="7F399A57" w14:textId="77777777" w:rsidR="00BF43A1" w:rsidRPr="00F665DD" w:rsidRDefault="004609A5" w:rsidP="002A0672">
            <w:pPr>
              <w:keepNext/>
              <w:spacing w:after="0" w:line="240" w:lineRule="auto"/>
              <w:jc w:val="center"/>
              <w:rPr>
                <w:rFonts w:ascii="Arial Narrow" w:hAnsi="Arial Narrow"/>
                <w:sz w:val="24"/>
                <w:szCs w:val="24"/>
              </w:rPr>
            </w:pPr>
            <w:r w:rsidRPr="00F665DD">
              <w:rPr>
                <w:rFonts w:ascii="Arial Narrow" w:hAnsi="Arial Narrow" w:cs="Times New Roman"/>
                <w:sz w:val="24"/>
                <w:szCs w:val="24"/>
              </w:rPr>
              <w:t>7</w:t>
            </w:r>
          </w:p>
        </w:tc>
      </w:tr>
      <w:tr w:rsidR="00BF43A1" w:rsidRPr="00F665DD" w14:paraId="406A30A4" w14:textId="77777777" w:rsidTr="002A0672">
        <w:tc>
          <w:tcPr>
            <w:tcW w:w="1694" w:type="pct"/>
          </w:tcPr>
          <w:p w14:paraId="24166C9A" w14:textId="77777777" w:rsidR="00BF43A1" w:rsidRPr="00F665DD" w:rsidRDefault="004609A5" w:rsidP="00F665DD">
            <w:pPr>
              <w:spacing w:after="0" w:line="240" w:lineRule="auto"/>
              <w:jc w:val="left"/>
              <w:rPr>
                <w:rFonts w:ascii="Arial Narrow" w:hAnsi="Arial Narrow"/>
                <w:b/>
                <w:sz w:val="24"/>
                <w:szCs w:val="24"/>
              </w:rPr>
            </w:pPr>
            <w:r w:rsidRPr="00F665DD">
              <w:rPr>
                <w:rFonts w:ascii="Arial Narrow" w:hAnsi="Arial Narrow" w:cs="Times New Roman"/>
                <w:b/>
                <w:sz w:val="24"/>
                <w:szCs w:val="24"/>
              </w:rPr>
              <w:t>Total</w:t>
            </w:r>
          </w:p>
        </w:tc>
        <w:tc>
          <w:tcPr>
            <w:tcW w:w="1048" w:type="pct"/>
          </w:tcPr>
          <w:p w14:paraId="0B5107D8"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145,256</w:t>
            </w:r>
          </w:p>
        </w:tc>
        <w:tc>
          <w:tcPr>
            <w:tcW w:w="726" w:type="pct"/>
          </w:tcPr>
          <w:p w14:paraId="3EA6B047"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13,478</w:t>
            </w:r>
          </w:p>
        </w:tc>
        <w:tc>
          <w:tcPr>
            <w:tcW w:w="766" w:type="pct"/>
          </w:tcPr>
          <w:p w14:paraId="1BC56039"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22,123</w:t>
            </w:r>
          </w:p>
        </w:tc>
        <w:tc>
          <w:tcPr>
            <w:tcW w:w="766" w:type="pct"/>
          </w:tcPr>
          <w:p w14:paraId="7E0928AB" w14:textId="77777777" w:rsidR="00BF43A1" w:rsidRPr="00F665DD" w:rsidRDefault="004609A5" w:rsidP="002A0672">
            <w:pPr>
              <w:spacing w:after="0" w:line="240" w:lineRule="auto"/>
              <w:jc w:val="center"/>
              <w:rPr>
                <w:rFonts w:ascii="Arial Narrow" w:hAnsi="Arial Narrow"/>
                <w:b/>
                <w:sz w:val="24"/>
                <w:szCs w:val="24"/>
              </w:rPr>
            </w:pPr>
            <w:r w:rsidRPr="00F665DD">
              <w:rPr>
                <w:rFonts w:ascii="Arial Narrow" w:hAnsi="Arial Narrow" w:cs="Times New Roman"/>
                <w:b/>
                <w:sz w:val="24"/>
                <w:szCs w:val="24"/>
              </w:rPr>
              <w:t>109,655</w:t>
            </w:r>
          </w:p>
        </w:tc>
      </w:tr>
    </w:tbl>
    <w:p w14:paraId="72CD7782" w14:textId="51C923C4" w:rsidR="00BF43A1" w:rsidRDefault="004609A5" w:rsidP="002A0672">
      <w:pPr>
        <w:spacing w:after="0" w:line="240" w:lineRule="auto"/>
        <w:rPr>
          <w:rFonts w:ascii="Arial Narrow" w:eastAsia="Arial Narrow" w:hAnsi="Arial Narrow" w:cs="Times New Roman"/>
          <w:sz w:val="24"/>
          <w:szCs w:val="24"/>
        </w:rPr>
      </w:pPr>
      <w:bookmarkStart w:id="211" w:name="_Toc242190649"/>
      <w:r w:rsidRPr="002A0672">
        <w:rPr>
          <w:rFonts w:ascii="Arial Narrow" w:eastAsia="Arial Narrow" w:hAnsi="Arial Narrow" w:cs="Times New Roman"/>
          <w:b/>
          <w:sz w:val="24"/>
          <w:szCs w:val="24"/>
        </w:rPr>
        <w:lastRenderedPageBreak/>
        <w:t>Financial Value of school assets</w:t>
      </w:r>
      <w:bookmarkEnd w:id="211"/>
      <w:r w:rsidR="00263D45" w:rsidRPr="002A0672">
        <w:rPr>
          <w:rFonts w:ascii="Arial Narrow" w:eastAsia="Arial Narrow" w:hAnsi="Arial Narrow" w:cs="Times New Roman"/>
          <w:sz w:val="24"/>
          <w:szCs w:val="24"/>
        </w:rPr>
        <w:t xml:space="preserve">: </w:t>
      </w:r>
      <w:r w:rsidRPr="002A0672">
        <w:rPr>
          <w:rFonts w:ascii="Arial Narrow" w:eastAsia="Arial Narrow" w:hAnsi="Arial Narrow" w:cs="Times New Roman"/>
          <w:sz w:val="24"/>
          <w:szCs w:val="24"/>
        </w:rPr>
        <w:t xml:space="preserve">The </w:t>
      </w:r>
      <w:r w:rsidR="00263D45" w:rsidRPr="002A0672">
        <w:rPr>
          <w:rFonts w:ascii="Arial Narrow" w:eastAsia="Arial Narrow" w:hAnsi="Arial Narrow" w:cs="Times New Roman"/>
          <w:sz w:val="24"/>
          <w:szCs w:val="24"/>
        </w:rPr>
        <w:t xml:space="preserve">recorded asset value was UGX 700,242,561,371, </w:t>
      </w:r>
      <w:r w:rsidRPr="002A0672">
        <w:rPr>
          <w:rFonts w:ascii="Arial Narrow" w:eastAsia="Arial Narrow" w:hAnsi="Arial Narrow" w:cs="Times New Roman"/>
          <w:sz w:val="24"/>
          <w:szCs w:val="24"/>
        </w:rPr>
        <w:t>accumulated depreciation was UGX 104,574,530,246</w:t>
      </w:r>
      <w:r w:rsidR="00263D45" w:rsidRPr="002A0672">
        <w:rPr>
          <w:rFonts w:ascii="Arial Narrow" w:eastAsia="Arial Narrow" w:hAnsi="Arial Narrow" w:cs="Times New Roman"/>
          <w:sz w:val="24"/>
          <w:szCs w:val="24"/>
        </w:rPr>
        <w:t xml:space="preserve"> and the net book value was UGX 394,241,708,595 </w:t>
      </w:r>
      <w:r w:rsidRPr="002A0672">
        <w:rPr>
          <w:rFonts w:ascii="Arial Narrow" w:eastAsia="Arial Narrow" w:hAnsi="Arial Narrow" w:cs="Times New Roman"/>
          <w:sz w:val="24"/>
          <w:szCs w:val="24"/>
        </w:rPr>
        <w:t>as at 30</w:t>
      </w:r>
      <w:r w:rsidR="00263D45" w:rsidRPr="002A0672">
        <w:rPr>
          <w:rFonts w:ascii="Arial Narrow" w:eastAsia="Arial Narrow" w:hAnsi="Arial Narrow" w:cs="Times New Roman"/>
          <w:sz w:val="24"/>
          <w:szCs w:val="24"/>
        </w:rPr>
        <w:t>th</w:t>
      </w:r>
      <w:r w:rsidRPr="002A0672">
        <w:rPr>
          <w:rFonts w:ascii="Arial Narrow" w:eastAsia="Arial Narrow" w:hAnsi="Arial Narrow" w:cs="Times New Roman"/>
          <w:sz w:val="24"/>
          <w:szCs w:val="24"/>
        </w:rPr>
        <w:t xml:space="preserve"> Septe</w:t>
      </w:r>
      <w:r w:rsidR="00263D45" w:rsidRPr="002A0672">
        <w:rPr>
          <w:rFonts w:ascii="Arial Narrow" w:eastAsia="Arial Narrow" w:hAnsi="Arial Narrow" w:cs="Times New Roman"/>
          <w:sz w:val="24"/>
          <w:szCs w:val="24"/>
        </w:rPr>
        <w:t>mber 2026, as shown in Table 3</w:t>
      </w:r>
      <w:r w:rsidR="002A0672">
        <w:rPr>
          <w:rFonts w:ascii="Arial Narrow" w:eastAsia="Arial Narrow" w:hAnsi="Arial Narrow" w:cs="Times New Roman"/>
          <w:sz w:val="24"/>
          <w:szCs w:val="24"/>
        </w:rPr>
        <w:t>4</w:t>
      </w:r>
      <w:r w:rsidRPr="002A0672">
        <w:rPr>
          <w:rFonts w:ascii="Arial Narrow" w:eastAsia="Arial Narrow" w:hAnsi="Arial Narrow" w:cs="Times New Roman"/>
          <w:sz w:val="24"/>
          <w:szCs w:val="24"/>
        </w:rPr>
        <w:t>.</w:t>
      </w:r>
    </w:p>
    <w:p w14:paraId="5AD197FE" w14:textId="77777777" w:rsidR="002A0672" w:rsidRPr="002A0672" w:rsidRDefault="002A0672" w:rsidP="002A0672">
      <w:pPr>
        <w:spacing w:after="0" w:line="240" w:lineRule="auto"/>
        <w:rPr>
          <w:rFonts w:ascii="Arial Narrow" w:eastAsia="Arial Narrow" w:hAnsi="Arial Narrow" w:cs="Times New Roman"/>
          <w:sz w:val="24"/>
          <w:szCs w:val="24"/>
        </w:rPr>
      </w:pPr>
    </w:p>
    <w:p w14:paraId="4F6EA1D3" w14:textId="0DBC95C2" w:rsidR="00BF43A1" w:rsidRPr="002A0672" w:rsidRDefault="002A0672" w:rsidP="002A0672">
      <w:pPr>
        <w:pStyle w:val="Caption"/>
        <w:spacing w:after="0"/>
        <w:jc w:val="center"/>
        <w:rPr>
          <w:rFonts w:ascii="Arial Narrow" w:hAnsi="Arial Narrow"/>
          <w:b/>
          <w:sz w:val="24"/>
          <w:szCs w:val="24"/>
        </w:rPr>
      </w:pPr>
      <w:bookmarkStart w:id="212" w:name="_Toc242303258"/>
      <w:r w:rsidRPr="002A0672">
        <w:rPr>
          <w:rFonts w:ascii="Arial Narrow" w:hAnsi="Arial Narrow"/>
          <w:b/>
          <w:sz w:val="24"/>
          <w:szCs w:val="24"/>
        </w:rPr>
        <w:t xml:space="preserve">Table </w:t>
      </w:r>
      <w:r w:rsidRPr="002A0672">
        <w:rPr>
          <w:rFonts w:ascii="Arial Narrow" w:hAnsi="Arial Narrow"/>
          <w:b/>
          <w:sz w:val="24"/>
          <w:szCs w:val="24"/>
        </w:rPr>
        <w:fldChar w:fldCharType="begin"/>
      </w:r>
      <w:r w:rsidRPr="002A0672">
        <w:rPr>
          <w:rFonts w:ascii="Arial Narrow" w:hAnsi="Arial Narrow"/>
          <w:b/>
          <w:sz w:val="24"/>
          <w:szCs w:val="24"/>
        </w:rPr>
        <w:instrText xml:space="preserve"> SEQ Table \* ARABIC </w:instrText>
      </w:r>
      <w:r w:rsidRPr="002A0672">
        <w:rPr>
          <w:rFonts w:ascii="Arial Narrow" w:hAnsi="Arial Narrow"/>
          <w:b/>
          <w:sz w:val="24"/>
          <w:szCs w:val="24"/>
        </w:rPr>
        <w:fldChar w:fldCharType="separate"/>
      </w:r>
      <w:r w:rsidR="00EB2401">
        <w:rPr>
          <w:rFonts w:ascii="Arial Narrow" w:hAnsi="Arial Narrow"/>
          <w:b/>
          <w:noProof/>
          <w:sz w:val="24"/>
          <w:szCs w:val="24"/>
        </w:rPr>
        <w:t>34</w:t>
      </w:r>
      <w:r w:rsidRPr="002A0672">
        <w:rPr>
          <w:rFonts w:ascii="Arial Narrow" w:hAnsi="Arial Narrow"/>
          <w:b/>
          <w:sz w:val="24"/>
          <w:szCs w:val="24"/>
        </w:rPr>
        <w:fldChar w:fldCharType="end"/>
      </w:r>
      <w:r w:rsidRPr="002A0672">
        <w:rPr>
          <w:rFonts w:ascii="Arial Narrow" w:hAnsi="Arial Narrow"/>
          <w:b/>
          <w:sz w:val="24"/>
          <w:szCs w:val="24"/>
        </w:rPr>
        <w:t>: Recorded value and net book value for schools</w:t>
      </w:r>
      <w:bookmarkEnd w:id="212"/>
    </w:p>
    <w:tbl>
      <w:tblPr>
        <w:tblStyle w:val="TableGrid1"/>
        <w:tblW w:w="5000" w:type="pct"/>
        <w:tblLook w:val="07E0" w:firstRow="1" w:lastRow="1" w:firstColumn="1" w:lastColumn="1" w:noHBand="1" w:noVBand="1"/>
      </w:tblPr>
      <w:tblGrid>
        <w:gridCol w:w="2772"/>
        <w:gridCol w:w="1897"/>
        <w:gridCol w:w="1854"/>
        <w:gridCol w:w="1608"/>
        <w:gridCol w:w="884"/>
      </w:tblGrid>
      <w:tr w:rsidR="00BF43A1" w:rsidRPr="002A0672" w14:paraId="19B7CE84" w14:textId="77777777" w:rsidTr="002A0672">
        <w:trPr>
          <w:trHeight w:val="20"/>
        </w:trPr>
        <w:tc>
          <w:tcPr>
            <w:tcW w:w="1545" w:type="pct"/>
          </w:tcPr>
          <w:p w14:paraId="6242EF32" w14:textId="29DB20BD" w:rsidR="00BF43A1" w:rsidRPr="002A0672" w:rsidRDefault="004609A5" w:rsidP="002A0672">
            <w:pPr>
              <w:spacing w:after="0" w:line="240" w:lineRule="auto"/>
              <w:jc w:val="left"/>
              <w:rPr>
                <w:rFonts w:ascii="Arial Narrow" w:hAnsi="Arial Narrow" w:cs="Times New Roman"/>
                <w:b/>
                <w:sz w:val="24"/>
                <w:szCs w:val="24"/>
              </w:rPr>
            </w:pPr>
            <w:r w:rsidRPr="002A0672">
              <w:rPr>
                <w:rFonts w:ascii="Arial Narrow" w:hAnsi="Arial Narrow" w:cs="Times New Roman"/>
                <w:b/>
                <w:sz w:val="24"/>
                <w:szCs w:val="24"/>
              </w:rPr>
              <w:t xml:space="preserve">Asset category </w:t>
            </w:r>
          </w:p>
        </w:tc>
        <w:tc>
          <w:tcPr>
            <w:tcW w:w="1060" w:type="pct"/>
          </w:tcPr>
          <w:p w14:paraId="3CDF3F4F" w14:textId="055DD808" w:rsidR="00BF43A1" w:rsidRPr="002A0672" w:rsidRDefault="004609A5" w:rsidP="002A0672">
            <w:pPr>
              <w:keepNext/>
              <w:spacing w:after="0" w:line="240" w:lineRule="auto"/>
              <w:jc w:val="center"/>
              <w:rPr>
                <w:rFonts w:ascii="Arial Narrow" w:hAnsi="Arial Narrow"/>
                <w:b/>
                <w:sz w:val="24"/>
                <w:szCs w:val="24"/>
              </w:rPr>
            </w:pPr>
            <w:r w:rsidRPr="002A0672">
              <w:rPr>
                <w:rFonts w:ascii="Arial Narrow" w:hAnsi="Arial Narrow" w:cs="Times New Roman"/>
                <w:b/>
                <w:bCs/>
                <w:sz w:val="24"/>
                <w:szCs w:val="24"/>
              </w:rPr>
              <w:t>Recorded cost</w:t>
            </w:r>
            <w:r w:rsidR="00263D45" w:rsidRPr="002A0672">
              <w:rPr>
                <w:rFonts w:ascii="Arial Narrow" w:hAnsi="Arial Narrow" w:cs="Times New Roman"/>
                <w:b/>
                <w:bCs/>
                <w:sz w:val="24"/>
                <w:szCs w:val="24"/>
              </w:rPr>
              <w:t xml:space="preserve"> (ugx million)</w:t>
            </w:r>
          </w:p>
        </w:tc>
        <w:tc>
          <w:tcPr>
            <w:tcW w:w="1036" w:type="pct"/>
          </w:tcPr>
          <w:p w14:paraId="5B8C93FD" w14:textId="59D8AA3B" w:rsidR="00BF43A1" w:rsidRPr="002A0672" w:rsidRDefault="004609A5" w:rsidP="002A0672">
            <w:pPr>
              <w:keepNext/>
              <w:spacing w:after="0" w:line="240" w:lineRule="auto"/>
              <w:jc w:val="center"/>
              <w:rPr>
                <w:rFonts w:ascii="Arial Narrow" w:hAnsi="Arial Narrow"/>
                <w:b/>
                <w:sz w:val="24"/>
                <w:szCs w:val="24"/>
              </w:rPr>
            </w:pPr>
            <w:r w:rsidRPr="002A0672">
              <w:rPr>
                <w:rFonts w:ascii="Arial Narrow" w:hAnsi="Arial Narrow" w:cs="Times New Roman"/>
                <w:b/>
                <w:bCs/>
                <w:sz w:val="24"/>
                <w:szCs w:val="24"/>
              </w:rPr>
              <w:t>Accumulated depreciation</w:t>
            </w:r>
            <w:r w:rsidR="00263D45" w:rsidRPr="002A0672">
              <w:rPr>
                <w:rFonts w:ascii="Arial Narrow" w:hAnsi="Arial Narrow" w:cs="Times New Roman"/>
                <w:b/>
                <w:bCs/>
                <w:sz w:val="24"/>
                <w:szCs w:val="24"/>
              </w:rPr>
              <w:t xml:space="preserve"> (ugx million)</w:t>
            </w:r>
          </w:p>
        </w:tc>
        <w:tc>
          <w:tcPr>
            <w:tcW w:w="899" w:type="pct"/>
          </w:tcPr>
          <w:p w14:paraId="3B162608" w14:textId="52E642B0" w:rsidR="00BF43A1" w:rsidRPr="002A0672" w:rsidRDefault="004609A5" w:rsidP="002A0672">
            <w:pPr>
              <w:keepNext/>
              <w:spacing w:after="0" w:line="240" w:lineRule="auto"/>
              <w:jc w:val="center"/>
              <w:rPr>
                <w:rFonts w:ascii="Arial Narrow" w:hAnsi="Arial Narrow"/>
                <w:b/>
                <w:sz w:val="24"/>
                <w:szCs w:val="24"/>
              </w:rPr>
            </w:pPr>
            <w:r w:rsidRPr="002A0672">
              <w:rPr>
                <w:rFonts w:ascii="Arial Narrow" w:hAnsi="Arial Narrow" w:cs="Times New Roman"/>
                <w:b/>
                <w:bCs/>
                <w:sz w:val="24"/>
                <w:szCs w:val="24"/>
              </w:rPr>
              <w:t>Net book value</w:t>
            </w:r>
            <w:r w:rsidR="00263D45" w:rsidRPr="002A0672">
              <w:rPr>
                <w:rFonts w:ascii="Arial Narrow" w:hAnsi="Arial Narrow" w:cs="Times New Roman"/>
                <w:b/>
                <w:bCs/>
                <w:sz w:val="24"/>
                <w:szCs w:val="24"/>
              </w:rPr>
              <w:t xml:space="preserve"> (ugx million)</w:t>
            </w:r>
          </w:p>
        </w:tc>
        <w:tc>
          <w:tcPr>
            <w:tcW w:w="460" w:type="pct"/>
          </w:tcPr>
          <w:p w14:paraId="5BBDC191" w14:textId="16323516" w:rsidR="00BF43A1" w:rsidRPr="002A0672" w:rsidRDefault="00263D45" w:rsidP="002A0672">
            <w:pPr>
              <w:keepNext/>
              <w:spacing w:after="0" w:line="240" w:lineRule="auto"/>
              <w:jc w:val="center"/>
              <w:rPr>
                <w:rFonts w:ascii="Arial Narrow" w:hAnsi="Arial Narrow"/>
                <w:b/>
                <w:sz w:val="24"/>
                <w:szCs w:val="24"/>
              </w:rPr>
            </w:pPr>
            <w:r w:rsidRPr="002A0672">
              <w:rPr>
                <w:rFonts w:ascii="Arial Narrow" w:hAnsi="Arial Narrow" w:cs="Times New Roman"/>
                <w:b/>
                <w:bCs/>
                <w:sz w:val="24"/>
                <w:szCs w:val="24"/>
              </w:rPr>
              <w:t>% NBV</w:t>
            </w:r>
          </w:p>
        </w:tc>
      </w:tr>
      <w:tr w:rsidR="00BF43A1" w:rsidRPr="002A0672" w14:paraId="68F119E9" w14:textId="77777777" w:rsidTr="002A0672">
        <w:trPr>
          <w:trHeight w:val="20"/>
        </w:trPr>
        <w:tc>
          <w:tcPr>
            <w:tcW w:w="1545" w:type="pct"/>
          </w:tcPr>
          <w:p w14:paraId="3B7A5494" w14:textId="3C8F3B07" w:rsidR="00BF43A1" w:rsidRPr="002A0672" w:rsidRDefault="004609A5"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Furniture and fittings</w:t>
            </w:r>
          </w:p>
        </w:tc>
        <w:tc>
          <w:tcPr>
            <w:tcW w:w="1060" w:type="pct"/>
          </w:tcPr>
          <w:p w14:paraId="5F0B7533" w14:textId="30184C81"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22,612.957</w:t>
            </w:r>
          </w:p>
        </w:tc>
        <w:tc>
          <w:tcPr>
            <w:tcW w:w="1036" w:type="pct"/>
          </w:tcPr>
          <w:p w14:paraId="559C11A6" w14:textId="6F342B0C"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11,733.74</w:t>
            </w:r>
            <w:r w:rsidR="00263D45" w:rsidRPr="002A0672">
              <w:rPr>
                <w:rFonts w:ascii="Arial Narrow" w:hAnsi="Arial Narrow" w:cs="Times New Roman"/>
                <w:sz w:val="24"/>
                <w:szCs w:val="24"/>
              </w:rPr>
              <w:t>2</w:t>
            </w:r>
          </w:p>
        </w:tc>
        <w:tc>
          <w:tcPr>
            <w:tcW w:w="899" w:type="pct"/>
          </w:tcPr>
          <w:p w14:paraId="5F5DEB43" w14:textId="1CE3BB31"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7,406.367</w:t>
            </w:r>
          </w:p>
        </w:tc>
        <w:tc>
          <w:tcPr>
            <w:tcW w:w="460" w:type="pct"/>
          </w:tcPr>
          <w:p w14:paraId="31176100"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38.7%</w:t>
            </w:r>
          </w:p>
        </w:tc>
      </w:tr>
      <w:tr w:rsidR="00BF43A1" w:rsidRPr="002A0672" w14:paraId="35F2B993" w14:textId="77777777" w:rsidTr="002A0672">
        <w:trPr>
          <w:trHeight w:val="20"/>
        </w:trPr>
        <w:tc>
          <w:tcPr>
            <w:tcW w:w="1545" w:type="pct"/>
          </w:tcPr>
          <w:p w14:paraId="047BE27B" w14:textId="450E6252" w:rsidR="00BF43A1" w:rsidRPr="002A0672" w:rsidRDefault="004609A5"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ICT equipment</w:t>
            </w:r>
          </w:p>
        </w:tc>
        <w:tc>
          <w:tcPr>
            <w:tcW w:w="1060" w:type="pct"/>
          </w:tcPr>
          <w:p w14:paraId="1FAC2C34" w14:textId="355FC86C"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29,669.809</w:t>
            </w:r>
          </w:p>
        </w:tc>
        <w:tc>
          <w:tcPr>
            <w:tcW w:w="1036" w:type="pct"/>
          </w:tcPr>
          <w:p w14:paraId="2B287E1D" w14:textId="460389E8"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15,836.227</w:t>
            </w:r>
          </w:p>
        </w:tc>
        <w:tc>
          <w:tcPr>
            <w:tcW w:w="899" w:type="pct"/>
          </w:tcPr>
          <w:p w14:paraId="4B7AF35B" w14:textId="6CC2BD1C"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9,584.916</w:t>
            </w:r>
          </w:p>
        </w:tc>
        <w:tc>
          <w:tcPr>
            <w:tcW w:w="460" w:type="pct"/>
          </w:tcPr>
          <w:p w14:paraId="46D6B536"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37.7%</w:t>
            </w:r>
          </w:p>
        </w:tc>
      </w:tr>
      <w:tr w:rsidR="00BF43A1" w:rsidRPr="002A0672" w14:paraId="4101D458" w14:textId="77777777" w:rsidTr="002A0672">
        <w:trPr>
          <w:trHeight w:val="20"/>
        </w:trPr>
        <w:tc>
          <w:tcPr>
            <w:tcW w:w="1545" w:type="pct"/>
          </w:tcPr>
          <w:p w14:paraId="3BC617E4" w14:textId="2D8303B6" w:rsidR="00BF43A1" w:rsidRPr="002A0672" w:rsidRDefault="002A0672"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Non-fixed</w:t>
            </w:r>
            <w:r w:rsidR="00263D45" w:rsidRPr="002A0672">
              <w:rPr>
                <w:rFonts w:ascii="Arial Narrow" w:hAnsi="Arial Narrow" w:cs="Times New Roman"/>
                <w:sz w:val="24"/>
                <w:szCs w:val="24"/>
              </w:rPr>
              <w:t>-assets</w:t>
            </w:r>
          </w:p>
        </w:tc>
        <w:tc>
          <w:tcPr>
            <w:tcW w:w="1060" w:type="pct"/>
          </w:tcPr>
          <w:p w14:paraId="398F575A"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40,839.592</w:t>
            </w:r>
          </w:p>
        </w:tc>
        <w:tc>
          <w:tcPr>
            <w:tcW w:w="1036" w:type="pct"/>
          </w:tcPr>
          <w:p w14:paraId="4B16E326"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0.000</w:t>
            </w:r>
          </w:p>
        </w:tc>
        <w:tc>
          <w:tcPr>
            <w:tcW w:w="899" w:type="pct"/>
          </w:tcPr>
          <w:p w14:paraId="4814FF46"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0.000</w:t>
            </w:r>
          </w:p>
        </w:tc>
        <w:tc>
          <w:tcPr>
            <w:tcW w:w="460" w:type="pct"/>
          </w:tcPr>
          <w:p w14:paraId="6891EB6E"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n/a</w:t>
            </w:r>
          </w:p>
        </w:tc>
      </w:tr>
      <w:tr w:rsidR="00BF43A1" w:rsidRPr="002A0672" w14:paraId="2223A171" w14:textId="77777777" w:rsidTr="002A0672">
        <w:trPr>
          <w:trHeight w:val="20"/>
        </w:trPr>
        <w:tc>
          <w:tcPr>
            <w:tcW w:w="1545" w:type="pct"/>
          </w:tcPr>
          <w:p w14:paraId="7E3C17B2" w14:textId="53DB2F87" w:rsidR="00BF43A1" w:rsidRPr="002A0672" w:rsidRDefault="004609A5"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Buildings and structures</w:t>
            </w:r>
          </w:p>
        </w:tc>
        <w:tc>
          <w:tcPr>
            <w:tcW w:w="1060" w:type="pct"/>
          </w:tcPr>
          <w:p w14:paraId="6265FECC" w14:textId="626B2C19"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601,004.483</w:t>
            </w:r>
          </w:p>
        </w:tc>
        <w:tc>
          <w:tcPr>
            <w:tcW w:w="1036" w:type="pct"/>
          </w:tcPr>
          <w:p w14:paraId="7DECD11D" w14:textId="6B5E4ACE"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74,561.320</w:t>
            </w:r>
          </w:p>
        </w:tc>
        <w:tc>
          <w:tcPr>
            <w:tcW w:w="899" w:type="pct"/>
          </w:tcPr>
          <w:p w14:paraId="011F5327" w14:textId="0C79213C"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374,906.543</w:t>
            </w:r>
          </w:p>
        </w:tc>
        <w:tc>
          <w:tcPr>
            <w:tcW w:w="460" w:type="pct"/>
          </w:tcPr>
          <w:p w14:paraId="29C5BE56"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83.4%</w:t>
            </w:r>
          </w:p>
        </w:tc>
      </w:tr>
      <w:tr w:rsidR="00BF43A1" w:rsidRPr="002A0672" w14:paraId="6E0115FB" w14:textId="77777777" w:rsidTr="002A0672">
        <w:trPr>
          <w:trHeight w:val="20"/>
        </w:trPr>
        <w:tc>
          <w:tcPr>
            <w:tcW w:w="1545" w:type="pct"/>
          </w:tcPr>
          <w:p w14:paraId="4BF533DF" w14:textId="3DB2F2BF" w:rsidR="00BF43A1" w:rsidRPr="002A0672" w:rsidRDefault="004609A5"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Medical, laboratory and research appliances</w:t>
            </w:r>
          </w:p>
        </w:tc>
        <w:tc>
          <w:tcPr>
            <w:tcW w:w="1060" w:type="pct"/>
          </w:tcPr>
          <w:p w14:paraId="18D3BC9B" w14:textId="5E281A63"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1,455.366</w:t>
            </w:r>
          </w:p>
        </w:tc>
        <w:tc>
          <w:tcPr>
            <w:tcW w:w="1036" w:type="pct"/>
          </w:tcPr>
          <w:p w14:paraId="0DF74627" w14:textId="4318E59C"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864.426</w:t>
            </w:r>
          </w:p>
        </w:tc>
        <w:tc>
          <w:tcPr>
            <w:tcW w:w="899" w:type="pct"/>
          </w:tcPr>
          <w:p w14:paraId="624AF05A" w14:textId="29B0092D"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511.352</w:t>
            </w:r>
          </w:p>
        </w:tc>
        <w:tc>
          <w:tcPr>
            <w:tcW w:w="460" w:type="pct"/>
          </w:tcPr>
          <w:p w14:paraId="6FF390A6"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37.2%</w:t>
            </w:r>
          </w:p>
        </w:tc>
      </w:tr>
      <w:tr w:rsidR="00BF43A1" w:rsidRPr="002A0672" w14:paraId="4939C88A" w14:textId="77777777" w:rsidTr="002A0672">
        <w:trPr>
          <w:trHeight w:val="20"/>
        </w:trPr>
        <w:tc>
          <w:tcPr>
            <w:tcW w:w="1545" w:type="pct"/>
          </w:tcPr>
          <w:p w14:paraId="3AB52AC1" w14:textId="176BEADE" w:rsidR="00BF43A1" w:rsidRPr="002A0672" w:rsidRDefault="004609A5"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Other classified assets</w:t>
            </w:r>
          </w:p>
        </w:tc>
        <w:tc>
          <w:tcPr>
            <w:tcW w:w="1060" w:type="pct"/>
          </w:tcPr>
          <w:p w14:paraId="53360F98" w14:textId="77A34778"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2,488.189</w:t>
            </w:r>
          </w:p>
        </w:tc>
        <w:tc>
          <w:tcPr>
            <w:tcW w:w="1036" w:type="pct"/>
          </w:tcPr>
          <w:p w14:paraId="5C01201F" w14:textId="1F9B588D"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1,037.888</w:t>
            </w:r>
          </w:p>
        </w:tc>
        <w:tc>
          <w:tcPr>
            <w:tcW w:w="899" w:type="pct"/>
          </w:tcPr>
          <w:p w14:paraId="323A204D" w14:textId="0C1A6C04"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1,224.696</w:t>
            </w:r>
          </w:p>
        </w:tc>
        <w:tc>
          <w:tcPr>
            <w:tcW w:w="460" w:type="pct"/>
          </w:tcPr>
          <w:p w14:paraId="7AF5F80B"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54.1%</w:t>
            </w:r>
          </w:p>
        </w:tc>
      </w:tr>
      <w:tr w:rsidR="00BF43A1" w:rsidRPr="002A0672" w14:paraId="5314E372" w14:textId="77777777" w:rsidTr="002A0672">
        <w:trPr>
          <w:trHeight w:val="20"/>
        </w:trPr>
        <w:tc>
          <w:tcPr>
            <w:tcW w:w="1545" w:type="pct"/>
          </w:tcPr>
          <w:p w14:paraId="48CF2A6D" w14:textId="24A84B39" w:rsidR="00BF43A1" w:rsidRPr="002A0672" w:rsidRDefault="004609A5"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Unclassified</w:t>
            </w:r>
          </w:p>
        </w:tc>
        <w:tc>
          <w:tcPr>
            <w:tcW w:w="1060" w:type="pct"/>
          </w:tcPr>
          <w:p w14:paraId="4E9B7EB3" w14:textId="5CD690FF"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610.010</w:t>
            </w:r>
          </w:p>
        </w:tc>
        <w:tc>
          <w:tcPr>
            <w:tcW w:w="1036" w:type="pct"/>
          </w:tcPr>
          <w:p w14:paraId="3E587078" w14:textId="1B85C69B"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33.415</w:t>
            </w:r>
          </w:p>
        </w:tc>
        <w:tc>
          <w:tcPr>
            <w:tcW w:w="899" w:type="pct"/>
          </w:tcPr>
          <w:p w14:paraId="61DF8475" w14:textId="2291EE5F"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141.245</w:t>
            </w:r>
          </w:p>
        </w:tc>
        <w:tc>
          <w:tcPr>
            <w:tcW w:w="460" w:type="pct"/>
          </w:tcPr>
          <w:p w14:paraId="56E966AD"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80.9%</w:t>
            </w:r>
          </w:p>
        </w:tc>
      </w:tr>
      <w:tr w:rsidR="00BF43A1" w:rsidRPr="002A0672" w14:paraId="1A5915C1" w14:textId="77777777" w:rsidTr="002A0672">
        <w:trPr>
          <w:trHeight w:val="20"/>
        </w:trPr>
        <w:tc>
          <w:tcPr>
            <w:tcW w:w="1545" w:type="pct"/>
          </w:tcPr>
          <w:p w14:paraId="63667C21" w14:textId="28BE18F0" w:rsidR="00BF43A1" w:rsidRPr="002A0672" w:rsidRDefault="004609A5" w:rsidP="00F665DD">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Land</w:t>
            </w:r>
            <w:r w:rsidR="00263D45" w:rsidRPr="002A0672">
              <w:rPr>
                <w:rFonts w:ascii="Arial Narrow" w:hAnsi="Arial Narrow" w:cs="Times New Roman"/>
                <w:sz w:val="24"/>
                <w:szCs w:val="24"/>
              </w:rPr>
              <w:t xml:space="preserve"> (pieces)</w:t>
            </w:r>
          </w:p>
        </w:tc>
        <w:tc>
          <w:tcPr>
            <w:tcW w:w="1060" w:type="pct"/>
          </w:tcPr>
          <w:p w14:paraId="6DB4F785" w14:textId="21FC053F"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110.029</w:t>
            </w:r>
          </w:p>
        </w:tc>
        <w:tc>
          <w:tcPr>
            <w:tcW w:w="1036" w:type="pct"/>
          </w:tcPr>
          <w:p w14:paraId="52889AFB" w14:textId="085B1C77"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0.000</w:t>
            </w:r>
          </w:p>
        </w:tc>
        <w:tc>
          <w:tcPr>
            <w:tcW w:w="899" w:type="pct"/>
          </w:tcPr>
          <w:p w14:paraId="5DAE7E27" w14:textId="619CE7DB" w:rsidR="00BF43A1" w:rsidRPr="002A0672" w:rsidRDefault="00263D4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110.029</w:t>
            </w:r>
          </w:p>
        </w:tc>
        <w:tc>
          <w:tcPr>
            <w:tcW w:w="460" w:type="pct"/>
          </w:tcPr>
          <w:p w14:paraId="0A2A7863" w14:textId="77777777" w:rsidR="00BF43A1" w:rsidRPr="002A0672" w:rsidRDefault="004609A5" w:rsidP="002A0672">
            <w:pPr>
              <w:spacing w:after="0" w:line="240" w:lineRule="auto"/>
              <w:jc w:val="center"/>
              <w:rPr>
                <w:rFonts w:ascii="Arial Narrow" w:hAnsi="Arial Narrow"/>
                <w:sz w:val="24"/>
                <w:szCs w:val="24"/>
              </w:rPr>
            </w:pPr>
            <w:r w:rsidRPr="002A0672">
              <w:rPr>
                <w:rFonts w:ascii="Arial Narrow" w:hAnsi="Arial Narrow" w:cs="Times New Roman"/>
                <w:sz w:val="24"/>
                <w:szCs w:val="24"/>
              </w:rPr>
              <w:t>100.0%</w:t>
            </w:r>
          </w:p>
        </w:tc>
      </w:tr>
      <w:tr w:rsidR="00BF43A1" w:rsidRPr="002A0672" w14:paraId="14C30457" w14:textId="77777777" w:rsidTr="002A0672">
        <w:trPr>
          <w:trHeight w:val="20"/>
        </w:trPr>
        <w:tc>
          <w:tcPr>
            <w:tcW w:w="1545" w:type="pct"/>
          </w:tcPr>
          <w:p w14:paraId="66A451E5" w14:textId="68F3683A" w:rsidR="00BF43A1" w:rsidRPr="002A0672" w:rsidRDefault="004609A5" w:rsidP="002A0672">
            <w:pPr>
              <w:spacing w:after="0" w:line="240" w:lineRule="auto"/>
              <w:jc w:val="left"/>
              <w:rPr>
                <w:rFonts w:ascii="Arial Narrow" w:hAnsi="Arial Narrow" w:cs="Times New Roman"/>
                <w:sz w:val="24"/>
                <w:szCs w:val="24"/>
              </w:rPr>
            </w:pPr>
            <w:r w:rsidRPr="002A0672">
              <w:rPr>
                <w:rFonts w:ascii="Arial Narrow" w:hAnsi="Arial Narrow" w:cs="Times New Roman"/>
                <w:sz w:val="24"/>
                <w:szCs w:val="24"/>
              </w:rPr>
              <w:t>Transport equipment</w:t>
            </w:r>
          </w:p>
        </w:tc>
        <w:tc>
          <w:tcPr>
            <w:tcW w:w="1060" w:type="pct"/>
          </w:tcPr>
          <w:p w14:paraId="48E6B4A7" w14:textId="77777777" w:rsidR="00BF43A1" w:rsidRPr="002A0672" w:rsidRDefault="004609A5" w:rsidP="002A0672">
            <w:pPr>
              <w:keepNext/>
              <w:spacing w:after="0" w:line="240" w:lineRule="auto"/>
              <w:jc w:val="center"/>
              <w:rPr>
                <w:rFonts w:ascii="Arial Narrow" w:hAnsi="Arial Narrow"/>
                <w:sz w:val="24"/>
                <w:szCs w:val="24"/>
              </w:rPr>
            </w:pPr>
            <w:r w:rsidRPr="002A0672">
              <w:rPr>
                <w:rFonts w:ascii="Arial Narrow" w:hAnsi="Arial Narrow" w:cs="Times New Roman"/>
                <w:sz w:val="24"/>
                <w:szCs w:val="24"/>
              </w:rPr>
              <w:t>1,452.127</w:t>
            </w:r>
          </w:p>
        </w:tc>
        <w:tc>
          <w:tcPr>
            <w:tcW w:w="1036" w:type="pct"/>
          </w:tcPr>
          <w:p w14:paraId="55AD4B2D" w14:textId="5877AAF0" w:rsidR="00BF43A1" w:rsidRPr="002A0672" w:rsidRDefault="00263D45" w:rsidP="002A0672">
            <w:pPr>
              <w:keepNext/>
              <w:spacing w:after="0" w:line="240" w:lineRule="auto"/>
              <w:jc w:val="center"/>
              <w:rPr>
                <w:rFonts w:ascii="Arial Narrow" w:hAnsi="Arial Narrow"/>
                <w:sz w:val="24"/>
                <w:szCs w:val="24"/>
              </w:rPr>
            </w:pPr>
            <w:r w:rsidRPr="002A0672">
              <w:rPr>
                <w:rFonts w:ascii="Arial Narrow" w:hAnsi="Arial Narrow" w:cs="Times New Roman"/>
                <w:sz w:val="24"/>
                <w:szCs w:val="24"/>
              </w:rPr>
              <w:t>507.511</w:t>
            </w:r>
          </w:p>
        </w:tc>
        <w:tc>
          <w:tcPr>
            <w:tcW w:w="899" w:type="pct"/>
          </w:tcPr>
          <w:p w14:paraId="7429D563" w14:textId="3D7FEAFA" w:rsidR="00BF43A1" w:rsidRPr="002A0672" w:rsidRDefault="00263D45" w:rsidP="002A0672">
            <w:pPr>
              <w:keepNext/>
              <w:spacing w:after="0" w:line="240" w:lineRule="auto"/>
              <w:jc w:val="center"/>
              <w:rPr>
                <w:rFonts w:ascii="Arial Narrow" w:hAnsi="Arial Narrow"/>
                <w:sz w:val="24"/>
                <w:szCs w:val="24"/>
              </w:rPr>
            </w:pPr>
            <w:r w:rsidRPr="002A0672">
              <w:rPr>
                <w:rFonts w:ascii="Arial Narrow" w:hAnsi="Arial Narrow" w:cs="Times New Roman"/>
                <w:sz w:val="24"/>
                <w:szCs w:val="24"/>
              </w:rPr>
              <w:t>356.561</w:t>
            </w:r>
          </w:p>
        </w:tc>
        <w:tc>
          <w:tcPr>
            <w:tcW w:w="460" w:type="pct"/>
          </w:tcPr>
          <w:p w14:paraId="03EC2138" w14:textId="77777777" w:rsidR="00BF43A1" w:rsidRPr="002A0672" w:rsidRDefault="004609A5" w:rsidP="002A0672">
            <w:pPr>
              <w:keepNext/>
              <w:spacing w:after="0" w:line="240" w:lineRule="auto"/>
              <w:jc w:val="center"/>
              <w:rPr>
                <w:rFonts w:ascii="Arial Narrow" w:hAnsi="Arial Narrow"/>
                <w:sz w:val="24"/>
                <w:szCs w:val="24"/>
              </w:rPr>
            </w:pPr>
            <w:r w:rsidRPr="002A0672">
              <w:rPr>
                <w:rFonts w:ascii="Arial Narrow" w:hAnsi="Arial Narrow" w:cs="Times New Roman"/>
                <w:sz w:val="24"/>
                <w:szCs w:val="24"/>
              </w:rPr>
              <w:t>41.3%</w:t>
            </w:r>
          </w:p>
        </w:tc>
      </w:tr>
      <w:tr w:rsidR="00BF43A1" w:rsidRPr="002A0672" w14:paraId="170F8EC7" w14:textId="77777777" w:rsidTr="002A0672">
        <w:trPr>
          <w:trHeight w:val="20"/>
        </w:trPr>
        <w:tc>
          <w:tcPr>
            <w:tcW w:w="1545" w:type="pct"/>
          </w:tcPr>
          <w:p w14:paraId="188A2A6A" w14:textId="076A3369" w:rsidR="00BF43A1" w:rsidRPr="002A0672" w:rsidRDefault="00263D45" w:rsidP="00F665DD">
            <w:pPr>
              <w:spacing w:after="0" w:line="240" w:lineRule="auto"/>
              <w:jc w:val="left"/>
              <w:rPr>
                <w:rFonts w:ascii="Arial Narrow" w:hAnsi="Arial Narrow"/>
                <w:b/>
                <w:sz w:val="24"/>
                <w:szCs w:val="24"/>
              </w:rPr>
            </w:pPr>
            <w:r w:rsidRPr="002A0672">
              <w:rPr>
                <w:rFonts w:ascii="Arial Narrow" w:hAnsi="Arial Narrow" w:cs="Times New Roman"/>
                <w:b/>
                <w:sz w:val="24"/>
                <w:szCs w:val="24"/>
              </w:rPr>
              <w:t xml:space="preserve">Total </w:t>
            </w:r>
          </w:p>
        </w:tc>
        <w:tc>
          <w:tcPr>
            <w:tcW w:w="1060" w:type="pct"/>
          </w:tcPr>
          <w:p w14:paraId="0789EFD1" w14:textId="61BDDADE" w:rsidR="00BF43A1" w:rsidRPr="002A0672" w:rsidRDefault="004609A5" w:rsidP="002A0672">
            <w:pPr>
              <w:spacing w:after="0" w:line="240" w:lineRule="auto"/>
              <w:jc w:val="center"/>
              <w:rPr>
                <w:rFonts w:ascii="Arial Narrow" w:hAnsi="Arial Narrow"/>
                <w:b/>
                <w:sz w:val="24"/>
                <w:szCs w:val="24"/>
              </w:rPr>
            </w:pPr>
            <w:r w:rsidRPr="002A0672">
              <w:rPr>
                <w:rFonts w:ascii="Arial Narrow" w:hAnsi="Arial Narrow" w:cs="Times New Roman"/>
                <w:b/>
                <w:sz w:val="24"/>
                <w:szCs w:val="24"/>
              </w:rPr>
              <w:t>700,242.56</w:t>
            </w:r>
            <w:r w:rsidR="00263D45" w:rsidRPr="002A0672">
              <w:rPr>
                <w:rFonts w:ascii="Arial Narrow" w:hAnsi="Arial Narrow" w:cs="Times New Roman"/>
                <w:b/>
                <w:sz w:val="24"/>
                <w:szCs w:val="24"/>
              </w:rPr>
              <w:t>1</w:t>
            </w:r>
          </w:p>
        </w:tc>
        <w:tc>
          <w:tcPr>
            <w:tcW w:w="1036" w:type="pct"/>
          </w:tcPr>
          <w:p w14:paraId="51C1C718" w14:textId="45019B5E" w:rsidR="00BF43A1" w:rsidRPr="002A0672" w:rsidRDefault="00263D45" w:rsidP="002A0672">
            <w:pPr>
              <w:spacing w:after="0" w:line="240" w:lineRule="auto"/>
              <w:jc w:val="center"/>
              <w:rPr>
                <w:rFonts w:ascii="Arial Narrow" w:hAnsi="Arial Narrow"/>
                <w:b/>
                <w:sz w:val="24"/>
                <w:szCs w:val="24"/>
              </w:rPr>
            </w:pPr>
            <w:r w:rsidRPr="002A0672">
              <w:rPr>
                <w:rFonts w:ascii="Arial Narrow" w:hAnsi="Arial Narrow" w:cs="Times New Roman"/>
                <w:b/>
                <w:sz w:val="24"/>
                <w:szCs w:val="24"/>
              </w:rPr>
              <w:t>104,574.530</w:t>
            </w:r>
          </w:p>
        </w:tc>
        <w:tc>
          <w:tcPr>
            <w:tcW w:w="899" w:type="pct"/>
          </w:tcPr>
          <w:p w14:paraId="11FFB6F8" w14:textId="53DDD587" w:rsidR="00BF43A1" w:rsidRPr="002A0672" w:rsidRDefault="00263D45" w:rsidP="002A0672">
            <w:pPr>
              <w:spacing w:after="0" w:line="240" w:lineRule="auto"/>
              <w:jc w:val="center"/>
              <w:rPr>
                <w:rFonts w:ascii="Arial Narrow" w:hAnsi="Arial Narrow"/>
                <w:b/>
                <w:sz w:val="24"/>
                <w:szCs w:val="24"/>
              </w:rPr>
            </w:pPr>
            <w:r w:rsidRPr="002A0672">
              <w:rPr>
                <w:rFonts w:ascii="Arial Narrow" w:hAnsi="Arial Narrow" w:cs="Times New Roman"/>
                <w:b/>
                <w:sz w:val="24"/>
                <w:szCs w:val="24"/>
              </w:rPr>
              <w:t>394,241.709</w:t>
            </w:r>
          </w:p>
        </w:tc>
        <w:tc>
          <w:tcPr>
            <w:tcW w:w="460" w:type="pct"/>
          </w:tcPr>
          <w:p w14:paraId="1A1AF401" w14:textId="77777777" w:rsidR="00BF43A1" w:rsidRPr="002A0672" w:rsidRDefault="004609A5" w:rsidP="002A0672">
            <w:pPr>
              <w:spacing w:after="0" w:line="240" w:lineRule="auto"/>
              <w:jc w:val="center"/>
              <w:rPr>
                <w:rFonts w:ascii="Arial Narrow" w:hAnsi="Arial Narrow"/>
                <w:b/>
                <w:sz w:val="24"/>
                <w:szCs w:val="24"/>
              </w:rPr>
            </w:pPr>
            <w:r w:rsidRPr="002A0672">
              <w:rPr>
                <w:rFonts w:ascii="Arial Narrow" w:hAnsi="Arial Narrow" w:cs="Times New Roman"/>
                <w:b/>
                <w:sz w:val="24"/>
                <w:szCs w:val="24"/>
              </w:rPr>
              <w:t>79.0%</w:t>
            </w:r>
          </w:p>
        </w:tc>
      </w:tr>
    </w:tbl>
    <w:p w14:paraId="7065C753" w14:textId="77777777" w:rsidR="00D0409E" w:rsidRPr="00F665DD" w:rsidRDefault="00D0409E" w:rsidP="00F665DD">
      <w:pPr>
        <w:spacing w:after="0" w:line="240" w:lineRule="auto"/>
        <w:rPr>
          <w:rFonts w:ascii="Arial Narrow" w:hAnsi="Arial Narrow" w:cs="Times New Roman"/>
          <w:sz w:val="24"/>
          <w:szCs w:val="24"/>
        </w:rPr>
      </w:pPr>
    </w:p>
    <w:p w14:paraId="520DB093" w14:textId="0F312B7C" w:rsidR="00D0409E" w:rsidRDefault="00D0409E" w:rsidP="00F665DD">
      <w:pPr>
        <w:spacing w:after="0" w:line="240" w:lineRule="auto"/>
        <w:rPr>
          <w:rFonts w:ascii="Arial Narrow" w:hAnsi="Arial Narrow" w:cs="Times New Roman"/>
          <w:b/>
          <w:bCs/>
          <w:sz w:val="24"/>
          <w:szCs w:val="24"/>
        </w:rPr>
      </w:pPr>
      <w:r w:rsidRPr="00F665DD">
        <w:rPr>
          <w:rFonts w:ascii="Arial Narrow" w:hAnsi="Arial Narrow" w:cs="Times New Roman"/>
          <w:sz w:val="24"/>
          <w:szCs w:val="24"/>
        </w:rPr>
        <w:t>The verification established that some buildings were complete and in use while others were incomplete as presented in photographs below</w:t>
      </w:r>
      <w:r w:rsidRPr="00F665DD">
        <w:rPr>
          <w:rFonts w:ascii="Arial Narrow" w:hAnsi="Arial Narrow" w:cs="Times New Roman"/>
          <w:b/>
          <w:bCs/>
          <w:sz w:val="24"/>
          <w:szCs w:val="24"/>
        </w:rPr>
        <w:t>.</w:t>
      </w:r>
    </w:p>
    <w:p w14:paraId="6C5DE041" w14:textId="77777777" w:rsidR="002A0672" w:rsidRPr="00F665DD" w:rsidRDefault="002A0672" w:rsidP="00F665DD">
      <w:pPr>
        <w:spacing w:after="0" w:line="240" w:lineRule="auto"/>
        <w:rPr>
          <w:rFonts w:ascii="Arial Narrow" w:hAnsi="Arial Narrow" w:cs="Times New Roman"/>
          <w:b/>
          <w:sz w:val="24"/>
          <w:szCs w:val="24"/>
        </w:rPr>
      </w:pPr>
    </w:p>
    <w:p w14:paraId="15AAC16C" w14:textId="2C6DED6C" w:rsidR="00D0409E" w:rsidRDefault="00D0409E" w:rsidP="00F665DD">
      <w:pPr>
        <w:spacing w:after="0" w:line="240" w:lineRule="auto"/>
        <w:rPr>
          <w:rFonts w:ascii="Arial Narrow" w:hAnsi="Arial Narrow" w:cs="Times New Roman"/>
          <w:b/>
          <w:bCs/>
          <w:sz w:val="24"/>
          <w:szCs w:val="24"/>
        </w:rPr>
      </w:pPr>
      <w:r w:rsidRPr="00F665DD">
        <w:rPr>
          <w:rFonts w:ascii="Arial Narrow" w:hAnsi="Arial Narrow" w:cs="Times New Roman"/>
          <w:b/>
          <w:bCs/>
          <w:sz w:val="24"/>
          <w:szCs w:val="24"/>
        </w:rPr>
        <w:t>Photographs in Figures 28 to 30 show some of the facilities that are complete</w:t>
      </w:r>
    </w:p>
    <w:p w14:paraId="103A0C33" w14:textId="1DF2AA57" w:rsidR="002A0672" w:rsidRPr="002A0672" w:rsidRDefault="002A0672" w:rsidP="00F665DD">
      <w:pPr>
        <w:spacing w:after="0" w:line="240" w:lineRule="auto"/>
        <w:rPr>
          <w:rFonts w:ascii="Arial Narrow" w:hAnsi="Arial Narrow" w:cs="Times New Roman"/>
          <w:sz w:val="24"/>
          <w:szCs w:val="24"/>
        </w:rPr>
      </w:pPr>
    </w:p>
    <w:tbl>
      <w:tblPr>
        <w:tblStyle w:val="TableGrid"/>
        <w:tblW w:w="0" w:type="auto"/>
        <w:tblLook w:val="04A0" w:firstRow="1" w:lastRow="0" w:firstColumn="1" w:lastColumn="0" w:noHBand="0" w:noVBand="1"/>
      </w:tblPr>
      <w:tblGrid>
        <w:gridCol w:w="4511"/>
        <w:gridCol w:w="4504"/>
      </w:tblGrid>
      <w:tr w:rsidR="002A0672" w14:paraId="40D863E7" w14:textId="77777777" w:rsidTr="00BB3DD0">
        <w:tc>
          <w:tcPr>
            <w:tcW w:w="4511" w:type="dxa"/>
          </w:tcPr>
          <w:p w14:paraId="321599C8" w14:textId="315F4CBA" w:rsidR="002A0672"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300F3EC8" wp14:editId="0E265F65">
                  <wp:extent cx="2692400" cy="1965960"/>
                  <wp:effectExtent l="0" t="0" r="0" b="0"/>
                  <wp:docPr id="1" name="Picture 1" descr="Classroom furnished with desks and a whiteboard at Gyagenda Memorial Seed Secondary School, Kalang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image100052" descr="Classroom furnished with desks and a whiteboard at Gyagenda Memorial Seed Secondary School, Kalangala District (Buganda)"/>
                          <pic:cNvPicPr/>
                        </pic:nvPicPr>
                        <pic:blipFill>
                          <a:blip r:embed="rId60"/>
                          <a:stretch>
                            <a:fillRect/>
                          </a:stretch>
                        </pic:blipFill>
                        <pic:spPr>
                          <a:xfrm>
                            <a:off x="0" y="0"/>
                            <a:ext cx="2704405" cy="1974726"/>
                          </a:xfrm>
                          <a:prstGeom prst="rect">
                            <a:avLst/>
                          </a:prstGeom>
                        </pic:spPr>
                      </pic:pic>
                    </a:graphicData>
                  </a:graphic>
                </wp:inline>
              </w:drawing>
            </w:r>
          </w:p>
        </w:tc>
        <w:tc>
          <w:tcPr>
            <w:tcW w:w="4504" w:type="dxa"/>
          </w:tcPr>
          <w:p w14:paraId="01B96806" w14:textId="150F9CDE" w:rsidR="002A0672"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1301AE3E" wp14:editId="0CF4AB7D">
                  <wp:extent cx="2720340" cy="2043639"/>
                  <wp:effectExtent l="0" t="0" r="3810" b="0"/>
                  <wp:docPr id="2" name="Picture 2" descr="Books displayed on library shelves at Sibanga Seed School, Manaf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image100053" descr="Books displayed on library shelves at Sibanga Seed School, Manafwa District (Bugisu)"/>
                          <pic:cNvPicPr/>
                        </pic:nvPicPr>
                        <pic:blipFill>
                          <a:blip r:embed="rId61"/>
                          <a:stretch>
                            <a:fillRect/>
                          </a:stretch>
                        </pic:blipFill>
                        <pic:spPr>
                          <a:xfrm>
                            <a:off x="0" y="0"/>
                            <a:ext cx="2736090" cy="2055471"/>
                          </a:xfrm>
                          <a:prstGeom prst="rect">
                            <a:avLst/>
                          </a:prstGeom>
                        </pic:spPr>
                      </pic:pic>
                    </a:graphicData>
                  </a:graphic>
                </wp:inline>
              </w:drawing>
            </w:r>
          </w:p>
        </w:tc>
      </w:tr>
      <w:tr w:rsidR="002A0672" w14:paraId="6A8E4242" w14:textId="77777777" w:rsidTr="00BB3DD0">
        <w:tc>
          <w:tcPr>
            <w:tcW w:w="4511" w:type="dxa"/>
          </w:tcPr>
          <w:p w14:paraId="487D77D3" w14:textId="6C023577" w:rsidR="002A0672" w:rsidRDefault="002A0672" w:rsidP="00F665DD">
            <w:pPr>
              <w:spacing w:after="0" w:line="240" w:lineRule="auto"/>
              <w:rPr>
                <w:rFonts w:ascii="Arial Narrow" w:hAnsi="Arial Narrow"/>
                <w:sz w:val="24"/>
                <w:szCs w:val="24"/>
              </w:rPr>
            </w:pPr>
            <w:r w:rsidRPr="00F665DD">
              <w:rPr>
                <w:rFonts w:ascii="Arial Narrow" w:hAnsi="Arial Narrow"/>
                <w:sz w:val="24"/>
                <w:szCs w:val="24"/>
              </w:rPr>
              <w:t>Classroom furnished with desks and a whiteboard at Gyagenda Memorial Seed Secondary School, Kalangala District</w:t>
            </w:r>
          </w:p>
        </w:tc>
        <w:tc>
          <w:tcPr>
            <w:tcW w:w="4504" w:type="dxa"/>
          </w:tcPr>
          <w:p w14:paraId="106AC182" w14:textId="0C83B971" w:rsidR="002A0672" w:rsidRDefault="002A0672" w:rsidP="00F665DD">
            <w:pPr>
              <w:spacing w:after="0" w:line="240" w:lineRule="auto"/>
              <w:rPr>
                <w:rFonts w:ascii="Arial Narrow" w:hAnsi="Arial Narrow"/>
                <w:sz w:val="24"/>
                <w:szCs w:val="24"/>
              </w:rPr>
            </w:pPr>
            <w:r w:rsidRPr="00F665DD">
              <w:rPr>
                <w:rFonts w:ascii="Arial Narrow" w:hAnsi="Arial Narrow"/>
                <w:sz w:val="24"/>
                <w:szCs w:val="24"/>
              </w:rPr>
              <w:t>Books displayed in library shelves at Sibanga Seed School, Manafwa District</w:t>
            </w:r>
          </w:p>
        </w:tc>
      </w:tr>
      <w:tr w:rsidR="002A0672" w14:paraId="4BE5DCA4" w14:textId="77777777" w:rsidTr="00BB3DD0">
        <w:tc>
          <w:tcPr>
            <w:tcW w:w="4511" w:type="dxa"/>
          </w:tcPr>
          <w:p w14:paraId="6E90DA5B" w14:textId="5F648A0F" w:rsidR="002A0672"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2F114448" wp14:editId="44754809">
                  <wp:extent cx="2383185" cy="1419101"/>
                  <wp:effectExtent l="0" t="0" r="0" b="0"/>
                  <wp:docPr id="3" name="Picture 3" descr="ICT laboratory block and entrance ramp at Sisiy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image100054" descr="ICT laboratory block and entrance ramp at Sisiyi Seed Secondary School, Bulambuli District (Bugisu)"/>
                          <pic:cNvPicPr/>
                        </pic:nvPicPr>
                        <pic:blipFill rotWithShape="1">
                          <a:blip r:embed="rId62"/>
                          <a:srcRect b="20736"/>
                          <a:stretch/>
                        </pic:blipFill>
                        <pic:spPr bwMode="auto">
                          <a:xfrm>
                            <a:off x="0" y="0"/>
                            <a:ext cx="2393529" cy="1425260"/>
                          </a:xfrm>
                          <a:prstGeom prst="rect">
                            <a:avLst/>
                          </a:prstGeom>
                          <a:ln>
                            <a:noFill/>
                          </a:ln>
                          <a:extLst>
                            <a:ext uri="{53640926-AAD7-44D8-BBD7-CCE9431645EC}">
                              <a14:shadowObscured xmlns:a14="http://schemas.microsoft.com/office/drawing/2010/main"/>
                            </a:ext>
                          </a:extLst>
                        </pic:spPr>
                      </pic:pic>
                    </a:graphicData>
                  </a:graphic>
                </wp:inline>
              </w:drawing>
            </w:r>
          </w:p>
        </w:tc>
        <w:tc>
          <w:tcPr>
            <w:tcW w:w="4504" w:type="dxa"/>
          </w:tcPr>
          <w:p w14:paraId="4615C2FA" w14:textId="3DFA611E" w:rsidR="002A0672"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496C9FA1" wp14:editId="1E0E5A25">
                  <wp:extent cx="2848610" cy="1295400"/>
                  <wp:effectExtent l="0" t="0" r="8890" b="0"/>
                  <wp:docPr id="4" name="Picture 4" descr="Unfinished school block at Got Apwoyo Seed Secondary School, Nwoya District (Ach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image100055" descr="Unfinished school block at Got Apwoyo Seed Secondary School, Nwoya District (Acholi)"/>
                          <pic:cNvPicPr/>
                        </pic:nvPicPr>
                        <pic:blipFill rotWithShape="1">
                          <a:blip r:embed="rId63"/>
                          <a:srcRect t="14365" r="16751" b="12377"/>
                          <a:stretch/>
                        </pic:blipFill>
                        <pic:spPr bwMode="auto">
                          <a:xfrm>
                            <a:off x="0" y="0"/>
                            <a:ext cx="2940637" cy="1337249"/>
                          </a:xfrm>
                          <a:prstGeom prst="rect">
                            <a:avLst/>
                          </a:prstGeom>
                          <a:ln>
                            <a:noFill/>
                          </a:ln>
                          <a:extLst>
                            <a:ext uri="{53640926-AAD7-44D8-BBD7-CCE9431645EC}">
                              <a14:shadowObscured xmlns:a14="http://schemas.microsoft.com/office/drawing/2010/main"/>
                            </a:ext>
                          </a:extLst>
                        </pic:spPr>
                      </pic:pic>
                    </a:graphicData>
                  </a:graphic>
                </wp:inline>
              </w:drawing>
            </w:r>
          </w:p>
        </w:tc>
      </w:tr>
      <w:tr w:rsidR="002A0672" w14:paraId="64D46990" w14:textId="77777777" w:rsidTr="00BB3DD0">
        <w:tc>
          <w:tcPr>
            <w:tcW w:w="4511" w:type="dxa"/>
          </w:tcPr>
          <w:p w14:paraId="4C4E6807" w14:textId="1E158D4A" w:rsidR="002A0672" w:rsidRDefault="002A0672" w:rsidP="00F665DD">
            <w:pPr>
              <w:spacing w:after="0" w:line="240" w:lineRule="auto"/>
              <w:rPr>
                <w:rFonts w:ascii="Arial Narrow" w:hAnsi="Arial Narrow"/>
                <w:sz w:val="24"/>
                <w:szCs w:val="24"/>
              </w:rPr>
            </w:pPr>
            <w:r w:rsidRPr="00F665DD">
              <w:rPr>
                <w:rFonts w:ascii="Arial Narrow" w:hAnsi="Arial Narrow"/>
                <w:sz w:val="24"/>
                <w:szCs w:val="24"/>
              </w:rPr>
              <w:t>ICT laboratory block and entrance ramp at Sisiyi Seed Secondary School, Bulambuli District</w:t>
            </w:r>
          </w:p>
        </w:tc>
        <w:tc>
          <w:tcPr>
            <w:tcW w:w="4504" w:type="dxa"/>
          </w:tcPr>
          <w:p w14:paraId="0BD8CAC8" w14:textId="77777777" w:rsidR="002A0672" w:rsidRPr="00F665DD" w:rsidRDefault="002A0672" w:rsidP="002A0672">
            <w:pPr>
              <w:pStyle w:val="Caption"/>
              <w:keepLines/>
              <w:pBdr>
                <w:top w:val="nil"/>
                <w:left w:val="nil"/>
                <w:bottom w:val="nil"/>
                <w:right w:val="nil"/>
                <w:between w:val="nil"/>
              </w:pBdr>
              <w:spacing w:after="0"/>
              <w:jc w:val="left"/>
              <w:rPr>
                <w:rFonts w:ascii="Arial Narrow" w:hAnsi="Arial Narrow"/>
                <w:sz w:val="24"/>
                <w:szCs w:val="24"/>
              </w:rPr>
            </w:pPr>
            <w:r w:rsidRPr="00F665DD">
              <w:rPr>
                <w:rFonts w:ascii="Arial Narrow" w:hAnsi="Arial Narrow"/>
                <w:sz w:val="24"/>
                <w:szCs w:val="24"/>
              </w:rPr>
              <w:t xml:space="preserve">Unfinished school block at Got Apwoyo Seed Secondary </w:t>
            </w:r>
          </w:p>
          <w:p w14:paraId="76F9B652" w14:textId="16E81EEB" w:rsidR="002A0672" w:rsidRDefault="002A0672" w:rsidP="002A0672">
            <w:pPr>
              <w:spacing w:after="0" w:line="240" w:lineRule="auto"/>
              <w:rPr>
                <w:rFonts w:ascii="Arial Narrow" w:hAnsi="Arial Narrow"/>
                <w:sz w:val="24"/>
                <w:szCs w:val="24"/>
              </w:rPr>
            </w:pPr>
            <w:r w:rsidRPr="00F665DD">
              <w:rPr>
                <w:rFonts w:ascii="Arial Narrow" w:hAnsi="Arial Narrow"/>
                <w:sz w:val="24"/>
                <w:szCs w:val="24"/>
              </w:rPr>
              <w:lastRenderedPageBreak/>
              <w:t>School, Nwoya District</w:t>
            </w:r>
          </w:p>
        </w:tc>
      </w:tr>
      <w:tr w:rsidR="002A0672" w14:paraId="232E47D2" w14:textId="77777777" w:rsidTr="00BB3DD0">
        <w:tc>
          <w:tcPr>
            <w:tcW w:w="4511" w:type="dxa"/>
          </w:tcPr>
          <w:p w14:paraId="43E2AA3B" w14:textId="28B82B13" w:rsidR="002A0672" w:rsidRDefault="002A0672" w:rsidP="00F665DD">
            <w:pPr>
              <w:spacing w:after="0" w:line="240" w:lineRule="auto"/>
              <w:rPr>
                <w:rFonts w:ascii="Arial Narrow" w:hAnsi="Arial Narrow"/>
                <w:sz w:val="24"/>
                <w:szCs w:val="24"/>
              </w:rPr>
            </w:pPr>
            <w:r w:rsidRPr="00F665DD">
              <w:rPr>
                <w:rFonts w:ascii="Arial Narrow" w:hAnsi="Arial Narrow"/>
                <w:noProof/>
                <w:sz w:val="24"/>
                <w:szCs w:val="24"/>
              </w:rPr>
              <w:lastRenderedPageBreak/>
              <w:drawing>
                <wp:inline distT="0" distB="0" distL="0" distR="0" wp14:anchorId="3C595198" wp14:editId="499BF7F4">
                  <wp:extent cx="2862588" cy="1217220"/>
                  <wp:effectExtent l="0" t="0" r="0" b="2540"/>
                  <wp:docPr id="5" name="Picture 5" descr="Unfinished classroom block at Sidok Seed Secondary School, Kaabong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image100056" descr="Unfinished classroom block at Sidok Seed Secondary School, Kaabong District (Karamoja)"/>
                          <pic:cNvPicPr/>
                        </pic:nvPicPr>
                        <pic:blipFill rotWithShape="1">
                          <a:blip r:embed="rId64"/>
                          <a:srcRect l="1051" t="14916" b="22578"/>
                          <a:stretch/>
                        </pic:blipFill>
                        <pic:spPr bwMode="auto">
                          <a:xfrm>
                            <a:off x="0" y="0"/>
                            <a:ext cx="3020265" cy="1284267"/>
                          </a:xfrm>
                          <a:prstGeom prst="rect">
                            <a:avLst/>
                          </a:prstGeom>
                          <a:ln>
                            <a:noFill/>
                          </a:ln>
                          <a:extLst>
                            <a:ext uri="{53640926-AAD7-44D8-BBD7-CCE9431645EC}">
                              <a14:shadowObscured xmlns:a14="http://schemas.microsoft.com/office/drawing/2010/main"/>
                            </a:ext>
                          </a:extLst>
                        </pic:spPr>
                      </pic:pic>
                    </a:graphicData>
                  </a:graphic>
                </wp:inline>
              </w:drawing>
            </w:r>
          </w:p>
        </w:tc>
        <w:tc>
          <w:tcPr>
            <w:tcW w:w="4504" w:type="dxa"/>
          </w:tcPr>
          <w:p w14:paraId="69A96901" w14:textId="2AD91506" w:rsidR="002A0672"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65085F85" wp14:editId="51FC018C">
                  <wp:extent cx="2769870" cy="1150620"/>
                  <wp:effectExtent l="0" t="0" r="0" b="0"/>
                  <wp:docPr id="7" name="Picture 7" descr="Building works and construction materials at Ndhew Seed Secondary School, Nebbi District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image100058" descr="Building works and construction materials at Ndhew Seed Secondary School, Nebbi District (West Nile)"/>
                          <pic:cNvPicPr/>
                        </pic:nvPicPr>
                        <pic:blipFill rotWithShape="1">
                          <a:blip r:embed="rId65"/>
                          <a:srcRect t="13598" r="200" b="20628"/>
                          <a:stretch/>
                        </pic:blipFill>
                        <pic:spPr bwMode="auto">
                          <a:xfrm>
                            <a:off x="0" y="0"/>
                            <a:ext cx="2826302" cy="1174062"/>
                          </a:xfrm>
                          <a:prstGeom prst="rect">
                            <a:avLst/>
                          </a:prstGeom>
                          <a:ln>
                            <a:noFill/>
                          </a:ln>
                          <a:extLst>
                            <a:ext uri="{53640926-AAD7-44D8-BBD7-CCE9431645EC}">
                              <a14:shadowObscured xmlns:a14="http://schemas.microsoft.com/office/drawing/2010/main"/>
                            </a:ext>
                          </a:extLst>
                        </pic:spPr>
                      </pic:pic>
                    </a:graphicData>
                  </a:graphic>
                </wp:inline>
              </w:drawing>
            </w:r>
          </w:p>
        </w:tc>
      </w:tr>
      <w:tr w:rsidR="002A0672" w14:paraId="13288D87" w14:textId="77777777" w:rsidTr="00BB3DD0">
        <w:tc>
          <w:tcPr>
            <w:tcW w:w="4511" w:type="dxa"/>
          </w:tcPr>
          <w:p w14:paraId="348C3FAF" w14:textId="107163D6" w:rsidR="002A0672" w:rsidRDefault="002A0672" w:rsidP="00F665DD">
            <w:pPr>
              <w:spacing w:after="0" w:line="240" w:lineRule="auto"/>
              <w:rPr>
                <w:rFonts w:ascii="Arial Narrow" w:hAnsi="Arial Narrow"/>
                <w:sz w:val="24"/>
                <w:szCs w:val="24"/>
              </w:rPr>
            </w:pPr>
            <w:r w:rsidRPr="00F665DD">
              <w:rPr>
                <w:rFonts w:ascii="Arial Narrow" w:hAnsi="Arial Narrow"/>
                <w:sz w:val="24"/>
                <w:szCs w:val="24"/>
              </w:rPr>
              <w:t>Unfinished classroom block at Sidok Seed Secondary School, Kaabong District</w:t>
            </w:r>
          </w:p>
        </w:tc>
        <w:tc>
          <w:tcPr>
            <w:tcW w:w="4504" w:type="dxa"/>
          </w:tcPr>
          <w:p w14:paraId="0373F91D" w14:textId="6CB6A399" w:rsidR="002A0672" w:rsidRDefault="002A0672" w:rsidP="00F665DD">
            <w:pPr>
              <w:spacing w:after="0" w:line="240" w:lineRule="auto"/>
              <w:rPr>
                <w:rFonts w:ascii="Arial Narrow" w:hAnsi="Arial Narrow"/>
                <w:sz w:val="24"/>
                <w:szCs w:val="24"/>
              </w:rPr>
            </w:pPr>
            <w:r w:rsidRPr="00F665DD">
              <w:rPr>
                <w:rFonts w:ascii="Arial Narrow" w:hAnsi="Arial Narrow"/>
                <w:sz w:val="24"/>
                <w:szCs w:val="24"/>
              </w:rPr>
              <w:t>Building works and construction materials at Ndhew Seed Secondary School, Nebbi District (West Nile)</w:t>
            </w:r>
          </w:p>
        </w:tc>
      </w:tr>
      <w:tr w:rsidR="002A0672" w14:paraId="66EAEBF8" w14:textId="77777777" w:rsidTr="00BB3DD0">
        <w:tc>
          <w:tcPr>
            <w:tcW w:w="4511" w:type="dxa"/>
          </w:tcPr>
          <w:p w14:paraId="151CE219" w14:textId="081E5E0C" w:rsidR="002A0672" w:rsidRPr="00F665DD"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100AB952" wp14:editId="13D0486C">
                  <wp:extent cx="2712720" cy="1621450"/>
                  <wp:effectExtent l="0" t="0" r="0" b="0"/>
                  <wp:docPr id="8" name="Picture 8" descr="School block awaiting completion at Butungama Seed Secondary School, Ntoroko District (To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image100059" descr="School block awaiting completion at Butungama Seed Secondary School, Ntoroko District (Tooro)"/>
                          <pic:cNvPicPr/>
                        </pic:nvPicPr>
                        <pic:blipFill rotWithShape="1">
                          <a:blip r:embed="rId66"/>
                          <a:srcRect r="4104" b="30822"/>
                          <a:stretch/>
                        </pic:blipFill>
                        <pic:spPr bwMode="auto">
                          <a:xfrm>
                            <a:off x="0" y="0"/>
                            <a:ext cx="2806443" cy="1677470"/>
                          </a:xfrm>
                          <a:prstGeom prst="rect">
                            <a:avLst/>
                          </a:prstGeom>
                          <a:ln>
                            <a:noFill/>
                          </a:ln>
                          <a:extLst>
                            <a:ext uri="{53640926-AAD7-44D8-BBD7-CCE9431645EC}">
                              <a14:shadowObscured xmlns:a14="http://schemas.microsoft.com/office/drawing/2010/main"/>
                            </a:ext>
                          </a:extLst>
                        </pic:spPr>
                      </pic:pic>
                    </a:graphicData>
                  </a:graphic>
                </wp:inline>
              </w:drawing>
            </w:r>
          </w:p>
        </w:tc>
        <w:tc>
          <w:tcPr>
            <w:tcW w:w="4504" w:type="dxa"/>
          </w:tcPr>
          <w:p w14:paraId="101A95A1" w14:textId="799AF77F" w:rsidR="002A0672" w:rsidRPr="00F665DD"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4915BC4C" wp14:editId="32349A64">
                  <wp:extent cx="2705100" cy="1797681"/>
                  <wp:effectExtent l="0" t="0" r="0" b="0"/>
                  <wp:docPr id="9" name="Picture 9" descr="Building works at a seed secondary school, Kibog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image100060" descr="Building works at a seed secondary school, Kiboga District (Buganda)"/>
                          <pic:cNvPicPr/>
                        </pic:nvPicPr>
                        <pic:blipFill rotWithShape="1">
                          <a:blip r:embed="rId67"/>
                          <a:srcRect l="5447" t="13725" r="4059" b="54162"/>
                          <a:stretch/>
                        </pic:blipFill>
                        <pic:spPr bwMode="auto">
                          <a:xfrm>
                            <a:off x="0" y="0"/>
                            <a:ext cx="2857193" cy="1898754"/>
                          </a:xfrm>
                          <a:prstGeom prst="rect">
                            <a:avLst/>
                          </a:prstGeom>
                          <a:ln>
                            <a:noFill/>
                          </a:ln>
                          <a:extLst>
                            <a:ext uri="{53640926-AAD7-44D8-BBD7-CCE9431645EC}">
                              <a14:shadowObscured xmlns:a14="http://schemas.microsoft.com/office/drawing/2010/main"/>
                            </a:ext>
                          </a:extLst>
                        </pic:spPr>
                      </pic:pic>
                    </a:graphicData>
                  </a:graphic>
                </wp:inline>
              </w:drawing>
            </w:r>
          </w:p>
        </w:tc>
      </w:tr>
      <w:tr w:rsidR="002A0672" w14:paraId="5768EEB5" w14:textId="77777777" w:rsidTr="00BB3DD0">
        <w:tc>
          <w:tcPr>
            <w:tcW w:w="4511" w:type="dxa"/>
          </w:tcPr>
          <w:p w14:paraId="6B1F1E87" w14:textId="63569AAA" w:rsidR="002A0672" w:rsidRPr="00F665DD" w:rsidRDefault="002A0672" w:rsidP="00F665DD">
            <w:pPr>
              <w:spacing w:after="0" w:line="240" w:lineRule="auto"/>
              <w:rPr>
                <w:rFonts w:ascii="Arial Narrow" w:hAnsi="Arial Narrow"/>
                <w:sz w:val="24"/>
                <w:szCs w:val="24"/>
              </w:rPr>
            </w:pPr>
            <w:r w:rsidRPr="00F665DD">
              <w:rPr>
                <w:rFonts w:ascii="Arial Narrow" w:hAnsi="Arial Narrow"/>
                <w:sz w:val="24"/>
                <w:szCs w:val="24"/>
              </w:rPr>
              <w:t>School block awaiting completion at Butungama Seed Secondary School, Ntoroko District</w:t>
            </w:r>
          </w:p>
        </w:tc>
        <w:tc>
          <w:tcPr>
            <w:tcW w:w="4504" w:type="dxa"/>
          </w:tcPr>
          <w:p w14:paraId="23E305F9" w14:textId="459F488D" w:rsidR="002A0672" w:rsidRPr="00F665DD" w:rsidRDefault="002A0672" w:rsidP="00F665DD">
            <w:pPr>
              <w:spacing w:after="0" w:line="240" w:lineRule="auto"/>
              <w:rPr>
                <w:rFonts w:ascii="Arial Narrow" w:hAnsi="Arial Narrow"/>
                <w:sz w:val="24"/>
                <w:szCs w:val="24"/>
              </w:rPr>
            </w:pPr>
            <w:r w:rsidRPr="00F665DD">
              <w:rPr>
                <w:rFonts w:ascii="Arial Narrow" w:hAnsi="Arial Narrow"/>
                <w:sz w:val="24"/>
                <w:szCs w:val="24"/>
              </w:rPr>
              <w:t>Building works at a seed secondary school, Kiboga District</w:t>
            </w:r>
          </w:p>
        </w:tc>
      </w:tr>
      <w:tr w:rsidR="002A0672" w14:paraId="0A2854F0" w14:textId="77777777" w:rsidTr="00BB3DD0">
        <w:tc>
          <w:tcPr>
            <w:tcW w:w="4511" w:type="dxa"/>
          </w:tcPr>
          <w:p w14:paraId="3E371BF6" w14:textId="03C13987" w:rsidR="002A0672" w:rsidRPr="00F665DD"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26C8AB63" wp14:editId="3816417C">
                  <wp:extent cx="2712720" cy="1477351"/>
                  <wp:effectExtent l="0" t="0" r="0" b="8890"/>
                  <wp:docPr id="13" name="Picture 13" descr="Library interior under construction at Kihungy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image100064" descr="Library interior under construction at Kihungya Seed Secondary School, Buliisa District (Bunyoro)"/>
                          <pic:cNvPicPr/>
                        </pic:nvPicPr>
                        <pic:blipFill>
                          <a:blip r:embed="rId68"/>
                          <a:stretch>
                            <a:fillRect/>
                          </a:stretch>
                        </pic:blipFill>
                        <pic:spPr>
                          <a:xfrm>
                            <a:off x="0" y="0"/>
                            <a:ext cx="2744984" cy="1494922"/>
                          </a:xfrm>
                          <a:prstGeom prst="rect">
                            <a:avLst/>
                          </a:prstGeom>
                        </pic:spPr>
                      </pic:pic>
                    </a:graphicData>
                  </a:graphic>
                </wp:inline>
              </w:drawing>
            </w:r>
          </w:p>
        </w:tc>
        <w:tc>
          <w:tcPr>
            <w:tcW w:w="4504" w:type="dxa"/>
          </w:tcPr>
          <w:p w14:paraId="633883E2" w14:textId="3AB5AAEF" w:rsidR="002A0672" w:rsidRPr="00F665DD" w:rsidRDefault="002A0672" w:rsidP="00F665DD">
            <w:pPr>
              <w:spacing w:after="0" w:line="240" w:lineRule="auto"/>
              <w:rPr>
                <w:rFonts w:ascii="Arial Narrow" w:hAnsi="Arial Narrow"/>
                <w:sz w:val="24"/>
                <w:szCs w:val="24"/>
              </w:rPr>
            </w:pPr>
            <w:r w:rsidRPr="00F665DD">
              <w:rPr>
                <w:rFonts w:ascii="Arial Narrow" w:hAnsi="Arial Narrow"/>
                <w:noProof/>
                <w:sz w:val="24"/>
                <w:szCs w:val="24"/>
              </w:rPr>
              <w:drawing>
                <wp:inline distT="0" distB="0" distL="0" distR="0" wp14:anchorId="666B5881" wp14:editId="4F7CCF14">
                  <wp:extent cx="2828925" cy="1381125"/>
                  <wp:effectExtent l="0" t="0" r="9525" b="9525"/>
                  <wp:docPr id="14" name="Picture 14" descr="ICT laboratory interior under construction at Kitawoi Seed Secondary School,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image100065" descr="ICT laboratory interior under construction at Kitawoi Seed Secondary School, Kween District (Sebei)"/>
                          <pic:cNvPicPr/>
                        </pic:nvPicPr>
                        <pic:blipFill>
                          <a:blip r:embed="rId69"/>
                          <a:stretch>
                            <a:fillRect/>
                          </a:stretch>
                        </pic:blipFill>
                        <pic:spPr>
                          <a:xfrm>
                            <a:off x="0" y="0"/>
                            <a:ext cx="2858447" cy="1395538"/>
                          </a:xfrm>
                          <a:prstGeom prst="rect">
                            <a:avLst/>
                          </a:prstGeom>
                        </pic:spPr>
                      </pic:pic>
                    </a:graphicData>
                  </a:graphic>
                </wp:inline>
              </w:drawing>
            </w:r>
          </w:p>
        </w:tc>
      </w:tr>
      <w:tr w:rsidR="002A0672" w14:paraId="22154485" w14:textId="77777777" w:rsidTr="00BB3DD0">
        <w:tc>
          <w:tcPr>
            <w:tcW w:w="4511" w:type="dxa"/>
          </w:tcPr>
          <w:p w14:paraId="3BEC1871" w14:textId="15154818" w:rsidR="002A0672" w:rsidRPr="00F665DD" w:rsidRDefault="002A0672" w:rsidP="00F665DD">
            <w:pPr>
              <w:spacing w:after="0" w:line="240" w:lineRule="auto"/>
              <w:rPr>
                <w:rFonts w:ascii="Arial Narrow" w:hAnsi="Arial Narrow"/>
                <w:sz w:val="24"/>
                <w:szCs w:val="24"/>
              </w:rPr>
            </w:pPr>
            <w:r w:rsidRPr="00F665DD">
              <w:rPr>
                <w:rFonts w:ascii="Arial Narrow" w:hAnsi="Arial Narrow"/>
                <w:sz w:val="24"/>
                <w:szCs w:val="24"/>
              </w:rPr>
              <w:t>: Library interior under construction at Kihungya Seed Secondary School, Buliisa District</w:t>
            </w:r>
          </w:p>
        </w:tc>
        <w:tc>
          <w:tcPr>
            <w:tcW w:w="4504" w:type="dxa"/>
          </w:tcPr>
          <w:p w14:paraId="6B727C3E" w14:textId="09AB799F" w:rsidR="002A0672" w:rsidRPr="00F665DD" w:rsidRDefault="002A0672" w:rsidP="00F665DD">
            <w:pPr>
              <w:spacing w:after="0" w:line="240" w:lineRule="auto"/>
              <w:rPr>
                <w:rFonts w:ascii="Arial Narrow" w:hAnsi="Arial Narrow"/>
                <w:sz w:val="24"/>
                <w:szCs w:val="24"/>
              </w:rPr>
            </w:pPr>
            <w:r w:rsidRPr="00F665DD">
              <w:rPr>
                <w:rFonts w:ascii="Arial Narrow" w:hAnsi="Arial Narrow"/>
                <w:sz w:val="24"/>
                <w:szCs w:val="24"/>
              </w:rPr>
              <w:t>ICT laboratory interior under construction at Kitawoi Seed Secondary School, Kween District</w:t>
            </w:r>
          </w:p>
        </w:tc>
      </w:tr>
    </w:tbl>
    <w:p w14:paraId="017D8CB9" w14:textId="4C9D0D82" w:rsidR="002A0672" w:rsidRDefault="002A0672" w:rsidP="00F665DD">
      <w:pPr>
        <w:spacing w:after="0" w:line="240" w:lineRule="auto"/>
        <w:rPr>
          <w:rFonts w:ascii="Arial Narrow" w:hAnsi="Arial Narrow" w:cs="Times New Roman"/>
          <w:sz w:val="24"/>
          <w:szCs w:val="24"/>
        </w:rPr>
      </w:pPr>
    </w:p>
    <w:p w14:paraId="401C1E7A" w14:textId="77777777" w:rsidR="00EB2401" w:rsidRPr="002A0672" w:rsidRDefault="00EB2401" w:rsidP="00F665DD">
      <w:pPr>
        <w:spacing w:after="0" w:line="240" w:lineRule="auto"/>
        <w:rPr>
          <w:rFonts w:ascii="Arial Narrow" w:hAnsi="Arial Narrow" w:cs="Times New Roman"/>
          <w:sz w:val="24"/>
          <w:szCs w:val="24"/>
        </w:rPr>
      </w:pPr>
    </w:p>
    <w:p w14:paraId="16E0BB22" w14:textId="14D5632B" w:rsidR="000D25CF" w:rsidRPr="00EB2401" w:rsidRDefault="000D25CF" w:rsidP="00EB2401">
      <w:pPr>
        <w:pStyle w:val="Heading2"/>
        <w:numPr>
          <w:ilvl w:val="1"/>
          <w:numId w:val="23"/>
        </w:numPr>
        <w:tabs>
          <w:tab w:val="left" w:pos="540"/>
        </w:tabs>
        <w:spacing w:before="0" w:line="240" w:lineRule="auto"/>
        <w:ind w:left="540" w:hanging="540"/>
        <w:jc w:val="left"/>
        <w:rPr>
          <w:rFonts w:ascii="Arial Narrow" w:hAnsi="Arial Narrow" w:cs="Times New Roman"/>
          <w:bCs/>
          <w:sz w:val="24"/>
          <w:szCs w:val="24"/>
        </w:rPr>
      </w:pPr>
      <w:bookmarkStart w:id="213" w:name="_Toc242190651"/>
      <w:bookmarkStart w:id="214" w:name="_Toc242190650"/>
      <w:bookmarkStart w:id="215" w:name="_Toc242303337"/>
      <w:r w:rsidRPr="00F665DD">
        <w:rPr>
          <w:rFonts w:ascii="Arial Narrow" w:hAnsi="Arial Narrow" w:cs="Times New Roman"/>
          <w:bCs/>
          <w:sz w:val="24"/>
          <w:szCs w:val="24"/>
        </w:rPr>
        <w:t>Field Observations</w:t>
      </w:r>
      <w:bookmarkEnd w:id="213"/>
      <w:bookmarkEnd w:id="215"/>
    </w:p>
    <w:p w14:paraId="195E76A1" w14:textId="5608ED7A" w:rsidR="00BF43A1" w:rsidRPr="00F665DD" w:rsidRDefault="004609A5" w:rsidP="00EB2401">
      <w:pPr>
        <w:pStyle w:val="Heading2"/>
        <w:numPr>
          <w:ilvl w:val="2"/>
          <w:numId w:val="28"/>
        </w:numPr>
        <w:spacing w:before="0" w:line="240" w:lineRule="auto"/>
        <w:jc w:val="left"/>
        <w:rPr>
          <w:rFonts w:ascii="Arial Narrow" w:hAnsi="Arial Narrow" w:cs="Times New Roman"/>
          <w:sz w:val="24"/>
          <w:szCs w:val="24"/>
        </w:rPr>
      </w:pPr>
      <w:bookmarkStart w:id="216" w:name="_Toc242303338"/>
      <w:r w:rsidRPr="00F665DD">
        <w:rPr>
          <w:rFonts w:ascii="Arial Narrow" w:hAnsi="Arial Narrow" w:cs="Times New Roman"/>
          <w:bCs/>
          <w:sz w:val="24"/>
          <w:szCs w:val="24"/>
        </w:rPr>
        <w:t>Completion Status of Facilities</w:t>
      </w:r>
      <w:bookmarkEnd w:id="214"/>
      <w:bookmarkEnd w:id="216"/>
    </w:p>
    <w:p w14:paraId="57F9AD9E" w14:textId="510C8AA7" w:rsidR="00BF43A1" w:rsidRDefault="004609A5" w:rsidP="00EB2401">
      <w:pPr>
        <w:spacing w:after="0" w:line="240" w:lineRule="auto"/>
        <w:rPr>
          <w:rFonts w:ascii="Arial Narrow" w:hAnsi="Arial Narrow" w:cs="Times New Roman"/>
          <w:sz w:val="24"/>
          <w:szCs w:val="24"/>
        </w:rPr>
      </w:pPr>
      <w:r w:rsidRPr="00F665DD">
        <w:rPr>
          <w:rFonts w:ascii="Arial Narrow" w:hAnsi="Arial Narrow" w:cs="Times New Roman"/>
          <w:sz w:val="24"/>
          <w:szCs w:val="24"/>
        </w:rPr>
        <w:t>The verification established that there were a number of facilities that were either completed or not completed. Table 3</w:t>
      </w:r>
      <w:r w:rsidR="00EB2401">
        <w:rPr>
          <w:rFonts w:ascii="Arial Narrow" w:hAnsi="Arial Narrow" w:cs="Times New Roman"/>
          <w:sz w:val="24"/>
          <w:szCs w:val="24"/>
        </w:rPr>
        <w:t>5</w:t>
      </w:r>
      <w:r w:rsidRPr="00F665DD">
        <w:rPr>
          <w:rFonts w:ascii="Arial Narrow" w:hAnsi="Arial Narrow" w:cs="Times New Roman"/>
          <w:sz w:val="24"/>
          <w:szCs w:val="24"/>
        </w:rPr>
        <w:t xml:space="preserve"> provides the</w:t>
      </w:r>
      <w:r w:rsidR="0073222F" w:rsidRPr="00F665DD">
        <w:rPr>
          <w:rFonts w:ascii="Arial Narrow" w:hAnsi="Arial Narrow" w:cs="Times New Roman"/>
          <w:sz w:val="24"/>
          <w:szCs w:val="24"/>
        </w:rPr>
        <w:t xml:space="preserve"> status of the completed and no</w:t>
      </w:r>
      <w:r w:rsidR="000D25CF" w:rsidRPr="00F665DD">
        <w:rPr>
          <w:rFonts w:ascii="Arial Narrow" w:hAnsi="Arial Narrow" w:cs="Times New Roman"/>
          <w:sz w:val="24"/>
          <w:szCs w:val="24"/>
        </w:rPr>
        <w:t>n-</w:t>
      </w:r>
      <w:r w:rsidR="0073222F" w:rsidRPr="00F665DD">
        <w:rPr>
          <w:rFonts w:ascii="Arial Narrow" w:hAnsi="Arial Narrow" w:cs="Times New Roman"/>
          <w:sz w:val="24"/>
          <w:szCs w:val="24"/>
        </w:rPr>
        <w:t xml:space="preserve">completed buildings for both health centers and seed secondary schools. </w:t>
      </w:r>
      <w:r w:rsidRPr="00F665DD">
        <w:rPr>
          <w:rFonts w:ascii="Arial Narrow" w:hAnsi="Arial Narrow" w:cs="Times New Roman"/>
          <w:sz w:val="24"/>
          <w:szCs w:val="24"/>
        </w:rPr>
        <w:t xml:space="preserve"> </w:t>
      </w:r>
    </w:p>
    <w:p w14:paraId="4F1CDF63" w14:textId="77777777" w:rsidR="00EB2401" w:rsidRPr="00EB2401" w:rsidRDefault="00EB2401" w:rsidP="00EB2401">
      <w:pPr>
        <w:spacing w:after="0" w:line="240" w:lineRule="auto"/>
        <w:jc w:val="center"/>
        <w:rPr>
          <w:rFonts w:ascii="Arial Narrow" w:hAnsi="Arial Narrow" w:cs="Times New Roman"/>
          <w:b/>
          <w:sz w:val="24"/>
          <w:szCs w:val="24"/>
        </w:rPr>
      </w:pPr>
    </w:p>
    <w:p w14:paraId="208669E8" w14:textId="33663505" w:rsidR="00BF43A1" w:rsidRPr="00EB2401" w:rsidRDefault="00EB2401" w:rsidP="00EB2401">
      <w:pPr>
        <w:pStyle w:val="Caption"/>
        <w:spacing w:after="0"/>
        <w:jc w:val="center"/>
        <w:rPr>
          <w:rFonts w:ascii="Arial Narrow" w:hAnsi="Arial Narrow" w:cs="Times New Roman"/>
          <w:b/>
          <w:bCs/>
          <w:i w:val="0"/>
          <w:sz w:val="24"/>
          <w:szCs w:val="24"/>
        </w:rPr>
      </w:pPr>
      <w:bookmarkStart w:id="217" w:name="_Toc242303259"/>
      <w:r w:rsidRPr="00EB2401">
        <w:rPr>
          <w:rFonts w:ascii="Arial Narrow" w:hAnsi="Arial Narrow"/>
          <w:b/>
          <w:i w:val="0"/>
          <w:sz w:val="24"/>
          <w:szCs w:val="24"/>
        </w:rPr>
        <w:t xml:space="preserve">Table </w:t>
      </w:r>
      <w:r w:rsidRPr="00EB2401">
        <w:rPr>
          <w:rFonts w:ascii="Arial Narrow" w:hAnsi="Arial Narrow"/>
          <w:b/>
          <w:i w:val="0"/>
          <w:sz w:val="24"/>
          <w:szCs w:val="24"/>
        </w:rPr>
        <w:fldChar w:fldCharType="begin"/>
      </w:r>
      <w:r w:rsidRPr="00EB2401">
        <w:rPr>
          <w:rFonts w:ascii="Arial Narrow" w:hAnsi="Arial Narrow"/>
          <w:b/>
          <w:i w:val="0"/>
          <w:sz w:val="24"/>
          <w:szCs w:val="24"/>
        </w:rPr>
        <w:instrText xml:space="preserve"> SEQ Table \* ARABIC </w:instrText>
      </w:r>
      <w:r w:rsidRPr="00EB2401">
        <w:rPr>
          <w:rFonts w:ascii="Arial Narrow" w:hAnsi="Arial Narrow"/>
          <w:b/>
          <w:i w:val="0"/>
          <w:sz w:val="24"/>
          <w:szCs w:val="24"/>
        </w:rPr>
        <w:fldChar w:fldCharType="separate"/>
      </w:r>
      <w:r>
        <w:rPr>
          <w:rFonts w:ascii="Arial Narrow" w:hAnsi="Arial Narrow"/>
          <w:b/>
          <w:i w:val="0"/>
          <w:noProof/>
          <w:sz w:val="24"/>
          <w:szCs w:val="24"/>
        </w:rPr>
        <w:t>35</w:t>
      </w:r>
      <w:r w:rsidRPr="00EB2401">
        <w:rPr>
          <w:rFonts w:ascii="Arial Narrow" w:hAnsi="Arial Narrow"/>
          <w:b/>
          <w:i w:val="0"/>
          <w:sz w:val="24"/>
          <w:szCs w:val="24"/>
        </w:rPr>
        <w:fldChar w:fldCharType="end"/>
      </w:r>
      <w:r w:rsidRPr="00EB2401">
        <w:rPr>
          <w:rFonts w:ascii="Arial Narrow" w:hAnsi="Arial Narrow"/>
          <w:b/>
          <w:i w:val="0"/>
          <w:sz w:val="24"/>
          <w:szCs w:val="24"/>
        </w:rPr>
        <w:t>: Completion Status for both Health centers and seed secondary schools</w:t>
      </w:r>
      <w:bookmarkEnd w:id="217"/>
    </w:p>
    <w:tbl>
      <w:tblPr>
        <w:tblStyle w:val="TableGrid1"/>
        <w:tblW w:w="5000" w:type="pct"/>
        <w:tblLook w:val="07E0" w:firstRow="1" w:lastRow="1" w:firstColumn="1" w:lastColumn="1" w:noHBand="1" w:noVBand="1"/>
      </w:tblPr>
      <w:tblGrid>
        <w:gridCol w:w="4044"/>
        <w:gridCol w:w="2355"/>
        <w:gridCol w:w="1309"/>
        <w:gridCol w:w="1307"/>
      </w:tblGrid>
      <w:tr w:rsidR="00BF43A1" w:rsidRPr="00EB2401" w14:paraId="0A6D9069" w14:textId="77777777" w:rsidTr="00EB2401">
        <w:trPr>
          <w:trHeight w:val="20"/>
        </w:trPr>
        <w:tc>
          <w:tcPr>
            <w:tcW w:w="2243" w:type="pct"/>
          </w:tcPr>
          <w:p w14:paraId="5F99A526" w14:textId="3987921C" w:rsidR="00BF43A1" w:rsidRPr="00EB2401" w:rsidRDefault="000D25CF" w:rsidP="00EB2401">
            <w:pPr>
              <w:spacing w:after="0" w:line="240" w:lineRule="auto"/>
              <w:jc w:val="left"/>
              <w:rPr>
                <w:rFonts w:ascii="Arial Narrow" w:hAnsi="Arial Narrow" w:cs="Times New Roman"/>
                <w:b/>
                <w:sz w:val="24"/>
                <w:szCs w:val="24"/>
              </w:rPr>
            </w:pPr>
            <w:r w:rsidRPr="00EB2401">
              <w:rPr>
                <w:rFonts w:ascii="Arial Narrow" w:hAnsi="Arial Narrow" w:cs="Times New Roman"/>
                <w:b/>
                <w:sz w:val="24"/>
                <w:szCs w:val="24"/>
              </w:rPr>
              <w:t>Status</w:t>
            </w:r>
          </w:p>
        </w:tc>
        <w:tc>
          <w:tcPr>
            <w:tcW w:w="1306" w:type="pct"/>
          </w:tcPr>
          <w:p w14:paraId="246181AA" w14:textId="77777777" w:rsidR="00BF43A1" w:rsidRPr="00EB2401" w:rsidRDefault="004609A5" w:rsidP="00EB2401">
            <w:pPr>
              <w:keepNext/>
              <w:spacing w:after="0" w:line="240" w:lineRule="auto"/>
              <w:jc w:val="center"/>
              <w:rPr>
                <w:rFonts w:ascii="Arial Narrow" w:hAnsi="Arial Narrow"/>
                <w:b/>
                <w:sz w:val="24"/>
                <w:szCs w:val="24"/>
              </w:rPr>
            </w:pPr>
            <w:r w:rsidRPr="00EB2401">
              <w:rPr>
                <w:rFonts w:ascii="Arial Narrow" w:hAnsi="Arial Narrow" w:cs="Times New Roman"/>
                <w:b/>
                <w:bCs/>
                <w:sz w:val="24"/>
                <w:szCs w:val="24"/>
              </w:rPr>
              <w:t>Health centres</w:t>
            </w:r>
          </w:p>
        </w:tc>
        <w:tc>
          <w:tcPr>
            <w:tcW w:w="726" w:type="pct"/>
          </w:tcPr>
          <w:p w14:paraId="4BB82EF3" w14:textId="77777777" w:rsidR="00BF43A1" w:rsidRPr="00EB2401" w:rsidRDefault="004609A5" w:rsidP="00EB2401">
            <w:pPr>
              <w:keepNext/>
              <w:spacing w:after="0" w:line="240" w:lineRule="auto"/>
              <w:jc w:val="center"/>
              <w:rPr>
                <w:rFonts w:ascii="Arial Narrow" w:hAnsi="Arial Narrow"/>
                <w:b/>
                <w:sz w:val="24"/>
                <w:szCs w:val="24"/>
              </w:rPr>
            </w:pPr>
            <w:r w:rsidRPr="00EB2401">
              <w:rPr>
                <w:rFonts w:ascii="Arial Narrow" w:hAnsi="Arial Narrow" w:cs="Times New Roman"/>
                <w:b/>
                <w:bCs/>
                <w:sz w:val="24"/>
                <w:szCs w:val="24"/>
              </w:rPr>
              <w:t>Schools</w:t>
            </w:r>
          </w:p>
        </w:tc>
        <w:tc>
          <w:tcPr>
            <w:tcW w:w="725" w:type="pct"/>
          </w:tcPr>
          <w:p w14:paraId="73EDF219" w14:textId="77777777" w:rsidR="00BF43A1" w:rsidRPr="00EB2401" w:rsidRDefault="004609A5" w:rsidP="00EB2401">
            <w:pPr>
              <w:keepNext/>
              <w:spacing w:after="0" w:line="240" w:lineRule="auto"/>
              <w:jc w:val="center"/>
              <w:rPr>
                <w:rFonts w:ascii="Arial Narrow" w:hAnsi="Arial Narrow"/>
                <w:b/>
                <w:sz w:val="24"/>
                <w:szCs w:val="24"/>
              </w:rPr>
            </w:pPr>
            <w:r w:rsidRPr="00EB2401">
              <w:rPr>
                <w:rFonts w:ascii="Arial Narrow" w:hAnsi="Arial Narrow" w:cs="Times New Roman"/>
                <w:b/>
                <w:bCs/>
                <w:sz w:val="24"/>
                <w:szCs w:val="24"/>
              </w:rPr>
              <w:t>Total</w:t>
            </w:r>
          </w:p>
        </w:tc>
      </w:tr>
      <w:tr w:rsidR="00BF43A1" w:rsidRPr="00F665DD" w14:paraId="3AEA6337" w14:textId="77777777" w:rsidTr="00EB2401">
        <w:trPr>
          <w:trHeight w:val="20"/>
        </w:trPr>
        <w:tc>
          <w:tcPr>
            <w:tcW w:w="2243" w:type="pct"/>
          </w:tcPr>
          <w:p w14:paraId="127DF001" w14:textId="2C07F228" w:rsidR="00BF43A1" w:rsidRPr="00EB2401" w:rsidRDefault="004609A5" w:rsidP="00EB240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Complete</w:t>
            </w:r>
            <w:r w:rsidR="009E3D3F" w:rsidRPr="00F665DD">
              <w:rPr>
                <w:rFonts w:ascii="Arial Narrow" w:hAnsi="Arial Narrow" w:cs="Times New Roman"/>
                <w:sz w:val="24"/>
                <w:szCs w:val="24"/>
              </w:rPr>
              <w:t>d</w:t>
            </w:r>
          </w:p>
        </w:tc>
        <w:tc>
          <w:tcPr>
            <w:tcW w:w="1306" w:type="pct"/>
          </w:tcPr>
          <w:p w14:paraId="046D1515"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352</w:t>
            </w:r>
          </w:p>
        </w:tc>
        <w:tc>
          <w:tcPr>
            <w:tcW w:w="726" w:type="pct"/>
          </w:tcPr>
          <w:p w14:paraId="67CE7B60"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195</w:t>
            </w:r>
          </w:p>
        </w:tc>
        <w:tc>
          <w:tcPr>
            <w:tcW w:w="725" w:type="pct"/>
          </w:tcPr>
          <w:p w14:paraId="77600D47"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547</w:t>
            </w:r>
          </w:p>
        </w:tc>
      </w:tr>
      <w:tr w:rsidR="00BF43A1" w:rsidRPr="00F665DD" w14:paraId="7F5AB10C" w14:textId="77777777" w:rsidTr="00EB2401">
        <w:trPr>
          <w:trHeight w:val="20"/>
        </w:trPr>
        <w:tc>
          <w:tcPr>
            <w:tcW w:w="2243" w:type="pct"/>
          </w:tcPr>
          <w:p w14:paraId="4CED09B9" w14:textId="6028D326" w:rsidR="00BF43A1" w:rsidRPr="00EB2401" w:rsidRDefault="004609A5" w:rsidP="00EB240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Ongoing </w:t>
            </w:r>
          </w:p>
        </w:tc>
        <w:tc>
          <w:tcPr>
            <w:tcW w:w="1306" w:type="pct"/>
          </w:tcPr>
          <w:p w14:paraId="3C9AE8C1"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19</w:t>
            </w:r>
          </w:p>
        </w:tc>
        <w:tc>
          <w:tcPr>
            <w:tcW w:w="726" w:type="pct"/>
          </w:tcPr>
          <w:p w14:paraId="1DE01932"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63</w:t>
            </w:r>
          </w:p>
        </w:tc>
        <w:tc>
          <w:tcPr>
            <w:tcW w:w="725" w:type="pct"/>
          </w:tcPr>
          <w:p w14:paraId="393347EA"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82</w:t>
            </w:r>
          </w:p>
        </w:tc>
      </w:tr>
      <w:tr w:rsidR="00BF43A1" w:rsidRPr="00F665DD" w14:paraId="0167915F" w14:textId="77777777" w:rsidTr="00EB2401">
        <w:trPr>
          <w:trHeight w:val="20"/>
        </w:trPr>
        <w:tc>
          <w:tcPr>
            <w:tcW w:w="2243" w:type="pct"/>
          </w:tcPr>
          <w:p w14:paraId="55471FC8" w14:textId="106282DF" w:rsidR="00BF43A1" w:rsidRPr="00EB2401" w:rsidRDefault="009E3D3F" w:rsidP="00EB2401">
            <w:pPr>
              <w:spacing w:after="0" w:line="240" w:lineRule="auto"/>
              <w:jc w:val="left"/>
              <w:rPr>
                <w:rFonts w:ascii="Arial Narrow" w:hAnsi="Arial Narrow" w:cs="Times New Roman"/>
                <w:sz w:val="24"/>
                <w:szCs w:val="24"/>
              </w:rPr>
            </w:pPr>
            <w:r w:rsidRPr="00EB2401">
              <w:rPr>
                <w:rFonts w:ascii="Arial Narrow" w:hAnsi="Arial Narrow" w:cs="Times New Roman"/>
                <w:sz w:val="24"/>
                <w:szCs w:val="24"/>
              </w:rPr>
              <w:t>I</w:t>
            </w:r>
            <w:r w:rsidR="004609A5" w:rsidRPr="00EB2401">
              <w:rPr>
                <w:rFonts w:ascii="Arial Narrow" w:hAnsi="Arial Narrow" w:cs="Times New Roman"/>
                <w:sz w:val="24"/>
                <w:szCs w:val="24"/>
              </w:rPr>
              <w:t>ncomplete works</w:t>
            </w:r>
          </w:p>
        </w:tc>
        <w:tc>
          <w:tcPr>
            <w:tcW w:w="1306" w:type="pct"/>
          </w:tcPr>
          <w:p w14:paraId="249B1067"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13</w:t>
            </w:r>
          </w:p>
        </w:tc>
        <w:tc>
          <w:tcPr>
            <w:tcW w:w="726" w:type="pct"/>
          </w:tcPr>
          <w:p w14:paraId="6BD1039A"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57</w:t>
            </w:r>
          </w:p>
        </w:tc>
        <w:tc>
          <w:tcPr>
            <w:tcW w:w="725" w:type="pct"/>
          </w:tcPr>
          <w:p w14:paraId="4C841006"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70</w:t>
            </w:r>
          </w:p>
        </w:tc>
      </w:tr>
      <w:tr w:rsidR="00BF43A1" w:rsidRPr="00F665DD" w14:paraId="3C38C701" w14:textId="77777777" w:rsidTr="00EB2401">
        <w:trPr>
          <w:trHeight w:val="20"/>
        </w:trPr>
        <w:tc>
          <w:tcPr>
            <w:tcW w:w="2243" w:type="pct"/>
          </w:tcPr>
          <w:p w14:paraId="7D409F28" w14:textId="1A2C8C33" w:rsidR="00BF43A1" w:rsidRPr="00EB2401" w:rsidRDefault="009E3D3F" w:rsidP="00EB2401">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Awaiting commissioning </w:t>
            </w:r>
          </w:p>
        </w:tc>
        <w:tc>
          <w:tcPr>
            <w:tcW w:w="1306" w:type="pct"/>
          </w:tcPr>
          <w:p w14:paraId="3326C3D5"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2</w:t>
            </w:r>
          </w:p>
        </w:tc>
        <w:tc>
          <w:tcPr>
            <w:tcW w:w="726" w:type="pct"/>
          </w:tcPr>
          <w:p w14:paraId="7133A2F5"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11</w:t>
            </w:r>
          </w:p>
        </w:tc>
        <w:tc>
          <w:tcPr>
            <w:tcW w:w="725" w:type="pct"/>
          </w:tcPr>
          <w:p w14:paraId="64FF9660" w14:textId="77777777" w:rsidR="00BF43A1" w:rsidRPr="00F665DD" w:rsidRDefault="004609A5"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13</w:t>
            </w:r>
          </w:p>
        </w:tc>
      </w:tr>
      <w:tr w:rsidR="00380E53" w:rsidRPr="00F665DD" w14:paraId="7AEC2816" w14:textId="77777777" w:rsidTr="00EB2401">
        <w:trPr>
          <w:trHeight w:val="20"/>
        </w:trPr>
        <w:tc>
          <w:tcPr>
            <w:tcW w:w="2243" w:type="pct"/>
          </w:tcPr>
          <w:p w14:paraId="4EE00F89" w14:textId="3383EDA7" w:rsidR="00380E53" w:rsidRPr="00F665DD" w:rsidRDefault="00380E53" w:rsidP="00EB2401">
            <w:pPr>
              <w:spacing w:after="0" w:line="240" w:lineRule="auto"/>
              <w:jc w:val="left"/>
              <w:rPr>
                <w:rFonts w:ascii="Arial Narrow" w:hAnsi="Arial Narrow" w:cs="Times New Roman"/>
                <w:b/>
                <w:sz w:val="24"/>
                <w:szCs w:val="24"/>
              </w:rPr>
            </w:pPr>
            <w:r w:rsidRPr="00F665DD">
              <w:rPr>
                <w:rFonts w:ascii="Arial Narrow" w:hAnsi="Arial Narrow" w:cs="Times New Roman"/>
                <w:b/>
                <w:sz w:val="24"/>
                <w:szCs w:val="24"/>
              </w:rPr>
              <w:t xml:space="preserve">Total </w:t>
            </w:r>
          </w:p>
        </w:tc>
        <w:tc>
          <w:tcPr>
            <w:tcW w:w="1306" w:type="pct"/>
          </w:tcPr>
          <w:p w14:paraId="04C0DC7B" w14:textId="6740DCBC" w:rsidR="00380E53" w:rsidRPr="00F665DD" w:rsidRDefault="00380E53" w:rsidP="00EB2401">
            <w:pPr>
              <w:spacing w:after="0" w:line="240" w:lineRule="auto"/>
              <w:jc w:val="center"/>
              <w:rPr>
                <w:rFonts w:ascii="Arial Narrow" w:hAnsi="Arial Narrow" w:cs="Times New Roman"/>
                <w:b/>
                <w:sz w:val="24"/>
                <w:szCs w:val="24"/>
              </w:rPr>
            </w:pPr>
            <w:r w:rsidRPr="00F665DD">
              <w:rPr>
                <w:rFonts w:ascii="Arial Narrow" w:hAnsi="Arial Narrow" w:cs="Times New Roman"/>
                <w:b/>
                <w:sz w:val="24"/>
                <w:szCs w:val="24"/>
              </w:rPr>
              <w:t>371</w:t>
            </w:r>
          </w:p>
        </w:tc>
        <w:tc>
          <w:tcPr>
            <w:tcW w:w="726" w:type="pct"/>
          </w:tcPr>
          <w:p w14:paraId="75D708C3" w14:textId="3E60F38F" w:rsidR="00380E53" w:rsidRPr="00F665DD" w:rsidRDefault="00380E53" w:rsidP="00EB2401">
            <w:pPr>
              <w:spacing w:after="0" w:line="240" w:lineRule="auto"/>
              <w:jc w:val="center"/>
              <w:rPr>
                <w:rFonts w:ascii="Arial Narrow" w:hAnsi="Arial Narrow" w:cs="Times New Roman"/>
                <w:b/>
                <w:sz w:val="24"/>
                <w:szCs w:val="24"/>
              </w:rPr>
            </w:pPr>
            <w:r w:rsidRPr="00F665DD">
              <w:rPr>
                <w:rFonts w:ascii="Arial Narrow" w:hAnsi="Arial Narrow" w:cs="Times New Roman"/>
                <w:b/>
                <w:sz w:val="24"/>
                <w:szCs w:val="24"/>
              </w:rPr>
              <w:t>258</w:t>
            </w:r>
          </w:p>
        </w:tc>
        <w:tc>
          <w:tcPr>
            <w:tcW w:w="725" w:type="pct"/>
          </w:tcPr>
          <w:p w14:paraId="557815E0" w14:textId="286C97EE" w:rsidR="00380E53" w:rsidRPr="00F665DD" w:rsidRDefault="00380E53" w:rsidP="00EB2401">
            <w:pPr>
              <w:spacing w:after="0" w:line="240" w:lineRule="auto"/>
              <w:jc w:val="center"/>
              <w:rPr>
                <w:rFonts w:ascii="Arial Narrow" w:hAnsi="Arial Narrow" w:cs="Times New Roman"/>
                <w:b/>
                <w:sz w:val="24"/>
                <w:szCs w:val="24"/>
              </w:rPr>
            </w:pPr>
            <w:r w:rsidRPr="00F665DD">
              <w:rPr>
                <w:rFonts w:ascii="Arial Narrow" w:hAnsi="Arial Narrow" w:cs="Times New Roman"/>
                <w:b/>
                <w:sz w:val="24"/>
                <w:szCs w:val="24"/>
              </w:rPr>
              <w:t>629</w:t>
            </w:r>
          </w:p>
        </w:tc>
      </w:tr>
    </w:tbl>
    <w:p w14:paraId="1C9B52EE" w14:textId="77777777" w:rsidR="00380E53" w:rsidRPr="00F665DD" w:rsidRDefault="00380E53" w:rsidP="00F665DD">
      <w:pPr>
        <w:spacing w:after="0" w:line="240" w:lineRule="auto"/>
        <w:rPr>
          <w:rFonts w:ascii="Arial Narrow" w:hAnsi="Arial Narrow" w:cs="Times New Roman"/>
          <w:i/>
          <w:iCs/>
          <w:sz w:val="24"/>
          <w:szCs w:val="24"/>
        </w:rPr>
      </w:pPr>
    </w:p>
    <w:p w14:paraId="06DD17A1" w14:textId="59407BA9"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sz w:val="24"/>
          <w:szCs w:val="24"/>
        </w:rPr>
        <w:lastRenderedPageBreak/>
        <w:t>Table 3</w:t>
      </w:r>
      <w:r w:rsidR="00EB2401">
        <w:rPr>
          <w:rFonts w:ascii="Arial Narrow" w:hAnsi="Arial Narrow" w:cs="Times New Roman"/>
          <w:sz w:val="24"/>
          <w:szCs w:val="24"/>
        </w:rPr>
        <w:t>5</w:t>
      </w:r>
      <w:r w:rsidRPr="00F665DD">
        <w:rPr>
          <w:rFonts w:ascii="Arial Narrow" w:hAnsi="Arial Narrow" w:cs="Times New Roman"/>
          <w:sz w:val="24"/>
          <w:szCs w:val="24"/>
        </w:rPr>
        <w:t xml:space="preserve"> indicates tha</w:t>
      </w:r>
      <w:r w:rsidR="00380E53" w:rsidRPr="00F665DD">
        <w:rPr>
          <w:rFonts w:ascii="Arial Narrow" w:hAnsi="Arial Narrow" w:cs="Times New Roman"/>
          <w:sz w:val="24"/>
          <w:szCs w:val="24"/>
        </w:rPr>
        <w:t>t</w:t>
      </w:r>
      <w:r w:rsidRPr="00F665DD">
        <w:rPr>
          <w:rFonts w:ascii="Arial Narrow" w:hAnsi="Arial Narrow" w:cs="Times New Roman"/>
          <w:sz w:val="24"/>
          <w:szCs w:val="24"/>
        </w:rPr>
        <w:t xml:space="preserve"> </w:t>
      </w:r>
      <w:r w:rsidR="00380E53" w:rsidRPr="00F665DD">
        <w:rPr>
          <w:rFonts w:ascii="Arial Narrow" w:hAnsi="Arial Narrow" w:cs="Times New Roman"/>
          <w:sz w:val="24"/>
          <w:szCs w:val="24"/>
        </w:rPr>
        <w:t xml:space="preserve">547 facilities were </w:t>
      </w:r>
      <w:r w:rsidRPr="00F665DD">
        <w:rPr>
          <w:rFonts w:ascii="Arial Narrow" w:hAnsi="Arial Narrow" w:cs="Times New Roman"/>
          <w:sz w:val="24"/>
          <w:szCs w:val="24"/>
        </w:rPr>
        <w:t>complete</w:t>
      </w:r>
      <w:r w:rsidR="00162C4A" w:rsidRPr="00F665DD">
        <w:rPr>
          <w:rFonts w:ascii="Arial Narrow" w:hAnsi="Arial Narrow" w:cs="Times New Roman"/>
          <w:sz w:val="24"/>
          <w:szCs w:val="24"/>
        </w:rPr>
        <w:t xml:space="preserve">d. </w:t>
      </w:r>
      <w:r w:rsidR="00A7123D" w:rsidRPr="00F665DD">
        <w:rPr>
          <w:rFonts w:ascii="Arial Narrow" w:hAnsi="Arial Narrow" w:cs="Times New Roman"/>
          <w:sz w:val="24"/>
          <w:szCs w:val="24"/>
        </w:rPr>
        <w:t>Eighty-two</w:t>
      </w:r>
      <w:r w:rsidR="00162C4A" w:rsidRPr="00F665DD">
        <w:rPr>
          <w:rFonts w:ascii="Arial Narrow" w:hAnsi="Arial Narrow" w:cs="Times New Roman"/>
          <w:sz w:val="24"/>
          <w:szCs w:val="24"/>
        </w:rPr>
        <w:t xml:space="preserve"> facilities were</w:t>
      </w:r>
      <w:r w:rsidRPr="00F665DD">
        <w:rPr>
          <w:rFonts w:ascii="Arial Narrow" w:hAnsi="Arial Narrow" w:cs="Times New Roman"/>
          <w:sz w:val="24"/>
          <w:szCs w:val="24"/>
        </w:rPr>
        <w:t xml:space="preserve"> ongoing</w:t>
      </w:r>
      <w:r w:rsidR="006D6F4C" w:rsidRPr="00F665DD">
        <w:rPr>
          <w:rFonts w:ascii="Arial Narrow" w:hAnsi="Arial Narrow" w:cs="Times New Roman"/>
          <w:sz w:val="24"/>
          <w:szCs w:val="24"/>
        </w:rPr>
        <w:t xml:space="preserve"> comprising of 19 health centers and 63 seed secondary schools</w:t>
      </w:r>
      <w:r w:rsidRPr="00F665DD">
        <w:rPr>
          <w:rFonts w:ascii="Arial Narrow" w:hAnsi="Arial Narrow" w:cs="Times New Roman"/>
          <w:sz w:val="24"/>
          <w:szCs w:val="24"/>
        </w:rPr>
        <w:t xml:space="preserve">. The </w:t>
      </w:r>
      <w:r w:rsidR="00A7123D" w:rsidRPr="00F665DD">
        <w:rPr>
          <w:rFonts w:ascii="Arial Narrow" w:hAnsi="Arial Narrow" w:cs="Times New Roman"/>
          <w:sz w:val="24"/>
          <w:szCs w:val="24"/>
        </w:rPr>
        <w:t>verification also showed</w:t>
      </w:r>
      <w:r w:rsidR="00380E53" w:rsidRPr="00F665DD">
        <w:rPr>
          <w:rFonts w:ascii="Arial Narrow" w:hAnsi="Arial Narrow" w:cs="Times New Roman"/>
          <w:sz w:val="24"/>
          <w:szCs w:val="24"/>
        </w:rPr>
        <w:t xml:space="preserve"> that 70 facilities were incomplete</w:t>
      </w:r>
      <w:r w:rsidRPr="00F665DD">
        <w:rPr>
          <w:rFonts w:ascii="Arial Narrow" w:hAnsi="Arial Narrow" w:cs="Times New Roman"/>
          <w:sz w:val="24"/>
          <w:szCs w:val="24"/>
        </w:rPr>
        <w:t>, co</w:t>
      </w:r>
      <w:r w:rsidR="00380E53" w:rsidRPr="00F665DD">
        <w:rPr>
          <w:rFonts w:ascii="Arial Narrow" w:hAnsi="Arial Narrow" w:cs="Times New Roman"/>
          <w:sz w:val="24"/>
          <w:szCs w:val="24"/>
        </w:rPr>
        <w:t>mprising 57 schools and 13</w:t>
      </w:r>
      <w:r w:rsidRPr="00F665DD">
        <w:rPr>
          <w:rFonts w:ascii="Arial Narrow" w:hAnsi="Arial Narrow" w:cs="Times New Roman"/>
          <w:sz w:val="24"/>
          <w:szCs w:val="24"/>
        </w:rPr>
        <w:t xml:space="preserve"> Health Centres</w:t>
      </w:r>
      <w:r w:rsidR="00380E53" w:rsidRPr="00F665DD">
        <w:rPr>
          <w:rFonts w:ascii="Arial Narrow" w:hAnsi="Arial Narrow" w:cs="Times New Roman"/>
          <w:sz w:val="24"/>
          <w:szCs w:val="24"/>
        </w:rPr>
        <w:t>. Another 13 facilities were</w:t>
      </w:r>
      <w:r w:rsidRPr="00F665DD">
        <w:rPr>
          <w:rFonts w:ascii="Arial Narrow" w:hAnsi="Arial Narrow" w:cs="Times New Roman"/>
          <w:sz w:val="24"/>
          <w:szCs w:val="24"/>
        </w:rPr>
        <w:t xml:space="preserve"> awaiting handover or </w:t>
      </w:r>
      <w:r w:rsidR="00380E53" w:rsidRPr="00F665DD">
        <w:rPr>
          <w:rFonts w:ascii="Arial Narrow" w:hAnsi="Arial Narrow" w:cs="Times New Roman"/>
          <w:sz w:val="24"/>
          <w:szCs w:val="24"/>
        </w:rPr>
        <w:t xml:space="preserve">commissioning, comprising 11 schools and 02 </w:t>
      </w:r>
      <w:r w:rsidRPr="00F665DD">
        <w:rPr>
          <w:rFonts w:ascii="Arial Narrow" w:hAnsi="Arial Narrow" w:cs="Times New Roman"/>
          <w:sz w:val="24"/>
          <w:szCs w:val="24"/>
        </w:rPr>
        <w:t xml:space="preserve">Health Centres. Some facilities were providing services </w:t>
      </w:r>
      <w:r w:rsidR="00380E53" w:rsidRPr="00F665DD">
        <w:rPr>
          <w:rFonts w:ascii="Arial Narrow" w:hAnsi="Arial Narrow" w:cs="Times New Roman"/>
          <w:sz w:val="24"/>
          <w:szCs w:val="24"/>
        </w:rPr>
        <w:t>while works remained incomplete</w:t>
      </w:r>
      <w:r w:rsidRPr="00F665DD">
        <w:rPr>
          <w:rFonts w:ascii="Arial Narrow" w:hAnsi="Arial Narrow" w:cs="Times New Roman"/>
          <w:sz w:val="24"/>
          <w:szCs w:val="24"/>
        </w:rPr>
        <w:t>.</w:t>
      </w:r>
    </w:p>
    <w:p w14:paraId="71A4EF09" w14:textId="77777777" w:rsidR="00F665DD" w:rsidRPr="00F665DD" w:rsidRDefault="00F665DD" w:rsidP="00F665DD">
      <w:pPr>
        <w:spacing w:after="0" w:line="240" w:lineRule="auto"/>
        <w:rPr>
          <w:rFonts w:ascii="Arial Narrow" w:hAnsi="Arial Narrow" w:cs="Times New Roman"/>
          <w:sz w:val="24"/>
          <w:szCs w:val="24"/>
        </w:rPr>
      </w:pPr>
    </w:p>
    <w:p w14:paraId="0F4CDAE8" w14:textId="081965EB" w:rsidR="00BF43A1" w:rsidRPr="00EB2401" w:rsidRDefault="004609A5" w:rsidP="00EB2401">
      <w:pPr>
        <w:pStyle w:val="Heading2"/>
        <w:numPr>
          <w:ilvl w:val="2"/>
          <w:numId w:val="28"/>
        </w:numPr>
        <w:spacing w:before="0" w:line="240" w:lineRule="auto"/>
        <w:jc w:val="left"/>
        <w:rPr>
          <w:rFonts w:ascii="Arial Narrow" w:hAnsi="Arial Narrow" w:cs="Times New Roman"/>
          <w:bCs/>
          <w:sz w:val="24"/>
          <w:szCs w:val="24"/>
        </w:rPr>
      </w:pPr>
      <w:bookmarkStart w:id="218" w:name="_Toc242190652"/>
      <w:bookmarkStart w:id="219" w:name="_Toc241837064"/>
      <w:bookmarkStart w:id="220" w:name="_Toc242303339"/>
      <w:r w:rsidRPr="00F665DD">
        <w:rPr>
          <w:rFonts w:ascii="Arial Narrow" w:hAnsi="Arial Narrow" w:cs="Times New Roman"/>
          <w:bCs/>
          <w:sz w:val="24"/>
          <w:szCs w:val="24"/>
        </w:rPr>
        <w:t>Location and Name changes</w:t>
      </w:r>
      <w:bookmarkEnd w:id="218"/>
      <w:bookmarkEnd w:id="219"/>
      <w:bookmarkEnd w:id="220"/>
    </w:p>
    <w:p w14:paraId="1276C290" w14:textId="711F39EE" w:rsidR="00BF43A1" w:rsidRDefault="004609A5" w:rsidP="00F665DD">
      <w:pPr>
        <w:spacing w:after="0" w:line="240" w:lineRule="auto"/>
        <w:rPr>
          <w:rFonts w:ascii="Arial Narrow" w:hAnsi="Arial Narrow" w:cs="Times New Roman"/>
          <w:sz w:val="24"/>
          <w:szCs w:val="24"/>
        </w:rPr>
      </w:pPr>
      <w:r w:rsidRPr="00F665DD">
        <w:rPr>
          <w:rFonts w:ascii="Arial Narrow" w:hAnsi="Arial Narrow" w:cs="Times New Roman"/>
          <w:sz w:val="24"/>
          <w:szCs w:val="24"/>
        </w:rPr>
        <w:t>The verification exercise established that there were mismatches between information from the programme list and what was found on the ground. Out of</w:t>
      </w:r>
      <w:r w:rsidR="00444533" w:rsidRPr="00F665DD">
        <w:rPr>
          <w:rFonts w:ascii="Arial Narrow" w:hAnsi="Arial Narrow" w:cs="Times New Roman"/>
          <w:sz w:val="24"/>
          <w:szCs w:val="24"/>
        </w:rPr>
        <w:t xml:space="preserve"> 629 programme-list entries, 606 (96.3%) had supporting returns and 23 (3.7</w:t>
      </w:r>
      <w:r w:rsidRPr="00F665DD">
        <w:rPr>
          <w:rFonts w:ascii="Arial Narrow" w:hAnsi="Arial Narrow" w:cs="Times New Roman"/>
          <w:sz w:val="24"/>
          <w:szCs w:val="24"/>
        </w:rPr>
        <w:t>%) had discrepancies requiring reconciliation. These include entries on the programme list without matching returns or with conflicting location or facility-type information. Table 3</w:t>
      </w:r>
      <w:r w:rsidR="00EB2401">
        <w:rPr>
          <w:rFonts w:ascii="Arial Narrow" w:hAnsi="Arial Narrow" w:cs="Times New Roman"/>
          <w:sz w:val="24"/>
          <w:szCs w:val="24"/>
        </w:rPr>
        <w:t>6</w:t>
      </w:r>
      <w:r w:rsidRPr="00F665DD">
        <w:rPr>
          <w:rFonts w:ascii="Arial Narrow" w:hAnsi="Arial Narrow" w:cs="Times New Roman"/>
          <w:sz w:val="24"/>
          <w:szCs w:val="24"/>
        </w:rPr>
        <w:t xml:space="preserve"> provides the details.</w:t>
      </w:r>
    </w:p>
    <w:p w14:paraId="55312E73" w14:textId="77777777" w:rsidR="00EB2401" w:rsidRPr="00F665DD" w:rsidRDefault="00EB2401" w:rsidP="00F665DD">
      <w:pPr>
        <w:spacing w:after="0" w:line="240" w:lineRule="auto"/>
        <w:rPr>
          <w:rFonts w:ascii="Arial Narrow" w:hAnsi="Arial Narrow" w:cs="Times New Roman"/>
          <w:sz w:val="24"/>
          <w:szCs w:val="24"/>
        </w:rPr>
      </w:pPr>
    </w:p>
    <w:p w14:paraId="7112BE57" w14:textId="5E8F5AB0" w:rsidR="00BF43A1" w:rsidRPr="00EB2401" w:rsidRDefault="00EB2401" w:rsidP="00EB2401">
      <w:pPr>
        <w:pStyle w:val="Caption"/>
        <w:spacing w:after="0"/>
        <w:jc w:val="center"/>
        <w:rPr>
          <w:rFonts w:ascii="Arial Narrow" w:hAnsi="Arial Narrow"/>
          <w:b/>
          <w:i w:val="0"/>
          <w:sz w:val="24"/>
          <w:szCs w:val="24"/>
        </w:rPr>
      </w:pPr>
      <w:bookmarkStart w:id="221" w:name="_Toc242303260"/>
      <w:r w:rsidRPr="00EB2401">
        <w:rPr>
          <w:rFonts w:ascii="Arial Narrow" w:hAnsi="Arial Narrow"/>
          <w:b/>
          <w:i w:val="0"/>
          <w:sz w:val="24"/>
          <w:szCs w:val="24"/>
        </w:rPr>
        <w:t xml:space="preserve">Table </w:t>
      </w:r>
      <w:r w:rsidRPr="00EB2401">
        <w:rPr>
          <w:rFonts w:ascii="Arial Narrow" w:hAnsi="Arial Narrow"/>
          <w:b/>
          <w:i w:val="0"/>
          <w:sz w:val="24"/>
          <w:szCs w:val="24"/>
        </w:rPr>
        <w:fldChar w:fldCharType="begin"/>
      </w:r>
      <w:r w:rsidRPr="00EB2401">
        <w:rPr>
          <w:rFonts w:ascii="Arial Narrow" w:hAnsi="Arial Narrow"/>
          <w:b/>
          <w:i w:val="0"/>
          <w:sz w:val="24"/>
          <w:szCs w:val="24"/>
        </w:rPr>
        <w:instrText xml:space="preserve"> SEQ Table \* ARABIC </w:instrText>
      </w:r>
      <w:r w:rsidRPr="00EB2401">
        <w:rPr>
          <w:rFonts w:ascii="Arial Narrow" w:hAnsi="Arial Narrow"/>
          <w:b/>
          <w:i w:val="0"/>
          <w:sz w:val="24"/>
          <w:szCs w:val="24"/>
        </w:rPr>
        <w:fldChar w:fldCharType="separate"/>
      </w:r>
      <w:r w:rsidRPr="00EB2401">
        <w:rPr>
          <w:rFonts w:ascii="Arial Narrow" w:hAnsi="Arial Narrow"/>
          <w:b/>
          <w:i w:val="0"/>
          <w:sz w:val="24"/>
          <w:szCs w:val="24"/>
        </w:rPr>
        <w:t>36</w:t>
      </w:r>
      <w:r w:rsidRPr="00EB2401">
        <w:rPr>
          <w:rFonts w:ascii="Arial Narrow" w:hAnsi="Arial Narrow"/>
          <w:b/>
          <w:i w:val="0"/>
          <w:sz w:val="24"/>
          <w:szCs w:val="24"/>
        </w:rPr>
        <w:fldChar w:fldCharType="end"/>
      </w:r>
      <w:r w:rsidRPr="00EB2401">
        <w:rPr>
          <w:rFonts w:ascii="Arial Narrow" w:hAnsi="Arial Narrow"/>
          <w:b/>
          <w:i w:val="0"/>
          <w:sz w:val="24"/>
          <w:szCs w:val="24"/>
        </w:rPr>
        <w:t>: Inconsistencies between the programme list and the facilities found</w:t>
      </w:r>
      <w:bookmarkEnd w:id="221"/>
    </w:p>
    <w:tbl>
      <w:tblPr>
        <w:tblStyle w:val="TableGrid1"/>
        <w:tblW w:w="5000" w:type="pct"/>
        <w:tblLook w:val="07E0" w:firstRow="1" w:lastRow="1" w:firstColumn="1" w:lastColumn="1" w:noHBand="1" w:noVBand="1"/>
      </w:tblPr>
      <w:tblGrid>
        <w:gridCol w:w="1600"/>
        <w:gridCol w:w="917"/>
        <w:gridCol w:w="982"/>
        <w:gridCol w:w="687"/>
        <w:gridCol w:w="4829"/>
      </w:tblGrid>
      <w:tr w:rsidR="00A6008C" w:rsidRPr="00EB2401" w14:paraId="3F3C1935" w14:textId="4085C635" w:rsidTr="00F07826">
        <w:tc>
          <w:tcPr>
            <w:tcW w:w="1006" w:type="pct"/>
          </w:tcPr>
          <w:p w14:paraId="771CFA00" w14:textId="5E1850AC" w:rsidR="00A6008C" w:rsidRPr="00EB2401" w:rsidRDefault="00A6008C" w:rsidP="00EB2401">
            <w:pPr>
              <w:spacing w:after="0" w:line="240" w:lineRule="auto"/>
              <w:jc w:val="left"/>
              <w:rPr>
                <w:rFonts w:ascii="Arial Narrow" w:hAnsi="Arial Narrow" w:cs="Times New Roman"/>
                <w:b/>
                <w:sz w:val="24"/>
                <w:szCs w:val="24"/>
              </w:rPr>
            </w:pPr>
            <w:r w:rsidRPr="00EB2401">
              <w:rPr>
                <w:rFonts w:ascii="Arial Narrow" w:hAnsi="Arial Narrow" w:cs="Times New Roman"/>
                <w:b/>
                <w:sz w:val="24"/>
                <w:szCs w:val="24"/>
              </w:rPr>
              <w:t>Status</w:t>
            </w:r>
          </w:p>
        </w:tc>
        <w:tc>
          <w:tcPr>
            <w:tcW w:w="412" w:type="pct"/>
          </w:tcPr>
          <w:p w14:paraId="2DAFCF82" w14:textId="77777777" w:rsidR="00A6008C" w:rsidRPr="00EB2401" w:rsidRDefault="00A6008C" w:rsidP="00EB2401">
            <w:pPr>
              <w:keepNext/>
              <w:spacing w:after="0" w:line="240" w:lineRule="auto"/>
              <w:jc w:val="center"/>
              <w:rPr>
                <w:rFonts w:ascii="Arial Narrow" w:hAnsi="Arial Narrow"/>
                <w:b/>
                <w:sz w:val="24"/>
                <w:szCs w:val="24"/>
              </w:rPr>
            </w:pPr>
            <w:r w:rsidRPr="00EB2401">
              <w:rPr>
                <w:rFonts w:ascii="Arial Narrow" w:hAnsi="Arial Narrow" w:cs="Times New Roman"/>
                <w:b/>
                <w:bCs/>
                <w:sz w:val="24"/>
                <w:szCs w:val="24"/>
              </w:rPr>
              <w:t>Health centres</w:t>
            </w:r>
          </w:p>
        </w:tc>
        <w:tc>
          <w:tcPr>
            <w:tcW w:w="439" w:type="pct"/>
          </w:tcPr>
          <w:p w14:paraId="4CB86B4B" w14:textId="77777777" w:rsidR="00A6008C" w:rsidRPr="00EB2401" w:rsidRDefault="00A6008C" w:rsidP="00EB2401">
            <w:pPr>
              <w:keepNext/>
              <w:spacing w:after="0" w:line="240" w:lineRule="auto"/>
              <w:jc w:val="center"/>
              <w:rPr>
                <w:rFonts w:ascii="Arial Narrow" w:hAnsi="Arial Narrow"/>
                <w:b/>
                <w:sz w:val="24"/>
                <w:szCs w:val="24"/>
              </w:rPr>
            </w:pPr>
            <w:r w:rsidRPr="00EB2401">
              <w:rPr>
                <w:rFonts w:ascii="Arial Narrow" w:hAnsi="Arial Narrow" w:cs="Times New Roman"/>
                <w:b/>
                <w:bCs/>
                <w:sz w:val="24"/>
                <w:szCs w:val="24"/>
              </w:rPr>
              <w:t>Schools</w:t>
            </w:r>
          </w:p>
        </w:tc>
        <w:tc>
          <w:tcPr>
            <w:tcW w:w="346" w:type="pct"/>
          </w:tcPr>
          <w:p w14:paraId="59F8F782" w14:textId="77777777" w:rsidR="00A6008C" w:rsidRPr="00EB2401" w:rsidRDefault="00A6008C" w:rsidP="00EB2401">
            <w:pPr>
              <w:keepNext/>
              <w:spacing w:after="0" w:line="240" w:lineRule="auto"/>
              <w:jc w:val="center"/>
              <w:rPr>
                <w:rFonts w:ascii="Arial Narrow" w:hAnsi="Arial Narrow"/>
                <w:b/>
                <w:sz w:val="24"/>
                <w:szCs w:val="24"/>
              </w:rPr>
            </w:pPr>
            <w:r w:rsidRPr="00EB2401">
              <w:rPr>
                <w:rFonts w:ascii="Arial Narrow" w:hAnsi="Arial Narrow" w:cs="Times New Roman"/>
                <w:b/>
                <w:bCs/>
                <w:sz w:val="24"/>
                <w:szCs w:val="24"/>
              </w:rPr>
              <w:t>Total</w:t>
            </w:r>
          </w:p>
        </w:tc>
        <w:tc>
          <w:tcPr>
            <w:tcW w:w="2797" w:type="pct"/>
          </w:tcPr>
          <w:p w14:paraId="6711B51F" w14:textId="26689ACF" w:rsidR="00A6008C" w:rsidRPr="00EB2401" w:rsidRDefault="00527689" w:rsidP="00EB2401">
            <w:pPr>
              <w:keepNext/>
              <w:tabs>
                <w:tab w:val="left" w:pos="673"/>
              </w:tabs>
              <w:spacing w:after="0" w:line="240" w:lineRule="auto"/>
              <w:rPr>
                <w:rFonts w:ascii="Arial Narrow" w:hAnsi="Arial Narrow" w:cs="Times New Roman"/>
                <w:b/>
                <w:bCs/>
                <w:sz w:val="24"/>
                <w:szCs w:val="24"/>
              </w:rPr>
            </w:pPr>
            <w:r w:rsidRPr="00EB2401">
              <w:rPr>
                <w:rFonts w:ascii="Arial Narrow" w:hAnsi="Arial Narrow" w:cs="Times New Roman"/>
                <w:b/>
                <w:bCs/>
                <w:sz w:val="24"/>
                <w:szCs w:val="24"/>
              </w:rPr>
              <w:t>Facilities</w:t>
            </w:r>
          </w:p>
        </w:tc>
      </w:tr>
      <w:tr w:rsidR="00E81B49" w:rsidRPr="00F665DD" w14:paraId="4997F24E" w14:textId="321BFE53" w:rsidTr="00F07826">
        <w:tc>
          <w:tcPr>
            <w:tcW w:w="1006" w:type="pct"/>
          </w:tcPr>
          <w:p w14:paraId="011A0BB7" w14:textId="4343B420" w:rsidR="00A6008C" w:rsidRPr="00F665DD" w:rsidRDefault="00A6008C"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Facilities on the programme list but not on ground </w:t>
            </w:r>
          </w:p>
        </w:tc>
        <w:tc>
          <w:tcPr>
            <w:tcW w:w="412" w:type="pct"/>
          </w:tcPr>
          <w:p w14:paraId="5F4021CD" w14:textId="17621515" w:rsidR="00A6008C" w:rsidRPr="00F665DD" w:rsidRDefault="00A6008C"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7</w:t>
            </w:r>
          </w:p>
        </w:tc>
        <w:tc>
          <w:tcPr>
            <w:tcW w:w="439" w:type="pct"/>
          </w:tcPr>
          <w:p w14:paraId="3A5DA9C3" w14:textId="28CF77DC" w:rsidR="00A6008C" w:rsidRPr="00F665DD" w:rsidRDefault="00A6008C"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3</w:t>
            </w:r>
          </w:p>
        </w:tc>
        <w:tc>
          <w:tcPr>
            <w:tcW w:w="346" w:type="pct"/>
          </w:tcPr>
          <w:p w14:paraId="36467F8C" w14:textId="45C3E85E" w:rsidR="00A6008C" w:rsidRPr="00F665DD" w:rsidRDefault="00A6008C"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10</w:t>
            </w:r>
          </w:p>
        </w:tc>
        <w:tc>
          <w:tcPr>
            <w:tcW w:w="2797" w:type="pct"/>
          </w:tcPr>
          <w:p w14:paraId="42C5F25A" w14:textId="77777777" w:rsidR="00A6008C" w:rsidRPr="00F665DD" w:rsidRDefault="00A6008C" w:rsidP="00EB2401">
            <w:pPr>
              <w:spacing w:after="0" w:line="240" w:lineRule="auto"/>
              <w:rPr>
                <w:rFonts w:ascii="Arial Narrow" w:hAnsi="Arial Narrow" w:cs="Times New Roman"/>
                <w:sz w:val="24"/>
                <w:szCs w:val="24"/>
              </w:rPr>
            </w:pPr>
            <w:r w:rsidRPr="00F665DD">
              <w:rPr>
                <w:rFonts w:ascii="Arial Narrow" w:hAnsi="Arial Narrow" w:cs="Times New Roman"/>
                <w:b/>
                <w:bCs/>
                <w:sz w:val="24"/>
                <w:szCs w:val="24"/>
              </w:rPr>
              <w:t>Health centres:</w:t>
            </w:r>
            <w:r w:rsidRPr="00F665DD">
              <w:rPr>
                <w:rFonts w:ascii="Arial Narrow" w:hAnsi="Arial Narrow" w:cs="Times New Roman"/>
                <w:sz w:val="24"/>
                <w:szCs w:val="24"/>
              </w:rPr>
              <w:t xml:space="preserve"> Olok HC II (Pader); Alik HC II (Lira); Acimi HC II (Oyam); Acokara HC II (Oyam); Ariba HC II (Oyam); Busia Eastern Division (Busia Municipal Council); Butoloogo HC II (Kassanda)</w:t>
            </w:r>
          </w:p>
          <w:p w14:paraId="76F87CBB" w14:textId="3EEF500B" w:rsidR="00A6008C" w:rsidRPr="00F665DD" w:rsidRDefault="00A6008C" w:rsidP="00EB2401">
            <w:pPr>
              <w:spacing w:after="0" w:line="240" w:lineRule="auto"/>
              <w:rPr>
                <w:rFonts w:ascii="Arial Narrow" w:hAnsi="Arial Narrow" w:cs="Times New Roman"/>
                <w:sz w:val="24"/>
                <w:szCs w:val="24"/>
              </w:rPr>
            </w:pPr>
            <w:r w:rsidRPr="00F665DD">
              <w:rPr>
                <w:rFonts w:ascii="Arial Narrow" w:hAnsi="Arial Narrow" w:cs="Times New Roman"/>
                <w:b/>
                <w:bCs/>
                <w:sz w:val="24"/>
                <w:szCs w:val="24"/>
              </w:rPr>
              <w:t>Seed schools:</w:t>
            </w:r>
            <w:r w:rsidRPr="00F665DD">
              <w:rPr>
                <w:rFonts w:ascii="Arial Narrow" w:hAnsi="Arial Narrow" w:cs="Times New Roman"/>
                <w:sz w:val="24"/>
                <w:szCs w:val="24"/>
              </w:rPr>
              <w:t xml:space="preserve"> Eastern Division (Tororo Municipal Council); Central Division (Jinja City); Kishangara Seed School (Ibanda)</w:t>
            </w:r>
          </w:p>
        </w:tc>
      </w:tr>
      <w:tr w:rsidR="00890C8D" w:rsidRPr="00F665DD" w14:paraId="14BE20EC" w14:textId="77777777" w:rsidTr="00F07826">
        <w:tc>
          <w:tcPr>
            <w:tcW w:w="1006" w:type="pct"/>
          </w:tcPr>
          <w:p w14:paraId="14A83F6B" w14:textId="4460795E" w:rsidR="00890C8D" w:rsidRPr="00F665DD" w:rsidRDefault="00890C8D"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Not a UgIFT beneficiary</w:t>
            </w:r>
          </w:p>
        </w:tc>
        <w:tc>
          <w:tcPr>
            <w:tcW w:w="412" w:type="pct"/>
          </w:tcPr>
          <w:p w14:paraId="15959D07" w14:textId="441CDA33" w:rsidR="00890C8D" w:rsidRPr="00F665DD" w:rsidRDefault="00890C8D"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2</w:t>
            </w:r>
          </w:p>
        </w:tc>
        <w:tc>
          <w:tcPr>
            <w:tcW w:w="439" w:type="pct"/>
          </w:tcPr>
          <w:p w14:paraId="27B5CF04" w14:textId="21EBA235" w:rsidR="00890C8D" w:rsidRPr="00F665DD" w:rsidRDefault="00890C8D"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1</w:t>
            </w:r>
          </w:p>
        </w:tc>
        <w:tc>
          <w:tcPr>
            <w:tcW w:w="346" w:type="pct"/>
          </w:tcPr>
          <w:p w14:paraId="04D38C25" w14:textId="07B6452E" w:rsidR="00890C8D" w:rsidRPr="00F665DD" w:rsidRDefault="00890C8D"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3</w:t>
            </w:r>
          </w:p>
        </w:tc>
        <w:tc>
          <w:tcPr>
            <w:tcW w:w="2797" w:type="pct"/>
          </w:tcPr>
          <w:p w14:paraId="7B3D3F57" w14:textId="77777777" w:rsidR="00890C8D" w:rsidRPr="00F665DD" w:rsidRDefault="00890C8D" w:rsidP="00EB2401">
            <w:pPr>
              <w:spacing w:after="0" w:line="240" w:lineRule="auto"/>
              <w:rPr>
                <w:rFonts w:ascii="Arial Narrow" w:hAnsi="Arial Narrow" w:cs="Times New Roman"/>
                <w:sz w:val="24"/>
                <w:szCs w:val="24"/>
              </w:rPr>
            </w:pPr>
            <w:r w:rsidRPr="00F665DD">
              <w:rPr>
                <w:rFonts w:ascii="Arial Narrow" w:hAnsi="Arial Narrow" w:cs="Times New Roman"/>
                <w:sz w:val="24"/>
                <w:szCs w:val="24"/>
              </w:rPr>
              <w:t>Health centres: Alira HC II (Oyam); Buyinda HC II (Kaliro)</w:t>
            </w:r>
          </w:p>
          <w:p w14:paraId="42B42A0E" w14:textId="77B3E71C" w:rsidR="00890C8D" w:rsidRPr="00F665DD" w:rsidRDefault="00890C8D" w:rsidP="00EB2401">
            <w:pPr>
              <w:spacing w:after="0" w:line="240" w:lineRule="auto"/>
              <w:rPr>
                <w:rFonts w:ascii="Arial Narrow" w:hAnsi="Arial Narrow" w:cs="Times New Roman"/>
                <w:sz w:val="24"/>
                <w:szCs w:val="24"/>
              </w:rPr>
            </w:pPr>
            <w:r w:rsidRPr="00F665DD">
              <w:rPr>
                <w:rFonts w:ascii="Arial Narrow" w:hAnsi="Arial Narrow" w:cs="Times New Roman"/>
                <w:sz w:val="24"/>
                <w:szCs w:val="24"/>
              </w:rPr>
              <w:t>Seed schools: Kiziranfumbi Seed School (Kikuube)</w:t>
            </w:r>
          </w:p>
        </w:tc>
      </w:tr>
      <w:tr w:rsidR="00890C8D" w:rsidRPr="00F665DD" w14:paraId="5173F0B4" w14:textId="77777777" w:rsidTr="00F07826">
        <w:tc>
          <w:tcPr>
            <w:tcW w:w="1006" w:type="pct"/>
          </w:tcPr>
          <w:p w14:paraId="7BB4980D" w14:textId="55B6E75D" w:rsidR="00890C8D" w:rsidRPr="00F665DD" w:rsidRDefault="00890C8D"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Exists with no UgIFT assets</w:t>
            </w:r>
          </w:p>
        </w:tc>
        <w:tc>
          <w:tcPr>
            <w:tcW w:w="412" w:type="pct"/>
          </w:tcPr>
          <w:p w14:paraId="5A3A23E1" w14:textId="64D6AFFA" w:rsidR="00890C8D" w:rsidRPr="00F665DD" w:rsidRDefault="00890C8D"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2</w:t>
            </w:r>
          </w:p>
        </w:tc>
        <w:tc>
          <w:tcPr>
            <w:tcW w:w="439" w:type="pct"/>
          </w:tcPr>
          <w:p w14:paraId="037F6401" w14:textId="1B29F7D1" w:rsidR="00890C8D" w:rsidRPr="00F665DD" w:rsidRDefault="00890C8D"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3</w:t>
            </w:r>
          </w:p>
        </w:tc>
        <w:tc>
          <w:tcPr>
            <w:tcW w:w="346" w:type="pct"/>
          </w:tcPr>
          <w:p w14:paraId="492C381B" w14:textId="76889FD1" w:rsidR="00890C8D" w:rsidRPr="00F665DD" w:rsidRDefault="00890C8D" w:rsidP="00EB2401">
            <w:pPr>
              <w:spacing w:after="0" w:line="240" w:lineRule="auto"/>
              <w:jc w:val="center"/>
              <w:rPr>
                <w:rFonts w:ascii="Arial Narrow" w:hAnsi="Arial Narrow" w:cs="Times New Roman"/>
                <w:sz w:val="24"/>
                <w:szCs w:val="24"/>
              </w:rPr>
            </w:pPr>
            <w:r w:rsidRPr="00F665DD">
              <w:rPr>
                <w:rFonts w:ascii="Arial Narrow" w:hAnsi="Arial Narrow" w:cs="Times New Roman"/>
                <w:sz w:val="24"/>
                <w:szCs w:val="24"/>
              </w:rPr>
              <w:t>5</w:t>
            </w:r>
          </w:p>
        </w:tc>
        <w:tc>
          <w:tcPr>
            <w:tcW w:w="2797" w:type="pct"/>
          </w:tcPr>
          <w:p w14:paraId="1EE05628" w14:textId="77777777" w:rsidR="00890C8D" w:rsidRPr="00F665DD" w:rsidRDefault="00890C8D" w:rsidP="00EB2401">
            <w:pPr>
              <w:spacing w:after="0" w:line="240" w:lineRule="auto"/>
              <w:rPr>
                <w:rFonts w:ascii="Arial Narrow" w:hAnsi="Arial Narrow" w:cs="Times New Roman"/>
                <w:sz w:val="24"/>
                <w:szCs w:val="24"/>
              </w:rPr>
            </w:pPr>
            <w:r w:rsidRPr="00F665DD">
              <w:rPr>
                <w:rFonts w:ascii="Arial Narrow" w:hAnsi="Arial Narrow" w:cs="Times New Roman"/>
                <w:sz w:val="24"/>
                <w:szCs w:val="24"/>
              </w:rPr>
              <w:t>Health centres: Pandwong HC II (Kitgum Municipal Council); Rwamujojo HC II (Sheema Municipal Council)</w:t>
            </w:r>
          </w:p>
          <w:p w14:paraId="4071310F" w14:textId="1F55FC73" w:rsidR="00890C8D" w:rsidRPr="00F665DD" w:rsidRDefault="00890C8D" w:rsidP="00EB2401">
            <w:pPr>
              <w:spacing w:after="0" w:line="240" w:lineRule="auto"/>
              <w:rPr>
                <w:rFonts w:ascii="Arial Narrow" w:hAnsi="Arial Narrow" w:cs="Times New Roman"/>
                <w:sz w:val="24"/>
                <w:szCs w:val="24"/>
              </w:rPr>
            </w:pPr>
            <w:r w:rsidRPr="00F665DD">
              <w:rPr>
                <w:rFonts w:ascii="Arial Narrow" w:hAnsi="Arial Narrow" w:cs="Times New Roman"/>
                <w:sz w:val="24"/>
                <w:szCs w:val="24"/>
              </w:rPr>
              <w:t>Seed schools: Bumbaire Seed School (Bushenyi); Kyamuhunga (Bushenyi); Kashenshero (Mitooma)</w:t>
            </w:r>
          </w:p>
        </w:tc>
      </w:tr>
      <w:tr w:rsidR="00890C8D" w:rsidRPr="00F665DD" w14:paraId="1A6E722A" w14:textId="77777777" w:rsidTr="00F07826">
        <w:tc>
          <w:tcPr>
            <w:tcW w:w="1006" w:type="pct"/>
          </w:tcPr>
          <w:p w14:paraId="3DC8B884" w14:textId="7EA69F24" w:rsidR="00890C8D" w:rsidRPr="00EB2401" w:rsidRDefault="00890C8D"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UgIFT assets relocated to another facility</w:t>
            </w:r>
          </w:p>
        </w:tc>
        <w:tc>
          <w:tcPr>
            <w:tcW w:w="412" w:type="pct"/>
          </w:tcPr>
          <w:p w14:paraId="585B7239" w14:textId="59341459" w:rsidR="00890C8D" w:rsidRPr="00F665DD" w:rsidRDefault="00890C8D" w:rsidP="00EB2401">
            <w:pPr>
              <w:spacing w:after="0" w:line="240" w:lineRule="auto"/>
              <w:jc w:val="center"/>
              <w:rPr>
                <w:rFonts w:ascii="Arial Narrow" w:hAnsi="Arial Narrow" w:cs="Times New Roman"/>
                <w:sz w:val="24"/>
                <w:szCs w:val="24"/>
                <w:highlight w:val="cyan"/>
              </w:rPr>
            </w:pPr>
            <w:r w:rsidRPr="00F665DD">
              <w:rPr>
                <w:rFonts w:ascii="Arial Narrow" w:hAnsi="Arial Narrow" w:cs="Times New Roman"/>
                <w:sz w:val="24"/>
                <w:szCs w:val="24"/>
              </w:rPr>
              <w:t>2</w:t>
            </w:r>
          </w:p>
        </w:tc>
        <w:tc>
          <w:tcPr>
            <w:tcW w:w="439" w:type="pct"/>
          </w:tcPr>
          <w:p w14:paraId="4739DF7B" w14:textId="3DFD864E" w:rsidR="00890C8D" w:rsidRPr="00F665DD" w:rsidRDefault="00890C8D" w:rsidP="00EB2401">
            <w:pPr>
              <w:spacing w:after="0" w:line="240" w:lineRule="auto"/>
              <w:jc w:val="center"/>
              <w:rPr>
                <w:rFonts w:ascii="Arial Narrow" w:hAnsi="Arial Narrow" w:cs="Times New Roman"/>
                <w:sz w:val="24"/>
                <w:szCs w:val="24"/>
                <w:highlight w:val="cyan"/>
              </w:rPr>
            </w:pPr>
            <w:r w:rsidRPr="00F665DD">
              <w:rPr>
                <w:rFonts w:ascii="Arial Narrow" w:hAnsi="Arial Narrow" w:cs="Times New Roman"/>
                <w:sz w:val="24"/>
                <w:szCs w:val="24"/>
              </w:rPr>
              <w:t>1</w:t>
            </w:r>
          </w:p>
        </w:tc>
        <w:tc>
          <w:tcPr>
            <w:tcW w:w="346" w:type="pct"/>
          </w:tcPr>
          <w:p w14:paraId="123F454F" w14:textId="72681846" w:rsidR="00890C8D" w:rsidRPr="00F665DD" w:rsidRDefault="00890C8D" w:rsidP="00EB2401">
            <w:pPr>
              <w:spacing w:after="0" w:line="240" w:lineRule="auto"/>
              <w:jc w:val="center"/>
              <w:rPr>
                <w:rFonts w:ascii="Arial Narrow" w:hAnsi="Arial Narrow" w:cs="Times New Roman"/>
                <w:sz w:val="24"/>
                <w:szCs w:val="24"/>
                <w:highlight w:val="cyan"/>
              </w:rPr>
            </w:pPr>
            <w:r w:rsidRPr="00F665DD">
              <w:rPr>
                <w:rFonts w:ascii="Arial Narrow" w:hAnsi="Arial Narrow" w:cs="Times New Roman"/>
                <w:sz w:val="24"/>
                <w:szCs w:val="24"/>
              </w:rPr>
              <w:t>3</w:t>
            </w:r>
          </w:p>
        </w:tc>
        <w:tc>
          <w:tcPr>
            <w:tcW w:w="2797" w:type="pct"/>
          </w:tcPr>
          <w:p w14:paraId="67FD58F6" w14:textId="77777777" w:rsidR="00890C8D" w:rsidRPr="00F665DD" w:rsidRDefault="00890C8D" w:rsidP="00EB2401">
            <w:pPr>
              <w:spacing w:after="0" w:line="240" w:lineRule="auto"/>
              <w:rPr>
                <w:rFonts w:ascii="Arial Narrow" w:hAnsi="Arial Narrow" w:cs="Times New Roman"/>
                <w:sz w:val="24"/>
                <w:szCs w:val="24"/>
              </w:rPr>
            </w:pPr>
            <w:r w:rsidRPr="00F665DD">
              <w:rPr>
                <w:rFonts w:ascii="Arial Narrow" w:hAnsi="Arial Narrow" w:cs="Times New Roman"/>
                <w:b/>
                <w:bCs/>
                <w:sz w:val="24"/>
                <w:szCs w:val="24"/>
              </w:rPr>
              <w:t>Health centres:</w:t>
            </w:r>
            <w:r w:rsidRPr="00F665DD">
              <w:rPr>
                <w:rFonts w:ascii="Arial Narrow" w:hAnsi="Arial Narrow" w:cs="Times New Roman"/>
                <w:sz w:val="24"/>
                <w:szCs w:val="24"/>
              </w:rPr>
              <w:t xml:space="preserve"> Alangi (Zombo) to Amwonyo HC III; Ther-uru HC II (Zombo) to Atyak HC III</w:t>
            </w:r>
          </w:p>
          <w:p w14:paraId="20529016" w14:textId="7D4AB187" w:rsidR="00890C8D" w:rsidRPr="00F665DD" w:rsidRDefault="00890C8D" w:rsidP="00EB2401">
            <w:pPr>
              <w:spacing w:after="0" w:line="240" w:lineRule="auto"/>
              <w:rPr>
                <w:rFonts w:ascii="Arial Narrow" w:hAnsi="Arial Narrow" w:cs="Times New Roman"/>
                <w:b/>
                <w:bCs/>
                <w:sz w:val="24"/>
                <w:szCs w:val="24"/>
                <w:highlight w:val="cyan"/>
              </w:rPr>
            </w:pPr>
            <w:r w:rsidRPr="00F665DD">
              <w:rPr>
                <w:rFonts w:ascii="Arial Narrow" w:hAnsi="Arial Narrow" w:cs="Times New Roman"/>
                <w:b/>
                <w:bCs/>
                <w:sz w:val="24"/>
                <w:szCs w:val="24"/>
              </w:rPr>
              <w:t>Seed schools:</w:t>
            </w:r>
            <w:r w:rsidRPr="00F665DD">
              <w:rPr>
                <w:rFonts w:ascii="Arial Narrow" w:hAnsi="Arial Narrow" w:cs="Times New Roman"/>
                <w:sz w:val="24"/>
                <w:szCs w:val="24"/>
              </w:rPr>
              <w:t xml:space="preserve"> Abanga (Zombo) to Kango SSS</w:t>
            </w:r>
          </w:p>
        </w:tc>
      </w:tr>
      <w:tr w:rsidR="00890C8D" w:rsidRPr="00F665DD" w14:paraId="67ECF7A0" w14:textId="6B6D08E9" w:rsidTr="00F07826">
        <w:tc>
          <w:tcPr>
            <w:tcW w:w="1006" w:type="pct"/>
          </w:tcPr>
          <w:p w14:paraId="3F522F74" w14:textId="7B6D51C3" w:rsidR="00890C8D" w:rsidRPr="00EB2401" w:rsidRDefault="00890C8D"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Represented by another </w:t>
            </w:r>
            <w:r w:rsidR="006A5C09" w:rsidRPr="00F665DD">
              <w:rPr>
                <w:rFonts w:ascii="Arial Narrow" w:hAnsi="Arial Narrow" w:cs="Times New Roman"/>
                <w:sz w:val="24"/>
                <w:szCs w:val="24"/>
              </w:rPr>
              <w:t>name</w:t>
            </w:r>
          </w:p>
        </w:tc>
        <w:tc>
          <w:tcPr>
            <w:tcW w:w="412" w:type="pct"/>
          </w:tcPr>
          <w:p w14:paraId="4EF3525A" w14:textId="77777777" w:rsidR="00890C8D" w:rsidRPr="00F665DD" w:rsidRDefault="00890C8D"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2</w:t>
            </w:r>
          </w:p>
        </w:tc>
        <w:tc>
          <w:tcPr>
            <w:tcW w:w="439" w:type="pct"/>
          </w:tcPr>
          <w:p w14:paraId="67AB1F09" w14:textId="77777777" w:rsidR="00890C8D" w:rsidRPr="00F665DD" w:rsidRDefault="00890C8D"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0</w:t>
            </w:r>
          </w:p>
        </w:tc>
        <w:tc>
          <w:tcPr>
            <w:tcW w:w="346" w:type="pct"/>
          </w:tcPr>
          <w:p w14:paraId="2AD27C08" w14:textId="77777777" w:rsidR="00890C8D" w:rsidRPr="00F665DD" w:rsidRDefault="00890C8D"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2</w:t>
            </w:r>
          </w:p>
        </w:tc>
        <w:tc>
          <w:tcPr>
            <w:tcW w:w="2797" w:type="pct"/>
          </w:tcPr>
          <w:p w14:paraId="6D13E226" w14:textId="77777777" w:rsidR="006A5C09" w:rsidRPr="00F665DD" w:rsidRDefault="006A5C09" w:rsidP="00EB2401">
            <w:pPr>
              <w:tabs>
                <w:tab w:val="left" w:pos="383"/>
              </w:tabs>
              <w:spacing w:after="0" w:line="240" w:lineRule="auto"/>
              <w:rPr>
                <w:rFonts w:ascii="Arial Narrow" w:hAnsi="Arial Narrow" w:cs="Times New Roman"/>
                <w:sz w:val="24"/>
                <w:szCs w:val="24"/>
              </w:rPr>
            </w:pPr>
            <w:r w:rsidRPr="00F665DD">
              <w:rPr>
                <w:rFonts w:ascii="Arial Narrow" w:hAnsi="Arial Narrow" w:cs="Times New Roman"/>
                <w:b/>
                <w:sz w:val="24"/>
                <w:szCs w:val="24"/>
              </w:rPr>
              <w:t>Health centers:</w:t>
            </w:r>
            <w:r w:rsidRPr="00F665DD">
              <w:rPr>
                <w:rFonts w:ascii="Arial Narrow" w:hAnsi="Arial Narrow" w:cs="Times New Roman"/>
                <w:sz w:val="24"/>
                <w:szCs w:val="24"/>
              </w:rPr>
              <w:t xml:space="preserve"> Loinya HC II in Maracha (H213) was replaced by Liko HC III (H212),</w:t>
            </w:r>
          </w:p>
          <w:p w14:paraId="446CB436" w14:textId="49964836" w:rsidR="006A5C09" w:rsidRPr="00F665DD" w:rsidRDefault="006A5C09" w:rsidP="00EB2401">
            <w:pPr>
              <w:tabs>
                <w:tab w:val="left" w:pos="383"/>
              </w:tabs>
              <w:spacing w:after="0" w:line="240" w:lineRule="auto"/>
              <w:rPr>
                <w:rFonts w:ascii="Arial Narrow" w:hAnsi="Arial Narrow" w:cs="Times New Roman"/>
                <w:sz w:val="24"/>
                <w:szCs w:val="24"/>
              </w:rPr>
            </w:pPr>
            <w:r w:rsidRPr="00F665DD">
              <w:rPr>
                <w:rFonts w:ascii="Arial Narrow" w:hAnsi="Arial Narrow" w:cs="Times New Roman"/>
                <w:sz w:val="24"/>
                <w:szCs w:val="24"/>
              </w:rPr>
              <w:t>Bussi HC II in Wakiso (H054) is treated as a village name for Zinga Health Centre III (H052).</w:t>
            </w:r>
          </w:p>
          <w:p w14:paraId="50FBB147" w14:textId="3EE88374" w:rsidR="00890C8D" w:rsidRPr="00F665DD" w:rsidRDefault="00890C8D" w:rsidP="00EB2401">
            <w:pPr>
              <w:tabs>
                <w:tab w:val="left" w:pos="383"/>
              </w:tabs>
              <w:spacing w:after="0" w:line="240" w:lineRule="auto"/>
              <w:rPr>
                <w:rFonts w:ascii="Arial Narrow" w:hAnsi="Arial Narrow" w:cs="Times New Roman"/>
                <w:sz w:val="24"/>
                <w:szCs w:val="24"/>
              </w:rPr>
            </w:pPr>
          </w:p>
        </w:tc>
      </w:tr>
      <w:tr w:rsidR="00890C8D" w:rsidRPr="00F665DD" w14:paraId="47C72CB6" w14:textId="4566F0E4" w:rsidTr="00F07826">
        <w:tc>
          <w:tcPr>
            <w:tcW w:w="1006" w:type="pct"/>
          </w:tcPr>
          <w:p w14:paraId="037CDEA2" w14:textId="1657B6AE" w:rsidR="00890C8D" w:rsidRPr="00EB2401" w:rsidRDefault="00890C8D" w:rsidP="00F665DD">
            <w:pPr>
              <w:spacing w:after="0" w:line="240" w:lineRule="auto"/>
              <w:jc w:val="left"/>
              <w:rPr>
                <w:rFonts w:ascii="Arial Narrow" w:hAnsi="Arial Narrow" w:cs="Times New Roman"/>
                <w:sz w:val="24"/>
                <w:szCs w:val="24"/>
              </w:rPr>
            </w:pPr>
            <w:r w:rsidRPr="00F665DD">
              <w:rPr>
                <w:rFonts w:ascii="Arial Narrow" w:hAnsi="Arial Narrow" w:cs="Times New Roman"/>
                <w:sz w:val="24"/>
                <w:szCs w:val="24"/>
              </w:rPr>
              <w:t xml:space="preserve">Total </w:t>
            </w:r>
          </w:p>
        </w:tc>
        <w:tc>
          <w:tcPr>
            <w:tcW w:w="412" w:type="pct"/>
          </w:tcPr>
          <w:p w14:paraId="68759610" w14:textId="61A9ECA7" w:rsidR="00890C8D" w:rsidRPr="00F665DD" w:rsidRDefault="00F07826"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15</w:t>
            </w:r>
          </w:p>
        </w:tc>
        <w:tc>
          <w:tcPr>
            <w:tcW w:w="439" w:type="pct"/>
          </w:tcPr>
          <w:p w14:paraId="020AD0E7" w14:textId="7857B492" w:rsidR="00890C8D" w:rsidRPr="00F665DD" w:rsidRDefault="00F07826"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08</w:t>
            </w:r>
          </w:p>
        </w:tc>
        <w:tc>
          <w:tcPr>
            <w:tcW w:w="346" w:type="pct"/>
          </w:tcPr>
          <w:p w14:paraId="73FCE417" w14:textId="0D57494C" w:rsidR="00890C8D" w:rsidRPr="00F665DD" w:rsidRDefault="00F07826" w:rsidP="00EB2401">
            <w:pPr>
              <w:spacing w:after="0" w:line="240" w:lineRule="auto"/>
              <w:jc w:val="center"/>
              <w:rPr>
                <w:rFonts w:ascii="Arial Narrow" w:hAnsi="Arial Narrow"/>
                <w:sz w:val="24"/>
                <w:szCs w:val="24"/>
              </w:rPr>
            </w:pPr>
            <w:r w:rsidRPr="00F665DD">
              <w:rPr>
                <w:rFonts w:ascii="Arial Narrow" w:hAnsi="Arial Narrow" w:cs="Times New Roman"/>
                <w:sz w:val="24"/>
                <w:szCs w:val="24"/>
              </w:rPr>
              <w:t>23</w:t>
            </w:r>
          </w:p>
        </w:tc>
        <w:tc>
          <w:tcPr>
            <w:tcW w:w="2797" w:type="pct"/>
          </w:tcPr>
          <w:p w14:paraId="19342BC1" w14:textId="77777777" w:rsidR="00890C8D" w:rsidRPr="00F665DD" w:rsidRDefault="00890C8D" w:rsidP="00EB2401">
            <w:pPr>
              <w:spacing w:after="0" w:line="240" w:lineRule="auto"/>
              <w:rPr>
                <w:rFonts w:ascii="Arial Narrow" w:hAnsi="Arial Narrow" w:cs="Times New Roman"/>
                <w:sz w:val="24"/>
                <w:szCs w:val="24"/>
              </w:rPr>
            </w:pPr>
          </w:p>
        </w:tc>
      </w:tr>
    </w:tbl>
    <w:p w14:paraId="63A4EFBE" w14:textId="3658F785" w:rsidR="00F665DD" w:rsidRDefault="00F665DD" w:rsidP="00F665DD">
      <w:pPr>
        <w:spacing w:after="0" w:line="240" w:lineRule="auto"/>
        <w:rPr>
          <w:rFonts w:ascii="Arial Narrow" w:hAnsi="Arial Narrow" w:cs="Times New Roman"/>
          <w:sz w:val="24"/>
          <w:szCs w:val="24"/>
        </w:rPr>
      </w:pPr>
      <w:bookmarkStart w:id="222" w:name="_Toc242190653"/>
    </w:p>
    <w:p w14:paraId="0E1C816F" w14:textId="77777777" w:rsidR="00EB2401" w:rsidRDefault="00EB2401" w:rsidP="00F665DD">
      <w:pPr>
        <w:spacing w:after="0" w:line="240" w:lineRule="auto"/>
        <w:rPr>
          <w:rFonts w:ascii="Arial Narrow" w:hAnsi="Arial Narrow" w:cs="Times New Roman"/>
          <w:sz w:val="24"/>
          <w:szCs w:val="24"/>
        </w:rPr>
      </w:pPr>
    </w:p>
    <w:p w14:paraId="26A42A0B" w14:textId="19996D32" w:rsidR="00BF43A1" w:rsidRPr="00EB2401" w:rsidRDefault="00527689" w:rsidP="00EB2401">
      <w:pPr>
        <w:pStyle w:val="Heading2"/>
        <w:numPr>
          <w:ilvl w:val="1"/>
          <w:numId w:val="23"/>
        </w:numPr>
        <w:tabs>
          <w:tab w:val="left" w:pos="540"/>
        </w:tabs>
        <w:spacing w:before="0" w:line="240" w:lineRule="auto"/>
        <w:ind w:left="540" w:hanging="540"/>
        <w:jc w:val="left"/>
        <w:rPr>
          <w:rFonts w:ascii="Arial Narrow" w:hAnsi="Arial Narrow" w:cs="Times New Roman"/>
          <w:bCs/>
          <w:sz w:val="24"/>
          <w:szCs w:val="24"/>
        </w:rPr>
      </w:pPr>
      <w:bookmarkStart w:id="223" w:name="_Toc242303340"/>
      <w:r w:rsidRPr="00F665DD">
        <w:rPr>
          <w:rFonts w:ascii="Arial Narrow" w:hAnsi="Arial Narrow" w:cs="Times New Roman"/>
          <w:bCs/>
          <w:sz w:val="24"/>
          <w:szCs w:val="24"/>
        </w:rPr>
        <w:t xml:space="preserve">Impact of </w:t>
      </w:r>
      <w:r w:rsidR="004609A5" w:rsidRPr="00F665DD">
        <w:rPr>
          <w:rFonts w:ascii="Arial Narrow" w:hAnsi="Arial Narrow" w:cs="Times New Roman"/>
          <w:bCs/>
          <w:sz w:val="24"/>
          <w:szCs w:val="24"/>
        </w:rPr>
        <w:t>UgIFT</w:t>
      </w:r>
      <w:r w:rsidRPr="00F665DD">
        <w:rPr>
          <w:rFonts w:ascii="Arial Narrow" w:hAnsi="Arial Narrow" w:cs="Times New Roman"/>
          <w:bCs/>
          <w:sz w:val="24"/>
          <w:szCs w:val="24"/>
        </w:rPr>
        <w:t xml:space="preserve"> Programme on</w:t>
      </w:r>
      <w:r w:rsidR="004609A5" w:rsidRPr="00F665DD">
        <w:rPr>
          <w:rFonts w:ascii="Arial Narrow" w:hAnsi="Arial Narrow" w:cs="Times New Roman"/>
          <w:bCs/>
          <w:sz w:val="24"/>
          <w:szCs w:val="24"/>
        </w:rPr>
        <w:t xml:space="preserve"> service delivery</w:t>
      </w:r>
      <w:bookmarkEnd w:id="222"/>
      <w:bookmarkEnd w:id="223"/>
    </w:p>
    <w:p w14:paraId="02EDA4C4" w14:textId="3A27E6B6" w:rsidR="00BF43A1" w:rsidRPr="00EB2401" w:rsidRDefault="004609A5" w:rsidP="00EB2401">
      <w:pPr>
        <w:spacing w:after="0" w:line="240" w:lineRule="auto"/>
        <w:rPr>
          <w:rFonts w:ascii="Arial Narrow" w:hAnsi="Arial Narrow" w:cs="Times New Roman"/>
          <w:sz w:val="24"/>
          <w:szCs w:val="24"/>
        </w:rPr>
      </w:pPr>
      <w:r w:rsidRPr="00EB2401">
        <w:rPr>
          <w:rFonts w:ascii="Arial Narrow" w:hAnsi="Arial Narrow" w:cs="Times New Roman"/>
          <w:sz w:val="24"/>
          <w:szCs w:val="24"/>
        </w:rPr>
        <w:t>Of the 284 health centres, 238 (83.8%) reported at least one benefit from the UgIFT support. Improved maternity and delivery services were reported by 117 (41.2%), and 51 (18.0%) reported more</w:t>
      </w:r>
      <w:r w:rsidR="00AF4555" w:rsidRPr="00EB2401">
        <w:rPr>
          <w:rFonts w:ascii="Arial Narrow" w:hAnsi="Arial Narrow" w:cs="Times New Roman"/>
          <w:sz w:val="24"/>
          <w:szCs w:val="24"/>
        </w:rPr>
        <w:t xml:space="preserve"> or safer births at the facilities</w:t>
      </w:r>
      <w:r w:rsidRPr="00EB2401">
        <w:rPr>
          <w:rFonts w:ascii="Arial Narrow" w:hAnsi="Arial Narrow" w:cs="Times New Roman"/>
          <w:sz w:val="24"/>
          <w:szCs w:val="24"/>
        </w:rPr>
        <w:t xml:space="preserve">. Improved antenatal, immunisation, laboratory or other specific services were reported by 89 (31.3%), improved access to care or shorter distances by 71 (25.0%) and more </w:t>
      </w:r>
      <w:r w:rsidR="002853D7" w:rsidRPr="00EB2401">
        <w:rPr>
          <w:rFonts w:ascii="Arial Narrow" w:hAnsi="Arial Narrow" w:cs="Times New Roman"/>
          <w:sz w:val="24"/>
          <w:szCs w:val="24"/>
        </w:rPr>
        <w:t>patients’</w:t>
      </w:r>
      <w:r w:rsidR="005369E4" w:rsidRPr="00EB2401">
        <w:rPr>
          <w:rFonts w:ascii="Arial Narrow" w:hAnsi="Arial Narrow" w:cs="Times New Roman"/>
          <w:sz w:val="24"/>
          <w:szCs w:val="24"/>
        </w:rPr>
        <w:t xml:space="preserve"> attendance</w:t>
      </w:r>
      <w:r w:rsidR="002853D7" w:rsidRPr="00EB2401">
        <w:rPr>
          <w:rFonts w:ascii="Arial Narrow" w:hAnsi="Arial Narrow" w:cs="Times New Roman"/>
          <w:sz w:val="24"/>
          <w:szCs w:val="24"/>
        </w:rPr>
        <w:t xml:space="preserve"> reported</w:t>
      </w:r>
      <w:r w:rsidRPr="00EB2401">
        <w:rPr>
          <w:rFonts w:ascii="Arial Narrow" w:hAnsi="Arial Narrow" w:cs="Times New Roman"/>
          <w:sz w:val="24"/>
          <w:szCs w:val="24"/>
        </w:rPr>
        <w:t xml:space="preserve"> by 61 (21.5%). More than half, 164 (57.7%), linked better services to the equipment and furniture supplied.</w:t>
      </w:r>
    </w:p>
    <w:p w14:paraId="71D6B297" w14:textId="0523859B" w:rsidR="00BF43A1" w:rsidRDefault="004609A5" w:rsidP="00EB2401">
      <w:pPr>
        <w:spacing w:after="0" w:line="240" w:lineRule="auto"/>
        <w:rPr>
          <w:rFonts w:ascii="Arial Narrow" w:hAnsi="Arial Narrow" w:cs="Times New Roman"/>
          <w:sz w:val="24"/>
          <w:szCs w:val="24"/>
        </w:rPr>
      </w:pPr>
      <w:r w:rsidRPr="00EB2401">
        <w:rPr>
          <w:rFonts w:ascii="Arial Narrow" w:hAnsi="Arial Narrow" w:cs="Times New Roman"/>
          <w:sz w:val="24"/>
          <w:szCs w:val="24"/>
        </w:rPr>
        <w:lastRenderedPageBreak/>
        <w:t>Of the 193 seed schools, 144 (74.6%) reported at least one benefit. A better learning environment, with classrooms, furniture and libraries, was reported by 74 (38.3%), and improved access to secondary education or shorter distances by 59 (30.6%). Practical sci</w:t>
      </w:r>
      <w:r w:rsidR="002853D7" w:rsidRPr="00EB2401">
        <w:rPr>
          <w:rFonts w:ascii="Arial Narrow" w:hAnsi="Arial Narrow" w:cs="Times New Roman"/>
          <w:sz w:val="24"/>
          <w:szCs w:val="24"/>
        </w:rPr>
        <w:t>ence or ICT teaching improved at</w:t>
      </w:r>
      <w:r w:rsidRPr="00EB2401">
        <w:rPr>
          <w:rFonts w:ascii="Arial Narrow" w:hAnsi="Arial Narrow" w:cs="Times New Roman"/>
          <w:sz w:val="24"/>
          <w:szCs w:val="24"/>
        </w:rPr>
        <w:t xml:space="preserve"> 39 schools (20.2%), and 37 (19.2%) reported higher enrolment. Forty schools (20.7%) also reported jobs and local economic benefits around the school. Figure 44 compares the benefits reported by the two types of facility.</w:t>
      </w:r>
    </w:p>
    <w:p w14:paraId="3EC9381E" w14:textId="77777777" w:rsidR="00EB2401" w:rsidRPr="00EB2401" w:rsidRDefault="00EB2401" w:rsidP="00EB2401">
      <w:pPr>
        <w:spacing w:after="0" w:line="240" w:lineRule="auto"/>
        <w:rPr>
          <w:rFonts w:ascii="Arial Narrow" w:hAnsi="Arial Narrow" w:cs="Times New Roman"/>
          <w:sz w:val="24"/>
          <w:szCs w:val="24"/>
        </w:rPr>
      </w:pPr>
    </w:p>
    <w:p w14:paraId="46B92502" w14:textId="6307BC2A" w:rsidR="00BF43A1" w:rsidRPr="00EB2401" w:rsidRDefault="004609A5" w:rsidP="00EB2401">
      <w:pPr>
        <w:pStyle w:val="Heading2"/>
        <w:numPr>
          <w:ilvl w:val="1"/>
          <w:numId w:val="23"/>
        </w:numPr>
        <w:tabs>
          <w:tab w:val="left" w:pos="540"/>
        </w:tabs>
        <w:spacing w:before="0" w:line="240" w:lineRule="auto"/>
        <w:ind w:left="540" w:hanging="540"/>
        <w:jc w:val="left"/>
        <w:rPr>
          <w:rFonts w:ascii="Arial Narrow" w:hAnsi="Arial Narrow" w:cs="Times New Roman"/>
          <w:bCs/>
          <w:sz w:val="24"/>
          <w:szCs w:val="24"/>
        </w:rPr>
      </w:pPr>
      <w:bookmarkStart w:id="224" w:name="_Toc242190654"/>
      <w:bookmarkStart w:id="225" w:name="_Toc242303341"/>
      <w:r w:rsidRPr="00EB2401">
        <w:rPr>
          <w:rFonts w:ascii="Arial Narrow" w:hAnsi="Arial Narrow" w:cs="Times New Roman"/>
          <w:bCs/>
          <w:sz w:val="24"/>
          <w:szCs w:val="24"/>
        </w:rPr>
        <w:t>Gaps and Challenges</w:t>
      </w:r>
      <w:bookmarkEnd w:id="224"/>
      <w:bookmarkEnd w:id="225"/>
    </w:p>
    <w:p w14:paraId="47CD8835" w14:textId="6BC27BC7" w:rsidR="00BF43A1" w:rsidRPr="00EB2401" w:rsidRDefault="004609A5" w:rsidP="00EB2401">
      <w:pPr>
        <w:spacing w:after="0" w:line="240" w:lineRule="auto"/>
        <w:jc w:val="left"/>
        <w:rPr>
          <w:rFonts w:ascii="Arial Narrow" w:hAnsi="Arial Narrow" w:cs="Times New Roman"/>
          <w:sz w:val="24"/>
          <w:szCs w:val="24"/>
        </w:rPr>
      </w:pPr>
      <w:r w:rsidRPr="00EB2401">
        <w:rPr>
          <w:rFonts w:ascii="Arial Narrow" w:hAnsi="Arial Narrow" w:cs="Times New Roman"/>
          <w:sz w:val="24"/>
          <w:szCs w:val="24"/>
        </w:rPr>
        <w:t>The main gaps identified by the facilities include;</w:t>
      </w:r>
      <w:r w:rsidR="00EB2401">
        <w:rPr>
          <w:rFonts w:ascii="Arial Narrow" w:hAnsi="Arial Narrow" w:cs="Times New Roman"/>
          <w:sz w:val="24"/>
          <w:szCs w:val="24"/>
        </w:rPr>
        <w:t>the following below as indicated in figure 9</w:t>
      </w:r>
    </w:p>
    <w:p w14:paraId="32EF21DC"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Insufficient Power supply which was reported by 201 facilities (42.1%), including 44.4% of Health Centre respondents and 38.9% of school respondents;</w:t>
      </w:r>
    </w:p>
    <w:p w14:paraId="1AF2CF23"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Inadequate Staffing which was reported by 32.1% of the facilities (153 of 477).</w:t>
      </w:r>
    </w:p>
    <w:p w14:paraId="70013FDD"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Inadequate space or infrastructure reported by 31.7% of the facilities (151 of 477).</w:t>
      </w:r>
    </w:p>
    <w:p w14:paraId="7AFBEC6E"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Insecurity or absence of fencing reported by 27.0% of the facilities (129 of 477).</w:t>
      </w:r>
    </w:p>
    <w:p w14:paraId="2DAA2E93"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Limited maintenance support was raised by 22.2% of the facilities (106 of 477).</w:t>
      </w:r>
    </w:p>
    <w:p w14:paraId="74C9858E"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Inadequate staff houses reported by 22.0% of the facilities (105 of 477).</w:t>
      </w:r>
    </w:p>
    <w:p w14:paraId="721595B7"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Poor water supply reported by 20.1% of the facilities (96 of 477).</w:t>
      </w:r>
    </w:p>
    <w:p w14:paraId="411D7482"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inadequate training of staff to operate the equipment reported by 28.9% of the health centres (82 of 284), and 1.6% of schools (three of 193).</w:t>
      </w:r>
    </w:p>
    <w:p w14:paraId="220B6FC7" w14:textId="77777777" w:rsidR="00BF43A1" w:rsidRPr="00EB240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Incomplete or delayed works, handover or commissioning reported by 28.0% of Seed Secondary School respondents (54 of 193) and 10.2% of Health Centre respondents (29 of 284).</w:t>
      </w:r>
    </w:p>
    <w:p w14:paraId="2BCBE2E3" w14:textId="08270767" w:rsidR="00BF43A1" w:rsidRDefault="004609A5" w:rsidP="00EB2401">
      <w:pPr>
        <w:pStyle w:val="ListParagraph"/>
        <w:numPr>
          <w:ilvl w:val="0"/>
          <w:numId w:val="11"/>
        </w:numPr>
        <w:spacing w:after="0" w:line="240" w:lineRule="auto"/>
        <w:rPr>
          <w:rFonts w:ascii="Arial Narrow" w:hAnsi="Arial Narrow"/>
          <w:sz w:val="24"/>
          <w:szCs w:val="24"/>
        </w:rPr>
      </w:pPr>
      <w:r w:rsidRPr="00EB2401">
        <w:rPr>
          <w:rFonts w:ascii="Arial Narrow" w:hAnsi="Arial Narrow"/>
          <w:sz w:val="24"/>
          <w:szCs w:val="24"/>
        </w:rPr>
        <w:t>Equipment not installed, not assembled or delivered incomplete was raised by 17.6% of the facilities (84 of 477).</w:t>
      </w:r>
    </w:p>
    <w:p w14:paraId="5C53B636" w14:textId="5342BAF9" w:rsidR="00EB2401" w:rsidRDefault="00EB2401" w:rsidP="00EB2401">
      <w:pPr>
        <w:spacing w:after="0" w:line="240" w:lineRule="auto"/>
        <w:rPr>
          <w:rFonts w:ascii="Arial Narrow" w:hAnsi="Arial Narrow"/>
          <w:sz w:val="24"/>
          <w:szCs w:val="24"/>
        </w:rPr>
      </w:pPr>
    </w:p>
    <w:p w14:paraId="420BD59F" w14:textId="3DBB2BD3" w:rsidR="00EB2401" w:rsidRPr="00EB2401" w:rsidRDefault="00EB2401" w:rsidP="00EB2401">
      <w:pPr>
        <w:pStyle w:val="Caption"/>
        <w:spacing w:after="0"/>
        <w:jc w:val="center"/>
        <w:rPr>
          <w:rFonts w:ascii="Arial Narrow" w:hAnsi="Arial Narrow"/>
          <w:b/>
          <w:i w:val="0"/>
          <w:sz w:val="24"/>
          <w:szCs w:val="24"/>
        </w:rPr>
      </w:pPr>
      <w:bookmarkStart w:id="226" w:name="_Toc242303194"/>
      <w:r w:rsidRPr="00EB2401">
        <w:rPr>
          <w:rFonts w:ascii="Arial Narrow" w:hAnsi="Arial Narrow"/>
          <w:b/>
          <w:i w:val="0"/>
          <w:sz w:val="24"/>
          <w:szCs w:val="24"/>
        </w:rPr>
        <w:t xml:space="preserve">Figure </w:t>
      </w:r>
      <w:r w:rsidRPr="00EB2401">
        <w:rPr>
          <w:rFonts w:ascii="Arial Narrow" w:hAnsi="Arial Narrow"/>
          <w:b/>
          <w:i w:val="0"/>
          <w:sz w:val="24"/>
          <w:szCs w:val="24"/>
        </w:rPr>
        <w:fldChar w:fldCharType="begin"/>
      </w:r>
      <w:r w:rsidRPr="00EB2401">
        <w:rPr>
          <w:rFonts w:ascii="Arial Narrow" w:hAnsi="Arial Narrow"/>
          <w:b/>
          <w:i w:val="0"/>
          <w:sz w:val="24"/>
          <w:szCs w:val="24"/>
        </w:rPr>
        <w:instrText xml:space="preserve"> SEQ Figure \* ARABIC </w:instrText>
      </w:r>
      <w:r w:rsidRPr="00EB2401">
        <w:rPr>
          <w:rFonts w:ascii="Arial Narrow" w:hAnsi="Arial Narrow"/>
          <w:b/>
          <w:i w:val="0"/>
          <w:sz w:val="24"/>
          <w:szCs w:val="24"/>
        </w:rPr>
        <w:fldChar w:fldCharType="separate"/>
      </w:r>
      <w:r w:rsidR="00C45AC1">
        <w:rPr>
          <w:rFonts w:ascii="Arial Narrow" w:hAnsi="Arial Narrow"/>
          <w:b/>
          <w:i w:val="0"/>
          <w:noProof/>
          <w:sz w:val="24"/>
          <w:szCs w:val="24"/>
        </w:rPr>
        <w:t>9</w:t>
      </w:r>
      <w:r w:rsidRPr="00EB2401">
        <w:rPr>
          <w:rFonts w:ascii="Arial Narrow" w:hAnsi="Arial Narrow"/>
          <w:b/>
          <w:i w:val="0"/>
          <w:sz w:val="24"/>
          <w:szCs w:val="24"/>
        </w:rPr>
        <w:fldChar w:fldCharType="end"/>
      </w:r>
      <w:r w:rsidRPr="00EB2401">
        <w:rPr>
          <w:rFonts w:ascii="Arial Narrow" w:hAnsi="Arial Narrow"/>
          <w:b/>
          <w:i w:val="0"/>
          <w:sz w:val="24"/>
          <w:szCs w:val="24"/>
        </w:rPr>
        <w:t>: Service gaps and challenges</w:t>
      </w:r>
      <w:bookmarkEnd w:id="226"/>
    </w:p>
    <w:p w14:paraId="47CBDDC7" w14:textId="77777777" w:rsidR="00BF43A1" w:rsidRPr="00036EF2" w:rsidRDefault="004609A5">
      <w:pPr>
        <w:keepNext/>
        <w:rPr>
          <w:rFonts w:ascii="Arial Narrow" w:hAnsi="Arial Narrow"/>
        </w:rPr>
      </w:pPr>
      <w:r w:rsidRPr="00EB2401">
        <w:rPr>
          <w:rFonts w:ascii="Arial Narrow" w:hAnsi="Arial Narrow"/>
          <w:noProof/>
          <w:bdr w:val="single" w:sz="4" w:space="0" w:color="auto"/>
        </w:rPr>
        <w:drawing>
          <wp:inline distT="0" distB="0" distL="0" distR="0" wp14:anchorId="496CDA55" wp14:editId="798186EB">
            <wp:extent cx="5581650" cy="3705225"/>
            <wp:effectExtent l="0" t="0" r="0" b="0"/>
            <wp:docPr id="100069" name="Chart 14" descr="Power supply: 0.42100000000000004; Staffing: 0.321; Space or infrastructure: 0.317; Security or fencing: 0.27; Maintenance support: 0.222; Staff housing: 0.22; Water supply: 0.201; Equipment training: 0.17800000000000002; Installation or incomplete delivery: 0.17600000000000002; Works or handover: 0.17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11EFF64" w14:textId="0744EDA8" w:rsidR="00FA0975" w:rsidRPr="008B4D5A" w:rsidRDefault="008B4D5A" w:rsidP="008B4D5A">
      <w:pPr>
        <w:pStyle w:val="Heading1"/>
        <w:pageBreakBefore/>
        <w:numPr>
          <w:ilvl w:val="0"/>
          <w:numId w:val="20"/>
        </w:numPr>
        <w:shd w:val="clear" w:color="auto" w:fill="BDD6EE" w:themeFill="accent1" w:themeFillTint="66"/>
        <w:spacing w:before="0" w:line="240" w:lineRule="auto"/>
        <w:jc w:val="left"/>
        <w:rPr>
          <w:rFonts w:ascii="Arial Narrow" w:hAnsi="Arial Narrow" w:cs="Times New Roman"/>
          <w:bCs/>
          <w:sz w:val="24"/>
          <w:szCs w:val="24"/>
        </w:rPr>
      </w:pPr>
      <w:bookmarkStart w:id="227" w:name="_Toc242190657"/>
      <w:bookmarkStart w:id="228" w:name="_Toc242303342"/>
      <w:r w:rsidRPr="008B4D5A">
        <w:rPr>
          <w:rFonts w:ascii="Arial Narrow" w:hAnsi="Arial Narrow" w:cs="Times New Roman"/>
          <w:bCs/>
          <w:sz w:val="24"/>
          <w:szCs w:val="24"/>
        </w:rPr>
        <w:lastRenderedPageBreak/>
        <w:t>4 ASSET MANAGEMENT</w:t>
      </w:r>
      <w:bookmarkEnd w:id="228"/>
      <w:r w:rsidRPr="008B4D5A">
        <w:rPr>
          <w:rFonts w:ascii="Arial Narrow" w:hAnsi="Arial Narrow" w:cs="Times New Roman"/>
          <w:bCs/>
          <w:sz w:val="24"/>
          <w:szCs w:val="24"/>
        </w:rPr>
        <w:t xml:space="preserve"> </w:t>
      </w:r>
    </w:p>
    <w:p w14:paraId="6D0A4B70" w14:textId="77777777" w:rsidR="008B4D5A" w:rsidRPr="00C45AC1" w:rsidRDefault="008B4D5A" w:rsidP="00C45AC1">
      <w:pPr>
        <w:spacing w:after="0" w:line="240" w:lineRule="auto"/>
        <w:rPr>
          <w:rFonts w:ascii="Arial Narrow" w:hAnsi="Arial Narrow" w:cs="Times New Roman"/>
          <w:sz w:val="24"/>
          <w:szCs w:val="24"/>
        </w:rPr>
      </w:pPr>
      <w:bookmarkStart w:id="229" w:name="_Toc242190656"/>
    </w:p>
    <w:p w14:paraId="1D384492" w14:textId="296D9C1A" w:rsidR="00FA0975" w:rsidRPr="000A222A" w:rsidRDefault="00FA0975" w:rsidP="008B4D5A">
      <w:pPr>
        <w:pStyle w:val="Heading2"/>
        <w:spacing w:before="0" w:line="240" w:lineRule="auto"/>
        <w:jc w:val="left"/>
        <w:rPr>
          <w:rFonts w:cs="Times New Roman"/>
          <w:sz w:val="24"/>
          <w:szCs w:val="24"/>
        </w:rPr>
      </w:pPr>
      <w:bookmarkStart w:id="230" w:name="_Toc242303343"/>
      <w:r>
        <w:t xml:space="preserve">4.1 </w:t>
      </w:r>
      <w:bookmarkStart w:id="231" w:name="_Toc241837068"/>
      <w:r w:rsidRPr="000A222A">
        <w:rPr>
          <w:rFonts w:cs="Times New Roman"/>
          <w:szCs w:val="24"/>
        </w:rPr>
        <w:t>Maintenance and repairs</w:t>
      </w:r>
      <w:bookmarkEnd w:id="229"/>
      <w:bookmarkEnd w:id="230"/>
      <w:bookmarkEnd w:id="231"/>
    </w:p>
    <w:p w14:paraId="12AB5315" w14:textId="4D9D49AD" w:rsidR="00FA0975" w:rsidRDefault="00FA0975" w:rsidP="00C45AC1">
      <w:pPr>
        <w:spacing w:after="0" w:line="240" w:lineRule="auto"/>
        <w:rPr>
          <w:rFonts w:ascii="Arial Narrow" w:hAnsi="Arial Narrow" w:cs="Times New Roman"/>
          <w:sz w:val="24"/>
          <w:szCs w:val="24"/>
        </w:rPr>
      </w:pPr>
      <w:r w:rsidRPr="00C45AC1">
        <w:rPr>
          <w:rFonts w:ascii="Arial Narrow" w:hAnsi="Arial Narrow" w:cs="Times New Roman"/>
          <w:sz w:val="24"/>
          <w:szCs w:val="24"/>
        </w:rPr>
        <w:t xml:space="preserve">Most of the verified assets were furniture, clinical equipment and computers in daily use at Health Centres, seed schools and MDAs.  During the verification, each facility reported how it maintains, repairs, services or replaces UgIFT assets and whether it keeps a regular record of their functionality or breakdown. </w:t>
      </w:r>
    </w:p>
    <w:p w14:paraId="2620514F" w14:textId="77777777" w:rsidR="00C45AC1" w:rsidRPr="00C45AC1" w:rsidRDefault="00C45AC1" w:rsidP="00C45AC1">
      <w:pPr>
        <w:spacing w:after="0" w:line="240" w:lineRule="auto"/>
        <w:rPr>
          <w:rFonts w:ascii="Arial Narrow" w:hAnsi="Arial Narrow" w:cs="Times New Roman"/>
          <w:sz w:val="24"/>
          <w:szCs w:val="24"/>
        </w:rPr>
      </w:pPr>
    </w:p>
    <w:p w14:paraId="519F1AE4" w14:textId="59E49AD7" w:rsidR="00FA0975" w:rsidRPr="00C45AC1" w:rsidRDefault="00FA0975" w:rsidP="00C45AC1">
      <w:pPr>
        <w:spacing w:after="0" w:line="240" w:lineRule="auto"/>
        <w:rPr>
          <w:rFonts w:ascii="Arial Narrow" w:hAnsi="Arial Narrow" w:cs="Times New Roman"/>
          <w:sz w:val="24"/>
          <w:szCs w:val="24"/>
        </w:rPr>
      </w:pPr>
      <w:r w:rsidRPr="00C45AC1">
        <w:rPr>
          <w:rFonts w:ascii="Arial Narrow" w:hAnsi="Arial Narrow" w:cs="Times New Roman"/>
          <w:b/>
          <w:sz w:val="24"/>
          <w:szCs w:val="24"/>
        </w:rPr>
        <w:t>Repair arrangements</w:t>
      </w:r>
      <w:r w:rsidRPr="00C45AC1">
        <w:rPr>
          <w:rFonts w:ascii="Arial Narrow" w:hAnsi="Arial Narrow" w:cs="Times New Roman"/>
          <w:sz w:val="24"/>
          <w:szCs w:val="24"/>
        </w:rPr>
        <w:t xml:space="preserve">: Most facilities (Include percentage) reported maintaining of the provided assets. However, the maintenance arrangements varied by facility. All MDAs reported using own funds for maintenance and repairs. At LG level it was noted that 260 (55.4%) met repairs at facility level, with own funds (Primary Health Care funds 33.8%) for health centres while capitation or Universal Secondary Education grant, (52 of 191, 27.2%). for schools. 152 facilities (32.4%) relied on external support for maintenance either citing support from district or </w:t>
      </w:r>
      <w:r w:rsidR="00C45AC1" w:rsidRPr="00C45AC1">
        <w:rPr>
          <w:rFonts w:ascii="Arial Narrow" w:hAnsi="Arial Narrow" w:cs="Times New Roman"/>
          <w:sz w:val="24"/>
          <w:szCs w:val="24"/>
        </w:rPr>
        <w:t>higher-level</w:t>
      </w:r>
      <w:r w:rsidRPr="00C45AC1">
        <w:rPr>
          <w:rFonts w:ascii="Arial Narrow" w:hAnsi="Arial Narrow" w:cs="Times New Roman"/>
          <w:sz w:val="24"/>
          <w:szCs w:val="24"/>
        </w:rPr>
        <w:t xml:space="preserve"> facilities, hired technicians and artisans 27 (5.8%); and contractors or suppliers under defects liability, guarantee or warranty 12 (2.6%).</w:t>
      </w:r>
    </w:p>
    <w:p w14:paraId="5401EFDC" w14:textId="77777777" w:rsidR="00C45AC1" w:rsidRDefault="00C45AC1" w:rsidP="00C45AC1">
      <w:pPr>
        <w:spacing w:after="0" w:line="240" w:lineRule="auto"/>
        <w:rPr>
          <w:rFonts w:ascii="Arial Narrow" w:hAnsi="Arial Narrow" w:cs="Times New Roman"/>
          <w:sz w:val="24"/>
          <w:szCs w:val="24"/>
        </w:rPr>
      </w:pPr>
    </w:p>
    <w:p w14:paraId="5FD77F3F" w14:textId="695BB53E" w:rsidR="00FA0975" w:rsidRDefault="00FA0975" w:rsidP="00C45AC1">
      <w:pPr>
        <w:spacing w:after="0" w:line="240" w:lineRule="auto"/>
        <w:rPr>
          <w:rFonts w:ascii="Arial Narrow" w:hAnsi="Arial Narrow" w:cs="Times New Roman"/>
          <w:sz w:val="24"/>
          <w:szCs w:val="24"/>
        </w:rPr>
      </w:pPr>
      <w:r w:rsidRPr="00C45AC1">
        <w:rPr>
          <w:rFonts w:ascii="Arial Narrow" w:hAnsi="Arial Narrow" w:cs="Times New Roman"/>
          <w:sz w:val="24"/>
          <w:szCs w:val="24"/>
        </w:rPr>
        <w:t>A significant proportion of facilities (97 facilities (20.7%) with schools accounting for 59, had not yet needed maintenance because the assets were new, some not yet handed over or the buildings were still under construction, and 36 (7.7%) reported no repair arrangement, with broken items set aside or not repaired. However, (6.3%) of the facilities reported insufficient funds for maintenance of assets, particularly for major repairs. At Kyankaramata Health Centre III in Kyenjojo, Primary Health Care funds met minor repairs, but the cost of major repairs was a constraint.</w:t>
      </w:r>
    </w:p>
    <w:p w14:paraId="7E45020E" w14:textId="77777777" w:rsidR="00C45AC1" w:rsidRPr="00C45AC1" w:rsidRDefault="00C45AC1" w:rsidP="00C45AC1">
      <w:pPr>
        <w:spacing w:after="0" w:line="240" w:lineRule="auto"/>
        <w:rPr>
          <w:rFonts w:ascii="Arial Narrow" w:hAnsi="Arial Narrow" w:cs="Times New Roman"/>
          <w:sz w:val="24"/>
          <w:szCs w:val="24"/>
        </w:rPr>
      </w:pPr>
    </w:p>
    <w:p w14:paraId="5BAEE4AE" w14:textId="634945C9" w:rsidR="00FA0975" w:rsidRDefault="00FA0975" w:rsidP="00C45AC1">
      <w:pPr>
        <w:spacing w:after="0" w:line="240" w:lineRule="auto"/>
        <w:rPr>
          <w:rFonts w:ascii="Arial Narrow" w:hAnsi="Arial Narrow" w:cs="Times New Roman"/>
          <w:sz w:val="24"/>
          <w:szCs w:val="24"/>
        </w:rPr>
      </w:pPr>
      <w:r w:rsidRPr="00C45AC1">
        <w:rPr>
          <w:rFonts w:ascii="Arial Narrow" w:hAnsi="Arial Narrow" w:cs="Times New Roman"/>
          <w:b/>
          <w:sz w:val="24"/>
          <w:szCs w:val="24"/>
        </w:rPr>
        <w:t>Asset condition/Life cycle tracking</w:t>
      </w:r>
      <w:r w:rsidRPr="00C45AC1">
        <w:rPr>
          <w:rFonts w:ascii="Arial Narrow" w:hAnsi="Arial Narrow" w:cs="Times New Roman"/>
          <w:sz w:val="24"/>
          <w:szCs w:val="24"/>
        </w:rPr>
        <w:t>: The verification noted that a small proportion of facilities 13.7% (68) kept track of the asset condition/lifecycle. Of these 10.1% (50) had fixed maintenance interval with facilities 28.0% (14) checking asset condition annually, 22.0% (11) monthly, 20.0% (10) quarterly, 18.0% (9) every school term, 6.0% (3) twice a year and 6.0% (3) weekly. Eighteen (18) facilities (3.6%) depended on routine/scheduled servicing by regional refer</w:t>
      </w:r>
      <w:r w:rsidR="00155DEC" w:rsidRPr="00C45AC1">
        <w:rPr>
          <w:rFonts w:ascii="Arial Narrow" w:hAnsi="Arial Narrow" w:cs="Times New Roman"/>
          <w:sz w:val="24"/>
          <w:szCs w:val="24"/>
        </w:rPr>
        <w:t xml:space="preserve">ral hospital maintenance teams </w:t>
      </w:r>
      <w:r w:rsidRPr="00C45AC1">
        <w:rPr>
          <w:rFonts w:ascii="Arial Narrow" w:hAnsi="Arial Narrow" w:cs="Times New Roman"/>
          <w:sz w:val="24"/>
          <w:szCs w:val="24"/>
        </w:rPr>
        <w:t>as</w:t>
      </w:r>
      <w:r w:rsidR="00155DEC" w:rsidRPr="00C45AC1">
        <w:rPr>
          <w:rFonts w:ascii="Arial Narrow" w:hAnsi="Arial Narrow" w:cs="Times New Roman"/>
          <w:sz w:val="24"/>
          <w:szCs w:val="24"/>
        </w:rPr>
        <w:t xml:space="preserve"> shown in Figure </w:t>
      </w:r>
      <w:r w:rsidR="00C45AC1">
        <w:rPr>
          <w:rFonts w:ascii="Arial Narrow" w:hAnsi="Arial Narrow" w:cs="Times New Roman"/>
          <w:sz w:val="24"/>
          <w:szCs w:val="24"/>
        </w:rPr>
        <w:t>10</w:t>
      </w:r>
      <w:r w:rsidR="00155DEC" w:rsidRPr="00C45AC1">
        <w:rPr>
          <w:rFonts w:ascii="Arial Narrow" w:hAnsi="Arial Narrow" w:cs="Times New Roman"/>
          <w:sz w:val="24"/>
          <w:szCs w:val="24"/>
        </w:rPr>
        <w:t xml:space="preserve">. Furthermore, </w:t>
      </w:r>
      <w:r w:rsidR="00951E5E" w:rsidRPr="00C45AC1">
        <w:rPr>
          <w:rFonts w:ascii="Arial Narrow" w:hAnsi="Arial Narrow" w:cs="Times New Roman"/>
          <w:sz w:val="24"/>
          <w:szCs w:val="24"/>
        </w:rPr>
        <w:t>12.3%</w:t>
      </w:r>
      <w:r w:rsidR="00155DEC" w:rsidRPr="00C45AC1">
        <w:rPr>
          <w:rFonts w:ascii="Arial Narrow" w:hAnsi="Arial Narrow" w:cs="Times New Roman"/>
          <w:sz w:val="24"/>
          <w:szCs w:val="24"/>
        </w:rPr>
        <w:t xml:space="preserve"> </w:t>
      </w:r>
      <w:r w:rsidR="00951E5E" w:rsidRPr="00C45AC1">
        <w:rPr>
          <w:rFonts w:ascii="Arial Narrow" w:hAnsi="Arial Narrow" w:cs="Times New Roman"/>
          <w:sz w:val="24"/>
          <w:szCs w:val="24"/>
        </w:rPr>
        <w:t xml:space="preserve">(61 facilities) </w:t>
      </w:r>
      <w:r w:rsidR="00155DEC" w:rsidRPr="00C45AC1">
        <w:rPr>
          <w:rFonts w:ascii="Arial Narrow" w:hAnsi="Arial Narrow" w:cs="Times New Roman"/>
          <w:sz w:val="24"/>
          <w:szCs w:val="24"/>
        </w:rPr>
        <w:t xml:space="preserve">repaired </w:t>
      </w:r>
      <w:r w:rsidR="00951E5E" w:rsidRPr="00C45AC1">
        <w:rPr>
          <w:rFonts w:ascii="Arial Narrow" w:hAnsi="Arial Narrow" w:cs="Times New Roman"/>
          <w:sz w:val="24"/>
          <w:szCs w:val="24"/>
        </w:rPr>
        <w:t>their assets as</w:t>
      </w:r>
      <w:r w:rsidR="00155DEC" w:rsidRPr="00C45AC1">
        <w:rPr>
          <w:rFonts w:ascii="Arial Narrow" w:hAnsi="Arial Narrow" w:cs="Times New Roman"/>
          <w:sz w:val="24"/>
          <w:szCs w:val="24"/>
        </w:rPr>
        <w:t xml:space="preserve"> need arose</w:t>
      </w:r>
      <w:r w:rsidRPr="00C45AC1">
        <w:rPr>
          <w:rFonts w:ascii="Arial Narrow" w:hAnsi="Arial Narrow" w:cs="Times New Roman"/>
          <w:sz w:val="24"/>
          <w:szCs w:val="24"/>
        </w:rPr>
        <w:t xml:space="preserve">. </w:t>
      </w:r>
    </w:p>
    <w:p w14:paraId="68CBEF92" w14:textId="77777777" w:rsidR="00C45AC1" w:rsidRDefault="00C45AC1" w:rsidP="00C45AC1">
      <w:pPr>
        <w:spacing w:after="0" w:line="240" w:lineRule="auto"/>
        <w:rPr>
          <w:rFonts w:ascii="Arial Narrow" w:hAnsi="Arial Narrow" w:cs="Times New Roman"/>
          <w:sz w:val="24"/>
          <w:szCs w:val="24"/>
        </w:rPr>
      </w:pPr>
    </w:p>
    <w:p w14:paraId="6AE930B9" w14:textId="171AF479" w:rsidR="00C45AC1" w:rsidRPr="00C45AC1" w:rsidRDefault="00C45AC1" w:rsidP="00C45AC1">
      <w:pPr>
        <w:pStyle w:val="Caption"/>
        <w:spacing w:after="0"/>
        <w:jc w:val="center"/>
        <w:rPr>
          <w:rFonts w:ascii="Arial Narrow" w:hAnsi="Arial Narrow" w:cs="Times New Roman"/>
          <w:b/>
          <w:i w:val="0"/>
          <w:color w:val="00B0F0"/>
          <w:sz w:val="24"/>
          <w:szCs w:val="24"/>
        </w:rPr>
      </w:pPr>
      <w:bookmarkStart w:id="232" w:name="_Toc242303195"/>
      <w:r w:rsidRPr="00C45AC1">
        <w:rPr>
          <w:rFonts w:ascii="Arial Narrow" w:hAnsi="Arial Narrow"/>
          <w:b/>
          <w:i w:val="0"/>
          <w:sz w:val="24"/>
          <w:szCs w:val="24"/>
        </w:rPr>
        <w:t xml:space="preserve">Figure </w:t>
      </w:r>
      <w:r w:rsidRPr="00C45AC1">
        <w:rPr>
          <w:rFonts w:ascii="Arial Narrow" w:hAnsi="Arial Narrow"/>
          <w:b/>
          <w:i w:val="0"/>
          <w:sz w:val="24"/>
          <w:szCs w:val="24"/>
        </w:rPr>
        <w:fldChar w:fldCharType="begin"/>
      </w:r>
      <w:r w:rsidRPr="00C45AC1">
        <w:rPr>
          <w:rFonts w:ascii="Arial Narrow" w:hAnsi="Arial Narrow"/>
          <w:b/>
          <w:i w:val="0"/>
          <w:sz w:val="24"/>
          <w:szCs w:val="24"/>
        </w:rPr>
        <w:instrText xml:space="preserve"> SEQ Figure \* ARABIC </w:instrText>
      </w:r>
      <w:r w:rsidRPr="00C45AC1">
        <w:rPr>
          <w:rFonts w:ascii="Arial Narrow" w:hAnsi="Arial Narrow"/>
          <w:b/>
          <w:i w:val="0"/>
          <w:sz w:val="24"/>
          <w:szCs w:val="24"/>
        </w:rPr>
        <w:fldChar w:fldCharType="separate"/>
      </w:r>
      <w:r w:rsidRPr="00C45AC1">
        <w:rPr>
          <w:rFonts w:ascii="Arial Narrow" w:hAnsi="Arial Narrow"/>
          <w:b/>
          <w:i w:val="0"/>
          <w:noProof/>
          <w:sz w:val="24"/>
          <w:szCs w:val="24"/>
        </w:rPr>
        <w:t>10</w:t>
      </w:r>
      <w:r w:rsidRPr="00C45AC1">
        <w:rPr>
          <w:rFonts w:ascii="Arial Narrow" w:hAnsi="Arial Narrow"/>
          <w:b/>
          <w:i w:val="0"/>
          <w:sz w:val="24"/>
          <w:szCs w:val="24"/>
        </w:rPr>
        <w:fldChar w:fldCharType="end"/>
      </w:r>
      <w:r w:rsidRPr="00C45AC1">
        <w:rPr>
          <w:rFonts w:ascii="Arial Narrow" w:hAnsi="Arial Narrow"/>
          <w:b/>
          <w:i w:val="0"/>
          <w:sz w:val="24"/>
          <w:szCs w:val="24"/>
        </w:rPr>
        <w:t>: Asset condition tracking intervals</w:t>
      </w:r>
      <w:bookmarkEnd w:id="232"/>
    </w:p>
    <w:p w14:paraId="5F87CF36" w14:textId="0D0720CA" w:rsidR="00FA0975" w:rsidRDefault="00FA0975" w:rsidP="00FA0975">
      <w:pPr>
        <w:keepNext/>
      </w:pPr>
      <w:r>
        <w:rPr>
          <w:noProof/>
        </w:rPr>
        <w:drawing>
          <wp:inline distT="0" distB="0" distL="0" distR="0" wp14:anchorId="33286644" wp14:editId="3F3BC6EB">
            <wp:extent cx="5577840" cy="2500185"/>
            <wp:effectExtent l="0" t="0" r="3810" b="14605"/>
            <wp:docPr id="79" name="Reconciled chart 23" descr="Annually: 14; Monthly: 11; Quarterly: 10; Every school term: 9; Twice yearly: 3; Weekly or daily: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0A6F5385" w14:textId="77777777" w:rsidR="00155DEC" w:rsidRPr="00C45AC1" w:rsidRDefault="00155DEC" w:rsidP="00C45AC1">
      <w:pPr>
        <w:spacing w:after="0" w:line="240" w:lineRule="auto"/>
        <w:rPr>
          <w:rFonts w:ascii="Arial Narrow" w:hAnsi="Arial Narrow" w:cs="Times New Roman"/>
          <w:sz w:val="24"/>
          <w:szCs w:val="24"/>
        </w:rPr>
      </w:pPr>
    </w:p>
    <w:p w14:paraId="4CD4F6F4" w14:textId="77777777" w:rsidR="00652A7A" w:rsidRPr="00C45AC1" w:rsidRDefault="00FA0975" w:rsidP="00C45AC1">
      <w:pPr>
        <w:spacing w:after="0" w:line="240" w:lineRule="auto"/>
        <w:rPr>
          <w:rFonts w:ascii="Arial Narrow" w:hAnsi="Arial Narrow" w:cs="Times New Roman"/>
          <w:sz w:val="24"/>
          <w:szCs w:val="24"/>
        </w:rPr>
      </w:pPr>
      <w:r w:rsidRPr="00791871">
        <w:rPr>
          <w:rFonts w:ascii="Arial Narrow" w:hAnsi="Arial Narrow" w:cs="Times New Roman"/>
          <w:b/>
          <w:sz w:val="24"/>
          <w:szCs w:val="24"/>
        </w:rPr>
        <w:t>Asset Records management</w:t>
      </w:r>
      <w:r w:rsidR="00852343" w:rsidRPr="00C45AC1">
        <w:rPr>
          <w:rFonts w:ascii="Arial Narrow" w:hAnsi="Arial Narrow" w:cs="Times New Roman"/>
          <w:sz w:val="24"/>
          <w:szCs w:val="24"/>
        </w:rPr>
        <w:t>:</w:t>
      </w:r>
      <w:r w:rsidRPr="00C45AC1">
        <w:rPr>
          <w:rFonts w:ascii="Arial Narrow" w:hAnsi="Arial Narrow" w:cs="Times New Roman"/>
          <w:sz w:val="24"/>
          <w:szCs w:val="24"/>
        </w:rPr>
        <w:t xml:space="preserve"> </w:t>
      </w:r>
      <w:r w:rsidR="00595F76" w:rsidRPr="00C45AC1">
        <w:rPr>
          <w:rFonts w:ascii="Arial Narrow" w:hAnsi="Arial Narrow" w:cs="Times New Roman"/>
          <w:sz w:val="24"/>
          <w:szCs w:val="24"/>
        </w:rPr>
        <w:t xml:space="preserve">Of the 629 facilities, </w:t>
      </w:r>
      <w:r w:rsidR="008E3B6A" w:rsidRPr="00C45AC1">
        <w:rPr>
          <w:rFonts w:ascii="Arial Narrow" w:hAnsi="Arial Narrow" w:cs="Times New Roman"/>
          <w:sz w:val="24"/>
          <w:szCs w:val="24"/>
        </w:rPr>
        <w:t>354</w:t>
      </w:r>
      <w:r w:rsidR="00D0603C" w:rsidRPr="00C45AC1">
        <w:rPr>
          <w:rFonts w:ascii="Arial Narrow" w:hAnsi="Arial Narrow" w:cs="Times New Roman"/>
          <w:sz w:val="24"/>
          <w:szCs w:val="24"/>
        </w:rPr>
        <w:t xml:space="preserve"> (56.3%)</w:t>
      </w:r>
      <w:r w:rsidR="00595F76" w:rsidRPr="00C45AC1">
        <w:rPr>
          <w:rFonts w:ascii="Arial Narrow" w:hAnsi="Arial Narrow" w:cs="Times New Roman"/>
          <w:sz w:val="24"/>
          <w:szCs w:val="24"/>
        </w:rPr>
        <w:t xml:space="preserve"> facilities had asset records. Of these, </w:t>
      </w:r>
      <w:r w:rsidR="008E3B6A" w:rsidRPr="00C45AC1">
        <w:rPr>
          <w:rFonts w:ascii="Arial Narrow" w:hAnsi="Arial Narrow" w:cs="Times New Roman"/>
          <w:sz w:val="24"/>
          <w:szCs w:val="24"/>
        </w:rPr>
        <w:t>318 (89.8</w:t>
      </w:r>
      <w:r w:rsidRPr="00C45AC1">
        <w:rPr>
          <w:rFonts w:ascii="Arial Narrow" w:hAnsi="Arial Narrow" w:cs="Times New Roman"/>
          <w:sz w:val="24"/>
          <w:szCs w:val="24"/>
        </w:rPr>
        <w:t xml:space="preserve">%) kept a regular record of asset functionality or breakdowns, </w:t>
      </w:r>
      <w:r w:rsidR="008E3B6A" w:rsidRPr="00C45AC1">
        <w:rPr>
          <w:rFonts w:ascii="Arial Narrow" w:hAnsi="Arial Narrow" w:cs="Times New Roman"/>
          <w:sz w:val="24"/>
          <w:szCs w:val="24"/>
        </w:rPr>
        <w:t>36 (10.2</w:t>
      </w:r>
      <w:r w:rsidRPr="00C45AC1">
        <w:rPr>
          <w:rFonts w:ascii="Arial Narrow" w:hAnsi="Arial Narrow" w:cs="Times New Roman"/>
          <w:sz w:val="24"/>
          <w:szCs w:val="24"/>
        </w:rPr>
        <w:t xml:space="preserve">%) </w:t>
      </w:r>
      <w:r w:rsidR="008E3B6A" w:rsidRPr="00C45AC1">
        <w:rPr>
          <w:rFonts w:ascii="Arial Narrow" w:hAnsi="Arial Narrow" w:cs="Times New Roman"/>
          <w:sz w:val="24"/>
          <w:szCs w:val="24"/>
        </w:rPr>
        <w:t>kept</w:t>
      </w:r>
      <w:r w:rsidRPr="00C45AC1">
        <w:rPr>
          <w:rFonts w:ascii="Arial Narrow" w:hAnsi="Arial Narrow" w:cs="Times New Roman"/>
          <w:sz w:val="24"/>
          <w:szCs w:val="24"/>
        </w:rPr>
        <w:t xml:space="preserve"> partial or informal record</w:t>
      </w:r>
      <w:r w:rsidR="008E3B6A" w:rsidRPr="00C45AC1">
        <w:rPr>
          <w:rFonts w:ascii="Arial Narrow" w:hAnsi="Arial Narrow" w:cs="Times New Roman"/>
          <w:sz w:val="24"/>
          <w:szCs w:val="24"/>
        </w:rPr>
        <w:t>s.</w:t>
      </w:r>
      <w:r w:rsidRPr="00C45AC1">
        <w:rPr>
          <w:rFonts w:ascii="Arial Narrow" w:hAnsi="Arial Narrow" w:cs="Times New Roman"/>
          <w:sz w:val="24"/>
          <w:szCs w:val="24"/>
        </w:rPr>
        <w:t xml:space="preserve"> </w:t>
      </w:r>
      <w:r w:rsidR="008E3B6A" w:rsidRPr="00C45AC1">
        <w:rPr>
          <w:rFonts w:ascii="Arial Narrow" w:hAnsi="Arial Narrow" w:cs="Times New Roman"/>
          <w:sz w:val="24"/>
          <w:szCs w:val="24"/>
        </w:rPr>
        <w:t xml:space="preserve">On the other hand, </w:t>
      </w:r>
      <w:r w:rsidR="00D0603C" w:rsidRPr="00C45AC1">
        <w:rPr>
          <w:rFonts w:ascii="Arial Narrow" w:hAnsi="Arial Narrow" w:cs="Times New Roman"/>
          <w:sz w:val="24"/>
          <w:szCs w:val="24"/>
        </w:rPr>
        <w:t>275 (43.7</w:t>
      </w:r>
      <w:r w:rsidR="008E3B6A" w:rsidRPr="00C45AC1">
        <w:rPr>
          <w:rFonts w:ascii="Arial Narrow" w:hAnsi="Arial Narrow" w:cs="Times New Roman"/>
          <w:sz w:val="24"/>
          <w:szCs w:val="24"/>
        </w:rPr>
        <w:t>%</w:t>
      </w:r>
      <w:r w:rsidRPr="00C45AC1">
        <w:rPr>
          <w:rFonts w:ascii="Arial Narrow" w:hAnsi="Arial Narrow" w:cs="Times New Roman"/>
          <w:sz w:val="24"/>
          <w:szCs w:val="24"/>
        </w:rPr>
        <w:t xml:space="preserve">) </w:t>
      </w:r>
      <w:r w:rsidR="00D0603C" w:rsidRPr="00C45AC1">
        <w:rPr>
          <w:rFonts w:ascii="Arial Narrow" w:hAnsi="Arial Narrow" w:cs="Times New Roman"/>
          <w:sz w:val="24"/>
          <w:szCs w:val="24"/>
        </w:rPr>
        <w:t xml:space="preserve">had no records at all, </w:t>
      </w:r>
      <w:r w:rsidRPr="00C45AC1">
        <w:rPr>
          <w:rFonts w:ascii="Arial Narrow" w:hAnsi="Arial Narrow" w:cs="Times New Roman"/>
          <w:sz w:val="24"/>
          <w:szCs w:val="24"/>
        </w:rPr>
        <w:t xml:space="preserve">because the assets were new or the </w:t>
      </w:r>
      <w:r w:rsidRPr="00C45AC1">
        <w:rPr>
          <w:rFonts w:ascii="Arial Narrow" w:hAnsi="Arial Narrow" w:cs="Times New Roman"/>
          <w:sz w:val="24"/>
          <w:szCs w:val="24"/>
        </w:rPr>
        <w:lastRenderedPageBreak/>
        <w:t>facility w</w:t>
      </w:r>
      <w:r w:rsidR="00852343" w:rsidRPr="00C45AC1">
        <w:rPr>
          <w:rFonts w:ascii="Arial Narrow" w:hAnsi="Arial Narrow" w:cs="Times New Roman"/>
          <w:sz w:val="24"/>
          <w:szCs w:val="24"/>
        </w:rPr>
        <w:t>as not yet operating</w:t>
      </w:r>
      <w:r w:rsidR="00360B1C" w:rsidRPr="00C45AC1">
        <w:rPr>
          <w:rFonts w:ascii="Arial Narrow" w:hAnsi="Arial Narrow" w:cs="Times New Roman"/>
          <w:sz w:val="24"/>
          <w:szCs w:val="24"/>
        </w:rPr>
        <w:t xml:space="preserve">. </w:t>
      </w:r>
      <w:r w:rsidR="00CE2F60" w:rsidRPr="00C45AC1">
        <w:rPr>
          <w:rFonts w:ascii="Arial Narrow" w:hAnsi="Arial Narrow" w:cs="Times New Roman"/>
          <w:sz w:val="24"/>
          <w:szCs w:val="24"/>
        </w:rPr>
        <w:t>Records indicated that some assets were obsolete and unserviceable for example; two wall-mounted aneroid blood-pressure machines at Nyanja Health Centre III, UGIFT-012842 and UGIFT-012843, were reported as spoilt, beyond repair and requiring replacement.</w:t>
      </w:r>
      <w:r w:rsidRPr="00C45AC1">
        <w:rPr>
          <w:rFonts w:ascii="Arial Narrow" w:hAnsi="Arial Narrow" w:cs="Times New Roman"/>
          <w:sz w:val="24"/>
          <w:szCs w:val="24"/>
        </w:rPr>
        <w:t xml:space="preserve"> </w:t>
      </w:r>
    </w:p>
    <w:p w14:paraId="4058B284" w14:textId="454D9835" w:rsidR="00CF2EFD" w:rsidRPr="00C45AC1" w:rsidRDefault="00CF2EFD" w:rsidP="00C45AC1">
      <w:pPr>
        <w:spacing w:after="0" w:line="240" w:lineRule="auto"/>
        <w:rPr>
          <w:rFonts w:ascii="Arial Narrow" w:hAnsi="Arial Narrow" w:cs="Times New Roman"/>
          <w:sz w:val="24"/>
          <w:szCs w:val="24"/>
        </w:rPr>
      </w:pPr>
      <w:r w:rsidRPr="00C45AC1">
        <w:rPr>
          <w:rFonts w:ascii="Arial Narrow" w:hAnsi="Arial Narrow" w:cs="Times New Roman"/>
          <w:sz w:val="24"/>
          <w:szCs w:val="24"/>
        </w:rPr>
        <w:t xml:space="preserve">In addition, records indicate that some assets were reported stolen, </w:t>
      </w:r>
      <w:r w:rsidR="002C4F44" w:rsidRPr="00C45AC1">
        <w:rPr>
          <w:rFonts w:ascii="Arial Narrow" w:hAnsi="Arial Narrow" w:cs="Times New Roman"/>
          <w:sz w:val="24"/>
          <w:szCs w:val="24"/>
        </w:rPr>
        <w:t xml:space="preserve">others </w:t>
      </w:r>
      <w:r w:rsidRPr="00C45AC1">
        <w:rPr>
          <w:rFonts w:ascii="Arial Narrow" w:hAnsi="Arial Narrow" w:cs="Times New Roman"/>
          <w:sz w:val="24"/>
          <w:szCs w:val="24"/>
        </w:rPr>
        <w:t xml:space="preserve">not received, </w:t>
      </w:r>
      <w:r w:rsidR="002C4F44" w:rsidRPr="00C45AC1">
        <w:rPr>
          <w:rFonts w:ascii="Arial Narrow" w:hAnsi="Arial Narrow" w:cs="Times New Roman"/>
          <w:sz w:val="24"/>
          <w:szCs w:val="24"/>
        </w:rPr>
        <w:t xml:space="preserve">while others </w:t>
      </w:r>
      <w:r w:rsidRPr="00C45AC1">
        <w:rPr>
          <w:rFonts w:ascii="Arial Narrow" w:hAnsi="Arial Narrow" w:cs="Times New Roman"/>
          <w:sz w:val="24"/>
          <w:szCs w:val="24"/>
        </w:rPr>
        <w:t xml:space="preserve">equipment </w:t>
      </w:r>
      <w:r w:rsidR="002C4F44" w:rsidRPr="00C45AC1">
        <w:rPr>
          <w:rFonts w:ascii="Arial Narrow" w:hAnsi="Arial Narrow" w:cs="Times New Roman"/>
          <w:sz w:val="24"/>
          <w:szCs w:val="24"/>
        </w:rPr>
        <w:t>had</w:t>
      </w:r>
      <w:r w:rsidRPr="00C45AC1">
        <w:rPr>
          <w:rFonts w:ascii="Arial Narrow" w:hAnsi="Arial Narrow" w:cs="Times New Roman"/>
          <w:sz w:val="24"/>
          <w:szCs w:val="24"/>
        </w:rPr>
        <w:t xml:space="preserve"> missing accessories</w:t>
      </w:r>
      <w:r w:rsidR="002C4F44" w:rsidRPr="00C45AC1">
        <w:rPr>
          <w:rFonts w:ascii="Arial Narrow" w:hAnsi="Arial Narrow" w:cs="Times New Roman"/>
          <w:sz w:val="24"/>
          <w:szCs w:val="24"/>
        </w:rPr>
        <w:t>. E</w:t>
      </w:r>
      <w:r w:rsidRPr="00C45AC1">
        <w:rPr>
          <w:rFonts w:ascii="Arial Narrow" w:hAnsi="Arial Narrow" w:cs="Times New Roman"/>
          <w:sz w:val="24"/>
          <w:szCs w:val="24"/>
        </w:rPr>
        <w:t>xample</w:t>
      </w:r>
      <w:r w:rsidR="002C4F44" w:rsidRPr="00C45AC1">
        <w:rPr>
          <w:rFonts w:ascii="Arial Narrow" w:hAnsi="Arial Narrow" w:cs="Times New Roman"/>
          <w:sz w:val="24"/>
          <w:szCs w:val="24"/>
        </w:rPr>
        <w:t xml:space="preserve"> of these include;</w:t>
      </w:r>
      <w:r w:rsidRPr="00C45AC1">
        <w:rPr>
          <w:rFonts w:ascii="Arial Narrow" w:hAnsi="Arial Narrow" w:cs="Times New Roman"/>
          <w:sz w:val="24"/>
          <w:szCs w:val="24"/>
        </w:rPr>
        <w:t xml:space="preserve"> the incubator at Buwembe Health Centre III (UGIFT-114904) and the ENT instrument set at Rubingo Health Centre III (UGIFT-188911) were reported not received. At Paloga Seed Secondary School, tw</w:t>
      </w:r>
      <w:r w:rsidR="002C4F44" w:rsidRPr="00C45AC1">
        <w:rPr>
          <w:rFonts w:ascii="Arial Narrow" w:hAnsi="Arial Narrow" w:cs="Times New Roman"/>
          <w:sz w:val="24"/>
          <w:szCs w:val="24"/>
        </w:rPr>
        <w:t>o monitors were reported stolen.</w:t>
      </w:r>
      <w:r w:rsidRPr="00C45AC1">
        <w:rPr>
          <w:rFonts w:ascii="Arial Narrow" w:hAnsi="Arial Narrow" w:cs="Times New Roman"/>
          <w:sz w:val="24"/>
          <w:szCs w:val="24"/>
        </w:rPr>
        <w:t xml:space="preserve"> </w:t>
      </w:r>
    </w:p>
    <w:p w14:paraId="0ECE5614" w14:textId="77777777" w:rsidR="00791871" w:rsidRDefault="00791871" w:rsidP="00C45AC1">
      <w:pPr>
        <w:spacing w:after="0" w:line="240" w:lineRule="auto"/>
        <w:rPr>
          <w:rFonts w:ascii="Arial Narrow" w:hAnsi="Arial Narrow" w:cs="Times New Roman"/>
          <w:sz w:val="24"/>
          <w:szCs w:val="24"/>
        </w:rPr>
      </w:pPr>
    </w:p>
    <w:p w14:paraId="5BF701A7" w14:textId="5341650C" w:rsidR="00C436B3" w:rsidRDefault="00652A7A" w:rsidP="00C45AC1">
      <w:pPr>
        <w:spacing w:after="0" w:line="240" w:lineRule="auto"/>
        <w:rPr>
          <w:rFonts w:ascii="Arial Narrow" w:hAnsi="Arial Narrow" w:cs="Times New Roman"/>
          <w:sz w:val="24"/>
          <w:szCs w:val="24"/>
        </w:rPr>
      </w:pPr>
      <w:r w:rsidRPr="00791871">
        <w:rPr>
          <w:rFonts w:ascii="Arial Narrow" w:hAnsi="Arial Narrow" w:cs="Times New Roman"/>
          <w:b/>
          <w:sz w:val="24"/>
          <w:szCs w:val="24"/>
        </w:rPr>
        <w:t xml:space="preserve">Asset </w:t>
      </w:r>
      <w:r w:rsidR="00FA0975" w:rsidRPr="00791871">
        <w:rPr>
          <w:rFonts w:ascii="Arial Narrow" w:hAnsi="Arial Narrow" w:cs="Times New Roman"/>
          <w:b/>
          <w:sz w:val="24"/>
          <w:szCs w:val="24"/>
        </w:rPr>
        <w:t>Disposal</w:t>
      </w:r>
      <w:r w:rsidRPr="00791871">
        <w:rPr>
          <w:rFonts w:ascii="Arial Narrow" w:hAnsi="Arial Narrow" w:cs="Times New Roman"/>
          <w:b/>
          <w:sz w:val="24"/>
          <w:szCs w:val="24"/>
        </w:rPr>
        <w:t>:</w:t>
      </w:r>
      <w:r w:rsidRPr="00C45AC1">
        <w:rPr>
          <w:rFonts w:ascii="Arial Narrow" w:hAnsi="Arial Narrow" w:cs="Times New Roman"/>
          <w:sz w:val="24"/>
          <w:szCs w:val="24"/>
        </w:rPr>
        <w:t xml:space="preserve"> The verification exercise noted lack of a clear asset planning and disposal process </w:t>
      </w:r>
      <w:r w:rsidR="008E518A" w:rsidRPr="00C45AC1">
        <w:rPr>
          <w:rFonts w:ascii="Arial Narrow" w:hAnsi="Arial Narrow" w:cs="Times New Roman"/>
          <w:sz w:val="24"/>
          <w:szCs w:val="24"/>
        </w:rPr>
        <w:t xml:space="preserve">for UgIFT assets </w:t>
      </w:r>
      <w:r w:rsidRPr="00C45AC1">
        <w:rPr>
          <w:rFonts w:ascii="Arial Narrow" w:hAnsi="Arial Narrow" w:cs="Times New Roman"/>
          <w:sz w:val="24"/>
          <w:szCs w:val="24"/>
        </w:rPr>
        <w:t xml:space="preserve">across the facilities. </w:t>
      </w:r>
      <w:r w:rsidR="004B0F27" w:rsidRPr="00C45AC1">
        <w:rPr>
          <w:rFonts w:ascii="Arial Narrow" w:hAnsi="Arial Narrow" w:cs="Times New Roman"/>
          <w:sz w:val="24"/>
          <w:szCs w:val="24"/>
        </w:rPr>
        <w:t>O</w:t>
      </w:r>
      <w:r w:rsidR="00FA0975" w:rsidRPr="00C45AC1">
        <w:rPr>
          <w:rFonts w:ascii="Arial Narrow" w:hAnsi="Arial Narrow" w:cs="Times New Roman"/>
          <w:sz w:val="24"/>
          <w:szCs w:val="24"/>
        </w:rPr>
        <w:t>bsolete assets</w:t>
      </w:r>
      <w:r w:rsidR="004B0F27" w:rsidRPr="00C45AC1">
        <w:rPr>
          <w:rFonts w:ascii="Arial Narrow" w:hAnsi="Arial Narrow" w:cs="Times New Roman"/>
          <w:sz w:val="24"/>
          <w:szCs w:val="24"/>
        </w:rPr>
        <w:t xml:space="preserve"> and faulty equipment remained at the facilities with no specific </w:t>
      </w:r>
      <w:r w:rsidR="00FA0975" w:rsidRPr="00C45AC1">
        <w:rPr>
          <w:rFonts w:ascii="Arial Narrow" w:hAnsi="Arial Narrow" w:cs="Times New Roman"/>
          <w:sz w:val="24"/>
          <w:szCs w:val="24"/>
        </w:rPr>
        <w:t>disposal schedule</w:t>
      </w:r>
      <w:r w:rsidR="004B0F27" w:rsidRPr="00C45AC1">
        <w:rPr>
          <w:rFonts w:ascii="Arial Narrow" w:hAnsi="Arial Narrow" w:cs="Times New Roman"/>
          <w:sz w:val="24"/>
          <w:szCs w:val="24"/>
        </w:rPr>
        <w:t>s due to lack of UgIFT asset disposal guidelines.</w:t>
      </w:r>
      <w:bookmarkStart w:id="233" w:name="_Toc242190659"/>
      <w:bookmarkStart w:id="234" w:name="_Toc241837069"/>
      <w:bookmarkStart w:id="235" w:name="_Toc242190660"/>
      <w:bookmarkEnd w:id="227"/>
    </w:p>
    <w:p w14:paraId="693805F1" w14:textId="64E4F4D9" w:rsidR="00C45AC1" w:rsidRDefault="00C45AC1" w:rsidP="00C45AC1">
      <w:pPr>
        <w:spacing w:after="0" w:line="240" w:lineRule="auto"/>
        <w:rPr>
          <w:rFonts w:ascii="Arial Narrow" w:hAnsi="Arial Narrow" w:cs="Times New Roman"/>
          <w:sz w:val="24"/>
          <w:szCs w:val="24"/>
        </w:rPr>
      </w:pPr>
    </w:p>
    <w:p w14:paraId="3E9225AA" w14:textId="77777777" w:rsidR="00C45AC1" w:rsidRPr="00C45AC1" w:rsidRDefault="00C45AC1" w:rsidP="00C45AC1">
      <w:pPr>
        <w:spacing w:after="0" w:line="240" w:lineRule="auto"/>
        <w:rPr>
          <w:rFonts w:ascii="Arial Narrow" w:hAnsi="Arial Narrow" w:cs="Times New Roman"/>
          <w:sz w:val="24"/>
          <w:szCs w:val="24"/>
        </w:rPr>
      </w:pPr>
    </w:p>
    <w:p w14:paraId="68B6F79F" w14:textId="1C5AEFBF" w:rsidR="004B0F27" w:rsidRPr="00791871" w:rsidRDefault="00791871" w:rsidP="00791871">
      <w:pPr>
        <w:pStyle w:val="Heading1"/>
        <w:pageBreakBefore/>
        <w:numPr>
          <w:ilvl w:val="0"/>
          <w:numId w:val="20"/>
        </w:numPr>
        <w:shd w:val="clear" w:color="auto" w:fill="BDD6EE" w:themeFill="accent1" w:themeFillTint="66"/>
        <w:spacing w:before="0" w:line="240" w:lineRule="auto"/>
        <w:jc w:val="left"/>
        <w:rPr>
          <w:rFonts w:ascii="Arial Narrow" w:hAnsi="Arial Narrow" w:cs="Times New Roman"/>
          <w:bCs/>
          <w:sz w:val="24"/>
          <w:szCs w:val="24"/>
        </w:rPr>
      </w:pPr>
      <w:bookmarkStart w:id="236" w:name="_Toc242303344"/>
      <w:r w:rsidRPr="00791871">
        <w:rPr>
          <w:rFonts w:ascii="Arial Narrow" w:hAnsi="Arial Narrow" w:cs="Times New Roman"/>
          <w:bCs/>
          <w:sz w:val="24"/>
          <w:szCs w:val="24"/>
        </w:rPr>
        <w:lastRenderedPageBreak/>
        <w:t>RECOMMENDATIONS</w:t>
      </w:r>
      <w:bookmarkEnd w:id="233"/>
      <w:bookmarkEnd w:id="234"/>
      <w:bookmarkEnd w:id="236"/>
    </w:p>
    <w:p w14:paraId="533543D5" w14:textId="77777777" w:rsidR="00791871" w:rsidRDefault="00791871" w:rsidP="004B0F27">
      <w:pPr>
        <w:spacing w:after="0" w:line="240" w:lineRule="auto"/>
        <w:rPr>
          <w:rFonts w:ascii="Arial Narrow" w:hAnsi="Arial Narrow" w:cs="Times New Roman"/>
          <w:sz w:val="24"/>
          <w:szCs w:val="24"/>
        </w:rPr>
      </w:pPr>
    </w:p>
    <w:p w14:paraId="4E468ABB" w14:textId="67AC2C88" w:rsidR="004B0F27" w:rsidRPr="00C45AC1" w:rsidRDefault="004B0F27" w:rsidP="004B0F27">
      <w:pPr>
        <w:spacing w:after="0" w:line="240" w:lineRule="auto"/>
        <w:rPr>
          <w:rFonts w:ascii="Arial Narrow" w:hAnsi="Arial Narrow" w:cs="Times New Roman"/>
          <w:sz w:val="24"/>
          <w:szCs w:val="24"/>
        </w:rPr>
      </w:pPr>
      <w:r w:rsidRPr="00791871">
        <w:rPr>
          <w:rFonts w:ascii="Arial Narrow" w:hAnsi="Arial Narrow" w:cs="Times New Roman"/>
          <w:b/>
          <w:sz w:val="24"/>
          <w:szCs w:val="24"/>
        </w:rPr>
        <w:t>Adopt a fixed routine asset condition check in addition to already existing routine checks from external stakeholders</w:t>
      </w:r>
      <w:r w:rsidRPr="00C45AC1">
        <w:rPr>
          <w:rFonts w:ascii="Arial Narrow" w:hAnsi="Arial Narrow" w:cs="Times New Roman"/>
          <w:sz w:val="24"/>
          <w:szCs w:val="24"/>
        </w:rPr>
        <w:t>.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District health and education offices should review unresolved repairs each quarter and arrange technical assistance, and regional referral hospital workshops should include UgIFT equipment in their scheduled visits. Facilities should prepare annual maintenance plans separate minor repairs from major repairs.</w:t>
      </w:r>
    </w:p>
    <w:p w14:paraId="034502C0" w14:textId="77777777" w:rsidR="004B0F27" w:rsidRPr="00C45AC1" w:rsidRDefault="004B0F27" w:rsidP="004B0F27">
      <w:pPr>
        <w:spacing w:after="0" w:line="240" w:lineRule="auto"/>
        <w:rPr>
          <w:rFonts w:ascii="Arial Narrow" w:hAnsi="Arial Narrow" w:cs="Times New Roman"/>
          <w:sz w:val="24"/>
          <w:szCs w:val="24"/>
        </w:rPr>
      </w:pPr>
    </w:p>
    <w:p w14:paraId="098738ED" w14:textId="77777777" w:rsidR="004B0F27" w:rsidRPr="00C45AC1" w:rsidRDefault="004B0F27" w:rsidP="004B0F27">
      <w:pPr>
        <w:spacing w:after="0" w:line="240" w:lineRule="auto"/>
        <w:rPr>
          <w:rFonts w:ascii="Arial Narrow" w:hAnsi="Arial Narrow" w:cs="Times New Roman"/>
          <w:sz w:val="24"/>
          <w:szCs w:val="24"/>
        </w:rPr>
      </w:pPr>
      <w:r w:rsidRPr="00791871">
        <w:rPr>
          <w:rFonts w:ascii="Arial Narrow" w:hAnsi="Arial Narrow" w:cs="Times New Roman"/>
          <w:b/>
          <w:sz w:val="24"/>
          <w:szCs w:val="24"/>
        </w:rPr>
        <w:t>Fast track outstanding buildings, utilities, furniture and equipment</w:t>
      </w:r>
      <w:r w:rsidRPr="00C45AC1">
        <w:rPr>
          <w:rFonts w:ascii="Arial Narrow" w:hAnsi="Arial Narrow" w:cs="Times New Roman"/>
          <w:sz w:val="24"/>
          <w:szCs w:val="24"/>
        </w:rPr>
        <w:t xml:space="preserve">: LG Accounting Officers, engineers, health and education officers and contractors should fast track outstanding buildings, utilities, furniture and equipment through site-specific completion plans for each of the 83 documented facilities with works or handover outstanding, comprising seventy with incomplete works and thirteen awaiting handover or commissioning. </w:t>
      </w:r>
    </w:p>
    <w:p w14:paraId="239F7FEB" w14:textId="77777777" w:rsidR="004B0F27" w:rsidRPr="00C45AC1" w:rsidRDefault="004B0F27" w:rsidP="004B0F27">
      <w:pPr>
        <w:spacing w:after="0" w:line="240" w:lineRule="auto"/>
        <w:rPr>
          <w:rFonts w:ascii="Arial Narrow" w:hAnsi="Arial Narrow" w:cs="Times New Roman"/>
          <w:sz w:val="24"/>
          <w:szCs w:val="24"/>
        </w:rPr>
      </w:pPr>
    </w:p>
    <w:p w14:paraId="38FB1E19" w14:textId="5F793C78" w:rsidR="004B0F27" w:rsidRPr="00C45AC1" w:rsidRDefault="004B0F27" w:rsidP="004B0F27">
      <w:pPr>
        <w:spacing w:after="0" w:line="240" w:lineRule="auto"/>
        <w:rPr>
          <w:rFonts w:ascii="Arial Narrow" w:hAnsi="Arial Narrow" w:cs="Times New Roman"/>
          <w:sz w:val="24"/>
          <w:szCs w:val="24"/>
        </w:rPr>
      </w:pPr>
      <w:r w:rsidRPr="00791871">
        <w:rPr>
          <w:rFonts w:ascii="Arial Narrow" w:hAnsi="Arial Narrow" w:cs="Times New Roman"/>
          <w:b/>
          <w:sz w:val="24"/>
          <w:szCs w:val="24"/>
        </w:rPr>
        <w:t>Provision of user training</w:t>
      </w:r>
      <w:r w:rsidR="00A933AE" w:rsidRPr="00C45AC1">
        <w:rPr>
          <w:rFonts w:ascii="Arial Narrow" w:hAnsi="Arial Narrow" w:cs="Times New Roman"/>
          <w:sz w:val="24"/>
          <w:szCs w:val="24"/>
        </w:rPr>
        <w:t xml:space="preserve">: District technical officers </w:t>
      </w:r>
      <w:r w:rsidRPr="00C45AC1">
        <w:rPr>
          <w:rFonts w:ascii="Arial Narrow" w:hAnsi="Arial Narrow" w:cs="Times New Roman"/>
          <w:sz w:val="24"/>
          <w:szCs w:val="24"/>
        </w:rPr>
        <w:t>suppliers and regional technical teams should provide user training or practical training for staff who use specialist equipment. This is especially so since some Health Centres pointed idle equipment to a lack of skills, including oxygen equipment users, for example, at Bubago and Sop Sop and staff requiring orientation at Avogera. Handover should include a demonstration, basic maintenance guidance and a named route for technical support. Future supply contracts should make on-site demonstration to the staff who will use the equipment, a condition of acceptance.</w:t>
      </w:r>
    </w:p>
    <w:p w14:paraId="14BE7778" w14:textId="77777777" w:rsidR="004B0F27" w:rsidRPr="00C45AC1" w:rsidRDefault="004B0F27" w:rsidP="004B0F27">
      <w:pPr>
        <w:spacing w:after="0" w:line="240" w:lineRule="auto"/>
        <w:rPr>
          <w:rFonts w:ascii="Arial Narrow" w:hAnsi="Arial Narrow" w:cs="Times New Roman"/>
          <w:sz w:val="24"/>
          <w:szCs w:val="24"/>
        </w:rPr>
      </w:pPr>
    </w:p>
    <w:p w14:paraId="69F9F23C" w14:textId="7B6211E4" w:rsidR="004B0F27" w:rsidRPr="00C45AC1" w:rsidRDefault="004B0F27" w:rsidP="004B0F27">
      <w:pPr>
        <w:spacing w:after="0" w:line="240" w:lineRule="auto"/>
        <w:rPr>
          <w:rFonts w:ascii="Arial Narrow" w:hAnsi="Arial Narrow" w:cs="Times New Roman"/>
          <w:sz w:val="24"/>
          <w:szCs w:val="24"/>
        </w:rPr>
      </w:pPr>
      <w:r w:rsidRPr="00791871">
        <w:rPr>
          <w:rFonts w:ascii="Arial Narrow" w:hAnsi="Arial Narrow" w:cs="Times New Roman"/>
          <w:b/>
          <w:sz w:val="24"/>
          <w:szCs w:val="24"/>
        </w:rPr>
        <w:t>Assign Unique program</w:t>
      </w:r>
      <w:r w:rsidR="00CB65F8" w:rsidRPr="00791871">
        <w:rPr>
          <w:rFonts w:ascii="Arial Narrow" w:hAnsi="Arial Narrow" w:cs="Times New Roman"/>
          <w:b/>
          <w:sz w:val="24"/>
          <w:szCs w:val="24"/>
        </w:rPr>
        <w:t>me</w:t>
      </w:r>
      <w:r w:rsidRPr="00791871">
        <w:rPr>
          <w:rFonts w:ascii="Arial Narrow" w:hAnsi="Arial Narrow" w:cs="Times New Roman"/>
          <w:b/>
          <w:sz w:val="24"/>
          <w:szCs w:val="24"/>
        </w:rPr>
        <w:t xml:space="preserve"> Identifiers to UgFT assets</w:t>
      </w:r>
      <w:r w:rsidRPr="00C45AC1">
        <w:rPr>
          <w:rFonts w:ascii="Arial Narrow" w:hAnsi="Arial Narrow" w:cs="Times New Roman"/>
          <w:sz w:val="24"/>
          <w:szCs w:val="24"/>
        </w:rPr>
        <w:t xml:space="preserve">. The program secretariat should engrave all the verified assets with UgIFT markings and confirm their locations and custodians. Assets carrying another marking only should receive the programme identifier </w:t>
      </w:r>
    </w:p>
    <w:p w14:paraId="34CED81E" w14:textId="77777777" w:rsidR="004B0F27" w:rsidRPr="00C45AC1" w:rsidRDefault="004B0F27" w:rsidP="004B0F27">
      <w:pPr>
        <w:spacing w:after="0" w:line="240" w:lineRule="auto"/>
        <w:rPr>
          <w:rFonts w:ascii="Arial Narrow" w:hAnsi="Arial Narrow" w:cs="Times New Roman"/>
          <w:sz w:val="24"/>
          <w:szCs w:val="24"/>
        </w:rPr>
      </w:pPr>
      <w:r w:rsidRPr="00C45AC1">
        <w:rPr>
          <w:rFonts w:ascii="Arial Narrow" w:hAnsi="Arial Narrow" w:cs="Times New Roman"/>
          <w:sz w:val="24"/>
          <w:szCs w:val="24"/>
        </w:rPr>
        <w:t>Report asset Losses: All lost assets should be reported and investigated under the public finance rules, and every facility should hold a list of the UgIFT assets it received, showing each item, its engraving and its custodian. Maintain site, ownership and handover records for buildings and land.</w:t>
      </w:r>
    </w:p>
    <w:p w14:paraId="7E45B516" w14:textId="77777777" w:rsidR="004B0F27" w:rsidRPr="00C45AC1" w:rsidRDefault="004B0F27" w:rsidP="004B0F27">
      <w:pPr>
        <w:spacing w:after="0" w:line="240" w:lineRule="auto"/>
        <w:rPr>
          <w:rFonts w:ascii="Arial Narrow" w:hAnsi="Arial Narrow" w:cs="Times New Roman"/>
          <w:sz w:val="24"/>
          <w:szCs w:val="24"/>
        </w:rPr>
      </w:pPr>
    </w:p>
    <w:p w14:paraId="4B168487" w14:textId="771D1E7C" w:rsidR="00C86253" w:rsidRPr="00C45AC1" w:rsidRDefault="00CB65F8" w:rsidP="00CB65F8">
      <w:pPr>
        <w:spacing w:after="0" w:line="240" w:lineRule="auto"/>
        <w:rPr>
          <w:rFonts w:ascii="Arial Narrow" w:hAnsi="Arial Narrow" w:cs="Times New Roman"/>
          <w:sz w:val="24"/>
          <w:szCs w:val="24"/>
        </w:rPr>
      </w:pPr>
      <w:r w:rsidRPr="00791871">
        <w:rPr>
          <w:rFonts w:ascii="Arial Narrow" w:hAnsi="Arial Narrow" w:cs="Times New Roman"/>
          <w:b/>
          <w:sz w:val="24"/>
          <w:szCs w:val="24"/>
        </w:rPr>
        <w:t>Leverage LG performance assessment</w:t>
      </w:r>
      <w:r w:rsidRPr="00C45AC1">
        <w:rPr>
          <w:rFonts w:ascii="Arial Narrow" w:hAnsi="Arial Narrow" w:cs="Times New Roman"/>
          <w:sz w:val="24"/>
          <w:szCs w:val="24"/>
        </w:rPr>
        <w:t xml:space="preserve">: </w:t>
      </w:r>
      <w:r w:rsidR="004B0F27" w:rsidRPr="00C45AC1">
        <w:rPr>
          <w:rFonts w:ascii="Arial Narrow" w:hAnsi="Arial Narrow" w:cs="Times New Roman"/>
          <w:sz w:val="24"/>
          <w:szCs w:val="24"/>
        </w:rPr>
        <w:t xml:space="preserve">MoFPED </w:t>
      </w:r>
      <w:r w:rsidRPr="00C45AC1">
        <w:rPr>
          <w:rFonts w:ascii="Arial Narrow" w:hAnsi="Arial Narrow" w:cs="Times New Roman"/>
          <w:sz w:val="24"/>
          <w:szCs w:val="24"/>
        </w:rPr>
        <w:t xml:space="preserve">and LGs </w:t>
      </w:r>
      <w:r w:rsidR="004B0F27" w:rsidRPr="00C45AC1">
        <w:rPr>
          <w:rFonts w:ascii="Arial Narrow" w:hAnsi="Arial Narrow" w:cs="Times New Roman"/>
          <w:sz w:val="24"/>
          <w:szCs w:val="24"/>
        </w:rPr>
        <w:t>should</w:t>
      </w:r>
      <w:r w:rsidRPr="00C45AC1">
        <w:rPr>
          <w:rFonts w:ascii="Arial Narrow" w:hAnsi="Arial Narrow" w:cs="Times New Roman"/>
          <w:sz w:val="24"/>
          <w:szCs w:val="24"/>
        </w:rPr>
        <w:t xml:space="preserve"> utilize the assessment process to track the life of assets and use it to plan for asset disposal.</w:t>
      </w:r>
    </w:p>
    <w:p w14:paraId="5AF92DD6" w14:textId="54E45B56" w:rsidR="00B00529" w:rsidRPr="00C45AC1" w:rsidRDefault="00273C57" w:rsidP="00C45AC1">
      <w:pPr>
        <w:spacing w:after="0" w:line="240" w:lineRule="auto"/>
        <w:rPr>
          <w:rFonts w:ascii="Arial Narrow" w:hAnsi="Arial Narrow" w:cs="Times New Roman"/>
          <w:sz w:val="24"/>
          <w:szCs w:val="24"/>
        </w:rPr>
      </w:pPr>
      <w:r w:rsidRPr="00C45AC1">
        <w:rPr>
          <w:rFonts w:ascii="Arial Narrow" w:hAnsi="Arial Narrow" w:cs="Times New Roman"/>
          <w:sz w:val="24"/>
          <w:szCs w:val="24"/>
        </w:rPr>
        <w:t xml:space="preserve">Issue UgIFT asset planning and disposal guidelines: </w:t>
      </w:r>
      <w:r w:rsidR="00B00529" w:rsidRPr="00C45AC1">
        <w:rPr>
          <w:rFonts w:ascii="Arial Narrow" w:hAnsi="Arial Narrow" w:cs="Times New Roman"/>
          <w:sz w:val="24"/>
          <w:szCs w:val="24"/>
        </w:rPr>
        <w:t xml:space="preserve">The responsible government agencies should issue UgIFT asset-planning and disposal guidelines </w:t>
      </w:r>
      <w:r w:rsidRPr="00C45AC1">
        <w:rPr>
          <w:rFonts w:ascii="Arial Narrow" w:hAnsi="Arial Narrow" w:cs="Times New Roman"/>
          <w:sz w:val="24"/>
          <w:szCs w:val="24"/>
        </w:rPr>
        <w:t>and ensure</w:t>
      </w:r>
      <w:r w:rsidR="00B00529" w:rsidRPr="00C45AC1">
        <w:rPr>
          <w:rFonts w:ascii="Arial Narrow" w:hAnsi="Arial Narrow" w:cs="Times New Roman"/>
          <w:sz w:val="24"/>
          <w:szCs w:val="24"/>
        </w:rPr>
        <w:t xml:space="preserve"> that all Accounting Officers who holds UgIFT assets apply the guideline. Each facility manager should submit a list of assets that are obsolete, beyond repair for inclusion in the procurement and disposal schedules</w:t>
      </w:r>
    </w:p>
    <w:p w14:paraId="24605A2A" w14:textId="77777777" w:rsidR="00B00529" w:rsidRPr="00C45AC1" w:rsidRDefault="00B00529" w:rsidP="00C45AC1">
      <w:pPr>
        <w:spacing w:after="0" w:line="240" w:lineRule="auto"/>
        <w:rPr>
          <w:rFonts w:ascii="Arial Narrow" w:hAnsi="Arial Narrow" w:cs="Times New Roman"/>
          <w:sz w:val="24"/>
          <w:szCs w:val="24"/>
        </w:rPr>
      </w:pPr>
    </w:p>
    <w:p w14:paraId="601ADCF4" w14:textId="40EE181F" w:rsidR="00BF43A1" w:rsidRPr="00791871" w:rsidRDefault="00791871" w:rsidP="00791871">
      <w:pPr>
        <w:pStyle w:val="Heading1"/>
        <w:pageBreakBefore/>
        <w:numPr>
          <w:ilvl w:val="0"/>
          <w:numId w:val="20"/>
        </w:numPr>
        <w:shd w:val="clear" w:color="auto" w:fill="BDD6EE" w:themeFill="accent1" w:themeFillTint="66"/>
        <w:spacing w:before="0" w:line="240" w:lineRule="auto"/>
        <w:jc w:val="left"/>
        <w:rPr>
          <w:rFonts w:ascii="Arial Narrow" w:hAnsi="Arial Narrow" w:cs="Times New Roman"/>
          <w:bCs/>
          <w:sz w:val="24"/>
          <w:szCs w:val="24"/>
        </w:rPr>
      </w:pPr>
      <w:bookmarkStart w:id="237" w:name="_Toc242190661"/>
      <w:bookmarkStart w:id="238" w:name="_Toc242303345"/>
      <w:bookmarkEnd w:id="235"/>
      <w:r w:rsidRPr="00791871">
        <w:rPr>
          <w:rFonts w:ascii="Arial Narrow" w:hAnsi="Arial Narrow" w:cs="Times New Roman"/>
          <w:bCs/>
          <w:sz w:val="24"/>
          <w:szCs w:val="24"/>
        </w:rPr>
        <w:lastRenderedPageBreak/>
        <w:t>APPENDICES</w:t>
      </w:r>
      <w:bookmarkEnd w:id="237"/>
      <w:bookmarkEnd w:id="238"/>
    </w:p>
    <w:p w14:paraId="076FAA1F" w14:textId="77777777" w:rsidR="00791871" w:rsidRPr="00791871" w:rsidRDefault="00791871" w:rsidP="00791871">
      <w:pPr>
        <w:spacing w:after="0" w:line="240" w:lineRule="auto"/>
        <w:rPr>
          <w:rFonts w:ascii="Arial Narrow" w:hAnsi="Arial Narrow"/>
          <w:sz w:val="24"/>
          <w:szCs w:val="24"/>
        </w:rPr>
      </w:pPr>
    </w:p>
    <w:p w14:paraId="1A7FF829" w14:textId="3EA97EBB" w:rsidR="002853D7" w:rsidRPr="00791871" w:rsidRDefault="002853D7" w:rsidP="00791871">
      <w:pPr>
        <w:pStyle w:val="ListParagraph"/>
        <w:numPr>
          <w:ilvl w:val="1"/>
          <w:numId w:val="8"/>
        </w:numPr>
        <w:tabs>
          <w:tab w:val="clear" w:pos="1440"/>
        </w:tabs>
        <w:spacing w:after="0" w:line="240" w:lineRule="auto"/>
        <w:ind w:left="630" w:hanging="630"/>
        <w:rPr>
          <w:rFonts w:ascii="Arial Narrow" w:hAnsi="Arial Narrow"/>
          <w:sz w:val="24"/>
          <w:szCs w:val="24"/>
        </w:rPr>
      </w:pPr>
      <w:r w:rsidRPr="00791871">
        <w:rPr>
          <w:rFonts w:ascii="Arial Narrow" w:hAnsi="Arial Narrow"/>
          <w:sz w:val="24"/>
          <w:szCs w:val="24"/>
        </w:rPr>
        <w:t>Asset Register</w:t>
      </w:r>
    </w:p>
    <w:p w14:paraId="73AB7284" w14:textId="1F3BD48D" w:rsidR="002853D7" w:rsidRPr="00791871" w:rsidRDefault="002853D7" w:rsidP="00791871">
      <w:pPr>
        <w:pStyle w:val="ListParagraph"/>
        <w:numPr>
          <w:ilvl w:val="1"/>
          <w:numId w:val="8"/>
        </w:numPr>
        <w:tabs>
          <w:tab w:val="clear" w:pos="1440"/>
        </w:tabs>
        <w:spacing w:after="0" w:line="240" w:lineRule="auto"/>
        <w:ind w:left="630" w:hanging="630"/>
        <w:rPr>
          <w:rFonts w:ascii="Arial Narrow" w:hAnsi="Arial Narrow"/>
          <w:sz w:val="24"/>
          <w:szCs w:val="24"/>
        </w:rPr>
      </w:pPr>
      <w:r w:rsidRPr="00791871">
        <w:rPr>
          <w:rFonts w:ascii="Arial Narrow" w:hAnsi="Arial Narrow"/>
          <w:sz w:val="24"/>
          <w:szCs w:val="24"/>
        </w:rPr>
        <w:t>Photographs</w:t>
      </w:r>
    </w:p>
    <w:sectPr w:rsidR="002853D7" w:rsidRPr="00791871" w:rsidSect="00FF4A94">
      <w:pgSz w:w="11905" w:h="16838"/>
      <w:pgMar w:top="1440" w:right="1440" w:bottom="1440" w:left="1440" w:header="1008"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9406CF" w14:textId="77777777" w:rsidR="00910E08" w:rsidRDefault="00910E08">
      <w:pPr>
        <w:spacing w:after="0" w:line="240" w:lineRule="auto"/>
      </w:pPr>
      <w:r>
        <w:separator/>
      </w:r>
    </w:p>
  </w:endnote>
  <w:endnote w:type="continuationSeparator" w:id="0">
    <w:p w14:paraId="50ED33BF" w14:textId="77777777" w:rsidR="00910E08" w:rsidRDefault="00910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Narrow" w:hAnsi="Arial Narrow"/>
        <w:b/>
        <w:sz w:val="24"/>
        <w:szCs w:val="24"/>
      </w:rPr>
      <w:id w:val="-1887558044"/>
      <w:docPartObj>
        <w:docPartGallery w:val="AutoText"/>
      </w:docPartObj>
    </w:sdtPr>
    <w:sdtContent>
      <w:p w14:paraId="3DC76888" w14:textId="65D16C7B" w:rsidR="000A1591" w:rsidRPr="000C51AA" w:rsidRDefault="000A1591">
        <w:pPr>
          <w:pStyle w:val="Footer"/>
          <w:pBdr>
            <w:top w:val="thinThickSmallGap" w:sz="24" w:space="1" w:color="C45911" w:themeColor="accent2" w:themeShade="BF"/>
          </w:pBdr>
          <w:jc w:val="center"/>
          <w:rPr>
            <w:rFonts w:ascii="Arial Narrow" w:hAnsi="Arial Narrow"/>
            <w:b/>
            <w:sz w:val="24"/>
            <w:szCs w:val="24"/>
          </w:rPr>
        </w:pPr>
        <w:r w:rsidRPr="000C51AA">
          <w:rPr>
            <w:rFonts w:ascii="Arial Narrow" w:hAnsi="Arial Narrow"/>
            <w:b/>
            <w:sz w:val="24"/>
            <w:szCs w:val="24"/>
          </w:rPr>
          <w:fldChar w:fldCharType="begin"/>
        </w:r>
        <w:r w:rsidRPr="000C51AA">
          <w:rPr>
            <w:rFonts w:ascii="Arial Narrow" w:hAnsi="Arial Narrow"/>
            <w:b/>
            <w:sz w:val="24"/>
            <w:szCs w:val="24"/>
          </w:rPr>
          <w:instrText xml:space="preserve"> PAGE   \* MERGEFORMAT </w:instrText>
        </w:r>
        <w:r w:rsidRPr="000C51AA">
          <w:rPr>
            <w:rFonts w:ascii="Arial Narrow" w:hAnsi="Arial Narrow"/>
            <w:b/>
            <w:sz w:val="24"/>
            <w:szCs w:val="24"/>
          </w:rPr>
          <w:fldChar w:fldCharType="separate"/>
        </w:r>
        <w:r w:rsidRPr="000C51AA">
          <w:rPr>
            <w:rFonts w:ascii="Arial Narrow" w:hAnsi="Arial Narrow"/>
            <w:b/>
            <w:noProof/>
            <w:sz w:val="24"/>
            <w:szCs w:val="24"/>
          </w:rPr>
          <w:t>40</w:t>
        </w:r>
        <w:r w:rsidRPr="000C51AA">
          <w:rPr>
            <w:rFonts w:ascii="Arial Narrow" w:hAnsi="Arial Narrow"/>
            <w:b/>
            <w:sz w:val="24"/>
            <w:szCs w:val="24"/>
          </w:rPr>
          <w:fldChar w:fldCharType="end"/>
        </w:r>
      </w:p>
    </w:sdtContent>
  </w:sdt>
  <w:p w14:paraId="2601EDE5" w14:textId="77777777" w:rsidR="000A1591" w:rsidRDefault="000A1591">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D5E22F" w14:textId="77777777" w:rsidR="00910E08" w:rsidRDefault="00910E08">
      <w:pPr>
        <w:spacing w:after="0" w:line="240" w:lineRule="auto"/>
      </w:pPr>
      <w:r>
        <w:separator/>
      </w:r>
    </w:p>
  </w:footnote>
  <w:footnote w:type="continuationSeparator" w:id="0">
    <w:p w14:paraId="721245D5" w14:textId="77777777" w:rsidR="00910E08" w:rsidRDefault="00910E08">
      <w:pPr>
        <w:spacing w:after="0" w:line="240" w:lineRule="auto"/>
      </w:pPr>
      <w:r>
        <w:continuationSeparator/>
      </w:r>
    </w:p>
  </w:footnote>
  <w:footnote w:id="1">
    <w:p w14:paraId="312A3BDF" w14:textId="77777777" w:rsidR="000A1591" w:rsidRDefault="000A1591" w:rsidP="00164EE2">
      <w:pPr>
        <w:pStyle w:val="FootnoteText"/>
      </w:pPr>
      <w:r>
        <w:rPr>
          <w:rStyle w:val="FootnoteReference"/>
        </w:rPr>
        <w:footnoteRef/>
      </w:r>
      <w:r>
        <w:t xml:space="preserve"> The four land entries were for Kyamwinula Health Centre III (UGIFT-119332), Sop Sop Health Centre III (UGIFT-128460), Nalubembe Health Centre III (M161488) and Kabweri Health Centre III (M183544). Dimensions are stated only for Sop Sop, at 70 × 300 metres. </w:t>
      </w:r>
    </w:p>
    <w:p w14:paraId="31F8BBBC" w14:textId="6EBF04DB" w:rsidR="000A1591" w:rsidRDefault="000A159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ADC5E" w14:textId="77777777" w:rsidR="000A1591" w:rsidRDefault="000A15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13B8F"/>
    <w:multiLevelType w:val="multilevel"/>
    <w:tmpl w:val="F35CD50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1773969"/>
    <w:multiLevelType w:val="hybridMultilevel"/>
    <w:tmpl w:val="6E7E79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E1356"/>
    <w:multiLevelType w:val="hybridMultilevel"/>
    <w:tmpl w:val="87F8C75E"/>
    <w:lvl w:ilvl="0" w:tplc="967EE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A03DF"/>
    <w:multiLevelType w:val="multilevel"/>
    <w:tmpl w:val="B100DE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3647222"/>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F150561"/>
    <w:multiLevelType w:val="multilevel"/>
    <w:tmpl w:val="2BDE3ACA"/>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0434185"/>
    <w:multiLevelType w:val="multilevel"/>
    <w:tmpl w:val="7B4688A4"/>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11A61FA"/>
    <w:multiLevelType w:val="multilevel"/>
    <w:tmpl w:val="CB62F30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2B1704A"/>
    <w:multiLevelType w:val="hybridMultilevel"/>
    <w:tmpl w:val="0AEAFC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7404EDB"/>
    <w:multiLevelType w:val="multilevel"/>
    <w:tmpl w:val="8D2C7AB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4477034"/>
    <w:multiLevelType w:val="multilevel"/>
    <w:tmpl w:val="B8D8EB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A5A6D50"/>
    <w:multiLevelType w:val="hybridMultilevel"/>
    <w:tmpl w:val="D044660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6AB0623"/>
    <w:multiLevelType w:val="multilevel"/>
    <w:tmpl w:val="E42E521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F626A31"/>
    <w:multiLevelType w:val="multilevel"/>
    <w:tmpl w:val="445E55DC"/>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1E11B32"/>
    <w:multiLevelType w:val="multilevel"/>
    <w:tmpl w:val="C28C136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4DB4A82"/>
    <w:multiLevelType w:val="hybridMultilevel"/>
    <w:tmpl w:val="66C4034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7D20412"/>
    <w:multiLevelType w:val="multilevel"/>
    <w:tmpl w:val="49C223B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F884EE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3"/>
  </w:num>
  <w:num w:numId="2">
    <w:abstractNumId w:val="14"/>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
  </w:num>
  <w:num w:numId="12">
    <w:abstractNumId w:val="6"/>
  </w:num>
  <w:num w:numId="13">
    <w:abstractNumId w:val="7"/>
  </w:num>
  <w:num w:numId="14">
    <w:abstractNumId w:val="12"/>
  </w:num>
  <w:num w:numId="15">
    <w:abstractNumId w:val="18"/>
  </w:num>
  <w:num w:numId="16">
    <w:abstractNumId w:val="2"/>
  </w:num>
  <w:num w:numId="17">
    <w:abstractNumId w:val="9"/>
  </w:num>
  <w:num w:numId="18">
    <w:abstractNumId w:val="16"/>
  </w:num>
  <w:num w:numId="19">
    <w:abstractNumId w:val="20"/>
  </w:num>
  <w:num w:numId="20">
    <w:abstractNumId w:val="5"/>
  </w:num>
  <w:num w:numId="21">
    <w:abstractNumId w:val="17"/>
  </w:num>
  <w:num w:numId="22">
    <w:abstractNumId w:val="3"/>
  </w:num>
  <w:num w:numId="23">
    <w:abstractNumId w:val="11"/>
  </w:num>
  <w:num w:numId="24">
    <w:abstractNumId w:val="0"/>
  </w:num>
  <w:num w:numId="25">
    <w:abstractNumId w:val="19"/>
  </w:num>
  <w:num w:numId="26">
    <w:abstractNumId w:val="8"/>
  </w:num>
  <w:num w:numId="27">
    <w:abstractNumId w:val="15"/>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973"/>
    <w:rsid w:val="00005CEC"/>
    <w:rsid w:val="000141CC"/>
    <w:rsid w:val="00024360"/>
    <w:rsid w:val="000278B6"/>
    <w:rsid w:val="00036EF2"/>
    <w:rsid w:val="00041606"/>
    <w:rsid w:val="00053F86"/>
    <w:rsid w:val="000657B7"/>
    <w:rsid w:val="00087CE1"/>
    <w:rsid w:val="00090E10"/>
    <w:rsid w:val="000915BF"/>
    <w:rsid w:val="000A1591"/>
    <w:rsid w:val="000A77C9"/>
    <w:rsid w:val="000B4DCE"/>
    <w:rsid w:val="000C1994"/>
    <w:rsid w:val="000C51AA"/>
    <w:rsid w:val="000C5EF0"/>
    <w:rsid w:val="000D25CF"/>
    <w:rsid w:val="000E27F5"/>
    <w:rsid w:val="000E29CF"/>
    <w:rsid w:val="000E6B7B"/>
    <w:rsid w:val="000F08D4"/>
    <w:rsid w:val="000F5B47"/>
    <w:rsid w:val="0010798D"/>
    <w:rsid w:val="00112387"/>
    <w:rsid w:val="00112E06"/>
    <w:rsid w:val="001139BB"/>
    <w:rsid w:val="00126672"/>
    <w:rsid w:val="00151C12"/>
    <w:rsid w:val="00152B14"/>
    <w:rsid w:val="00155DEC"/>
    <w:rsid w:val="00162C4A"/>
    <w:rsid w:val="00164EE2"/>
    <w:rsid w:val="00165E67"/>
    <w:rsid w:val="001752DF"/>
    <w:rsid w:val="00180DF6"/>
    <w:rsid w:val="00187126"/>
    <w:rsid w:val="001A1FA6"/>
    <w:rsid w:val="001C117F"/>
    <w:rsid w:val="001D2567"/>
    <w:rsid w:val="001E0B6E"/>
    <w:rsid w:val="001E1454"/>
    <w:rsid w:val="001F6657"/>
    <w:rsid w:val="0023039A"/>
    <w:rsid w:val="00237BD9"/>
    <w:rsid w:val="00247140"/>
    <w:rsid w:val="0025263A"/>
    <w:rsid w:val="00261301"/>
    <w:rsid w:val="00263D45"/>
    <w:rsid w:val="0026767D"/>
    <w:rsid w:val="002679CC"/>
    <w:rsid w:val="00267DF0"/>
    <w:rsid w:val="00273C57"/>
    <w:rsid w:val="00273D95"/>
    <w:rsid w:val="002853D7"/>
    <w:rsid w:val="00292075"/>
    <w:rsid w:val="00296C9C"/>
    <w:rsid w:val="002A0672"/>
    <w:rsid w:val="002A247A"/>
    <w:rsid w:val="002C3F04"/>
    <w:rsid w:val="002C4F44"/>
    <w:rsid w:val="002E19FB"/>
    <w:rsid w:val="002E7538"/>
    <w:rsid w:val="002F11A5"/>
    <w:rsid w:val="002F2855"/>
    <w:rsid w:val="002F75FF"/>
    <w:rsid w:val="003150DC"/>
    <w:rsid w:val="00315F80"/>
    <w:rsid w:val="003314C1"/>
    <w:rsid w:val="00331960"/>
    <w:rsid w:val="00341CF0"/>
    <w:rsid w:val="00343640"/>
    <w:rsid w:val="00351C22"/>
    <w:rsid w:val="0035680B"/>
    <w:rsid w:val="00360B1C"/>
    <w:rsid w:val="00373513"/>
    <w:rsid w:val="00380E53"/>
    <w:rsid w:val="003854BA"/>
    <w:rsid w:val="003927F9"/>
    <w:rsid w:val="003B0302"/>
    <w:rsid w:val="003B4373"/>
    <w:rsid w:val="003B5996"/>
    <w:rsid w:val="003C31D6"/>
    <w:rsid w:val="003D09A7"/>
    <w:rsid w:val="003E5CBC"/>
    <w:rsid w:val="0040116B"/>
    <w:rsid w:val="004016FB"/>
    <w:rsid w:val="00406C2C"/>
    <w:rsid w:val="00414DE2"/>
    <w:rsid w:val="00444533"/>
    <w:rsid w:val="00451207"/>
    <w:rsid w:val="004609A5"/>
    <w:rsid w:val="004653E4"/>
    <w:rsid w:val="00465AF6"/>
    <w:rsid w:val="004714EF"/>
    <w:rsid w:val="004771DD"/>
    <w:rsid w:val="00481209"/>
    <w:rsid w:val="0048231F"/>
    <w:rsid w:val="004846EB"/>
    <w:rsid w:val="0049054E"/>
    <w:rsid w:val="004A1462"/>
    <w:rsid w:val="004B0F27"/>
    <w:rsid w:val="004B1E2D"/>
    <w:rsid w:val="004D2A17"/>
    <w:rsid w:val="004E3DD7"/>
    <w:rsid w:val="004F6499"/>
    <w:rsid w:val="004F6E0A"/>
    <w:rsid w:val="00501995"/>
    <w:rsid w:val="00505ECF"/>
    <w:rsid w:val="0051270D"/>
    <w:rsid w:val="00514C17"/>
    <w:rsid w:val="00526861"/>
    <w:rsid w:val="00527689"/>
    <w:rsid w:val="00532DD8"/>
    <w:rsid w:val="005369E4"/>
    <w:rsid w:val="00542AEE"/>
    <w:rsid w:val="00561A03"/>
    <w:rsid w:val="005770FC"/>
    <w:rsid w:val="005806AC"/>
    <w:rsid w:val="00587620"/>
    <w:rsid w:val="00591122"/>
    <w:rsid w:val="00595F76"/>
    <w:rsid w:val="005A406E"/>
    <w:rsid w:val="005B4145"/>
    <w:rsid w:val="005D7266"/>
    <w:rsid w:val="005F5EFA"/>
    <w:rsid w:val="00602AA9"/>
    <w:rsid w:val="006037F3"/>
    <w:rsid w:val="00604424"/>
    <w:rsid w:val="00606B1D"/>
    <w:rsid w:val="00641F5D"/>
    <w:rsid w:val="00645CD2"/>
    <w:rsid w:val="00646BE2"/>
    <w:rsid w:val="006470A1"/>
    <w:rsid w:val="006521F0"/>
    <w:rsid w:val="00652A7A"/>
    <w:rsid w:val="00661535"/>
    <w:rsid w:val="00676810"/>
    <w:rsid w:val="00681482"/>
    <w:rsid w:val="0068304B"/>
    <w:rsid w:val="00694A10"/>
    <w:rsid w:val="006A5C09"/>
    <w:rsid w:val="006C165F"/>
    <w:rsid w:val="006C1FAA"/>
    <w:rsid w:val="006D5052"/>
    <w:rsid w:val="006D6F4C"/>
    <w:rsid w:val="00724971"/>
    <w:rsid w:val="00726033"/>
    <w:rsid w:val="007306B4"/>
    <w:rsid w:val="007320F8"/>
    <w:rsid w:val="0073222F"/>
    <w:rsid w:val="00735F45"/>
    <w:rsid w:val="007401AF"/>
    <w:rsid w:val="00741D8A"/>
    <w:rsid w:val="00743E88"/>
    <w:rsid w:val="00765EAF"/>
    <w:rsid w:val="00765F5B"/>
    <w:rsid w:val="0077054D"/>
    <w:rsid w:val="0077245C"/>
    <w:rsid w:val="00774BB5"/>
    <w:rsid w:val="00783913"/>
    <w:rsid w:val="0078743B"/>
    <w:rsid w:val="007903AC"/>
    <w:rsid w:val="00791871"/>
    <w:rsid w:val="007A5107"/>
    <w:rsid w:val="007C028C"/>
    <w:rsid w:val="007C62E4"/>
    <w:rsid w:val="007D37C4"/>
    <w:rsid w:val="007E5BF4"/>
    <w:rsid w:val="007F26D2"/>
    <w:rsid w:val="007F4B45"/>
    <w:rsid w:val="00801BD3"/>
    <w:rsid w:val="00814E9E"/>
    <w:rsid w:val="00827ECB"/>
    <w:rsid w:val="0083234E"/>
    <w:rsid w:val="00841C5D"/>
    <w:rsid w:val="0084256D"/>
    <w:rsid w:val="00852343"/>
    <w:rsid w:val="00854678"/>
    <w:rsid w:val="0086173C"/>
    <w:rsid w:val="00862A6C"/>
    <w:rsid w:val="00865370"/>
    <w:rsid w:val="00880D46"/>
    <w:rsid w:val="00886573"/>
    <w:rsid w:val="00890C8D"/>
    <w:rsid w:val="008950DC"/>
    <w:rsid w:val="008B4D5A"/>
    <w:rsid w:val="008B6200"/>
    <w:rsid w:val="008C2F25"/>
    <w:rsid w:val="008D34D0"/>
    <w:rsid w:val="008D6C01"/>
    <w:rsid w:val="008E3B6A"/>
    <w:rsid w:val="008E518A"/>
    <w:rsid w:val="00910E08"/>
    <w:rsid w:val="00912FAA"/>
    <w:rsid w:val="00935209"/>
    <w:rsid w:val="00947702"/>
    <w:rsid w:val="00951E5E"/>
    <w:rsid w:val="009544FD"/>
    <w:rsid w:val="00957F78"/>
    <w:rsid w:val="0096240D"/>
    <w:rsid w:val="009645C2"/>
    <w:rsid w:val="00966C6E"/>
    <w:rsid w:val="00970529"/>
    <w:rsid w:val="009713E0"/>
    <w:rsid w:val="00975707"/>
    <w:rsid w:val="00992F45"/>
    <w:rsid w:val="00995CAD"/>
    <w:rsid w:val="009A5FDD"/>
    <w:rsid w:val="009B29BC"/>
    <w:rsid w:val="009B4E59"/>
    <w:rsid w:val="009B6FCA"/>
    <w:rsid w:val="009C394D"/>
    <w:rsid w:val="009D41CE"/>
    <w:rsid w:val="009D46BC"/>
    <w:rsid w:val="009E3D3F"/>
    <w:rsid w:val="009F06B6"/>
    <w:rsid w:val="009F3C37"/>
    <w:rsid w:val="00A022DA"/>
    <w:rsid w:val="00A04594"/>
    <w:rsid w:val="00A07BC3"/>
    <w:rsid w:val="00A252C2"/>
    <w:rsid w:val="00A46352"/>
    <w:rsid w:val="00A52967"/>
    <w:rsid w:val="00A6008C"/>
    <w:rsid w:val="00A6110D"/>
    <w:rsid w:val="00A61F9C"/>
    <w:rsid w:val="00A6721A"/>
    <w:rsid w:val="00A7123D"/>
    <w:rsid w:val="00A7131E"/>
    <w:rsid w:val="00A75FB8"/>
    <w:rsid w:val="00A80D0C"/>
    <w:rsid w:val="00A9073D"/>
    <w:rsid w:val="00A933AE"/>
    <w:rsid w:val="00A94C5D"/>
    <w:rsid w:val="00A96ED4"/>
    <w:rsid w:val="00AB3BFD"/>
    <w:rsid w:val="00AE21DD"/>
    <w:rsid w:val="00AE4E07"/>
    <w:rsid w:val="00AF1CAC"/>
    <w:rsid w:val="00AF4555"/>
    <w:rsid w:val="00AF6605"/>
    <w:rsid w:val="00AF6BCF"/>
    <w:rsid w:val="00B00529"/>
    <w:rsid w:val="00B57424"/>
    <w:rsid w:val="00B57D0B"/>
    <w:rsid w:val="00B776EE"/>
    <w:rsid w:val="00B8782C"/>
    <w:rsid w:val="00B87FB8"/>
    <w:rsid w:val="00B90E8B"/>
    <w:rsid w:val="00BB3DD0"/>
    <w:rsid w:val="00BB4BD4"/>
    <w:rsid w:val="00BB7CC3"/>
    <w:rsid w:val="00BC2844"/>
    <w:rsid w:val="00BD0B11"/>
    <w:rsid w:val="00BD2A3D"/>
    <w:rsid w:val="00BD42A8"/>
    <w:rsid w:val="00BE05EC"/>
    <w:rsid w:val="00BE08D8"/>
    <w:rsid w:val="00BF1665"/>
    <w:rsid w:val="00BF1D7C"/>
    <w:rsid w:val="00BF43A1"/>
    <w:rsid w:val="00BF4AEA"/>
    <w:rsid w:val="00C3423B"/>
    <w:rsid w:val="00C3459F"/>
    <w:rsid w:val="00C436B3"/>
    <w:rsid w:val="00C45AC1"/>
    <w:rsid w:val="00C45FE4"/>
    <w:rsid w:val="00C600BD"/>
    <w:rsid w:val="00C75C15"/>
    <w:rsid w:val="00C86253"/>
    <w:rsid w:val="00C908AB"/>
    <w:rsid w:val="00CA1199"/>
    <w:rsid w:val="00CA1434"/>
    <w:rsid w:val="00CA2423"/>
    <w:rsid w:val="00CA4C2F"/>
    <w:rsid w:val="00CB283B"/>
    <w:rsid w:val="00CB40BD"/>
    <w:rsid w:val="00CB65F8"/>
    <w:rsid w:val="00CC1CBE"/>
    <w:rsid w:val="00CC25E4"/>
    <w:rsid w:val="00CD71BA"/>
    <w:rsid w:val="00CE2F60"/>
    <w:rsid w:val="00CF00ED"/>
    <w:rsid w:val="00CF2EFD"/>
    <w:rsid w:val="00CF4D55"/>
    <w:rsid w:val="00D03D4D"/>
    <w:rsid w:val="00D0409E"/>
    <w:rsid w:val="00D0603C"/>
    <w:rsid w:val="00D248B6"/>
    <w:rsid w:val="00D25FD3"/>
    <w:rsid w:val="00D265C0"/>
    <w:rsid w:val="00D429A1"/>
    <w:rsid w:val="00D51721"/>
    <w:rsid w:val="00D5421B"/>
    <w:rsid w:val="00D83422"/>
    <w:rsid w:val="00DA5792"/>
    <w:rsid w:val="00DB1E26"/>
    <w:rsid w:val="00DD6A0B"/>
    <w:rsid w:val="00DE4D53"/>
    <w:rsid w:val="00DE51E6"/>
    <w:rsid w:val="00E0583E"/>
    <w:rsid w:val="00E103F4"/>
    <w:rsid w:val="00E12EA2"/>
    <w:rsid w:val="00E360BC"/>
    <w:rsid w:val="00E372C6"/>
    <w:rsid w:val="00E427A9"/>
    <w:rsid w:val="00E42A31"/>
    <w:rsid w:val="00E533CD"/>
    <w:rsid w:val="00E57028"/>
    <w:rsid w:val="00E60973"/>
    <w:rsid w:val="00E664A9"/>
    <w:rsid w:val="00E81B49"/>
    <w:rsid w:val="00E83908"/>
    <w:rsid w:val="00E86ED5"/>
    <w:rsid w:val="00E9627E"/>
    <w:rsid w:val="00EB2401"/>
    <w:rsid w:val="00EC4AC8"/>
    <w:rsid w:val="00EE1612"/>
    <w:rsid w:val="00EE272C"/>
    <w:rsid w:val="00EE7404"/>
    <w:rsid w:val="00F065B5"/>
    <w:rsid w:val="00F07826"/>
    <w:rsid w:val="00F346AE"/>
    <w:rsid w:val="00F3528A"/>
    <w:rsid w:val="00F373FB"/>
    <w:rsid w:val="00F43397"/>
    <w:rsid w:val="00F47210"/>
    <w:rsid w:val="00F665DD"/>
    <w:rsid w:val="00F7368D"/>
    <w:rsid w:val="00F8112A"/>
    <w:rsid w:val="00F8747D"/>
    <w:rsid w:val="00FA0975"/>
    <w:rsid w:val="00FB3B9D"/>
    <w:rsid w:val="00FB4A19"/>
    <w:rsid w:val="00FB6148"/>
    <w:rsid w:val="00FC0EE3"/>
    <w:rsid w:val="00FD3BAB"/>
    <w:rsid w:val="00FE0CDF"/>
    <w:rsid w:val="00FF4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9D60"/>
  <w15:chartTrackingRefBased/>
  <w15:docId w15:val="{A71D39A4-BC30-4701-936D-690C9BAD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0973"/>
    <w:pPr>
      <w:spacing w:after="120" w:line="276" w:lineRule="auto"/>
      <w:jc w:val="both"/>
    </w:pPr>
    <w:rPr>
      <w:rFonts w:ascii="Times New Roman" w:hAnsi="Times New Roman"/>
      <w:color w:val="000000"/>
    </w:rPr>
  </w:style>
  <w:style w:type="paragraph" w:styleId="Heading1">
    <w:name w:val="heading 1"/>
    <w:basedOn w:val="Normal"/>
    <w:next w:val="Normal"/>
    <w:link w:val="Heading1Char"/>
    <w:uiPriority w:val="9"/>
    <w:qFormat/>
    <w:rsid w:val="00DD6A0B"/>
    <w:pPr>
      <w:keepNext/>
      <w:keepLines/>
      <w:spacing w:before="240" w:after="0"/>
      <w:outlineLvl w:val="0"/>
    </w:pPr>
    <w:rPr>
      <w:b/>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b/>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6A0B"/>
    <w:pPr>
      <w:spacing w:after="200" w:line="240" w:lineRule="auto"/>
    </w:pPr>
    <w:rPr>
      <w:i/>
      <w:iCs/>
      <w:sz w:val="18"/>
      <w:szCs w:val="18"/>
    </w:rPr>
  </w:style>
  <w:style w:type="paragraph" w:styleId="Title">
    <w:name w:val="Title"/>
    <w:basedOn w:val="Normal"/>
    <w:next w:val="Normal"/>
    <w:link w:val="TitleChar"/>
    <w:uiPriority w:val="10"/>
    <w:qFormat/>
    <w:rsid w:val="00DD6A0B"/>
    <w:pPr>
      <w:spacing w:after="0" w:line="240" w:lineRule="auto"/>
      <w:contextualSpacing/>
    </w:pPr>
    <w:rPr>
      <w:spacing w:val="-10"/>
      <w:kern w:val="28"/>
      <w:sz w:val="44"/>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unhideWhenUsed/>
    <w:qFormat/>
    <w:rsid w:val="00DD6A0B"/>
    <w:pPr>
      <w:outlineLvl w:val="9"/>
    </w:pPr>
  </w:style>
  <w:style w:type="character" w:styleId="Hyperlink">
    <w:name w:val="Hyperlink"/>
    <w:aliases w:val="TOC ADB"/>
    <w:uiPriority w:val="99"/>
    <w:qFormat/>
    <w:rsid w:val="00E60973"/>
    <w:rPr>
      <w:color w:val="0000FF"/>
      <w:u w:val="single"/>
    </w:rPr>
  </w:style>
  <w:style w:type="paragraph" w:customStyle="1" w:styleId="Preparedfor">
    <w:name w:val="Prepared for"/>
    <w:basedOn w:val="Normal"/>
    <w:qFormat/>
    <w:rsid w:val="00E60973"/>
    <w:pPr>
      <w:spacing w:before="60" w:after="60" w:line="240" w:lineRule="auto"/>
    </w:pPr>
    <w:rPr>
      <w:rFonts w:ascii="Arial" w:eastAsia="Times New Roman" w:hAnsi="Arial" w:cs="Times New Roman"/>
      <w:color w:val="988F86"/>
      <w:sz w:val="24"/>
      <w:szCs w:val="20"/>
      <w:lang w:val="en-AU" w:eastAsia="en-AU"/>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E60973"/>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E60973"/>
    <w:rPr>
      <w:rFonts w:ascii="Calibri" w:eastAsia="Calibri" w:hAnsi="Calibri" w:cs="Times New Roman"/>
      <w:color w:val="000000"/>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E609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E60973"/>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E60973"/>
    <w:rPr>
      <w:rFonts w:ascii="Calibri" w:eastAsia="Calibri" w:hAnsi="Calibri" w:cs="Times New Roman"/>
      <w:color w:val="000000"/>
      <w:lang w:val="en-GB"/>
    </w:rPr>
  </w:style>
  <w:style w:type="paragraph" w:customStyle="1" w:styleId="WIN1">
    <w:name w:val="WIN1"/>
    <w:basedOn w:val="Heading1"/>
    <w:link w:val="WIN1Char"/>
    <w:qFormat/>
    <w:rsid w:val="00E60973"/>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sid w:val="00E60973"/>
    <w:rPr>
      <w:rFonts w:ascii="Tw Cen MT" w:hAnsi="Tw Cen MT" w:cs="Tahoma"/>
      <w:b/>
      <w:sz w:val="24"/>
      <w:szCs w:val="24"/>
      <w:lang w:val="en-GB"/>
    </w:rPr>
  </w:style>
  <w:style w:type="paragraph" w:styleId="Header">
    <w:name w:val="header"/>
    <w:basedOn w:val="Normal"/>
    <w:link w:val="HeaderChar"/>
    <w:uiPriority w:val="99"/>
    <w:unhideWhenUsed/>
    <w:rsid w:val="00E6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973"/>
    <w:rPr>
      <w:rFonts w:ascii="Calibri" w:hAnsi="Calibri"/>
      <w:color w:val="000000"/>
    </w:rPr>
  </w:style>
  <w:style w:type="paragraph" w:styleId="Footer">
    <w:name w:val="footer"/>
    <w:basedOn w:val="Normal"/>
    <w:link w:val="FooterChar"/>
    <w:uiPriority w:val="99"/>
    <w:unhideWhenUsed/>
    <w:rsid w:val="00E6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973"/>
    <w:rPr>
      <w:rFonts w:ascii="Calibri" w:hAnsi="Calibri"/>
      <w:color w:val="000000"/>
    </w:rPr>
  </w:style>
  <w:style w:type="paragraph" w:customStyle="1" w:styleId="New4thSub">
    <w:name w:val="New 4th Sub"/>
    <w:basedOn w:val="Normal"/>
    <w:rsid w:val="00E60973"/>
    <w:pPr>
      <w:tabs>
        <w:tab w:val="num" w:pos="360"/>
      </w:tabs>
    </w:pPr>
  </w:style>
  <w:style w:type="paragraph" w:styleId="ListContinue2">
    <w:name w:val="List Continue 2"/>
    <w:basedOn w:val="Normal"/>
    <w:uiPriority w:val="99"/>
    <w:unhideWhenUsed/>
    <w:rsid w:val="00E60973"/>
    <w:pPr>
      <w:spacing w:line="240" w:lineRule="auto"/>
      <w:ind w:left="566"/>
      <w:contextualSpacing/>
    </w:pPr>
    <w:rPr>
      <w:rFonts w:eastAsia="Times New Roman" w:cs="Times New Roman"/>
      <w:sz w:val="20"/>
      <w:szCs w:val="20"/>
      <w:lang w:val="en-GB"/>
    </w:rPr>
  </w:style>
  <w:style w:type="paragraph" w:styleId="TOC1">
    <w:name w:val="toc 1"/>
    <w:basedOn w:val="Normal"/>
    <w:next w:val="Normal"/>
    <w:autoRedefine/>
    <w:uiPriority w:val="39"/>
    <w:unhideWhenUsed/>
    <w:rsid w:val="00E60973"/>
    <w:pPr>
      <w:spacing w:after="100"/>
    </w:pPr>
  </w:style>
  <w:style w:type="paragraph" w:styleId="TOC2">
    <w:name w:val="toc 2"/>
    <w:basedOn w:val="Normal"/>
    <w:next w:val="Normal"/>
    <w:autoRedefine/>
    <w:uiPriority w:val="39"/>
    <w:unhideWhenUsed/>
    <w:rsid w:val="00E60973"/>
    <w:pPr>
      <w:spacing w:after="100"/>
      <w:ind w:left="220"/>
    </w:pPr>
  </w:style>
  <w:style w:type="paragraph" w:customStyle="1" w:styleId="Heading41">
    <w:name w:val="Heading 41"/>
    <w:basedOn w:val="Normal"/>
    <w:rsid w:val="00E60973"/>
    <w:pPr>
      <w:keepNext/>
      <w:spacing w:before="180" w:line="264" w:lineRule="auto"/>
      <w:jc w:val="left"/>
      <w:outlineLvl w:val="3"/>
    </w:pPr>
    <w:rPr>
      <w:b/>
      <w:color w:val="17365D"/>
    </w:rPr>
  </w:style>
  <w:style w:type="paragraph" w:customStyle="1" w:styleId="Frontmattertitle">
    <w:name w:val="Front matter title"/>
    <w:basedOn w:val="Normal"/>
    <w:rsid w:val="00E60973"/>
    <w:pPr>
      <w:spacing w:after="200"/>
      <w:jc w:val="left"/>
    </w:pPr>
    <w:rPr>
      <w:b/>
      <w:color w:val="17365D"/>
      <w:sz w:val="32"/>
    </w:rPr>
  </w:style>
  <w:style w:type="paragraph" w:customStyle="1" w:styleId="Caption1">
    <w:name w:val="Caption1"/>
    <w:basedOn w:val="Normal"/>
    <w:rsid w:val="00E60973"/>
    <w:pPr>
      <w:spacing w:before="120" w:after="80"/>
      <w:jc w:val="left"/>
    </w:pPr>
    <w:rPr>
      <w:b/>
      <w:sz w:val="19"/>
    </w:rPr>
  </w:style>
  <w:style w:type="paragraph" w:customStyle="1" w:styleId="Reportbullet">
    <w:name w:val="Report bullet"/>
    <w:basedOn w:val="Normal"/>
    <w:rsid w:val="00E60973"/>
    <w:pPr>
      <w:spacing w:after="60"/>
      <w:ind w:left="403" w:hanging="259"/>
    </w:pPr>
  </w:style>
  <w:style w:type="paragraph" w:styleId="FootnoteText">
    <w:name w:val="footnote text"/>
    <w:basedOn w:val="Normal"/>
    <w:link w:val="FootnoteTextChar"/>
    <w:uiPriority w:val="99"/>
    <w:semiHidden/>
    <w:unhideWhenUsed/>
    <w:rsid w:val="00E609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973"/>
    <w:rPr>
      <w:rFonts w:ascii="Calibri" w:hAnsi="Calibri"/>
      <w:color w:val="000000"/>
      <w:sz w:val="20"/>
      <w:szCs w:val="20"/>
    </w:rPr>
  </w:style>
  <w:style w:type="character" w:styleId="FootnoteReference">
    <w:name w:val="footnote reference"/>
    <w:basedOn w:val="DefaultParagraphFont"/>
    <w:uiPriority w:val="99"/>
    <w:semiHidden/>
    <w:unhideWhenUsed/>
    <w:rsid w:val="00E60973"/>
    <w:rPr>
      <w:vertAlign w:val="superscript"/>
    </w:rPr>
  </w:style>
  <w:style w:type="paragraph" w:styleId="TOC3">
    <w:name w:val="toc 3"/>
    <w:basedOn w:val="Normal"/>
    <w:next w:val="Normal"/>
    <w:autoRedefine/>
    <w:uiPriority w:val="39"/>
    <w:unhideWhenUsed/>
    <w:rsid w:val="00E60973"/>
    <w:pPr>
      <w:spacing w:after="100"/>
      <w:ind w:left="440"/>
    </w:pPr>
  </w:style>
  <w:style w:type="character" w:styleId="CommentReference">
    <w:name w:val="annotation reference"/>
    <w:basedOn w:val="DefaultParagraphFont"/>
    <w:uiPriority w:val="99"/>
    <w:unhideWhenUsed/>
    <w:rsid w:val="00E60973"/>
    <w:rPr>
      <w:sz w:val="16"/>
      <w:szCs w:val="16"/>
    </w:rPr>
  </w:style>
  <w:style w:type="paragraph" w:styleId="CommentText">
    <w:name w:val="annotation text"/>
    <w:basedOn w:val="Normal"/>
    <w:link w:val="CommentTextChar"/>
    <w:uiPriority w:val="99"/>
    <w:unhideWhenUsed/>
    <w:rsid w:val="00E60973"/>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E60973"/>
    <w:rPr>
      <w:rFonts w:ascii="Calibri" w:eastAsia="Calibri" w:hAnsi="Calibri" w:cs="Calibri"/>
      <w:sz w:val="20"/>
      <w:szCs w:val="20"/>
      <w:lang w:val="en"/>
    </w:rPr>
  </w:style>
  <w:style w:type="table" w:customStyle="1" w:styleId="TableGrid1">
    <w:name w:val="Table Grid1"/>
    <w:basedOn w:val="TableNormal"/>
    <w:next w:val="TableGrid"/>
    <w:uiPriority w:val="39"/>
    <w:rsid w:val="00E6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609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60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973"/>
    <w:rPr>
      <w:rFonts w:ascii="Segoe U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E60973"/>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E60973"/>
    <w:rPr>
      <w:rFonts w:ascii="Calibri" w:eastAsia="Calibri" w:hAnsi="Calibri" w:cs="Calibri"/>
      <w:b/>
      <w:bCs/>
      <w:color w:val="000000"/>
      <w:sz w:val="20"/>
      <w:szCs w:val="20"/>
      <w:lang w:val="en"/>
    </w:rPr>
  </w:style>
  <w:style w:type="paragraph" w:styleId="TOC4">
    <w:name w:val="toc 4"/>
    <w:basedOn w:val="Normal"/>
    <w:next w:val="Normal"/>
    <w:autoRedefine/>
    <w:uiPriority w:val="39"/>
    <w:unhideWhenUsed/>
    <w:rsid w:val="00912FAA"/>
    <w:pPr>
      <w:spacing w:after="100" w:line="278" w:lineRule="auto"/>
      <w:ind w:left="720"/>
      <w:jc w:val="left"/>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912FAA"/>
    <w:pPr>
      <w:spacing w:after="100" w:line="278" w:lineRule="auto"/>
      <w:ind w:left="960"/>
      <w:jc w:val="left"/>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912FAA"/>
    <w:pPr>
      <w:spacing w:after="100" w:line="278" w:lineRule="auto"/>
      <w:ind w:left="1200"/>
      <w:jc w:val="left"/>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912FAA"/>
    <w:pPr>
      <w:spacing w:after="100" w:line="278" w:lineRule="auto"/>
      <w:ind w:left="1440"/>
      <w:jc w:val="left"/>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912FAA"/>
    <w:pPr>
      <w:spacing w:after="100" w:line="278" w:lineRule="auto"/>
      <w:ind w:left="1680"/>
      <w:jc w:val="left"/>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912FAA"/>
    <w:pPr>
      <w:spacing w:after="100" w:line="278" w:lineRule="auto"/>
      <w:ind w:left="1920"/>
      <w:jc w:val="left"/>
    </w:pPr>
    <w:rPr>
      <w:rFonts w:asciiTheme="minorHAnsi" w:eastAsiaTheme="minorEastAsia" w:hAnsiTheme="minorHAnsi"/>
      <w:color w:val="auto"/>
      <w:kern w:val="2"/>
      <w:sz w:val="24"/>
      <w:szCs w:val="24"/>
      <w14:ligatures w14:val="standardContextual"/>
    </w:rPr>
  </w:style>
  <w:style w:type="character" w:customStyle="1" w:styleId="UnresolvedMention1">
    <w:name w:val="Unresolved Mention1"/>
    <w:basedOn w:val="DefaultParagraphFont"/>
    <w:uiPriority w:val="99"/>
    <w:semiHidden/>
    <w:unhideWhenUsed/>
    <w:rsid w:val="00912FAA"/>
    <w:rPr>
      <w:color w:val="605E5C"/>
      <w:shd w:val="clear" w:color="auto" w:fill="E1DFDD"/>
    </w:rPr>
  </w:style>
  <w:style w:type="character" w:customStyle="1" w:styleId="UnresolvedMention2">
    <w:name w:val="Unresolved Mention2"/>
    <w:basedOn w:val="DefaultParagraphFont"/>
    <w:uiPriority w:val="99"/>
    <w:semiHidden/>
    <w:unhideWhenUsed/>
    <w:rsid w:val="003314C1"/>
    <w:rPr>
      <w:color w:val="605E5C"/>
      <w:shd w:val="clear" w:color="auto" w:fill="E1DFDD"/>
    </w:rPr>
  </w:style>
  <w:style w:type="table" w:customStyle="1" w:styleId="TableGrid11">
    <w:name w:val="Table Grid11"/>
    <w:basedOn w:val="TableNormal"/>
    <w:next w:val="TableGrid"/>
    <w:uiPriority w:val="39"/>
    <w:rsid w:val="00BD4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E42A3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007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chart" Target="charts/chart7.xml"/><Relationship Id="rId47" Type="http://schemas.openxmlformats.org/officeDocument/2006/relationships/image" Target="media/image28.jpeg"/><Relationship Id="rId63" Type="http://schemas.openxmlformats.org/officeDocument/2006/relationships/image" Target="media/image44.jpeg"/><Relationship Id="rId68" Type="http://schemas.openxmlformats.org/officeDocument/2006/relationships/image" Target="media/image49.jpeg"/><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jpeg"/><Relationship Id="rId11" Type="http://schemas.openxmlformats.org/officeDocument/2006/relationships/hyperlink" Target="http://www.cpa.com" TargetMode="External"/><Relationship Id="rId24" Type="http://schemas.openxmlformats.org/officeDocument/2006/relationships/image" Target="media/image11.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chart" Target="charts/chart5.xml"/><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image" Target="media/image39.jpeg"/><Relationship Id="rId66"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6.jpeg"/><Relationship Id="rId14" Type="http://schemas.openxmlformats.org/officeDocument/2006/relationships/chart" Target="charts/chart1.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chart" Target="charts/chart3.xml"/><Relationship Id="rId35" Type="http://schemas.openxmlformats.org/officeDocument/2006/relationships/image" Target="media/image21.jpeg"/><Relationship Id="rId43" Type="http://schemas.openxmlformats.org/officeDocument/2006/relationships/chart" Target="charts/chart8.xml"/><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image" Target="media/image45.jpeg"/><Relationship Id="rId69" Type="http://schemas.openxmlformats.org/officeDocument/2006/relationships/image" Target="media/image50.jpeg"/><Relationship Id="rId8" Type="http://schemas.openxmlformats.org/officeDocument/2006/relationships/image" Target="media/image1.png"/><Relationship Id="rId51" Type="http://schemas.openxmlformats.org/officeDocument/2006/relationships/image" Target="media/image32.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27.jpeg"/><Relationship Id="rId59" Type="http://schemas.openxmlformats.org/officeDocument/2006/relationships/image" Target="media/image40.jpeg"/><Relationship Id="rId67" Type="http://schemas.openxmlformats.org/officeDocument/2006/relationships/image" Target="media/image48.jpeg"/><Relationship Id="rId20" Type="http://schemas.openxmlformats.org/officeDocument/2006/relationships/image" Target="media/image7.jpeg"/><Relationship Id="rId41" Type="http://schemas.openxmlformats.org/officeDocument/2006/relationships/chart" Target="charts/chart6.xml"/><Relationship Id="rId54" Type="http://schemas.openxmlformats.org/officeDocument/2006/relationships/image" Target="media/image35.jpeg"/><Relationship Id="rId62" Type="http://schemas.openxmlformats.org/officeDocument/2006/relationships/image" Target="media/image43.jpeg"/><Relationship Id="rId7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jpe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hyperlink" Target="mailto:cpa@cpa.ug" TargetMode="External"/><Relationship Id="rId31" Type="http://schemas.openxmlformats.org/officeDocument/2006/relationships/image" Target="media/image17.jpe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image" Target="media/image41.jpeg"/><Relationship Id="rId65" Type="http://schemas.openxmlformats.org/officeDocument/2006/relationships/image" Target="media/image46.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5.jpeg"/><Relationship Id="rId39" Type="http://schemas.openxmlformats.org/officeDocument/2006/relationships/chart" Target="charts/chart4.xml"/><Relationship Id="rId34" Type="http://schemas.openxmlformats.org/officeDocument/2006/relationships/image" Target="media/image20.jpeg"/><Relationship Id="rId50" Type="http://schemas.openxmlformats.org/officeDocument/2006/relationships/image" Target="media/image31.jpeg"/><Relationship Id="rId55" Type="http://schemas.openxmlformats.org/officeDocument/2006/relationships/image" Target="media/image36.jpeg"/><Relationship Id="rId7" Type="http://schemas.openxmlformats.org/officeDocument/2006/relationships/endnotes" Target="endnotes.xml"/><Relationship Id="rId71"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1.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730250015676367"/>
          <c:y val="0.10983188439734996"/>
          <c:w val="0.35545188250786064"/>
          <c:h val="0.77433012323273731"/>
        </c:manualLayout>
      </c:layout>
      <c:pieChart>
        <c:varyColors val="1"/>
        <c:ser>
          <c:idx val="0"/>
          <c:order val="0"/>
          <c:tx>
            <c:strRef>
              <c:f>Sheet1!$B$1</c:f>
              <c:strCache>
                <c:ptCount val="1"/>
                <c:pt idx="0">
                  <c:v>Assets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7B7-4BC9-B28D-303AE0117019}"/>
              </c:ext>
            </c:extLst>
          </c:dPt>
          <c:dPt>
            <c:idx val="1"/>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7B7-4BC9-B28D-303AE0117019}"/>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7B7-4BC9-B28D-303AE0117019}"/>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B7B7-4BC9-B28D-303AE0117019}"/>
              </c:ext>
            </c:extLst>
          </c:dPt>
          <c:dLbls>
            <c:dLbl>
              <c:idx val="2"/>
              <c:tx>
                <c:rich>
                  <a:bodyPr/>
                  <a:lstStyle/>
                  <a:p>
                    <a:r>
                      <a:rPr lang="en-US"/>
                      <a:t>66,499</a:t>
                    </a:r>
                  </a:p>
                </c:rich>
              </c:tx>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7B7-4BC9-B28D-303AE0117019}"/>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Ministries and agencies</c:v>
                </c:pt>
                <c:pt idx="1">
                  <c:v>Blood Banks</c:v>
                </c:pt>
                <c:pt idx="2">
                  <c:v>Health Centres</c:v>
                </c:pt>
                <c:pt idx="3">
                  <c:v>Seed Secondary Schools</c:v>
                </c:pt>
              </c:strCache>
            </c:strRef>
          </c:cat>
          <c:val>
            <c:numRef>
              <c:f>Sheet1!$B$2:$B$5</c:f>
              <c:numCache>
                <c:formatCode>General</c:formatCode>
                <c:ptCount val="4"/>
                <c:pt idx="0">
                  <c:v>16663</c:v>
                </c:pt>
                <c:pt idx="1">
                  <c:v>602</c:v>
                </c:pt>
                <c:pt idx="2">
                  <c:v>63432</c:v>
                </c:pt>
                <c:pt idx="3">
                  <c:v>145256</c:v>
                </c:pt>
              </c:numCache>
            </c:numRef>
          </c:val>
          <c:extLst>
            <c:ext xmlns:c16="http://schemas.microsoft.com/office/drawing/2014/chart" uri="{C3380CC4-5D6E-409C-BE32-E72D297353CC}">
              <c16:uniqueId val="{00000008-B7B7-4BC9-B28D-303AE011701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clustered"/>
        <c:varyColors val="0"/>
        <c:ser>
          <c:idx val="0"/>
          <c:order val="0"/>
          <c:tx>
            <c:strRef>
              <c:f>Sheet1!$B$1</c:f>
              <c:strCache>
                <c:ptCount val="1"/>
                <c:pt idx="0">
                  <c:v>Respondent facilities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1"/>
          <c:dLbls>
            <c:numFmt formatCode="#,##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Power supply</c:v>
                </c:pt>
                <c:pt idx="1">
                  <c:v>Training or skills</c:v>
                </c:pt>
                <c:pt idx="2">
                  <c:v>Installation</c:v>
                </c:pt>
                <c:pt idx="3">
                  <c:v>Incomplete buildings or space</c:v>
                </c:pt>
                <c:pt idx="4">
                  <c:v>Accessories or consumables</c:v>
                </c:pt>
                <c:pt idx="5">
                  <c:v>Staffing</c:v>
                </c:pt>
              </c:strCache>
            </c:strRef>
          </c:cat>
          <c:val>
            <c:numRef>
              <c:f>Sheet1!$B$2:$B$7</c:f>
              <c:numCache>
                <c:formatCode>#,##0</c:formatCode>
                <c:ptCount val="6"/>
                <c:pt idx="0">
                  <c:v>71</c:v>
                </c:pt>
                <c:pt idx="1">
                  <c:v>52</c:v>
                </c:pt>
                <c:pt idx="2">
                  <c:v>32</c:v>
                </c:pt>
                <c:pt idx="3">
                  <c:v>27</c:v>
                </c:pt>
                <c:pt idx="4">
                  <c:v>15</c:v>
                </c:pt>
                <c:pt idx="5">
                  <c:v>9</c:v>
                </c:pt>
              </c:numCache>
            </c:numRef>
          </c:val>
          <c:extLst>
            <c:ext xmlns:c16="http://schemas.microsoft.com/office/drawing/2014/chart" uri="{C3380CC4-5D6E-409C-BE32-E72D297353CC}">
              <c16:uniqueId val="{00000000-E2DF-4809-9F80-228888FF5DAC}"/>
            </c:ext>
          </c:extLst>
        </c:ser>
        <c:dLbls>
          <c:dLblPos val="outEnd"/>
          <c:showLegendKey val="0"/>
          <c:showVal val="1"/>
          <c:showCatName val="0"/>
          <c:showSerName val="0"/>
          <c:showPercent val="0"/>
          <c:showBubbleSize val="0"/>
        </c:dLbls>
        <c:gapWidth val="100"/>
        <c:axId val="2092523439"/>
        <c:axId val="168152255"/>
      </c:barChart>
      <c:catAx>
        <c:axId val="2092523439"/>
        <c:scaling>
          <c:orientation val="maxMin"/>
        </c:scaling>
        <c:delete val="0"/>
        <c:axPos val="l"/>
        <c:numFmt formatCode="#,##0" sourceLinked="0"/>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2"/>
                </a:solidFill>
                <a:latin typeface="Arial Narrow" panose="020B0606020202030204" pitchFamily="34" charset="0"/>
                <a:ea typeface="+mn-ea"/>
                <a:cs typeface="+mn-cs"/>
              </a:defRPr>
            </a:pPr>
            <a:endParaRPr lang="en-US"/>
          </a:p>
        </c:txPr>
        <c:crossAx val="168152255"/>
        <c:crosses val="autoZero"/>
        <c:auto val="1"/>
        <c:lblAlgn val="ctr"/>
        <c:lblOffset val="100"/>
        <c:noMultiLvlLbl val="0"/>
      </c:catAx>
      <c:valAx>
        <c:axId val="168152255"/>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92523439"/>
        <c:crosses val="autoZero"/>
        <c:crossBetween val="between"/>
        <c:majorUnit val="20"/>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UgIFT marking</c:v>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1"/>
          <c:cat>
            <c:strRef>
              <c:f>Sheet1!$A$2:$A$5</c:f>
              <c:strCache>
                <c:ptCount val="4"/>
                <c:pt idx="0">
                  <c:v>MDA</c:v>
                </c:pt>
                <c:pt idx="1">
                  <c:v>Blood Banks</c:v>
                </c:pt>
                <c:pt idx="2">
                  <c:v>Health Centres</c:v>
                </c:pt>
                <c:pt idx="3">
                  <c:v>Seed Secondary Schools</c:v>
                </c:pt>
              </c:strCache>
            </c:strRef>
          </c:cat>
          <c:val>
            <c:numRef>
              <c:f>Sheet1!$B$2:$B$5</c:f>
              <c:numCache>
                <c:formatCode>0.0%</c:formatCode>
                <c:ptCount val="4"/>
                <c:pt idx="0">
                  <c:v>0.2955650243053472</c:v>
                </c:pt>
                <c:pt idx="1">
                  <c:v>4.3189368770764118E-2</c:v>
                </c:pt>
                <c:pt idx="2">
                  <c:v>6.0285029638037578E-2</c:v>
                </c:pt>
                <c:pt idx="3">
                  <c:v>9.2787905490995207E-2</c:v>
                </c:pt>
              </c:numCache>
            </c:numRef>
          </c:val>
          <c:extLst>
            <c:ext xmlns:c16="http://schemas.microsoft.com/office/drawing/2014/chart" uri="{C3380CC4-5D6E-409C-BE32-E72D297353CC}">
              <c16:uniqueId val="{00000000-D205-4158-B579-1F23C8F94784}"/>
            </c:ext>
          </c:extLst>
        </c:ser>
        <c:ser>
          <c:idx val="1"/>
          <c:order val="1"/>
          <c:tx>
            <c:v>Other markings</c:v>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1"/>
          <c:cat>
            <c:strRef>
              <c:f>Sheet1!$A$2:$A$5</c:f>
              <c:strCache>
                <c:ptCount val="4"/>
                <c:pt idx="0">
                  <c:v>MDA</c:v>
                </c:pt>
                <c:pt idx="1">
                  <c:v>Blood Banks</c:v>
                </c:pt>
                <c:pt idx="2">
                  <c:v>Health Centres</c:v>
                </c:pt>
                <c:pt idx="3">
                  <c:v>Seed Secondary Schools</c:v>
                </c:pt>
              </c:strCache>
            </c:strRef>
          </c:cat>
          <c:val>
            <c:numRef>
              <c:f>Sheet1!$C$2:$C$5</c:f>
              <c:numCache>
                <c:formatCode>0.0%</c:formatCode>
                <c:ptCount val="4"/>
                <c:pt idx="0">
                  <c:v>7.2015843485566822E-3</c:v>
                </c:pt>
                <c:pt idx="1">
                  <c:v>8.3056478405315617E-2</c:v>
                </c:pt>
                <c:pt idx="2">
                  <c:v>9.0128011098499175E-2</c:v>
                </c:pt>
                <c:pt idx="3">
                  <c:v>0.15230351930384969</c:v>
                </c:pt>
              </c:numCache>
            </c:numRef>
          </c:val>
          <c:extLst>
            <c:ext xmlns:c16="http://schemas.microsoft.com/office/drawing/2014/chart" uri="{C3380CC4-5D6E-409C-BE32-E72D297353CC}">
              <c16:uniqueId val="{00000001-D205-4158-B579-1F23C8F94784}"/>
            </c:ext>
          </c:extLst>
        </c:ser>
        <c:ser>
          <c:idx val="2"/>
          <c:order val="2"/>
          <c:tx>
            <c:v>Not engraved</c:v>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1"/>
          <c:cat>
            <c:strRef>
              <c:f>Sheet1!$A$2:$A$5</c:f>
              <c:strCache>
                <c:ptCount val="4"/>
                <c:pt idx="0">
                  <c:v>MDA</c:v>
                </c:pt>
                <c:pt idx="1">
                  <c:v>Blood Banks</c:v>
                </c:pt>
                <c:pt idx="2">
                  <c:v>Health Centres</c:v>
                </c:pt>
                <c:pt idx="3">
                  <c:v>Seed Secondary Schools</c:v>
                </c:pt>
              </c:strCache>
            </c:strRef>
          </c:cat>
          <c:val>
            <c:numRef>
              <c:f>Sheet1!$D$2:$D$5</c:f>
              <c:numCache>
                <c:formatCode>0.0%</c:formatCode>
                <c:ptCount val="4"/>
                <c:pt idx="0">
                  <c:v>0.69723339134609619</c:v>
                </c:pt>
                <c:pt idx="1">
                  <c:v>0.87375415282392022</c:v>
                </c:pt>
                <c:pt idx="2">
                  <c:v>0.84958695926346328</c:v>
                </c:pt>
                <c:pt idx="3">
                  <c:v>0.75490857520515509</c:v>
                </c:pt>
              </c:numCache>
            </c:numRef>
          </c:val>
          <c:extLst>
            <c:ext xmlns:c16="http://schemas.microsoft.com/office/drawing/2014/chart" uri="{C3380CC4-5D6E-409C-BE32-E72D297353CC}">
              <c16:uniqueId val="{00000002-D205-4158-B579-1F23C8F94784}"/>
            </c:ext>
          </c:extLst>
        </c:ser>
        <c:dLbls>
          <c:showLegendKey val="0"/>
          <c:showVal val="0"/>
          <c:showCatName val="0"/>
          <c:showSerName val="0"/>
          <c:showPercent val="0"/>
          <c:showBubbleSize val="0"/>
        </c:dLbls>
        <c:gapWidth val="100"/>
        <c:overlap val="-24"/>
        <c:axId val="174378319"/>
        <c:axId val="176919359"/>
      </c:barChart>
      <c:catAx>
        <c:axId val="174378319"/>
        <c:scaling>
          <c:orientation val="minMax"/>
        </c:scaling>
        <c:delete val="0"/>
        <c:axPos val="b"/>
        <c:numFmt formatCode="0%" sourceLinked="0"/>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2"/>
                </a:solidFill>
                <a:latin typeface="Arial Narrow" panose="020B0606020202030204" pitchFamily="34" charset="0"/>
                <a:ea typeface="+mn-ea"/>
                <a:cs typeface="+mn-cs"/>
              </a:defRPr>
            </a:pPr>
            <a:endParaRPr lang="en-US"/>
          </a:p>
        </c:txPr>
        <c:crossAx val="176919359"/>
        <c:crosses val="autoZero"/>
        <c:auto val="1"/>
        <c:lblAlgn val="ctr"/>
        <c:lblOffset val="100"/>
        <c:noMultiLvlLbl val="0"/>
      </c:catAx>
      <c:valAx>
        <c:axId val="176919359"/>
        <c:scaling>
          <c:orientation val="minMax"/>
          <c:max val="1"/>
          <c:min val="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2"/>
                </a:solidFill>
                <a:latin typeface="Arial Narrow" panose="020B0606020202030204" pitchFamily="34" charset="0"/>
                <a:ea typeface="+mn-ea"/>
                <a:cs typeface="+mn-cs"/>
              </a:defRPr>
            </a:pPr>
            <a:endParaRPr lang="en-US"/>
          </a:p>
        </c:txPr>
        <c:crossAx val="174378319"/>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2"/>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UgIFT Marking</c:v>
          </c:tx>
          <c:spPr>
            <a:solidFill>
              <a:schemeClr val="accent1"/>
            </a:solidFill>
            <a:ln>
              <a:noFill/>
            </a:ln>
            <a:effectLst/>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0.0%</c:formatCode>
                <c:ptCount val="13"/>
                <c:pt idx="0">
                  <c:v>0.5393013100436681</c:v>
                </c:pt>
                <c:pt idx="1">
                  <c:v>0.88505747126436785</c:v>
                </c:pt>
                <c:pt idx="2">
                  <c:v>4.2474265046832979E-2</c:v>
                </c:pt>
                <c:pt idx="3">
                  <c:v>0.60048899755501217</c:v>
                </c:pt>
                <c:pt idx="4">
                  <c:v>5.3846153846153849E-2</c:v>
                </c:pt>
                <c:pt idx="5">
                  <c:v>1</c:v>
                </c:pt>
                <c:pt idx="6">
                  <c:v>0.97448111602585918</c:v>
                </c:pt>
                <c:pt idx="7">
                  <c:v>0.8</c:v>
                </c:pt>
                <c:pt idx="8">
                  <c:v>0.16666666666666671</c:v>
                </c:pt>
                <c:pt idx="9">
                  <c:v>1</c:v>
                </c:pt>
                <c:pt idx="10">
                  <c:v>0.3</c:v>
                </c:pt>
                <c:pt idx="11">
                  <c:v>0.53846153846153844</c:v>
                </c:pt>
                <c:pt idx="12">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733A-47FB-AF75-3D9ECFA37E0B}"/>
            </c:ext>
          </c:extLst>
        </c:ser>
        <c:ser>
          <c:idx val="1"/>
          <c:order val="1"/>
          <c:tx>
            <c:v>Other Markings</c:v>
          </c:tx>
          <c:spPr>
            <a:solidFill>
              <a:schemeClr val="accent2"/>
            </a:solidFill>
            <a:ln>
              <a:noFill/>
            </a:ln>
            <a:effectLst/>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Sheet1!$C$2:$C$14</c:f>
              <c:numCache>
                <c:formatCode>0.0%</c:formatCode>
                <c:ptCount val="13"/>
                <c:pt idx="0">
                  <c:v>7.6419213973799124E-2</c:v>
                </c:pt>
                <c:pt idx="1">
                  <c:v>2.298850574712644E-2</c:v>
                </c:pt>
                <c:pt idx="2">
                  <c:v>0</c:v>
                </c:pt>
                <c:pt idx="3">
                  <c:v>1.9559902200489E-3</c:v>
                </c:pt>
                <c:pt idx="4">
                  <c:v>6.9230769230769235E-2</c:v>
                </c:pt>
                <c:pt idx="5">
                  <c:v>0</c:v>
                </c:pt>
                <c:pt idx="6">
                  <c:v>1.1228308948621981E-2</c:v>
                </c:pt>
                <c:pt idx="7">
                  <c:v>0</c:v>
                </c:pt>
                <c:pt idx="8">
                  <c:v>0</c:v>
                </c:pt>
                <c:pt idx="9">
                  <c:v>0</c:v>
                </c:pt>
                <c:pt idx="10">
                  <c:v>0.7</c:v>
                </c:pt>
                <c:pt idx="11">
                  <c:v>7.6923076923076927E-2</c:v>
                </c:pt>
                <c:pt idx="12">
                  <c:v>0.48148148148148151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733A-47FB-AF75-3D9ECFA37E0B}"/>
            </c:ext>
          </c:extLst>
        </c:ser>
        <c:ser>
          <c:idx val="2"/>
          <c:order val="2"/>
          <c:tx>
            <c:v>Not Engraved</c:v>
          </c:tx>
          <c:spPr>
            <a:solidFill>
              <a:schemeClr val="accent3"/>
            </a:solidFill>
            <a:ln>
              <a:noFill/>
            </a:ln>
            <a:effectLst/>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Sheet1!$D$2:$D$14</c:f>
              <c:numCache>
                <c:formatCode>0.0%</c:formatCode>
                <c:ptCount val="13"/>
                <c:pt idx="0">
                  <c:v>0.38427947598253281</c:v>
                </c:pt>
                <c:pt idx="1">
                  <c:v>9.1954022988505746E-2</c:v>
                </c:pt>
                <c:pt idx="2">
                  <c:v>0.95752573495316706</c:v>
                </c:pt>
                <c:pt idx="3">
                  <c:v>0.39755501222493889</c:v>
                </c:pt>
                <c:pt idx="4">
                  <c:v>0.87692307692307692</c:v>
                </c:pt>
                <c:pt idx="5">
                  <c:v>0</c:v>
                </c:pt>
                <c:pt idx="6">
                  <c:v>1.429057502551888E-2</c:v>
                </c:pt>
                <c:pt idx="7">
                  <c:v>0.2</c:v>
                </c:pt>
                <c:pt idx="8">
                  <c:v>0.83333333333333337</c:v>
                </c:pt>
                <c:pt idx="9">
                  <c:v>0</c:v>
                </c:pt>
                <c:pt idx="10">
                  <c:v>0</c:v>
                </c:pt>
                <c:pt idx="11">
                  <c:v>0.38461538461538458</c:v>
                </c:pt>
                <c:pt idx="12">
                  <c:v>0.51851851851851849</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2-733A-47FB-AF75-3D9ECFA37E0B}"/>
            </c:ext>
          </c:extLst>
        </c:ser>
        <c:dLbls>
          <c:showLegendKey val="0"/>
          <c:showVal val="0"/>
          <c:showCatName val="0"/>
          <c:showSerName val="0"/>
          <c:showPercent val="0"/>
          <c:showBubbleSize val="0"/>
        </c:dLbls>
        <c:gapWidth val="219"/>
        <c:overlap val="-27"/>
        <c:axId val="393813007"/>
        <c:axId val="400817199"/>
      </c:barChart>
      <c:catAx>
        <c:axId val="393813007"/>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400817199"/>
        <c:crosses val="autoZero"/>
        <c:auto val="1"/>
        <c:lblAlgn val="ctr"/>
        <c:lblOffset val="100"/>
        <c:noMultiLvlLbl val="0"/>
      </c:catAx>
      <c:valAx>
        <c:axId val="400817199"/>
        <c:scaling>
          <c:orientation val="minMax"/>
          <c:max val="1"/>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393813007"/>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Assets</c:v>
                </c:pt>
              </c:strCache>
            </c:strRef>
          </c:tx>
          <c:spPr>
            <a:solidFill>
              <a:srgbClr val="00B050"/>
            </a:solidFill>
            <a:ln>
              <a:noFill/>
            </a:ln>
          </c:spPr>
          <c:invertIfNegative val="1"/>
          <c:dLbls>
            <c:numFmt formatCode="#,##0" sourceLinked="0"/>
            <c:spPr>
              <a:noFill/>
              <a:ln>
                <a:noFill/>
              </a:ln>
              <a:effectLst/>
            </c:spPr>
            <c:txPr>
              <a:bodyPr/>
              <a:lstStyle/>
              <a:p>
                <a:pPr>
                  <a:defRPr sz="1000">
                    <a:latin typeface="Arial Narrow" panose="020B0606020202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ICT equipment</c:v>
                </c:pt>
                <c:pt idx="1">
                  <c:v>Transport equipment</c:v>
                </c:pt>
                <c:pt idx="2">
                  <c:v>Other Assets</c:v>
                </c:pt>
              </c:strCache>
            </c:strRef>
          </c:cat>
          <c:val>
            <c:numLit>
              <c:formatCode>General</c:formatCode>
              <c:ptCount val="3"/>
              <c:pt idx="0">
                <c:v>31</c:v>
              </c:pt>
              <c:pt idx="1">
                <c:v>16</c:v>
              </c:pt>
              <c:pt idx="2">
                <c:v>4</c:v>
              </c:pt>
            </c:numLit>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AB62-4A6F-ABAF-A26D4925DDAD}"/>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1000">
                <a:latin typeface="Arial Narrow" panose="020B0606020202030204" pitchFamily="34" charset="0"/>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0"/>
      </c:valAx>
      <c:spPr>
        <a:noFill/>
        <a:ln>
          <a:noFill/>
        </a:ln>
        <a:effectLst/>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681644316644721"/>
          <c:y val="0.13452106365492192"/>
          <c:w val="0.75777968880169844"/>
          <c:h val="0.77008050761331603"/>
        </c:manualLayout>
      </c:layout>
      <c:barChart>
        <c:barDir val="bar"/>
        <c:grouping val="clustered"/>
        <c:varyColors val="0"/>
        <c:ser>
          <c:idx val="0"/>
          <c:order val="0"/>
          <c:tx>
            <c:strRef>
              <c:f>Sheet1!$B$1</c:f>
              <c:strCache>
                <c:ptCount val="1"/>
                <c:pt idx="0">
                  <c:v>Assets</c:v>
                </c:pt>
              </c:strCache>
            </c:strRef>
          </c:tx>
          <c:spPr>
            <a:pattFill prst="narVert">
              <a:fgClr>
                <a:schemeClr val="accent1"/>
              </a:fgClr>
              <a:bgClr>
                <a:schemeClr val="accent1">
                  <a:lumMod val="20000"/>
                  <a:lumOff val="80000"/>
                </a:schemeClr>
              </a:bgClr>
            </a:pattFill>
            <a:ln>
              <a:noFill/>
            </a:ln>
            <a:effectLst>
              <a:innerShdw blurRad="114300">
                <a:schemeClr val="accent1"/>
              </a:innerShdw>
            </a:effectLst>
          </c:spPr>
          <c:invertIfNegative val="1"/>
          <c:dLbls>
            <c:numFmt formatCode="#,##0" sourceLinked="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ICT equipment</c:v>
                </c:pt>
                <c:pt idx="1">
                  <c:v>Transport equipment</c:v>
                </c:pt>
              </c:strCache>
            </c:strRef>
          </c:cat>
          <c:val>
            <c:numRef>
              <c:f>Sheet1!$B$2:$B$3</c:f>
              <c:numCache>
                <c:formatCode>#,##0</c:formatCode>
                <c:ptCount val="2"/>
                <c:pt idx="0">
                  <c:v>18</c:v>
                </c:pt>
                <c:pt idx="1">
                  <c:v>2</c:v>
                </c:pt>
              </c:numCache>
            </c:numRef>
          </c:val>
          <c:extLst>
            <c:ext xmlns:c16="http://schemas.microsoft.com/office/drawing/2014/chart" uri="{C3380CC4-5D6E-409C-BE32-E72D297353CC}">
              <c16:uniqueId val="{00000000-43AF-44EA-ABFF-29F916115F2C}"/>
            </c:ext>
          </c:extLst>
        </c:ser>
        <c:dLbls>
          <c:dLblPos val="outEnd"/>
          <c:showLegendKey val="0"/>
          <c:showVal val="1"/>
          <c:showCatName val="0"/>
          <c:showSerName val="0"/>
          <c:showPercent val="0"/>
          <c:showBubbleSize val="0"/>
        </c:dLbls>
        <c:gapWidth val="227"/>
        <c:overlap val="-48"/>
        <c:axId val="391395727"/>
        <c:axId val="2078660239"/>
      </c:barChart>
      <c:catAx>
        <c:axId val="391395727"/>
        <c:scaling>
          <c:orientation val="maxMin"/>
        </c:scaling>
        <c:delete val="0"/>
        <c:axPos val="l"/>
        <c:numFmt formatCode="#,##0" sourceLinked="0"/>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2078660239"/>
        <c:crosses val="autoZero"/>
        <c:auto val="1"/>
        <c:lblAlgn val="ctr"/>
        <c:lblOffset val="100"/>
        <c:noMultiLvlLbl val="0"/>
      </c:catAx>
      <c:valAx>
        <c:axId val="2078660239"/>
        <c:scaling>
          <c:orientation val="minMax"/>
        </c:scaling>
        <c:delete val="1"/>
        <c:axPos val="t"/>
        <c:numFmt formatCode="#,##0" sourceLinked="0"/>
        <c:majorTickMark val="none"/>
        <c:minorTickMark val="none"/>
        <c:tickLblPos val="nextTo"/>
        <c:crossAx val="391395727"/>
        <c:crosses val="autoZero"/>
        <c:crossBetween val="between"/>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Arial Narrow" panose="020B0606020202030204" pitchFamily="34"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340347388317075"/>
          <c:y val="0.13362125720906959"/>
          <c:w val="0.74638037139555513"/>
          <c:h val="0.76047015862147671"/>
        </c:manualLayout>
      </c:layout>
      <c:barChart>
        <c:barDir val="bar"/>
        <c:grouping val="clustered"/>
        <c:varyColors val="0"/>
        <c:ser>
          <c:idx val="0"/>
          <c:order val="0"/>
          <c:tx>
            <c:strRef>
              <c:f>Sheet1!$B$1</c:f>
              <c:strCache>
                <c:ptCount val="1"/>
                <c:pt idx="0">
                  <c:v>Assets</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1"/>
          <c:dLbls>
            <c:numFmt formatCode="#,##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2"/>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Vehicle</c:v>
                </c:pt>
                <c:pt idx="1">
                  <c:v>Photocopiers</c:v>
                </c:pt>
                <c:pt idx="2">
                  <c:v>Computer components</c:v>
                </c:pt>
                <c:pt idx="3">
                  <c:v>Laptops</c:v>
                </c:pt>
              </c:strCache>
            </c:strRef>
          </c:cat>
          <c:val>
            <c:numRef>
              <c:f>Sheet1!$B$2:$B$5</c:f>
              <c:numCache>
                <c:formatCode>#,##0</c:formatCode>
                <c:ptCount val="4"/>
                <c:pt idx="0">
                  <c:v>1</c:v>
                </c:pt>
                <c:pt idx="1">
                  <c:v>2</c:v>
                </c:pt>
                <c:pt idx="2">
                  <c:v>6</c:v>
                </c:pt>
                <c:pt idx="3">
                  <c:v>4</c:v>
                </c:pt>
              </c:numCache>
            </c:numRef>
          </c:val>
          <c:extLst>
            <c:ext xmlns:c16="http://schemas.microsoft.com/office/drawing/2014/chart" uri="{C3380CC4-5D6E-409C-BE32-E72D297353CC}">
              <c16:uniqueId val="{00000000-606B-4E46-8984-C86B4E54E293}"/>
            </c:ext>
          </c:extLst>
        </c:ser>
        <c:dLbls>
          <c:dLblPos val="outEnd"/>
          <c:showLegendKey val="0"/>
          <c:showVal val="1"/>
          <c:showCatName val="0"/>
          <c:showSerName val="0"/>
          <c:showPercent val="0"/>
          <c:showBubbleSize val="0"/>
        </c:dLbls>
        <c:gapWidth val="100"/>
        <c:axId val="391395727"/>
        <c:axId val="2078660239"/>
      </c:barChart>
      <c:catAx>
        <c:axId val="391395727"/>
        <c:scaling>
          <c:orientation val="maxMin"/>
        </c:scaling>
        <c:delete val="0"/>
        <c:axPos val="l"/>
        <c:numFmt formatCode="#,##0" sourceLinked="0"/>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2"/>
                </a:solidFill>
                <a:latin typeface="Arial Narrow" panose="020B0606020202030204" pitchFamily="34" charset="0"/>
                <a:ea typeface="+mn-ea"/>
                <a:cs typeface="+mn-cs"/>
              </a:defRPr>
            </a:pPr>
            <a:endParaRPr lang="en-US"/>
          </a:p>
        </c:txPr>
        <c:crossAx val="2078660239"/>
        <c:crosses val="autoZero"/>
        <c:auto val="1"/>
        <c:lblAlgn val="ctr"/>
        <c:lblOffset val="100"/>
        <c:noMultiLvlLbl val="0"/>
      </c:catAx>
      <c:valAx>
        <c:axId val="2078660239"/>
        <c:scaling>
          <c:orientation val="minMax"/>
        </c:scaling>
        <c:delete val="1"/>
        <c:axPos val="t"/>
        <c:numFmt formatCode="#,##0" sourceLinked="0"/>
        <c:majorTickMark val="none"/>
        <c:minorTickMark val="none"/>
        <c:tickLblPos val="nextTo"/>
        <c:crossAx val="391395727"/>
        <c:crosses val="autoZero"/>
        <c:crossBetween val="between"/>
        <c:majorUnit val="2"/>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422025745075382"/>
          <c:y val="6.5476190476190479E-2"/>
          <c:w val="0.67075130113855219"/>
          <c:h val="0.81547619047619047"/>
        </c:manualLayout>
      </c:layout>
      <c:barChart>
        <c:barDir val="bar"/>
        <c:grouping val="clustered"/>
        <c:varyColors val="0"/>
        <c:ser>
          <c:idx val="0"/>
          <c:order val="0"/>
          <c:tx>
            <c:strRef>
              <c:f>Sheet1!$B$1</c:f>
              <c:strCache>
                <c:ptCount val="1"/>
                <c:pt idx="0">
                  <c:v>Assets</c:v>
                </c:pt>
              </c:strCache>
            </c:strRef>
          </c:tx>
          <c:spPr>
            <a:solidFill>
              <a:schemeClr val="accent1"/>
            </a:solidFill>
            <a:ln>
              <a:noFill/>
            </a:ln>
            <a:effectLst/>
          </c:spPr>
          <c:invertIfNegative val="1"/>
          <c:dLbls>
            <c:numFmt formatCode="#,##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Transport equipment</c:v>
                </c:pt>
                <c:pt idx="1">
                  <c:v>Outside fixed-asset classification</c:v>
                </c:pt>
              </c:strCache>
            </c:strRef>
          </c:cat>
          <c:val>
            <c:numRef>
              <c:f>Sheet1!$B$2:$B$3</c:f>
              <c:numCache>
                <c:formatCode>#,##0</c:formatCode>
                <c:ptCount val="2"/>
                <c:pt idx="0">
                  <c:v>25</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DF9E-464E-A49D-BE58CDC3E646}"/>
            </c:ext>
          </c:extLst>
        </c:ser>
        <c:dLbls>
          <c:dLblPos val="outEnd"/>
          <c:showLegendKey val="0"/>
          <c:showVal val="1"/>
          <c:showCatName val="0"/>
          <c:showSerName val="0"/>
          <c:showPercent val="0"/>
          <c:showBubbleSize val="0"/>
        </c:dLbls>
        <c:gapWidth val="182"/>
        <c:axId val="391395727"/>
        <c:axId val="2078660239"/>
      </c:barChart>
      <c:catAx>
        <c:axId val="391395727"/>
        <c:scaling>
          <c:orientation val="maxMin"/>
        </c:scaling>
        <c:delete val="0"/>
        <c:axPos val="l"/>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8660239"/>
        <c:crosses val="autoZero"/>
        <c:auto val="1"/>
        <c:lblAlgn val="ctr"/>
        <c:lblOffset val="100"/>
        <c:noMultiLvlLbl val="0"/>
      </c:catAx>
      <c:valAx>
        <c:axId val="2078660239"/>
        <c:scaling>
          <c:orientation val="minMax"/>
        </c:scaling>
        <c:delete val="1"/>
        <c:axPos val="t"/>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391395727"/>
        <c:crosses val="autoZero"/>
        <c:crossBetween val="between"/>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bar"/>
        <c:grouping val="clustered"/>
        <c:varyColors val="0"/>
        <c:ser>
          <c:idx val="0"/>
          <c:order val="0"/>
          <c:tx>
            <c:strRef>
              <c:f>Sheet1!$B$1</c:f>
              <c:strCache>
                <c:ptCount val="1"/>
                <c:pt idx="0">
                  <c:v>Share of 477 respondents</c:v>
                </c:pt>
              </c:strCache>
            </c:strRef>
          </c:tx>
          <c:spPr>
            <a:solidFill>
              <a:schemeClr val="accent4"/>
            </a:solidFill>
            <a:ln>
              <a:noFill/>
            </a:ln>
            <a:effectLst/>
          </c:spPr>
          <c:invertIfNegative val="1"/>
          <c:dLbls>
            <c:numFmt formatCode="0.0%" sourceLinked="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Power supply</c:v>
                </c:pt>
                <c:pt idx="1">
                  <c:v>Staffing</c:v>
                </c:pt>
                <c:pt idx="2">
                  <c:v>Space or infrastructure</c:v>
                </c:pt>
                <c:pt idx="3">
                  <c:v>Security or fencing</c:v>
                </c:pt>
                <c:pt idx="4">
                  <c:v>Maintenance support</c:v>
                </c:pt>
                <c:pt idx="5">
                  <c:v>Staff housing</c:v>
                </c:pt>
                <c:pt idx="6">
                  <c:v>Water supply</c:v>
                </c:pt>
                <c:pt idx="7">
                  <c:v>Equipment training</c:v>
                </c:pt>
                <c:pt idx="8">
                  <c:v>Installation or incomplete delivery</c:v>
                </c:pt>
                <c:pt idx="9">
                  <c:v>Works or handover</c:v>
                </c:pt>
              </c:strCache>
            </c:strRef>
          </c:cat>
          <c:val>
            <c:numRef>
              <c:f>Sheet1!$B$2:$B$11</c:f>
              <c:numCache>
                <c:formatCode>0.0%</c:formatCode>
                <c:ptCount val="10"/>
                <c:pt idx="0">
                  <c:v>0.42100000000000004</c:v>
                </c:pt>
                <c:pt idx="1">
                  <c:v>0.32100000000000001</c:v>
                </c:pt>
                <c:pt idx="2">
                  <c:v>0.317</c:v>
                </c:pt>
                <c:pt idx="3">
                  <c:v>0.27</c:v>
                </c:pt>
                <c:pt idx="4">
                  <c:v>0.222</c:v>
                </c:pt>
                <c:pt idx="5">
                  <c:v>0.22</c:v>
                </c:pt>
                <c:pt idx="6">
                  <c:v>0.20100000000000001</c:v>
                </c:pt>
                <c:pt idx="7">
                  <c:v>0.17800000000000002</c:v>
                </c:pt>
                <c:pt idx="8">
                  <c:v>0.17600000000000002</c:v>
                </c:pt>
                <c:pt idx="9">
                  <c:v>0.17399999999999999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19BE-4549-B137-A46975EB91C1}"/>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Arial Narrow" panose="020B0606020202030204" pitchFamily="34" charset="0"/>
                <a:ea typeface="+mn-ea"/>
                <a:cs typeface="+mn-cs"/>
              </a:defRPr>
            </a:pPr>
            <a:endParaRPr lang="en-US"/>
          </a:p>
        </c:txPr>
        <c:crossAx val="2078660239"/>
        <c:crosses val="autoZero"/>
        <c:auto val="1"/>
        <c:lblAlgn val="ctr"/>
        <c:lblOffset val="100"/>
        <c:noMultiLvlLbl val="0"/>
      </c:catAx>
      <c:valAx>
        <c:axId val="2078660239"/>
        <c:scaling>
          <c:orientation val="minMax"/>
          <c:max val="1"/>
          <c:min val="0"/>
        </c:scaling>
        <c:delete val="1"/>
        <c:axPos val="t"/>
        <c:numFmt formatCode="0%" sourceLinked="0"/>
        <c:majorTickMark val="none"/>
        <c:minorTickMark val="none"/>
        <c:tickLblPos val="nextTo"/>
        <c:crossAx val="391395727"/>
        <c:crosses val="autoZero"/>
        <c:crossBetween val="between"/>
        <c:majorUnit val="0.2"/>
      </c:valAx>
      <c:spPr>
        <a:noFill/>
        <a:ln>
          <a:noFill/>
        </a:ln>
        <a:effectLst/>
      </c:spPr>
    </c:plotArea>
    <c:plotVisOnly val="1"/>
    <c:dispBlanksAs val="gap"/>
    <c:showDLblsOverMax val="0"/>
  </c:chart>
  <c:spPr>
    <a:noFill/>
    <a:ln w="6350" cap="flat" cmpd="sng" algn="ctr">
      <a:noFill/>
      <a:prstDash val="solid"/>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bar"/>
        <c:grouping val="clustered"/>
        <c:varyColors val="0"/>
        <c:ser>
          <c:idx val="0"/>
          <c:order val="0"/>
          <c:tx>
            <c:strRef>
              <c:f>Sheet1!$B$1</c:f>
              <c:strCache>
                <c:ptCount val="1"/>
                <c:pt idx="0">
                  <c:v>Facilities with a fixed interval</c:v>
                </c:pt>
              </c:strCache>
            </c:strRef>
          </c:tx>
          <c:spPr>
            <a:noFill/>
            <a:ln w="25400" cap="flat" cmpd="sng" algn="ctr">
              <a:solidFill>
                <a:schemeClr val="accent4"/>
              </a:solidFill>
              <a:miter lim="800000"/>
            </a:ln>
            <a:effectLst/>
          </c:spPr>
          <c:invertIfNegative val="1"/>
          <c:dLbls>
            <c:numFmt formatCode="#,##0" sourceLinked="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Annually</c:v>
                </c:pt>
                <c:pt idx="1">
                  <c:v>Monthly</c:v>
                </c:pt>
                <c:pt idx="2">
                  <c:v>Quarterly</c:v>
                </c:pt>
                <c:pt idx="3">
                  <c:v>Every school term</c:v>
                </c:pt>
                <c:pt idx="4">
                  <c:v>Twice yearly</c:v>
                </c:pt>
                <c:pt idx="5">
                  <c:v>Weekly or daily</c:v>
                </c:pt>
              </c:strCache>
            </c:strRef>
          </c:cat>
          <c:val>
            <c:numRef>
              <c:f>Sheet1!$B$2:$B$7</c:f>
              <c:numCache>
                <c:formatCode>#,##0</c:formatCode>
                <c:ptCount val="6"/>
                <c:pt idx="0">
                  <c:v>14</c:v>
                </c:pt>
                <c:pt idx="1">
                  <c:v>11</c:v>
                </c:pt>
                <c:pt idx="2">
                  <c:v>10</c:v>
                </c:pt>
                <c:pt idx="3">
                  <c:v>9</c:v>
                </c:pt>
                <c:pt idx="4">
                  <c:v>3</c:v>
                </c:pt>
                <c:pt idx="5">
                  <c:v>3</c:v>
                </c:pt>
              </c:numCache>
            </c:numRef>
          </c:val>
          <c:extLst>
            <c:ext xmlns:c16="http://schemas.microsoft.com/office/drawing/2014/chart" uri="{C3380CC4-5D6E-409C-BE32-E72D297353CC}">
              <c16:uniqueId val="{00000000-0479-493C-9B47-D66A49771838}"/>
            </c:ext>
          </c:extLst>
        </c:ser>
        <c:dLbls>
          <c:dLblPos val="outEnd"/>
          <c:showLegendKey val="0"/>
          <c:showVal val="1"/>
          <c:showCatName val="0"/>
          <c:showSerName val="0"/>
          <c:showPercent val="0"/>
          <c:showBubbleSize val="0"/>
        </c:dLbls>
        <c:gapWidth val="227"/>
        <c:overlap val="-48"/>
        <c:axId val="391395727"/>
        <c:axId val="2078660239"/>
      </c:barChart>
      <c:catAx>
        <c:axId val="391395727"/>
        <c:scaling>
          <c:orientation val="maxMin"/>
        </c:scaling>
        <c:delete val="0"/>
        <c:axPos val="l"/>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50000"/>
                    <a:lumOff val="50000"/>
                  </a:schemeClr>
                </a:solidFill>
                <a:latin typeface="Arial Narrow" panose="020B0606020202030204" pitchFamily="34" charset="0"/>
                <a:ea typeface="+mn-ea"/>
                <a:cs typeface="+mn-cs"/>
              </a:defRPr>
            </a:pPr>
            <a:endParaRPr lang="en-US"/>
          </a:p>
        </c:txPr>
        <c:crossAx val="2078660239"/>
        <c:crosses val="autoZero"/>
        <c:auto val="1"/>
        <c:lblAlgn val="ctr"/>
        <c:lblOffset val="100"/>
        <c:noMultiLvlLbl val="0"/>
      </c:catAx>
      <c:valAx>
        <c:axId val="2078660239"/>
        <c:scaling>
          <c:orientation val="minMax"/>
        </c:scaling>
        <c:delete val="1"/>
        <c:axPos val="t"/>
        <c:numFmt formatCode="#,##0" sourceLinked="0"/>
        <c:majorTickMark val="none"/>
        <c:minorTickMark val="none"/>
        <c:tickLblPos val="nextTo"/>
        <c:crossAx val="391395727"/>
        <c:crosses val="autoZero"/>
        <c:crossBetween val="between"/>
        <c:majorUnit val="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Arial Narrow" panose="020B060602020203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7">
  <a:schemeClr val="accent4"/>
</cs:colorStyle>
</file>

<file path=word/charts/colors9.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24">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prstDash val="sysDot"/>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spPr>
      <a:ln w="9525">
        <a:solidFill>
          <a:schemeClr val="tx1">
            <a:lumMod val="15000"/>
            <a:lumOff val="85000"/>
          </a:schemeClr>
        </a:solid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7BAF1-C696-427B-99CD-90A190A4E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44</Pages>
  <Words>13261</Words>
  <Characters>75589</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Rashid Kiwanuka</cp:lastModifiedBy>
  <cp:revision>38</cp:revision>
  <dcterms:created xsi:type="dcterms:W3CDTF">2026-10-07T15:49:00Z</dcterms:created>
  <dcterms:modified xsi:type="dcterms:W3CDTF">2026-10-07T19:08:00Z</dcterms:modified>
</cp:coreProperties>
</file>