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Amudat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Amudat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Mwesigye Joseph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Amudat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Kalita Seed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They allocate some funds for repair and maintenance.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Challenges: lack of sufficient power; staff houses are not enough; no kitchen in the place; UgIFT didn't the laboratory and library. Recommendations: more structures are needed especially kitchen; UgIFT to supply more strong batteries and solar panels in order to generate enough power; add more laboratory rooms (3).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Amudat District        Name of SCHOOL: Kalita Seed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Desks (65)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Tables (63)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Stools (117)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Fair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Chairs (85)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tanks (8)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tap stands (7)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Borehole (1)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casing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Wheelbarrow (1)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sheet galvanized steel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Hand washing facility (2)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jerrycan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Bell (2)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brass and bronze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Beds (52)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41 good condition, 11 bad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Wall curtains (18)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Pigeon boxes (14)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tables (7)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Stapling machine (4)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Punching machine (4)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chairs (8)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Grain silos (8)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galvanized steel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Pallets (8)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Weighing scale (2)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Saucepans (8)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Amudat District        Name of SCHOOL: Kalita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Projectors (2)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School is closed for second term holidays. I wasn't given access to the computer / ICT room.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Desktop computer (56)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55 good condition, 1 bad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Projector screen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Printers (4)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good condition, 2 bad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Air condition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Network router (2)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CCTV camera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Tela machine phone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Extensions (9)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Uninterruptible power supplies (29)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Headsets (3)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CD reader (10)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Batteries (14)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Solar panels (19)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Lightning arrester (17)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Screen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Dish, DSTV (2)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Wall clock (4)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Fire extinguisher (5)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Amudat District        Name of SCHOOL: Kalita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Classrooms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Administration block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Feb 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Multipurpose hall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Computer lab and library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Dormitory (6)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houses (4)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Staff kitchen (2)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Fence (1)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Fair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Gates (2)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Fair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Latrines (8)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bricks and sand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Bathrooms (2)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Goal post (6)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June 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The cover block of the copy is not in the scan. Region, sub-region and local government are taken from the sheet headings.</w:t>
      </w:r>
    </w:p>
    <w:p>
      <w:r>
        <w:t>- The printed asset number column is used as a count. Those figures are carried on the item name and the asset-number column is left blank.</w:t>
      </w:r>
    </w:p>
    <w:p>
      <w:r>
        <w:t>- No tag number, no date of purchase, no cost and no depreciation figure is carried on any line.</w:t>
      </w:r>
    </w:p>
    <w:p>
      <w:r>
        <w:t>- The discussion guide names KAWITA SEED SCHOOL. The schedule headings name KALITA SEED SCHOOL. The programme list names Kalita Seed School, the signboard Pokot Girls' and the contractor's board Karita.</w:t>
      </w:r>
    </w:p>
    <w:p>
      <w:r>
        <w:t>- Question 1b is blank. Question 4 does not say how UgIFT has helped, only challenges and recommendations, and the line UgIFT didn't the laboratory and library is missing a verb.</w:t>
      </w:r>
    </w:p>
    <w:p>
      <w:r>
        <w:t>- Dates are month and year only.</w:t>
      </w:r>
    </w:p>
    <w:p>
      <w:r>
        <w:t>- The chairs line has no date placed in service. The borehole line has no equipment status. The weighing scale line has no date placed in service.</w:t>
      </w:r>
    </w:p>
    <w:p>
      <w:r>
        <w:t>- Access to the ICT room was refused, the school being closed for second term holidays, so the ICT counts were not checked in the room.</w:t>
      </w:r>
    </w:p>
    <w:p>
      <w:r>
        <w:t>- Nothing at this school is engraved.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