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Kapchorwa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Kapchorwa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Biyinzika Shadrack, Nakiwala Doreen, Alyabo Mary Topista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0782955138, 0708280450, 0702185702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Chemosong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Not sure.</w:t>
            </w: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Through PHC income HC III and funds to repair the assets.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People get services at the right time. Issues: Lack of training on how to use the equipment. Recommendations: Training of the staff.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Kapchorwa District        NAME OF HEALTH FACILITY: Chemosong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Medium equipment for blood pressure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with mercury-free dial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Liters, Dual Operated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drum with pressure gauge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device for waste liquid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Double stainless steel for lotion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Improved counting chamber glass slide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made to hold for IV fluids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Shoxer medical equipment with humidifier bottle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frame with foam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LED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the box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Breakdown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the box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hand held electronic device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Device for measuring height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2 shelves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lab services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Fold metallic frame with cotton on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Refrigerator basic domestic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device used for auscultation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Sided moving wheel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6kg gas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 M.O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containing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beds for adult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size steel frame bed with foam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item with single drawer and cupboard compartment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Double door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Oxygen Therapy set with 4.5 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Electric machine portable with 2 jars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&amp;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Equipments for sitting 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coloured medical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stand with mattress and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scattered medical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bowls, trays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artery cord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Stitch removing set with fine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with double valve syringes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with round revolving seat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Bulb suction device rubber 60ml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Bench-top 6 tubes 15ml capacity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Low height chair for mothers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Standard non-hydraulic equipment with leg holders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LED goose neck equipment adjustable on mobile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&amp;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set containing otoscope, nasal speculum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Swivel type with scaster wheels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&amp; in use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blocks. Structures comprising OPD block, maternity ward &amp; 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 all 3 blocks in use for patients.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blocks. 2 blocks with 4 units twin staff houses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&amp;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 occupied by health workers.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block: date of submission is blank on the photographed page.</w:t>
      </w:r>
    </w:p>
    <w:p>
      <w:r>
        <w:t>- Verifier contact email cells are blank; three phone numbers written (0702185702, 0701088450, 07821455138).</w:t>
      </w:r>
    </w:p>
    <w:p>
      <w:r>
        <w:t>- Cupboard Steel, Lockable: description "Improved counting chamber glass slide" appears misaligned from the Counting chamber Neubauer-improved row above (that row is otherwise blank).</w:t>
      </w:r>
    </w:p>
    <w:p>
      <w:r>
        <w:t>- ESR Stand row: description "Shoxer medical equipment with humidifier bottle" does not match the usual ESR Stand item; first word may be Shaker or similar.</w:t>
      </w:r>
    </w:p>
    <w:p>
      <w:r>
        <w:t>- Examination light LED: asset number cell reads "still in the box"; status "Breakdown" with remark "All in the box" — crossed-out text preceding "All" is illegible.</w:t>
      </w:r>
    </w:p>
    <w:p>
      <w:r>
        <w:t>- Examination Couch: "in use" written in the recovery-cost column.</w:t>
      </w:r>
    </w:p>
    <w:p>
      <w:r>
        <w:t>- Oxygen Therapy Apparatus: printed label "Minimum 4l Cylinder" but description reads "Oxygen Therapy set with 4.5 L".</w:t>
      </w:r>
    </w:p>
    <w:p>
      <w:r>
        <w:t>- Suction Apparatus: tag column reads "Functional &amp; Not engraved".</w:t>
      </w:r>
    </w:p>
    <w:p>
      <w:r>
        <w:t>- Sheets between checklist pages 04 and 05 (Wall Clock, diagnostic sets for MCH/OPD, glassware, hollow ware treatment, instrument sets, pulse oximeter) have no handwritten entries in the photographed pages.</w:t>
      </w:r>
    </w:p>
    <w:p>
      <w:r>
        <w:t>- Sheet 06 margin note "Room No 1" beside resuscitator rows; those rows otherwise blank.</w:t>
      </w:r>
    </w:p>
    <w:p>
      <w:r>
        <w:t>- Examination light (sheet 09): department written as Maternity.</w:t>
      </w:r>
    </w:p>
    <w:p>
      <w:r>
        <w:t>- Filing Cabinet row on sheet 11: item name only; all other cells blank.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