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Biyinzika Shadrack, Alyabo Mary Topista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0708280450, 0782955138, 0702185702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Terenpoy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facility gets small fund through P.H.C and which is used to repair the machines and also gas refilling.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facility annually counts the instruments and they take note of the broken ones and they inform the district.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UgIFT has through constructing valuable structures like the maternity ward the staff houses, toilets and in equipping the facility which now smoothens offering services to the people of Terenpoy. Challenges: Understaffing and lack of technical personals which has led to not using of most of the instrument. Solution: Employin of experienced Medical personnels that can use the equipment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Kween District        NAME OF HEALTH FACILITY: Terenpoy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BP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Emergency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metallic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heart bits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Mid Upper Arm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nutrition assessment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workers wheel rad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for sperm counting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case outer 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rolls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heavy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Soft cover with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used lights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Electronic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hbg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coated powdering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viewing small objects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examining ears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fold white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wheel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milk cooler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double head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colorway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coach bed wheeled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ambox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 duct a plate without a cylinder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weight and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one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scale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Infant/baby may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wheel with 2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color round 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use &amp;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for family planning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of out-patients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standard set for HCT/I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hospital foam mattress with high density for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with drawer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glass and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Adjustable bed for disabled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Providing oxygen measurement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face mask and self-inflating bag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Portable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Electronic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Electronic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humidifier bottle, flowmeter, oxygen line and a nasal canal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dark earth woody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iron bucket, one bucket is broken.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wire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bowls and other utensils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for general 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delivery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stitch scissors dissecting forceps and artery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delivery equipments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look like penguins for sucking mucus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housing stainless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chair for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with couch adjustable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mobile floor light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ENT Basic for HC 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tray with a lid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has a self-inflating bag that is silicon soft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 rolling chair that is black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desks for office and reception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Mild steel powder coated grey with drawers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 ward toilet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block 2 units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mid wives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repairs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Cover facility name written as TERENPOY HEALTH CARE CENTRE; checklist header reads TERENPOY HEALTH CENTRE III.</w:t>
      </w:r>
    </w:p>
    <w:p>
      <w:r>
        <w:t>- Autoclave description: workers wheel rad machine — wording unclear.</w:t>
      </w:r>
    </w:p>
    <w:p>
      <w:r>
        <w:t>- Bowl Kick: status and remarks blank on the photographed page.</w:t>
      </w:r>
    </w:p>
    <w:p>
      <w:r>
        <w:t>- Cupboard Steel Lockable: status written as Fun — meaning unclear.</w:t>
      </w:r>
    </w:p>
    <w:p>
      <w:r>
        <w:t>- Emergency Trolley: extra row not on standard printed checklist.</w:t>
      </w:r>
    </w:p>
    <w:p>
      <w:r>
        <w:t>- Examination light LED description: not used lights — may read hot used lights.</w:t>
      </w:r>
    </w:p>
    <w:p>
      <w:r>
        <w:t>- Refrigerator, Basic asset number written as 021.</w:t>
      </w:r>
    </w:p>
    <w:p>
      <w:r>
        <w:t>- Stove Gas description ambox and remarks to duct a plate without a cylinder — wording unclear.</w:t>
      </w:r>
    </w:p>
    <w:p>
      <w:r>
        <w:t>- Weighing Scale, Toddler description Infant/baby may — wording unclear.</w:t>
      </w:r>
    </w:p>
    <w:p>
      <w:r>
        <w:t>- Audio Visual Equipment: asset number dash only.</w:t>
      </w:r>
    </w:p>
    <w:p>
      <w:r>
        <w:t>- Medical Waste Bin: asset number 0 only.</w:t>
      </w:r>
    </w:p>
    <w:p>
      <w:r>
        <w:t>- Hollow Ware Set, Treatment: asset number blank.</w:t>
      </w:r>
    </w:p>
    <w:p>
      <w:r>
        <w:t>- Pulse Oximeter, Hand Held: asset number 0 only.</w:t>
      </w:r>
    </w:p>
    <w:p>
      <w:r>
        <w:t>- Disinfection Buckets: equipment status blank; remarks mention iron bucket and one broken bucket.</w:t>
      </w:r>
    </w:p>
    <w:p>
      <w:r>
        <w:t>- Radiant Infant Warmer and Haemoglobin Meter, Sahli: asset number dash only.</w:t>
      </w:r>
    </w:p>
    <w:p>
      <w:r>
        <w:t>- Delivery Bed asset number appears corrected from 01 to 04.</w:t>
      </w:r>
    </w:p>
    <w:p>
      <w:r>
        <w:t>- Bag Valve mask (Ambu Bag), Neonatal: asset number, status and remarks blank.</w:t>
      </w:r>
    </w:p>
    <w:p>
      <w:r>
        <w:t>- Incubator: asset number 0 only.</w:t>
      </w:r>
    </w:p>
    <w:p>
      <w:r>
        <w:t>- Non Residential Buildings asset number written as 3 blocks.</w:t>
      </w:r>
    </w:p>
    <w:p>
      <w:r>
        <w:t>- Residential Buildings asset number written as 1 block 2 units.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