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Kween District - courtesy call on the local government</w:t>
      </w:r>
    </w:p>
    <w:p>
      <w:pPr>
        <w:pStyle w:val="Heading1"/>
      </w:pPr>
      <w:r>
        <w:t>1.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Kween District</w:t>
            </w:r>
          </w:p>
        </w:tc>
      </w:tr>
      <w:tr>
        <w:tc>
          <w:tcPr>
            <w:tcW w:type="dxa" w:w="4320"/>
          </w:tcPr>
          <w:p>
            <w:r/>
            <w:r>
              <w:rPr>
                <w:b w:val="0"/>
                <w:i w:val="0"/>
              </w:rPr>
              <w:t>Date</w:t>
            </w:r>
          </w:p>
        </w:tc>
        <w:tc>
          <w:tcPr>
            <w:tcW w:type="dxa" w:w="4320"/>
          </w:tcPr>
          <w:p>
            <w:r/>
            <w:r>
              <w:rPr>
                <w:b w:val="0"/>
                <w:i w:val="0"/>
              </w:rPr>
              <w:t>2026-08-26</w:t>
            </w:r>
          </w:p>
        </w:tc>
      </w:tr>
      <w:tr>
        <w:tc>
          <w:tcPr>
            <w:tcW w:type="dxa" w:w="4320"/>
          </w:tcPr>
          <w:p>
            <w:r/>
            <w:r>
              <w:rPr>
                <w:b w:val="0"/>
                <w:i w:val="0"/>
              </w:rPr>
              <w:t>Called at</w:t>
            </w:r>
          </w:p>
        </w:tc>
        <w:tc>
          <w:tcPr>
            <w:tcW w:type="dxa" w:w="4320"/>
          </w:tcPr>
          <w:p>
            <w:r/>
            <w:r>
              <w:rPr>
                <w:b w:val="0"/>
                <w:i w:val="0"/>
              </w:rPr>
              <w:t>The district headquarters, and the office of the Chief Administrative Officer</w:t>
            </w:r>
          </w:p>
        </w:tc>
      </w:tr>
      <w:tr>
        <w:tc>
          <w:tcPr>
            <w:tcW w:type="dxa" w:w="4320"/>
          </w:tcPr>
          <w:p>
            <w:r/>
            <w:r>
              <w:rPr>
                <w:b w:val="0"/>
                <w:i w:val="0"/>
              </w:rPr>
              <w:t>Team members present</w:t>
            </w:r>
          </w:p>
        </w:tc>
        <w:tc>
          <w:tcPr>
            <w:tcW w:type="dxa" w:w="4320"/>
          </w:tcPr>
          <w:p>
            <w:r/>
            <w:r>
              <w:rPr>
                <w:b w:val="0"/>
                <w:i w:val="0"/>
              </w:rPr>
              <w:t>Alybo Marry Topista, Shadrack Biyinzika, Nakiwala Doreen</w:t>
            </w:r>
          </w:p>
        </w:tc>
      </w:tr>
      <w:tr>
        <w:tc>
          <w:tcPr>
            <w:tcW w:type="dxa" w:w="4320"/>
          </w:tcPr>
          <w:p>
            <w:r/>
            <w:r>
              <w:rPr>
                <w:b w:val="0"/>
                <w:i w:val="0"/>
              </w:rPr>
              <w:t>Officers received by</w:t>
            </w:r>
          </w:p>
        </w:tc>
        <w:tc>
          <w:tcPr>
            <w:tcW w:type="dxa" w:w="4320"/>
          </w:tcPr>
          <w:p>
            <w:r/>
            <w:r>
              <w:rPr>
                <w:b w:val="0"/>
                <w:i w:val="0"/>
              </w:rPr>
              <w:t>Not recorded</w:t>
            </w:r>
          </w:p>
        </w:tc>
      </w:tr>
    </w:tbl>
    <w:p/>
    <w:p>
      <w:r>
        <w:rPr>
          <w:b w:val="0"/>
          <w:i w:val="0"/>
        </w:rPr>
        <w:t>The team called at the district on the afternoon of 26 August, before starting on the facilities. The headquarters and the Chief Administrative Officer's office were both photographed, and an officer was at the desk in that office at the time.</w:t>
      </w:r>
    </w:p>
    <w:p>
      <w:pPr>
        <w:pStyle w:val="Heading1"/>
      </w:pPr>
      <w:r>
        <w:t>2. Purpose of the visit as put to the local government</w:t>
      </w:r>
    </w:p>
    <w:p>
      <w:r>
        <w:rPr>
          <w:b w:val="0"/>
          <w:i w:val="0"/>
        </w:rPr>
        <w:t>The team gave the purpose as the UgIFT asset verification, and entered it in those words in the visitors' book. What else was said, and what the local government said back, is not on record.</w:t>
      </w:r>
    </w:p>
    <w:p>
      <w:pPr>
        <w:pStyle w:val="Heading1"/>
      </w:pPr>
      <w:r>
        <w:t>3. The visitors' book</w:t>
      </w:r>
    </w:p>
    <w:p>
      <w:r>
        <w:rPr>
          <w:b/>
          <w:i w:val="0"/>
        </w:rPr>
        <w:t>Signed.</w:t>
      </w:r>
      <w:r>
        <w:rPr>
          <w:b w:val="0"/>
          <w:i w:val="0"/>
        </w:rPr>
        <w:t xml:space="preserve"> All three members signed the visitors' book at the Chief Administrative Officer's office on 26 August, each entering Kampala as the address and the asset verification as the reason. The page is photographed and held with this local government's record.</w:t>
      </w:r>
    </w:p>
    <w:p>
      <w:pPr>
        <w:pStyle w:val="Heading1"/>
      </w:pPr>
      <w:r>
        <w:t>4. What was not established</w:t>
      </w:r>
    </w:p>
    <w:p>
      <w:pPr>
        <w:pStyle w:val="ListBullet"/>
      </w:pPr>
      <w:r>
        <w:rPr>
          <w:b w:val="0"/>
          <w:i w:val="0"/>
        </w:rPr>
        <w:t>Which officers received the team, and in what posts. Nothing on file names them.</w:t>
      </w:r>
    </w:p>
    <w:p>
      <w:pPr>
        <w:pStyle w:val="ListBullet"/>
      </w:pPr>
      <w:r>
        <w:rPr>
          <w:b w:val="0"/>
          <w:i w:val="0"/>
        </w:rPr>
        <w:t>Whether the local government was asked for its record of assets at the call. It produced none, and every record obtained afterwards was held at a facility.</w:t>
      </w:r>
    </w:p>
    <w:p>
      <w:pPr>
        <w:pStyle w:val="ListBullet"/>
      </w:pPr>
      <w:r>
        <w:rPr>
          <w:b w:val="0"/>
          <w:i w:val="0"/>
        </w:rPr>
        <w:t>What the local government asked of the team, if anything.</w:t>
      </w:r>
    </w:p>
    <w:p>
      <w:pPr>
        <w:pStyle w:val="Heading1"/>
      </w:pPr>
      <w:r>
        <w:t>5. Queries</w:t>
      </w:r>
    </w:p>
    <w:p>
      <w:pPr>
        <w:pStyle w:val="ListBullet"/>
      </w:pPr>
      <w:r>
        <w:rPr>
          <w:b w:val="0"/>
          <w:i w:val="0"/>
        </w:rPr>
        <w:t>Record the names and posts of the officers who received the team.</w:t>
      </w:r>
    </w:p>
    <w:p>
      <w:pPr>
        <w:pStyle w:val="ListBullet"/>
      </w:pPr>
      <w:r>
        <w:rPr>
          <w:b w:val="0"/>
          <w:i w:val="0"/>
        </w:rPr>
        <w:t>Establish which office holds the district's record of programme assets, and obtain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