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Majanji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Majanji HC III</w:t>
            </w:r>
          </w:p>
        </w:tc>
      </w:tr>
      <w:tr>
        <w:tc>
          <w:tcPr>
            <w:tcW w:type="dxa" w:w="4320"/>
          </w:tcPr>
          <w:p>
            <w:r/>
            <w:r>
              <w:rPr>
                <w:b w:val="0"/>
                <w:i w:val="0"/>
              </w:rPr>
              <w:t>Named on the programme list</w:t>
            </w:r>
          </w:p>
        </w:tc>
        <w:tc>
          <w:tcPr>
            <w:tcW w:type="dxa" w:w="4320"/>
          </w:tcPr>
          <w:p>
            <w:r/>
            <w:r>
              <w:rPr>
                <w:b w:val="0"/>
                <w:i w:val="0"/>
              </w:rPr>
              <w:t>Majanji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Busia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Kayongo Tonny, Lydia Nakiganda</w:t>
            </w:r>
          </w:p>
        </w:tc>
      </w:tr>
      <w:tr>
        <w:tc>
          <w:tcPr>
            <w:tcW w:type="dxa" w:w="4320"/>
          </w:tcPr>
          <w:p>
            <w:r/>
            <w:r>
              <w:rPr>
                <w:b w:val="0"/>
                <w:i w:val="0"/>
              </w:rPr>
              <w:t>Informant interviewed</w:t>
            </w:r>
          </w:p>
        </w:tc>
        <w:tc>
          <w:tcPr>
            <w:tcW w:type="dxa" w:w="4320"/>
          </w:tcPr>
          <w:p>
            <w:r/>
            <w:r>
              <w:rPr>
                <w:b w:val="0"/>
                <w:i w:val="0"/>
              </w:rPr>
              <w:t>None recorded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reported reaching this facility on 26 August, one of the last three worked in the district. Three things on site name it: the block is lettered MAJANJI HEALTH CENTRE III, the client charter board carries the same name, and the roadside signboard reads MAJANJI HEALTH CENTRE III, BUSIA DISTRICT LOCAL GOV'T. Staff appear at a desk in two frames and nobody is named as having received the team or answered for the facility. No visitors' register was photographed. The record on file carries no entry for anything returned from here, so when it was sent and by whom is not established.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or ownership document was obtained. The facility's own inventory lists the OPD, maternity and EPI blocks, the staff quarters and the latrines as its own, which is a record of what it holds and not of who holds title.</w:t>
            </w:r>
          </w:p>
        </w:tc>
      </w:tr>
      <w:tr>
        <w:tc>
          <w:tcPr>
            <w:tcW w:type="dxa" w:w="4320"/>
          </w:tcPr>
          <w:p>
            <w:r/>
            <w:r>
              <w:rPr>
                <w:b w:val="0"/>
                <w:i w:val="0"/>
              </w:rPr>
              <w:t>Functionality</w:t>
            </w:r>
          </w:p>
        </w:tc>
        <w:tc>
          <w:tcPr>
            <w:tcW w:type="dxa" w:w="4320"/>
          </w:tcPr>
          <w:p>
            <w:r/>
            <w:r>
              <w:rPr>
                <w:b w:val="0"/>
                <w:i w:val="0"/>
              </w:rPr>
              <w:t>Established on paper and not on the floor. The facility's June 2023 inventory records two faulty stethoscopes, a height board and a wheel chair in poor condition, three fire extinguishers needing repair, two hand washing facilities to be replaced, a ceiling needing repair, two staff quarters needing renovation, a pit latrine needing emptying and solar batteries needing replacement. Nothing was tested on the day, and a delivery bed photographed here has a torn cover.</w:t>
            </w:r>
          </w:p>
        </w:tc>
      </w:tr>
      <w:tr>
        <w:tc>
          <w:tcPr>
            <w:tcW w:type="dxa" w:w="4320"/>
          </w:tcPr>
          <w:p>
            <w:r/>
            <w:r>
              <w:rPr>
                <w:b w:val="0"/>
                <w:i w:val="0"/>
              </w:rPr>
              <w:t>Usage / performance</w:t>
            </w:r>
          </w:p>
        </w:tc>
        <w:tc>
          <w:tcPr>
            <w:tcW w:type="dxa" w:w="4320"/>
          </w:tcPr>
          <w:p>
            <w:r/>
            <w:r>
              <w:rPr>
                <w:b w:val="0"/>
                <w:i w:val="0"/>
              </w:rPr>
              <w:t>Partly established. The laboratory, the offices and the wards hold equipment in use. Far more is not in use: a pedal suction unit lies in its polystyrene, a centrifuge and two autoclaves stand in their cartons, a dressing trolley and ward screens are still under the maker's film, a patient mattress is still wrapped, and a glassware set, two gas stoves, a baby scale, further suction units, hollow ware sets, instrument sets, oxygen therapy accessories and a pedal bin have never been opened. Whole stacks of cartons in the store are unopened.</w:t>
            </w:r>
          </w:p>
        </w:tc>
      </w:tr>
      <w:tr>
        <w:tc>
          <w:tcPr>
            <w:tcW w:type="dxa" w:w="4320"/>
          </w:tcPr>
          <w:p>
            <w:r/>
            <w:r>
              <w:rPr>
                <w:b w:val="0"/>
                <w:i w:val="0"/>
              </w:rPr>
              <w:t>Location</w:t>
            </w:r>
          </w:p>
        </w:tc>
        <w:tc>
          <w:tcPr>
            <w:tcW w:type="dxa" w:w="4320"/>
          </w:tcPr>
          <w:p>
            <w:r/>
            <w:r>
              <w:rPr>
                <w:b w:val="0"/>
                <w:i w:val="0"/>
              </w:rPr>
              <w:t>Established room by room for what was photographed - the laboratory, the offices, the wards, the disinfection area and the store - and for the placenta pit, the water tank and a second covered pit outside. No room holds a number, because nothing here was counted.</w:t>
            </w:r>
          </w:p>
        </w:tc>
      </w:tr>
    </w:tbl>
    <w:p/>
    <w:p>
      <w:pPr>
        <w:pStyle w:val="Heading1"/>
      </w:pPr>
      <w:r>
        <w:t>4. Supplied against found</w:t>
      </w:r>
    </w:p>
    <w:p>
      <w:r>
        <w:rPr>
          <w:b w:val="0"/>
          <w:i w:val="0"/>
        </w:rPr>
        <w:t>This facility is the best documented in the district on the supplied side and has no found side at all. Four suppliers' papers name it: Sagewood for the instrument sets and the diagnostic equipment set, each with a certificate of acceptance and a handover certificate of 21 April 2023; Globe Corporation for ordinary furniture, medical furniture, portable diagnostic equipment and specialised medical equipment; and Palin for an autoclave and a gas stove. Most of what Globe was to deliver was not delivered: NIL stands against fifteen of the seventeen portable diagnostic lines, nine of the ten ordinary furniture lines and three of the six medical furniture lines.</w:t>
      </w:r>
    </w:p>
    <w:p>
      <w:r>
        <w:rPr>
          <w:b w:val="0"/>
          <w:i w:val="0"/>
        </w:rPr>
        <w:t>Against that, nothing here was counted, so not one line has been closed. The facility's own inventory of June 2023 carries a quantity and a condition against some two hundred items, and it has not been set against the delivery notes either.</w:t>
      </w:r>
    </w:p>
    <w:p>
      <w:pPr>
        <w:pStyle w:val="Heading1"/>
      </w:pPr>
      <w:r>
        <w:t>5. Engraving and identification</w:t>
      </w:r>
    </w:p>
    <w:p>
      <w:r>
        <w:rPr>
          <w:b w:val="0"/>
          <w:i w:val="0"/>
        </w:rPr>
        <w:t>The mark on an asset here is the facility's name, in three different hands: MAJANJI H/C III cut into the back of an aneroid blood pressure gauge, the same words painted on the base of the pedal suction unit, and Majanji H/C III written in marker pen on the arm of the microscope. None of them is an asset number, so two identical gauges cannot be told apart. Two serials were read, from an On Call Plus glucose meter and from the barcode on the back of a refrigerator; the microscope's label gives its series and not its serial. The facility's own inventory has a reference number column and every cell in it is empty.</w:t>
      </w:r>
    </w:p>
    <w:p>
      <w:pPr>
        <w:pStyle w:val="Heading1"/>
      </w:pPr>
      <w:r>
        <w:t>6. Obsolete, unserviceable or for disposal</w:t>
      </w:r>
    </w:p>
    <w:p>
      <w:r>
        <w:rPr>
          <w:b w:val="0"/>
          <w:i w:val="0"/>
        </w:rPr>
        <w:t>From the facility's own inventory: two stethoscopes faulty; a height board and a wheel chair in poor condition; three fire extinguishers needing repair; two hand washing facilities to be replaced.</w:t>
      </w:r>
    </w:p>
    <w:p>
      <w:r>
        <w:rPr>
          <w:b w:val="0"/>
          <w:i w:val="0"/>
        </w:rPr>
        <w:t>From what was photographed: a delivery bed with a torn cover. Nothing here was named for disposal.</w:t>
      </w:r>
    </w:p>
    <w:p>
      <w:pPr>
        <w:pStyle w:val="Heading1"/>
      </w:pPr>
      <w:r>
        <w:t>7. Operation and maintenance</w:t>
      </w:r>
    </w:p>
    <w:p>
      <w:r>
        <w:rPr>
          <w:b w:val="0"/>
          <w:i w:val="0"/>
        </w:rPr>
        <w:t>Little was reported and much is on paper. Nobody is recorded as having answered for the facility, so the discussion guide is unanswered. The register filled in by hand here names the facility, so what it carries is verified even though nothing here was counted on the day. The facility keeps its own inventory, prepared by its in-charge and inspected by a board of survey in June 2023, which answers the toolkit's first question and verifies nothing on its own.</w:t>
      </w:r>
    </w:p>
    <w:p>
      <w:r>
        <w:rPr>
          <w:b w:val="0"/>
          <w:i w:val="0"/>
        </w:rPr>
        <w:t>Equipment is leaving this facility. The District Health Officer authorised it and five other health centres on 4 November 2025 to redistribute medical equipment to Masafu Hospital, and two requisition vouchers record transfers to that hospital. A delivery bed went to Lumino HC III on 27 August 2025 on a written request through this facility's in-charge.</w:t>
      </w:r>
    </w:p>
    <w:p>
      <w:pPr>
        <w:pStyle w:val="Heading1"/>
      </w:pPr>
      <w:r>
        <w:t>8. Queries</w:t>
      </w:r>
    </w:p>
    <w:p>
      <w:pPr>
        <w:pStyle w:val="ListBullet"/>
      </w:pPr>
      <w:r>
        <w:rPr>
          <w:b w:val="0"/>
          <w:i w:val="0"/>
        </w:rPr>
        <w:t>Not one item here carries a quantity on the floor; count the equipment room by room against the hand-filled register, the delivery notes and the facility's own inventory.</w:t>
      </w:r>
    </w:p>
    <w:p>
      <w:pPr>
        <w:pStyle w:val="ListBullet"/>
      </w:pPr>
      <w:r>
        <w:rPr>
          <w:b w:val="0"/>
          <w:i w:val="0"/>
        </w:rPr>
        <w:t>Establish what has left this facility for Masafu Hospital and for Lumino HC III, and whether the district's record of assets follows it.</w:t>
      </w:r>
    </w:p>
    <w:p>
      <w:pPr>
        <w:pStyle w:val="ListBullet"/>
      </w:pPr>
      <w:r>
        <w:rPr>
          <w:b w:val="0"/>
          <w:i w:val="0"/>
        </w:rPr>
        <w:t>The Globe Corporation notes read NIL against most of their lines; establish whether the balance was ever delivered.</w:t>
      </w:r>
    </w:p>
    <w:p>
      <w:pPr>
        <w:pStyle w:val="ListBullet"/>
      </w:pPr>
      <w:r>
        <w:rPr>
          <w:b w:val="0"/>
          <w:i w:val="0"/>
        </w:rPr>
        <w:t>The facility's inventory records faulty and poor items and empty reference number cells; check each item and number them.</w:t>
      </w:r>
    </w:p>
    <w:p>
      <w:pPr>
        <w:pStyle w:val="ListBullet"/>
      </w:pPr>
      <w:r>
        <w:rPr>
          <w:b w:val="0"/>
          <w:i w:val="0"/>
        </w:rPr>
        <w:t>A suction unit, a centrifuge, two autoclaves, a trolley, ward screens, a glassware set, two gas stoves, a baby scale and whole stacks of cartons in the store are all still packed.</w:t>
      </w:r>
    </w:p>
    <w:p>
      <w:pPr>
        <w:pStyle w:val="ListBullet"/>
      </w:pPr>
      <w:r>
        <w:rPr>
          <w:b w:val="0"/>
          <w:i w:val="0"/>
        </w:rPr>
        <w:t>A round pit cover at the edge of the compound, a padded chair and an item left in its polystyrene are photographed here and named nowhere; say what each is.</w:t>
      </w:r>
    </w:p>
    <w:p>
      <w:pPr>
        <w:pStyle w:val="ListBullet"/>
      </w:pPr>
      <w:r>
        <w:rPr>
          <w:b w:val="0"/>
          <w:i w:val="0"/>
        </w:rPr>
        <w:t>The delivery notes are headed Majanji HC II and the facility stamp reads MAJANJI HEALTH CENTRE III; confirm the designation.</w:t>
      </w:r>
    </w:p>
    <w:p>
      <w:pPr>
        <w:pStyle w:val="ListBullet"/>
      </w:pPr>
      <w:r>
        <w:rPr>
          <w:b w:val="0"/>
          <w:i w:val="0"/>
        </w:rPr>
        <w:t>The record on file carries no entry for anything returned from here; confirm where and when it was photographed.</w:t>
      </w:r>
    </w:p>
    <w:p>
      <w:pPr>
        <w:pStyle w:val="ListBullet"/>
      </w:pPr>
      <w:r>
        <w:rPr>
          <w:b w:val="0"/>
          <w:i w:val="0"/>
        </w:rPr>
        <w:t>The discussion guide was not answered, so questions 1a, 1b, 2, 3 and 4 of the toolkit are outstanding for this facility.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