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val="0"/>
          <w:i w:val="0"/>
        </w:rPr>
        <w:t>Team 13 - Kayongo Tonny, Lydia Nakiganda. Supervisor: Kassim Luminsa. Worked 2026-08-24 to 2026-09-03.</w:t>
      </w:r>
    </w:p>
    <w:p>
      <w:pPr>
        <w:pStyle w:val="Heading1"/>
      </w:pPr>
      <w:r>
        <w:t>Introduction</w:t>
      </w:r>
    </w:p>
    <w:p>
      <w:r>
        <w:rPr>
          <w:b w:val="0"/>
          <w:i w:val="0"/>
        </w:rPr>
        <w:t>This team was given Bukedi and the eastern edge of Bugisu: six local governments - Busia, Busia Municipal Council, Tororo, Tororo Municipal Council, Manafwa and Namisindwa - and the schools and health centres the UgIFT programme built or equipped in them. The exercise asks four things of every asset: who owns it, whether it works, whether it is being used, and where it stands. Two researchers set out from Kampala on 23 August, worked Busia, Tororo and Tororo Municipal Council through 31 August, opened Namisindwa on 1 September, and closed the work in Manafwa on 3 September.</w:t>
      </w:r>
    </w:p>
    <w:p>
      <w:pPr>
        <w:pStyle w:val="Heading1"/>
      </w:pPr>
      <w:r>
        <w:t>Process and methodology</w:t>
      </w:r>
    </w:p>
    <w:p>
      <w:r>
        <w:rPr>
          <w:b w:val="0"/>
          <w:i w:val="0"/>
        </w:rPr>
        <w:t>The team is Kayongo Tonny and Lydia Nakiganda, and the supervisor is Kassim Luminsa. Both members are recorded against the local governments opened, and every facility is recorded against the day it was reached.</w:t>
      </w:r>
    </w:p>
    <w:p>
      <w:r>
        <w:rPr>
          <w:b w:val="0"/>
          <w:i w:val="0"/>
        </w:rPr>
        <w:t xml:space="preserve">Five local governments have been opened: Busia, Tororo, Tororo Municipal Council, Namisindwa and Manafwa. In each the order was the call at the district first where a call is recorded, then the facilities on the programme list one at a time. </w:t>
      </w:r>
      <w:r>
        <w:rPr>
          <w:b/>
          <w:i w:val="0"/>
        </w:rPr>
        <w:t>Twenty-one facilities are verified</w:t>
      </w:r>
      <w:r>
        <w:rPr>
          <w:b w:val="0"/>
          <w:i w:val="0"/>
        </w:rPr>
        <w:t xml:space="preserve"> from hand-filled registers naming each facility: six in Busia, six in Tororo, one in Tororo Municipal Council, two in Namisindwa and six in Manafwa.</w:t>
      </w:r>
    </w:p>
    <w:p>
      <w:r>
        <w:rPr>
          <w:b/>
          <w:i w:val="0"/>
        </w:rPr>
        <w:t>21 facilities were worked and 21 are verified</w:t>
      </w:r>
      <w:r>
        <w:rPr>
          <w:b w:val="0"/>
          <w:i w:val="0"/>
        </w:rPr>
        <w:t>, with ownership established at none of them and nothing counted on the day at any of them.</w:t>
      </w:r>
    </w:p>
    <w:p>
      <w:r>
        <w:rPr>
          <w:b/>
          <w:i w:val="0"/>
        </w:rPr>
        <w:t>Three facilities are pending</w:t>
      </w:r>
      <w:r>
        <w:rPr>
          <w:b w:val="0"/>
          <w:i w:val="0"/>
        </w:rPr>
        <w:t>, with no return of any kind: Dabani in Busia; Busia Eastern Division in Busia Municipal Council; and Eastern Division in Tororo Municipal Council.</w:t>
      </w:r>
    </w:p>
    <w:p>
      <w:pPr>
        <w:pStyle w:val="Heading1"/>
      </w:pPr>
      <w:r>
        <w:t>Emerging issues and challenges</w:t>
      </w:r>
    </w:p>
    <w:p>
      <w:pPr>
        <w:pStyle w:val="ListBullet"/>
      </w:pPr>
      <w:r>
        <w:rPr>
          <w:b/>
          <w:i w:val="0"/>
        </w:rPr>
        <w:t>UgIFT equipment is being moved out of the facilities it was supplied to, and no asset record follows it.</w:t>
      </w:r>
      <w:r>
        <w:rPr>
          <w:b w:val="0"/>
          <w:i w:val="0"/>
        </w:rPr>
        <w:t xml:space="preserve"> On 4 November 2025 the District Health Officer of Busia let the in-charges of six health centres redistribute medical equipment to Masafu Hospital. Vouchers at Bumunji HC III and Majanji HC III record transfers there, and a delivery bed left Majanji for Lumino HC III in August 2025. Nothing on file shows the district amending its record.</w:t>
      </w:r>
    </w:p>
    <w:p>
      <w:pPr>
        <w:pStyle w:val="ListBullet"/>
      </w:pPr>
      <w:r>
        <w:rPr>
          <w:b/>
          <w:i w:val="0"/>
        </w:rPr>
        <w:t>A district's record of assets turns up at the facilities, not at the district.</w:t>
      </w:r>
      <w:r>
        <w:rPr>
          <w:b w:val="0"/>
          <w:i w:val="0"/>
        </w:rPr>
        <w:t xml:space="preserve"> The four delivery notes that show what Busia received in May 2023 were photographed at Bumunji HC III, and Buwembe HC III holds sixteen more of its own. The district office produced nothing and never shared the soft-copy asset list its stores in charge holds. Tororo handed over a seed-school workbook only; Namisindwa handed over nothing; Manafwa handed over a stores requisition and a theft letter that name Buwagogo only.</w:t>
      </w:r>
    </w:p>
    <w:p>
      <w:pPr>
        <w:pStyle w:val="ListBullet"/>
      </w:pPr>
      <w:r>
        <w:rPr>
          <w:b/>
          <w:i w:val="0"/>
        </w:rPr>
        <w:t>What was supplied cannot be traced to the facility that got it.</w:t>
      </w:r>
      <w:r>
        <w:rPr>
          <w:b w:val="0"/>
          <w:i w:val="0"/>
        </w:rPr>
        <w:t xml:space="preserve"> The four notes carry seventy-five lines between them and name no facility against a single one, and neither the delivered by block nor the received by block is signed on any of them.</w:t>
      </w:r>
    </w:p>
    <w:p>
      <w:pPr>
        <w:pStyle w:val="ListBullet"/>
      </w:pPr>
      <w:r>
        <w:rPr>
          <w:b/>
          <w:i w:val="0"/>
        </w:rPr>
        <w:t>Much of what was contracted for was never delivered.</w:t>
      </w:r>
      <w:r>
        <w:rPr>
          <w:b w:val="0"/>
          <w:i w:val="0"/>
        </w:rPr>
        <w:t xml:space="preserve"> The supplier's notes to Majanji HC III read NIL against fifteen of seventeen portable diagnostic lines, nine of ten ordinary furniture lines and three of six medical furniture lines, and nothing says whether the balance followed.</w:t>
      </w:r>
    </w:p>
    <w:p>
      <w:pPr>
        <w:pStyle w:val="ListBullet"/>
      </w:pPr>
      <w:r>
        <w:rPr>
          <w:b/>
          <w:i w:val="0"/>
        </w:rPr>
        <w:t>What has been engraved is a name, not a number.</w:t>
      </w:r>
      <w:r>
        <w:rPr>
          <w:b w:val="0"/>
          <w:i w:val="0"/>
        </w:rPr>
        <w:t xml:space="preserve"> The marked assets read SIKUDA/UGIFT, BUMUNJI/HCIII/BUSIA D.L.G, BUWEMBE HC III and MAJANJI H/C III, the last two in three and seven different hands. Two identical gauges cannot be told apart, and three assets in the whole of Busia carry a number of their own.</w:t>
      </w:r>
    </w:p>
    <w:p>
      <w:pPr>
        <w:pStyle w:val="ListBullet"/>
      </w:pPr>
      <w:r>
        <w:rPr>
          <w:b/>
          <w:i w:val="0"/>
        </w:rPr>
        <w:t>Where a facility keeps a good record of its own, it is not the verification it looks like.</w:t>
      </w:r>
      <w:r>
        <w:rPr>
          <w:b w:val="0"/>
          <w:i w:val="0"/>
        </w:rPr>
        <w:t xml:space="preserve"> Majanji HC III keeps an inventory of some two hundred items, signed by its in-charge, and Buwembe HC III counts what works and what does not against every line. Each answers what its facility holds, neither fills in any part of the toolkit, and Majanji's reference number column is empty on every line. Sikuda gives its own buildings and ICT no mark at all because the school is not commissioned.</w:t>
      </w:r>
    </w:p>
    <w:p>
      <w:pPr>
        <w:pStyle w:val="ListBullet"/>
      </w:pPr>
      <w:r>
        <w:rPr>
          <w:b/>
          <w:i w:val="0"/>
        </w:rPr>
        <w:t>Equipment is delivered and left in its packaging.</w:t>
      </w:r>
      <w:r>
        <w:rPr>
          <w:b w:val="0"/>
          <w:i w:val="0"/>
        </w:rPr>
        <w:t xml:space="preserve"> Fire extinguishers are boxed at Sikuda; an instrument set is unopened at Bumunji HC III; a refrigerator, an oxygen concentrator, a suction apparatus and a centrifuge are strapped in their cartons at Buwembe HC III with nine smaller items sealed beside them; a pedal suction unit, a centrifuge, two autoclaves, a dressing trolley, ward screens, a glassware set, two gas stoves, a baby scale and stacks of cartons have never been opened at Majanji HC III; and Buwagogo's ICT, signed for pending installation, is still boxed.</w:t>
      </w:r>
    </w:p>
    <w:p>
      <w:pPr>
        <w:pStyle w:val="ListBullet"/>
      </w:pPr>
      <w:r>
        <w:rPr>
          <w:b/>
          <w:i w:val="0"/>
        </w:rPr>
        <w:t>Equipment from outside the programme stands among the programme's own.</w:t>
      </w:r>
      <w:r>
        <w:rPr>
          <w:b w:val="0"/>
          <w:i w:val="0"/>
        </w:rPr>
        <w:t xml:space="preserve"> An autoclave at Bumunji HC III is lettered for a charity, a ward bed there is printed as a gift, and the client charter board at Majanji HC III credits three donors. Nothing separates them from what UgIFT supplied, and a count today would sweep them in.</w:t>
      </w:r>
    </w:p>
    <w:p>
      <w:pPr>
        <w:pStyle w:val="ListBullet"/>
      </w:pPr>
      <w:r>
        <w:rPr>
          <w:b/>
          <w:i w:val="0"/>
        </w:rPr>
        <w:t>A facility's own books do not agree with the floor or with themselves.</w:t>
      </w:r>
      <w:r>
        <w:rPr>
          <w:b w:val="0"/>
          <w:i w:val="0"/>
        </w:rPr>
        <w:t xml:space="preserve"> Sikuda carries 124 laboratory stools and 118 were counted; its register puts three classroom blocks on one sheet and four on another, and enters those blocks at 65m each dated to 1 July 1997, twenty-eight years before every other date on it.</w:t>
      </w:r>
    </w:p>
    <w:p>
      <w:pPr>
        <w:pStyle w:val="ListBullet"/>
      </w:pPr>
      <w:r>
        <w:rPr>
          <w:b/>
          <w:i w:val="0"/>
        </w:rPr>
        <w:t>The officers answerable for the assets were largely not the officers seen.</w:t>
      </w:r>
      <w:r>
        <w:rPr>
          <w:b w:val="0"/>
          <w:i w:val="0"/>
        </w:rPr>
        <w:t xml:space="preserve"> In Busia the Chief Administrative Officer was travelling, the District Health Officer was not seen in person and the Chief Finance Officer not at all; in Tororo the District Education Officer was out and the health department in meetings; no officer of Namisindwa or Manafwa is named as interviewed.</w:t>
      </w:r>
    </w:p>
    <w:p>
      <w:pPr>
        <w:pStyle w:val="ListBullet"/>
      </w:pPr>
      <w:r>
        <w:rPr>
          <w:b/>
          <w:i w:val="0"/>
        </w:rPr>
        <w:t>The programme list does not match the district on the ground.</w:t>
      </w:r>
      <w:r>
        <w:rPr>
          <w:b w:val="0"/>
          <w:i w:val="0"/>
        </w:rPr>
        <w:t xml:space="preserve"> Buwumba HC III was worked and is on no list, the District Health Officer's own letter names Busime HC III and Busiema HC III as health centres of Busia and neither is on the list either, and Dabani, which the list does name, has had no visit.</w:t>
      </w:r>
    </w:p>
    <w:p>
      <w:pPr>
        <w:pStyle w:val="ListBullet"/>
      </w:pPr>
      <w:r>
        <w:rPr>
          <w:b/>
          <w:i w:val="0"/>
        </w:rPr>
        <w:t>Works put up under the programme appear on no record of assets.</w:t>
      </w:r>
      <w:r>
        <w:rPr>
          <w:b w:val="0"/>
          <w:i w:val="0"/>
        </w:rPr>
        <w:t xml:space="preserve"> Buwembe HC III carries plaques for a staff house, an outpatients block, a placenta pit, a medical waste pit and a four stance latrine, and not one of the five is on any asset record on file. Equipment is counted and buildings are not.</w:t>
      </w:r>
    </w:p>
    <w:p>
      <w:pPr>
        <w:pStyle w:val="ListBullet"/>
      </w:pPr>
      <w:r>
        <w:rPr>
          <w:b/>
          <w:i w:val="0"/>
        </w:rPr>
        <w:t>A facility is holding another facility's asset and part of it is missing.</w:t>
      </w:r>
      <w:r>
        <w:rPr>
          <w:b w:val="0"/>
          <w:i w:val="0"/>
        </w:rPr>
        <w:t xml:space="preserve"> The inventory at Buwembe HC III records a microscope borrowed from Mbehenyi without some parts. Neither the arrangement nor the missing parts is written down anywhere.</w:t>
      </w:r>
    </w:p>
    <w:p>
      <w:pPr>
        <w:pStyle w:val="ListBullet"/>
      </w:pPr>
      <w:r>
        <w:rPr>
          <w:b/>
          <w:i w:val="0"/>
        </w:rPr>
        <w:t>No district has been told what was found.</w:t>
      </w:r>
      <w:r>
        <w:rPr>
          <w:b w:val="0"/>
          <w:i w:val="0"/>
        </w:rPr>
        <w:t xml:space="preserve"> A debrief was planned in Busia at the close of the work there and nothing records that it was held; Tororo, Namisindwa and Manafwa have had none either.</w:t>
      </w:r>
    </w:p>
    <w:p>
      <w:pPr>
        <w:pStyle w:val="ListBullet"/>
      </w:pPr>
      <w:r>
        <w:rPr>
          <w:b/>
          <w:i w:val="0"/>
        </w:rPr>
        <w:t>Six of the seven schools in Namisindwa and Manafwa are not yet in the districts' hands.</w:t>
      </w:r>
      <w:r>
        <w:rPr>
          <w:b w:val="0"/>
          <w:i w:val="0"/>
        </w:rPr>
        <w:t xml:space="preserve"> Mukuto, Butta and Sisuni are still under construction, Khabutoola has the contractor on site, Namboko is under defect liability, and Sibanga has not been handed to school management. Neither Namisindwa school is fenced, both guides call for fencing, and Mukuto notes land encroachment by neighbours.</w:t>
      </w:r>
    </w:p>
    <w:p>
      <w:pPr>
        <w:pStyle w:val="ListBullet"/>
      </w:pPr>
      <w:r>
        <w:rPr>
          <w:b/>
          <w:i w:val="0"/>
        </w:rPr>
        <w:t>Computers supplied to two schools have been stolen.</w:t>
      </w:r>
      <w:r>
        <w:rPr>
          <w:b w:val="0"/>
          <w:i w:val="0"/>
        </w:rPr>
        <w:t xml:space="preserve"> Eight went from Buwagogo's laboratory in February 2025, police reference CRB 06/2025, and Sibanga records ten monitors and twenty processors gone. Eighteen monitors and eight processors sit at the district and none of it is engraved.</w:t>
      </w:r>
    </w:p>
    <w:p>
      <w:pPr>
        <w:pStyle w:val="ListBullet"/>
      </w:pPr>
      <w:r>
        <w:rPr>
          <w:b/>
          <w:i w:val="0"/>
        </w:rPr>
        <w:t>Facility names do not settle between the list, the register and the signboard.</w:t>
      </w:r>
      <w:r>
        <w:rPr>
          <w:b w:val="0"/>
          <w:i w:val="0"/>
        </w:rPr>
        <w:t xml:space="preserve"> The list reads Mukuto, the toolkit MUKOTO and the signboard BWAYO; the list reads Iyolwa and the register header NYOLWA; the list puts Bukimanayi at level II and the register at level III.</w:t>
      </w:r>
    </w:p>
    <w:p>
      <w:pPr>
        <w:pStyle w:val="Heading1"/>
      </w:pPr>
      <w:r>
        <w:t>Recommendations</w:t>
      </w:r>
    </w:p>
    <w:p>
      <w:pPr>
        <w:pStyle w:val="ListBullet"/>
      </w:pPr>
      <w:r>
        <w:rPr>
          <w:b/>
          <w:i w:val="0"/>
        </w:rPr>
        <w:t>Have each district produce its asset register in writing.</w:t>
      </w:r>
      <w:r>
        <w:rPr>
          <w:b w:val="0"/>
          <w:i w:val="0"/>
        </w:rPr>
        <w:t xml:space="preserve"> Busia's stores in charge holds one and should hand over a copy with the district's own four delivery notes; Tororo should hand over its health record or say in writing that it holds none; Namisindwa should say what it holds and, if nothing, say so on the record; Manafwa should produce a holding that names all six facilities, not Buwagogo's ICT alone. This falls to the Chief Administrative Officer of each district.</w:t>
      </w:r>
    </w:p>
    <w:p>
      <w:pPr>
        <w:pStyle w:val="ListBullet"/>
      </w:pPr>
      <w:r>
        <w:rPr>
          <w:b/>
          <w:i w:val="0"/>
        </w:rPr>
        <w:t>Put the redistribution on the record before anything else.</w:t>
      </w:r>
      <w:r>
        <w:rPr>
          <w:b w:val="0"/>
          <w:i w:val="0"/>
        </w:rPr>
        <w:t xml:space="preserve"> Every item that has left a Busia health centre for Masafu Hospital or Lumino HC III should be listed against the facility that held it and the one that has it now, and the district record amended to match. The District Health Officer authorised the movement and should close it out.</w:t>
      </w:r>
    </w:p>
    <w:p>
      <w:pPr>
        <w:pStyle w:val="ListBullet"/>
      </w:pPr>
      <w:r>
        <w:rPr>
          <w:b/>
          <w:i w:val="0"/>
        </w:rPr>
        <w:t>Name the facility on every delivery note, and have both ends of it signed.</w:t>
      </w:r>
      <w:r>
        <w:rPr>
          <w:b w:val="0"/>
          <w:i w:val="0"/>
        </w:rPr>
        <w:t xml:space="preserve"> Until a line says where the item went and who took it on charge, no facility can account for it. The Chief Administrative Officer and the District Health Officer should reconstruct the May 2023 split facility by facility.</w:t>
      </w:r>
    </w:p>
    <w:p>
      <w:pPr>
        <w:pStyle w:val="ListBullet"/>
      </w:pPr>
      <w:r>
        <w:rPr>
          <w:b/>
          <w:i w:val="0"/>
        </w:rPr>
        <w:t>Engrave every UgIFT asset with a unique number and keep the key at the district.</w:t>
      </w:r>
      <w:r>
        <w:rPr>
          <w:b w:val="0"/>
          <w:i w:val="0"/>
        </w:rPr>
        <w:t xml:space="preserve"> A facility name cut into a desk identifies the school, not the desk. The District Education Officer and the District Health Officer should agree a numbering series with the supplier and have the existing marks added to.</w:t>
      </w:r>
    </w:p>
    <w:p>
      <w:pPr>
        <w:pStyle w:val="ListBullet"/>
      </w:pPr>
      <w:r>
        <w:rPr>
          <w:b/>
          <w:i w:val="0"/>
        </w:rPr>
        <w:t>Commission the completed buildings.</w:t>
      </w:r>
      <w:r>
        <w:rPr>
          <w:b w:val="0"/>
          <w:i w:val="0"/>
        </w:rPr>
        <w:t xml:space="preserve"> Sikuda's blocks, latrines, kitchen and staff quarters are in use and none is commissioned, which is the reason given for their carrying no mark and no cost. The district engineer and the Chief Administrative Officer should close this out.</w:t>
      </w:r>
    </w:p>
    <w:p>
      <w:pPr>
        <w:pStyle w:val="ListBullet"/>
      </w:pPr>
      <w:r>
        <w:rPr>
          <w:b/>
          <w:i w:val="0"/>
        </w:rPr>
        <w:t>Put into service what has been delivered, and train the staff who must use it.</w:t>
      </w:r>
      <w:r>
        <w:rPr>
          <w:b w:val="0"/>
          <w:i w:val="0"/>
        </w:rPr>
        <w:t xml:space="preserve"> The boxed stock at Sikuda, Bumunji HC III, Buwembe HC III, Majanji HC III and Buwagogo Seed School earns nothing where it stands. The in charge at each should record what is still packed and what training is needed on it.</w:t>
      </w:r>
    </w:p>
    <w:p>
      <w:pPr>
        <w:pStyle w:val="ListBullet"/>
      </w:pPr>
      <w:r>
        <w:rPr>
          <w:b/>
          <w:i w:val="0"/>
        </w:rPr>
        <w:t>Mark what the programme did not supply.</w:t>
      </w:r>
      <w:r>
        <w:rPr>
          <w:b w:val="0"/>
          <w:i w:val="0"/>
        </w:rPr>
        <w:t xml:space="preserve"> The donated bed and the charity autoclave at Bumunji HC III should be entered separately in the facility's own record, so a count against a UgIFT delivery note does not pick them up.</w:t>
      </w:r>
    </w:p>
    <w:p>
      <w:pPr>
        <w:pStyle w:val="ListBullet"/>
      </w:pPr>
      <w:r>
        <w:rPr>
          <w:b/>
          <w:i w:val="0"/>
        </w:rPr>
        <w:t>Have every facility reconcile its own books against a physical count once a term.</w:t>
      </w:r>
      <w:r>
        <w:rPr>
          <w:b w:val="0"/>
          <w:i w:val="0"/>
        </w:rPr>
        <w:t xml:space="preserve"> The six missing laboratory stools at Sikuda were found by counting, and no facility here does it as a rule.</w:t>
      </w:r>
    </w:p>
    <w:p>
      <w:pPr>
        <w:pStyle w:val="ListBullet"/>
      </w:pPr>
      <w:r>
        <w:rPr>
          <w:b/>
          <w:i w:val="0"/>
        </w:rPr>
        <w:t>Settle the facility list with each district before the work resumes.</w:t>
      </w:r>
      <w:r>
        <w:rPr>
          <w:b w:val="0"/>
          <w:i w:val="0"/>
        </w:rPr>
        <w:t xml:space="preserve"> Buwumba HC III should go on the Busia list or out of scope, Dabani should be given a date, Mukuto against Mukoto against Bwayo should be settled with Namisindwa, and Bukimanayi's level with Manafwa. The District Health Officer and the District Education Officer hold the answers.</w:t>
      </w:r>
    </w:p>
    <w:p>
      <w:pPr>
        <w:pStyle w:val="ListBullet"/>
      </w:pPr>
      <w:r>
        <w:rPr>
          <w:b/>
          <w:i w:val="0"/>
        </w:rPr>
        <w:t>Hand the schools still with a contractor over to their districts.</w:t>
      </w:r>
      <w:r>
        <w:rPr>
          <w:b w:val="0"/>
          <w:i w:val="0"/>
        </w:rPr>
        <w:t xml:space="preserve"> Mukuto, Butta, Sisuni, Khabutoola and Sibanga should be commissioned or the outstanding works named, defect liability closed at Namboko, fencing put up once ownership is settled, and Buwagogo's boxed ICT installed. The Chief Administrative Officer and the District Education Officer of each district hold this.</w:t>
      </w:r>
    </w:p>
    <w:p>
      <w:pPr>
        <w:pStyle w:val="ListBullet"/>
      </w:pPr>
      <w:r>
        <w:rPr>
          <w:b/>
          <w:i w:val="0"/>
        </w:rPr>
        <w:t>Account for the stolen computers and engrave what is left.</w:t>
      </w:r>
      <w:r>
        <w:rPr>
          <w:b w:val="0"/>
          <w:i w:val="0"/>
        </w:rPr>
        <w:t xml:space="preserve"> The eight units taken from Buwagogo and the thirty Sibanga records gone should be replaced or written off, and what is held at the district stores engraved before it is installed.</w:t>
      </w:r>
    </w:p>
    <w:p>
      <w:pPr>
        <w:pStyle w:val="ListBullet"/>
      </w:pPr>
      <w:r>
        <w:rPr>
          <w:b/>
          <w:i w:val="0"/>
        </w:rPr>
        <w:t>Debrief every district and municipal council on what has been found.</w:t>
      </w:r>
      <w:r>
        <w:rPr>
          <w:b w:val="0"/>
          <w:i w:val="0"/>
        </w:rPr>
        <w:t xml:space="preserve"> None has heard back, and four of the five still owe a record of the assets they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