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Elgon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Bududa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Bududa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Kyanamira Nathan, Ahabwe Derrick, Asio Miriam Joyce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0783701410, 0701565787, 0784893786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Bududa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Nakatsi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cost and numbers supplied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In case equipment is broken, money allocated in the budget under capitation grant. The school has a rule that whoever mishandles any equipment in the lab etc. pays back to the procurement officer of the school under the Board of Governors. The school hires a service provider to refill toner for printers and Windows updates for computers where they are uninstalled.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Done per term; they check and separate the broken ones to be replaced and put back for reuse. Some computers: learners can tamper with them unknowingly and uninstall Windows and they become non-functional. A lab assistant or learner may leave power on and electricity goes off; when it comes back it blows machines, connectors and bulbs, and circuits and switches burn out.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Provision of school facilities with all facilities; learners have been attracted to a conducive learning environment. Opening job opportunities to community people i.e. cleaners, cooks — this is increasing their standards of living. Learners do not move long distances for studying, especially the girl children near the school. Parent-to-teacher / school relationship is attained through provision of feeding resources by parents to the school, like maize. Cost reduction in parents' pockets because they pay only lunch; education is free and equipment is available. NB on the guide: Challenges and recommendations for better programme implementation are attached (Page 4 of 4) — that Nakatsi sheet is not in this photograph set.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Bududa District        Name of SCHOOL: Nakatsi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 (118)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 rooms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Writing and reading surfaced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not Engraved under UgIFT or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Chairs (224)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 rooms / Staff room / Reception office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Furniture designed / built model terrazzo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not Engraved under UgIFT or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Reception office / 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Durable furniture surfaced with locks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not Engraved under UgIFT or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 (122)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/ Computer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Devoted with durable wood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not Engraved under UgIFT or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not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not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 (36)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room / Laboratory science / Computer laboratory / 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Durable surfaced with wood for eating, meeting or working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Room Tables (6)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by UgIFT and not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Lock Tables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Reception / Office / 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by UgIFT and not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Magnifying lenses (30)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physics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Learning tool lenses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Torso System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Torso model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Modified realia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tooth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Learning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skull on model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Biological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Learning tools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skeleton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Biological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Reproductive system chart male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Biological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H.R. system chart female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Biological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Learning chart tools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Nervous System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Biological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Eye model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Heart model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ear model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Ear chart (0)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Human Digestive system chart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Dissection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Biology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U-tube manometer (0)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Microscope (student)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Modified lens tool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Mortar and pestle (0)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good condition and serialised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Bududa District        Name of SCHOOL: Nakatsi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Computers 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Reception office / Computer laboratory / Control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Flat screened with Optiplex tools, mouse,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/ Operational though disconnected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Servers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Control room / Office reception / Staff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Storage devices, power supply units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Currently functional and operating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serialised and Engraved by UgIFT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Pump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Surface water pump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Operating / 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Reception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Laser Jet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Operational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Public System (1 set)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Horn / base speaker DJ box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Operational and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Control room / Computer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EPSON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Current operational and 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Camera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Dome tripod surveillance networked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 and operating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CHIQ wall Split with cooling cycle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15.09.2023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Available but not Engraved by UgIFT and not serialised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Bududa District        Name of SCHOOL: Nakatsi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Building (5 units)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room / Head teacher's office / Bursar's office / Reception 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Hub central building / management office for records / support facilities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not Engraved by UgIFT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 Room Blocks (6)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Senior One class to Senior Six / Study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Senior One to Senior Six class / learning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not Engraved by UgIFT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Block A (4 units)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Control room / Biochemistry / Library / Main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Safety / material resistance / chemical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not Engraved by UgIFT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Block (4)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 laboratory / Physics / Chemistry / Biology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Secure room with networked computers / research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Teachers' house / study (6)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 rooms / School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Spare store for learning items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Fencing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/ 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Galvanised with steel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Safety partitioned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 - learners toilets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Learners 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Safe rest and disposal of human waste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 - staff quarters (6)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quarters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Safe rest and disposal of human waste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 - school latrines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latrines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Safe rest and disposal of human waste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Container storing water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Cylinder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High pressure vessel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30.06.2020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but not Engraved by UgIFT and serialised / Named by school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register was not among the photographed pages. Verifier, supervisor and contacts are written from the team record (RULES 3.15). Date of submission is left blank.</w:t>
      </w:r>
    </w:p>
    <w:p>
      <w:r>
        <w:t>- Cover / verification-details page is missing from this batch — VERIFIER_ON_PAGE, supervisor-on-page and date_on_page stay blank; date of submission left blank (RULES 3.15). Toolkit opens at the school checklist / discussion guide (WA0046).</w:t>
      </w:r>
    </w:p>
    <w:p>
      <w:r>
        <w:t>- GUIDE Q4 challenges and recommendations were promised as an attached Page 4 of 4. That attachment is not among the photographed pages for this school. IMG-20260903-WA0052.jpg names Bubungi Health Centre III and is filed with that facility, not here.</w:t>
      </w:r>
    </w:p>
    <w:p>
      <w:r>
        <w:t>- Furniture p.25–26 date placed in service reads 10.06.2020 on the facing page zoom; furniture p.27–28 and buildings pages read 30.06.2020. Soft 1 / 3 digit — confirm furniture first-page date.</w:t>
      </w:r>
    </w:p>
    <w:p>
      <w:r>
        <w:t>- ICT computers / servers facing page also readable as 15.09.2025; printer page reads 15.09.2023. Kept as 15.09.2023 with query on the year digit.</w:t>
      </w:r>
    </w:p>
    <w:p>
      <w:r>
        <w:t>- Science teaching-aid lines on furniture p.29–30 (magnifying lenses through mortar and pestle) are written on the SCHOOL FURNITURE schedule, not invented from the separate lab-equipment photo batch. Magnifying lenses count also readable as 20 vs 30. Human Ear chart, U-tube manometer and Mortar and pestle show count 00. Dissection has no count. Grouped status / remarks (not Engraved vs serialised) are soft across blocks. First science-aid date also readable as 27.06.2023.</w:t>
      </w:r>
    </w:p>
    <w:p>
      <w:r>
        <w:t>- Chairs description 'Furniture designed / built model terrazzo' and Laboratory stools description 'Devoted with durable wood' are soft handwriting.</w:t>
      </w:r>
    </w:p>
    <w:p>
      <w:r>
        <w:t>- Book Shelves split as Library (9) and Class room (6); Tables (36) departments span staff room, laboratory science, computer laboratory and library. Staff Room Tables remarks say Engraved by UgIFT while the first furniture page says none are Engraved — confirm.</w:t>
      </w:r>
    </w:p>
    <w:p>
      <w:r>
        <w:t>- Public System description read as Horn / base speaker DJ box (also seen as H/W/Luxe speaker / AJ's Box) — confirm wording.</w:t>
      </w:r>
    </w:p>
    <w:p>
      <w:r>
        <w:t>- Buildings p.37 item names for the lines after Laboratory Block are soft: Teachers' house / study (also read as Kitchen / kadrope / classroom store), Fencing, Kitchen (count blank; also read as Main wing / staff quarters with count 3). Confirm item labels and counts against the hand-filled page.</w:t>
      </w:r>
    </w:p>
    <w:p>
      <w:r>
        <w:t>- Cylinder count also readable as 801 vs 001 — kept as (1).</w:t>
      </w:r>
    </w:p>
    <w:p>
      <w:r>
        <w:t>- No cost, recoverable cost, life, tag, date of purchase or depreciation figure is carried; pages mark those columns N/A or slash.</w:t>
      </w:r>
    </w:p>
    <w:p>
      <w:r>
        <w:t>- Separate laboratory-equipment photographs exist under tmp/t14_sep3_toolkits/nakatsi_lab/ and are not used to add schedule lines here.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