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Bududa District - courtesy call on the local government</w:t>
      </w:r>
    </w:p>
    <w:p>
      <w:r>
        <w:rPr>
          <w:b w:val="0"/>
          <w:i w:val="0"/>
        </w:rPr>
        <w:t>Made 2026-08-27 at the district offices, before Nakatsi Seed Secondary School and Bushiribo Seed Secondary School were reached.</w:t>
      </w:r>
    </w:p>
    <w:p>
      <w:pPr>
        <w:pStyle w:val="Heading1"/>
      </w:pPr>
      <w:r>
        <w:t>1. The call</w:t>
      </w:r>
    </w:p>
    <w:p>
      <w:r>
        <w:rPr>
          <w:b w:val="0"/>
          <w:i w:val="0"/>
        </w:rPr>
        <w:t>The Chief Administrative Officer had gone on official duty and sent the team on through the District Health Officer, Mr. Kamala Alex, and the District Education Officer, Mrs Khainza Betty Naster. The District Education Officer told the team that Bushiribo Seed Secondary School is under construction and that not all of the programme's assets have been delivered there, the rest being held at the district offices. She sent the district engineer to the school with the team. What else was said, and whether the purpose of the visit was set out, is not recorded.</w:t>
      </w:r>
    </w:p>
    <w:p>
      <w:pPr>
        <w:pStyle w:val="Heading1"/>
      </w:pPr>
      <w:r>
        <w:t>2. Evidence of the call</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Received by</w:t>
            </w:r>
          </w:p>
        </w:tc>
        <w:tc>
          <w:tcPr>
            <w:tcW w:type="dxa" w:w="4320"/>
          </w:tcPr>
          <w:p>
            <w:r>
              <w:rPr>
                <w:b/>
              </w:rPr>
            </w:r>
            <w:r>
              <w:rPr>
                <w:b/>
                <w:i w:val="0"/>
              </w:rPr>
              <w:t>Mr. Kamala Alex, District Health Officer, and Mrs Khainza Betty Naster, District Education Officer, the Chief Administrative Officer being away</w:t>
            </w:r>
          </w:p>
        </w:tc>
      </w:tr>
      <w:tr>
        <w:tc>
          <w:tcPr>
            <w:tcW w:type="dxa" w:w="4320"/>
          </w:tcPr>
          <w:p>
            <w:r/>
            <w:r>
              <w:rPr>
                <w:b w:val="0"/>
                <w:i w:val="0"/>
              </w:rPr>
              <w:t>Visitors' book at the office of the CAO or Town Clerk</w:t>
            </w:r>
          </w:p>
        </w:tc>
        <w:tc>
          <w:tcPr>
            <w:tcW w:type="dxa" w:w="4320"/>
          </w:tcPr>
          <w:p>
            <w:r/>
            <w:r>
              <w:rPr>
                <w:b/>
                <w:i w:val="0"/>
              </w:rPr>
              <w:t>No record.</w:t>
            </w:r>
            <w:r>
              <w:rPr>
                <w:b w:val="0"/>
                <w:i w:val="0"/>
              </w:rPr>
              <w:t xml:space="preserve"> No book was photographed and none is on file</w:t>
            </w:r>
          </w:p>
        </w:tc>
      </w:tr>
      <w:tr>
        <w:tc>
          <w:tcPr>
            <w:tcW w:type="dxa" w:w="4320"/>
          </w:tcPr>
          <w:p>
            <w:r/>
            <w:r>
              <w:rPr>
                <w:b w:val="0"/>
                <w:i w:val="0"/>
              </w:rPr>
              <w:t>Written record on file</w:t>
            </w:r>
          </w:p>
        </w:tc>
        <w:tc>
          <w:tcPr>
            <w:tcW w:type="dxa" w:w="4320"/>
          </w:tcPr>
          <w:p>
            <w:r/>
            <w:r>
              <w:rPr>
                <w:b w:val="0"/>
                <w:i w:val="0"/>
              </w:rPr>
              <w:t>Yes - the team's own typed note for Nakatsi Seed Secondary School, which opens at the district offices</w:t>
            </w:r>
          </w:p>
        </w:tc>
      </w:tr>
    </w:tbl>
    <w:p/>
    <w:p>
      <w:pPr>
        <w:pStyle w:val="Heading1"/>
      </w:pPr>
      <w:r>
        <w:t>3. Queries</w:t>
      </w:r>
    </w:p>
    <w:p>
      <w:pPr>
        <w:pStyle w:val="ListBullet"/>
      </w:pPr>
      <w:r>
        <w:rPr>
          <w:b w:val="0"/>
          <w:i w:val="0"/>
        </w:rPr>
        <w:t>Photograph the visitors' book entry, or record why it could not be photographed.</w:t>
      </w:r>
    </w:p>
    <w:p>
      <w:pPr>
        <w:pStyle w:val="ListBullet"/>
      </w:pPr>
      <w:r>
        <w:rPr>
          <w:b w:val="0"/>
          <w:i w:val="0"/>
        </w:rPr>
        <w:t>Name the Chief Administrative Officer, who was away.</w:t>
      </w:r>
    </w:p>
    <w:p>
      <w:pPr>
        <w:pStyle w:val="ListBullet"/>
      </w:pPr>
      <w:r>
        <w:rPr>
          <w:b w:val="0"/>
          <w:i w:val="0"/>
        </w:rPr>
        <w:t>Obtain in writing what equipment for Bushiribo Seed Secondary School is held at the district offices.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