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C0C21" w14:textId="77777777" w:rsidR="005755A4" w:rsidRDefault="005755A4" w:rsidP="006D3E5A">
      <w:pPr>
        <w:pStyle w:val="Heading2"/>
        <w:spacing w:line="276" w:lineRule="auto"/>
        <w:jc w:val="center"/>
        <w:rPr>
          <w:rFonts w:ascii="Arial Narrow" w:eastAsia="Calibri" w:hAnsi="Arial Narrow" w:cs="Times New Roman"/>
          <w:b/>
          <w:color w:val="auto"/>
          <w:sz w:val="24"/>
          <w:szCs w:val="24"/>
        </w:rPr>
      </w:pPr>
      <w:r w:rsidRPr="006D3E5A">
        <w:rPr>
          <w:rFonts w:ascii="Arial Narrow" w:eastAsia="Calibri" w:hAnsi="Arial Narrow" w:cs="Times New Roman"/>
          <w:b/>
          <w:color w:val="auto"/>
          <w:sz w:val="24"/>
          <w:szCs w:val="24"/>
        </w:rPr>
        <w:t>Field Findings Report on Physical Asset Verification under the UgIFT Programme of Seed Secondary Schools and Upgraded Health Center IIIs (HCIIIs)</w:t>
      </w:r>
      <w:r w:rsidR="008D5CD1" w:rsidRPr="006D3E5A">
        <w:rPr>
          <w:rFonts w:ascii="Arial Narrow" w:eastAsia="Calibri" w:hAnsi="Arial Narrow" w:cs="Times New Roman"/>
          <w:b/>
          <w:color w:val="auto"/>
          <w:sz w:val="24"/>
          <w:szCs w:val="24"/>
        </w:rPr>
        <w:t xml:space="preserve"> in Busoga Sub-Region</w:t>
      </w:r>
    </w:p>
    <w:p w14:paraId="65EA3982" w14:textId="77777777" w:rsidR="006D3E5A" w:rsidRPr="006D3E5A" w:rsidRDefault="006D3E5A" w:rsidP="006D3E5A"/>
    <w:p w14:paraId="65AD232A" w14:textId="77777777" w:rsidR="005755A4" w:rsidRPr="006D3E5A" w:rsidRDefault="005755A4" w:rsidP="006D3E5A">
      <w:pPr>
        <w:pStyle w:val="Heading2"/>
        <w:spacing w:line="276" w:lineRule="auto"/>
        <w:jc w:val="both"/>
        <w:rPr>
          <w:rFonts w:ascii="Arial Narrow" w:hAnsi="Arial Narrow"/>
          <w:b/>
          <w:bCs/>
          <w:color w:val="auto"/>
          <w:sz w:val="24"/>
          <w:szCs w:val="24"/>
          <w:lang w:val="en-GB"/>
        </w:rPr>
      </w:pPr>
      <w:r w:rsidRPr="006D3E5A">
        <w:rPr>
          <w:rFonts w:ascii="Arial Narrow" w:hAnsi="Arial Narrow"/>
          <w:b/>
          <w:bCs/>
          <w:color w:val="auto"/>
          <w:sz w:val="24"/>
          <w:szCs w:val="24"/>
          <w:lang w:val="en-GB"/>
        </w:rPr>
        <w:t>1.0 Introduction</w:t>
      </w:r>
    </w:p>
    <w:p w14:paraId="3E2AF486" w14:textId="77777777" w:rsidR="005755A4" w:rsidRDefault="005755A4" w:rsidP="006D3E5A">
      <w:pPr>
        <w:spacing w:after="0"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The Uganda Intergovernmental Fiscal Transfers (UgIFT) Programme, initiated by the Government of Uganda in partnership with the World Bank, aimed to finance localized capital investments to bridge regional disparities in service delivery focusing on expanding secondary education access via Seed Secondary Schools in unserved sub-counties and upgrading primary healthcare through Upgrading Health Center IIs to Health Center IIIs standard.</w:t>
      </w:r>
    </w:p>
    <w:p w14:paraId="10F39299" w14:textId="77777777" w:rsidR="009F4040" w:rsidRPr="006D3E5A" w:rsidRDefault="009F4040" w:rsidP="006D3E5A">
      <w:pPr>
        <w:spacing w:after="0" w:line="276" w:lineRule="auto"/>
        <w:jc w:val="both"/>
        <w:rPr>
          <w:rFonts w:ascii="Arial Narrow" w:eastAsia="Times New Roman" w:hAnsi="Arial Narrow" w:cs="Arial"/>
          <w:sz w:val="24"/>
          <w:szCs w:val="24"/>
        </w:rPr>
      </w:pPr>
    </w:p>
    <w:p w14:paraId="6B4BA9DB" w14:textId="77777777" w:rsidR="005755A4" w:rsidRPr="006D3E5A" w:rsidRDefault="005755A4" w:rsidP="006D3E5A">
      <w:pPr>
        <w:spacing w:after="0"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The core objective of this physical asset verification exercise is to ensure billions in funding shifted effectively to underserved LGs and that public funds translate into functional, high-quality, and accountable physical infrastructure on the ground, Confirm the physical presence, exact location, and current construction or operational status of all targeted seed schools and Health facilities.</w:t>
      </w:r>
    </w:p>
    <w:p w14:paraId="50C03231" w14:textId="77777777" w:rsidR="00362A87" w:rsidRPr="006D3E5A" w:rsidRDefault="00362A87" w:rsidP="006D3E5A">
      <w:pPr>
        <w:spacing w:after="0" w:line="276" w:lineRule="auto"/>
        <w:jc w:val="both"/>
        <w:rPr>
          <w:rFonts w:ascii="Arial Narrow" w:eastAsia="Times New Roman" w:hAnsi="Arial Narrow" w:cs="Arial"/>
          <w:b/>
          <w:sz w:val="24"/>
          <w:szCs w:val="24"/>
        </w:rPr>
      </w:pPr>
    </w:p>
    <w:p w14:paraId="7852508C" w14:textId="77777777" w:rsidR="00362A87" w:rsidRPr="006D3E5A" w:rsidRDefault="00362A87" w:rsidP="006D3E5A">
      <w:pPr>
        <w:spacing w:after="0" w:line="276" w:lineRule="auto"/>
        <w:jc w:val="both"/>
        <w:rPr>
          <w:rFonts w:ascii="Arial Narrow" w:eastAsia="Times New Roman" w:hAnsi="Arial Narrow" w:cs="Arial"/>
          <w:b/>
          <w:sz w:val="24"/>
          <w:szCs w:val="24"/>
        </w:rPr>
      </w:pPr>
      <w:r w:rsidRPr="006D3E5A">
        <w:rPr>
          <w:rFonts w:ascii="Arial Narrow" w:eastAsia="Times New Roman" w:hAnsi="Arial Narrow" w:cs="Arial"/>
          <w:b/>
          <w:sz w:val="24"/>
          <w:szCs w:val="24"/>
        </w:rPr>
        <w:t>Team Composition</w:t>
      </w:r>
    </w:p>
    <w:tbl>
      <w:tblPr>
        <w:tblStyle w:val="TableGrid"/>
        <w:tblW w:w="10530" w:type="dxa"/>
        <w:tblInd w:w="-635" w:type="dxa"/>
        <w:tblLook w:val="04A0" w:firstRow="1" w:lastRow="0" w:firstColumn="1" w:lastColumn="0" w:noHBand="0" w:noVBand="1"/>
      </w:tblPr>
      <w:tblGrid>
        <w:gridCol w:w="3240"/>
        <w:gridCol w:w="1350"/>
        <w:gridCol w:w="2700"/>
        <w:gridCol w:w="3240"/>
      </w:tblGrid>
      <w:tr w:rsidR="00362A87" w:rsidRPr="006D3E5A" w14:paraId="2C806CE9" w14:textId="77777777" w:rsidTr="00F42B85">
        <w:tc>
          <w:tcPr>
            <w:tcW w:w="3240" w:type="dxa"/>
          </w:tcPr>
          <w:p w14:paraId="08E90765" w14:textId="77777777" w:rsidR="00362A87" w:rsidRPr="006D3E5A" w:rsidRDefault="00362A87" w:rsidP="006D3E5A">
            <w:pPr>
              <w:spacing w:line="276" w:lineRule="auto"/>
              <w:jc w:val="both"/>
              <w:rPr>
                <w:rFonts w:ascii="Arial Narrow" w:eastAsia="Times New Roman" w:hAnsi="Arial Narrow" w:cs="Arial"/>
                <w:b/>
                <w:sz w:val="24"/>
                <w:szCs w:val="24"/>
              </w:rPr>
            </w:pPr>
            <w:r w:rsidRPr="006D3E5A">
              <w:rPr>
                <w:rFonts w:ascii="Arial Narrow" w:eastAsia="Times New Roman" w:hAnsi="Arial Narrow" w:cs="Arial"/>
                <w:b/>
                <w:sz w:val="24"/>
                <w:szCs w:val="24"/>
              </w:rPr>
              <w:t>Teams</w:t>
            </w:r>
          </w:p>
        </w:tc>
        <w:tc>
          <w:tcPr>
            <w:tcW w:w="1350" w:type="dxa"/>
          </w:tcPr>
          <w:p w14:paraId="6ECD5CF8" w14:textId="77777777" w:rsidR="00362A87" w:rsidRPr="006D3E5A" w:rsidRDefault="00362A87" w:rsidP="006D3E5A">
            <w:pPr>
              <w:spacing w:line="276" w:lineRule="auto"/>
              <w:jc w:val="both"/>
              <w:rPr>
                <w:rFonts w:ascii="Arial Narrow" w:eastAsia="Times New Roman" w:hAnsi="Arial Narrow" w:cs="Arial"/>
                <w:b/>
                <w:sz w:val="24"/>
                <w:szCs w:val="24"/>
              </w:rPr>
            </w:pPr>
            <w:r w:rsidRPr="006D3E5A">
              <w:rPr>
                <w:rFonts w:ascii="Arial Narrow" w:eastAsia="Times New Roman" w:hAnsi="Arial Narrow" w:cs="Arial"/>
                <w:b/>
                <w:sz w:val="24"/>
                <w:szCs w:val="24"/>
              </w:rPr>
              <w:t>District</w:t>
            </w:r>
          </w:p>
        </w:tc>
        <w:tc>
          <w:tcPr>
            <w:tcW w:w="5940" w:type="dxa"/>
            <w:gridSpan w:val="2"/>
          </w:tcPr>
          <w:p w14:paraId="57748789" w14:textId="77777777" w:rsidR="00362A87" w:rsidRPr="006D3E5A" w:rsidRDefault="00362A87" w:rsidP="006D3E5A">
            <w:pPr>
              <w:spacing w:line="276" w:lineRule="auto"/>
              <w:jc w:val="both"/>
              <w:rPr>
                <w:rFonts w:ascii="Arial Narrow" w:eastAsia="Times New Roman" w:hAnsi="Arial Narrow" w:cs="Arial"/>
                <w:b/>
                <w:sz w:val="24"/>
                <w:szCs w:val="24"/>
              </w:rPr>
            </w:pPr>
            <w:r w:rsidRPr="006D3E5A">
              <w:rPr>
                <w:rFonts w:ascii="Arial Narrow" w:eastAsia="Times New Roman" w:hAnsi="Arial Narrow" w:cs="Arial"/>
                <w:b/>
                <w:sz w:val="24"/>
                <w:szCs w:val="24"/>
              </w:rPr>
              <w:t>Seed schools &amp; Health centers</w:t>
            </w:r>
          </w:p>
        </w:tc>
      </w:tr>
      <w:tr w:rsidR="00011665" w:rsidRPr="006D3E5A" w14:paraId="70D43228" w14:textId="77777777" w:rsidTr="00F42B85">
        <w:trPr>
          <w:trHeight w:val="390"/>
        </w:trPr>
        <w:tc>
          <w:tcPr>
            <w:tcW w:w="3240" w:type="dxa"/>
            <w:vMerge w:val="restart"/>
          </w:tcPr>
          <w:p w14:paraId="55DEEDD3" w14:textId="77777777" w:rsidR="00011665" w:rsidRPr="006D3E5A" w:rsidRDefault="00011665" w:rsidP="006D3E5A">
            <w:pPr>
              <w:spacing w:line="276" w:lineRule="auto"/>
              <w:rPr>
                <w:rFonts w:ascii="Arial Narrow" w:hAnsi="Arial Narrow"/>
                <w:b/>
                <w:sz w:val="24"/>
                <w:szCs w:val="24"/>
              </w:rPr>
            </w:pPr>
            <w:r w:rsidRPr="006D3E5A">
              <w:rPr>
                <w:rFonts w:ascii="Arial Narrow" w:hAnsi="Arial Narrow"/>
                <w:b/>
                <w:sz w:val="24"/>
                <w:szCs w:val="24"/>
              </w:rPr>
              <w:t>Team 16</w:t>
            </w:r>
          </w:p>
          <w:p w14:paraId="6456A6EB" w14:textId="77777777" w:rsidR="00011665" w:rsidRPr="006D3E5A" w:rsidRDefault="00011665" w:rsidP="006D3E5A">
            <w:pPr>
              <w:pStyle w:val="ListParagraph"/>
              <w:numPr>
                <w:ilvl w:val="0"/>
                <w:numId w:val="10"/>
              </w:numPr>
              <w:spacing w:line="276" w:lineRule="auto"/>
              <w:rPr>
                <w:rFonts w:ascii="Arial Narrow" w:hAnsi="Arial Narrow"/>
                <w:sz w:val="24"/>
                <w:szCs w:val="24"/>
              </w:rPr>
            </w:pPr>
            <w:r w:rsidRPr="006D3E5A">
              <w:rPr>
                <w:rFonts w:ascii="Arial Narrow" w:hAnsi="Arial Narrow"/>
                <w:sz w:val="24"/>
                <w:szCs w:val="24"/>
              </w:rPr>
              <w:t>WANDERA SOLOMON</w:t>
            </w:r>
          </w:p>
          <w:p w14:paraId="6B4E7B75" w14:textId="77777777" w:rsidR="00011665" w:rsidRPr="006D3E5A" w:rsidRDefault="00011665" w:rsidP="006D3E5A">
            <w:pPr>
              <w:pStyle w:val="ListParagraph"/>
              <w:numPr>
                <w:ilvl w:val="0"/>
                <w:numId w:val="10"/>
              </w:numPr>
              <w:spacing w:line="276" w:lineRule="auto"/>
              <w:rPr>
                <w:rFonts w:ascii="Arial Narrow" w:hAnsi="Arial Narrow"/>
                <w:sz w:val="24"/>
                <w:szCs w:val="24"/>
              </w:rPr>
            </w:pPr>
            <w:r w:rsidRPr="006D3E5A">
              <w:rPr>
                <w:rFonts w:ascii="Arial Narrow" w:hAnsi="Arial Narrow"/>
                <w:sz w:val="24"/>
                <w:szCs w:val="24"/>
              </w:rPr>
              <w:t>KIYUBA SALIM</w:t>
            </w:r>
          </w:p>
        </w:tc>
        <w:tc>
          <w:tcPr>
            <w:tcW w:w="1350" w:type="dxa"/>
            <w:vMerge w:val="restart"/>
          </w:tcPr>
          <w:p w14:paraId="3CE31B89" w14:textId="77777777" w:rsidR="00011665" w:rsidRPr="006D3E5A" w:rsidRDefault="00011665" w:rsidP="006D3E5A">
            <w:pPr>
              <w:spacing w:line="276" w:lineRule="auto"/>
              <w:jc w:val="both"/>
              <w:rPr>
                <w:rFonts w:ascii="Arial Narrow" w:eastAsia="Times New Roman" w:hAnsi="Arial Narrow" w:cs="Arial"/>
                <w:sz w:val="24"/>
                <w:szCs w:val="24"/>
              </w:rPr>
            </w:pPr>
            <w:proofErr w:type="spellStart"/>
            <w:r w:rsidRPr="006D3E5A">
              <w:rPr>
                <w:rFonts w:ascii="Arial Narrow" w:eastAsia="Times New Roman" w:hAnsi="Arial Narrow" w:cs="Arial"/>
                <w:sz w:val="24"/>
                <w:szCs w:val="24"/>
              </w:rPr>
              <w:t>Namutumba</w:t>
            </w:r>
            <w:proofErr w:type="spellEnd"/>
          </w:p>
          <w:p w14:paraId="6FA41D20" w14:textId="77777777" w:rsidR="00011665" w:rsidRPr="006D3E5A" w:rsidRDefault="00011665" w:rsidP="006D3E5A">
            <w:pPr>
              <w:spacing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Luuka</w:t>
            </w:r>
          </w:p>
          <w:p w14:paraId="05FE43F9" w14:textId="77777777" w:rsidR="00011665" w:rsidRPr="006D3E5A" w:rsidRDefault="00011665" w:rsidP="006D3E5A">
            <w:pPr>
              <w:spacing w:line="276" w:lineRule="auto"/>
              <w:jc w:val="both"/>
              <w:rPr>
                <w:rFonts w:ascii="Arial Narrow" w:eastAsia="Times New Roman" w:hAnsi="Arial Narrow" w:cs="Arial"/>
                <w:sz w:val="24"/>
                <w:szCs w:val="24"/>
              </w:rPr>
            </w:pPr>
            <w:proofErr w:type="spellStart"/>
            <w:r w:rsidRPr="006D3E5A">
              <w:rPr>
                <w:rFonts w:ascii="Arial Narrow" w:eastAsia="Times New Roman" w:hAnsi="Arial Narrow" w:cs="Arial"/>
                <w:sz w:val="24"/>
                <w:szCs w:val="24"/>
              </w:rPr>
              <w:t>Mayuge</w:t>
            </w:r>
            <w:proofErr w:type="spellEnd"/>
          </w:p>
          <w:p w14:paraId="068257F1" w14:textId="77777777" w:rsidR="00011665" w:rsidRPr="006D3E5A" w:rsidRDefault="00011665" w:rsidP="006D3E5A">
            <w:pPr>
              <w:spacing w:line="276" w:lineRule="auto"/>
              <w:jc w:val="both"/>
              <w:rPr>
                <w:rFonts w:ascii="Arial Narrow" w:eastAsia="Times New Roman" w:hAnsi="Arial Narrow" w:cs="Arial"/>
                <w:sz w:val="24"/>
                <w:szCs w:val="24"/>
              </w:rPr>
            </w:pPr>
            <w:proofErr w:type="spellStart"/>
            <w:r w:rsidRPr="006D3E5A">
              <w:rPr>
                <w:rFonts w:ascii="Arial Narrow" w:eastAsia="Times New Roman" w:hAnsi="Arial Narrow" w:cs="Arial"/>
                <w:sz w:val="24"/>
                <w:szCs w:val="24"/>
              </w:rPr>
              <w:t>Bugweri</w:t>
            </w:r>
            <w:proofErr w:type="spellEnd"/>
          </w:p>
        </w:tc>
        <w:tc>
          <w:tcPr>
            <w:tcW w:w="2700" w:type="dxa"/>
          </w:tcPr>
          <w:p w14:paraId="517459AB" w14:textId="77777777" w:rsidR="00011665" w:rsidRPr="006D3E5A" w:rsidRDefault="00011665" w:rsidP="006D3E5A">
            <w:pPr>
              <w:spacing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Seed Schools</w:t>
            </w:r>
          </w:p>
        </w:tc>
        <w:tc>
          <w:tcPr>
            <w:tcW w:w="3240" w:type="dxa"/>
          </w:tcPr>
          <w:p w14:paraId="77A0D9E6" w14:textId="77777777" w:rsidR="00011665" w:rsidRPr="006D3E5A" w:rsidRDefault="00011665" w:rsidP="006D3E5A">
            <w:pPr>
              <w:spacing w:line="276" w:lineRule="auto"/>
              <w:jc w:val="both"/>
              <w:rPr>
                <w:rFonts w:ascii="Arial Narrow" w:eastAsia="Times New Roman" w:hAnsi="Arial Narrow" w:cs="Arial"/>
                <w:sz w:val="24"/>
                <w:szCs w:val="24"/>
              </w:rPr>
            </w:pPr>
            <w:proofErr w:type="spellStart"/>
            <w:r w:rsidRPr="006D3E5A">
              <w:rPr>
                <w:rFonts w:ascii="Arial Narrow" w:eastAsia="Times New Roman" w:hAnsi="Arial Narrow" w:cs="Arial"/>
                <w:sz w:val="24"/>
                <w:szCs w:val="24"/>
              </w:rPr>
              <w:t>Ugraded</w:t>
            </w:r>
            <w:proofErr w:type="spellEnd"/>
            <w:r w:rsidRPr="006D3E5A">
              <w:rPr>
                <w:rFonts w:ascii="Arial Narrow" w:eastAsia="Times New Roman" w:hAnsi="Arial Narrow" w:cs="Arial"/>
                <w:sz w:val="24"/>
                <w:szCs w:val="24"/>
              </w:rPr>
              <w:t xml:space="preserve"> Health Centers</w:t>
            </w:r>
          </w:p>
        </w:tc>
      </w:tr>
      <w:tr w:rsidR="00011665" w:rsidRPr="006D3E5A" w14:paraId="136BEA19" w14:textId="77777777" w:rsidTr="00F42B85">
        <w:trPr>
          <w:trHeight w:val="705"/>
        </w:trPr>
        <w:tc>
          <w:tcPr>
            <w:tcW w:w="3240" w:type="dxa"/>
            <w:vMerge/>
          </w:tcPr>
          <w:p w14:paraId="17950E10" w14:textId="77777777" w:rsidR="00011665" w:rsidRPr="006D3E5A" w:rsidRDefault="00011665" w:rsidP="006D3E5A">
            <w:pPr>
              <w:spacing w:line="276" w:lineRule="auto"/>
              <w:rPr>
                <w:rFonts w:ascii="Arial Narrow" w:hAnsi="Arial Narrow"/>
                <w:b/>
                <w:sz w:val="24"/>
                <w:szCs w:val="24"/>
              </w:rPr>
            </w:pPr>
          </w:p>
        </w:tc>
        <w:tc>
          <w:tcPr>
            <w:tcW w:w="1350" w:type="dxa"/>
            <w:vMerge/>
          </w:tcPr>
          <w:p w14:paraId="4C493415" w14:textId="77777777" w:rsidR="00011665" w:rsidRPr="006D3E5A" w:rsidRDefault="00011665" w:rsidP="006D3E5A">
            <w:pPr>
              <w:spacing w:line="276" w:lineRule="auto"/>
              <w:jc w:val="both"/>
              <w:rPr>
                <w:rFonts w:ascii="Arial Narrow" w:eastAsia="Times New Roman" w:hAnsi="Arial Narrow" w:cs="Arial"/>
                <w:sz w:val="24"/>
                <w:szCs w:val="24"/>
              </w:rPr>
            </w:pPr>
          </w:p>
        </w:tc>
        <w:tc>
          <w:tcPr>
            <w:tcW w:w="2700" w:type="dxa"/>
            <w:vMerge w:val="restart"/>
          </w:tcPr>
          <w:p w14:paraId="2F5FF347" w14:textId="77777777" w:rsidR="00011665" w:rsidRPr="006D3E5A" w:rsidRDefault="000F4095" w:rsidP="006D3E5A">
            <w:pPr>
              <w:spacing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1.</w:t>
            </w:r>
            <w:r w:rsidR="00011665" w:rsidRPr="006D3E5A">
              <w:rPr>
                <w:rFonts w:ascii="Arial Narrow" w:eastAsia="Times New Roman" w:hAnsi="Arial Narrow" w:cs="Arial"/>
                <w:sz w:val="24"/>
                <w:szCs w:val="24"/>
              </w:rPr>
              <w:t>Budhaya S</w:t>
            </w:r>
            <w:r w:rsidRPr="006D3E5A">
              <w:rPr>
                <w:rFonts w:ascii="Arial Narrow" w:eastAsia="Times New Roman" w:hAnsi="Arial Narrow" w:cs="Arial"/>
                <w:sz w:val="24"/>
                <w:szCs w:val="24"/>
              </w:rPr>
              <w:t>S</w:t>
            </w:r>
          </w:p>
          <w:p w14:paraId="0F04C8FB" w14:textId="77777777" w:rsidR="00011665" w:rsidRPr="006D3E5A" w:rsidRDefault="000F4095" w:rsidP="006D3E5A">
            <w:pPr>
              <w:spacing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2.Iwemba SS</w:t>
            </w:r>
          </w:p>
          <w:p w14:paraId="459F0506" w14:textId="77777777" w:rsidR="00011665" w:rsidRPr="006D3E5A" w:rsidRDefault="000F4095" w:rsidP="006D3E5A">
            <w:pPr>
              <w:spacing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3.</w:t>
            </w:r>
            <w:r w:rsidR="00011665" w:rsidRPr="006D3E5A">
              <w:rPr>
                <w:rFonts w:ascii="Arial Narrow" w:eastAsia="Times New Roman" w:hAnsi="Arial Narrow" w:cs="Arial"/>
                <w:sz w:val="24"/>
                <w:szCs w:val="24"/>
              </w:rPr>
              <w:t>Nawanyingi Seed</w:t>
            </w:r>
          </w:p>
          <w:p w14:paraId="009087BB" w14:textId="77777777" w:rsidR="00011665" w:rsidRPr="006D3E5A" w:rsidRDefault="000F4095" w:rsidP="006D3E5A">
            <w:pPr>
              <w:spacing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4.</w:t>
            </w:r>
            <w:r w:rsidR="00011665" w:rsidRPr="006D3E5A">
              <w:rPr>
                <w:rFonts w:ascii="Arial Narrow" w:eastAsia="Times New Roman" w:hAnsi="Arial Narrow" w:cs="Arial"/>
                <w:sz w:val="24"/>
                <w:szCs w:val="24"/>
              </w:rPr>
              <w:t xml:space="preserve">Buwala </w:t>
            </w:r>
            <w:r w:rsidRPr="006D3E5A">
              <w:rPr>
                <w:rFonts w:ascii="Arial Narrow" w:eastAsia="Times New Roman" w:hAnsi="Arial Narrow" w:cs="Arial"/>
                <w:sz w:val="24"/>
                <w:szCs w:val="24"/>
              </w:rPr>
              <w:t>SS</w:t>
            </w:r>
          </w:p>
          <w:p w14:paraId="43B3CE86" w14:textId="77777777" w:rsidR="00011665" w:rsidRPr="006D3E5A" w:rsidRDefault="000F4095" w:rsidP="006D3E5A">
            <w:pPr>
              <w:spacing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5.</w:t>
            </w:r>
            <w:r w:rsidR="00011665" w:rsidRPr="006D3E5A">
              <w:rPr>
                <w:rFonts w:ascii="Arial Narrow" w:eastAsia="Times New Roman" w:hAnsi="Arial Narrow" w:cs="Arial"/>
                <w:sz w:val="24"/>
                <w:szCs w:val="24"/>
              </w:rPr>
              <w:t>Buwenge SS</w:t>
            </w:r>
          </w:p>
          <w:p w14:paraId="6406D05B" w14:textId="77777777" w:rsidR="00011665" w:rsidRPr="006D3E5A" w:rsidRDefault="000F4095" w:rsidP="006D3E5A">
            <w:pPr>
              <w:spacing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6.</w:t>
            </w:r>
            <w:r w:rsidR="00011665" w:rsidRPr="006D3E5A">
              <w:rPr>
                <w:rFonts w:ascii="Arial Narrow" w:eastAsia="Times New Roman" w:hAnsi="Arial Narrow" w:cs="Arial"/>
                <w:sz w:val="24"/>
                <w:szCs w:val="24"/>
              </w:rPr>
              <w:t>Bukamba ss</w:t>
            </w:r>
          </w:p>
          <w:p w14:paraId="74742B04" w14:textId="77777777" w:rsidR="00011665" w:rsidRPr="006D3E5A" w:rsidRDefault="000F4095" w:rsidP="006D3E5A">
            <w:pPr>
              <w:spacing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7.</w:t>
            </w:r>
            <w:r w:rsidR="00011665" w:rsidRPr="006D3E5A">
              <w:rPr>
                <w:rFonts w:ascii="Arial Narrow" w:eastAsia="Times New Roman" w:hAnsi="Arial Narrow" w:cs="Arial"/>
                <w:sz w:val="24"/>
                <w:szCs w:val="24"/>
              </w:rPr>
              <w:t>Bumanya seed</w:t>
            </w:r>
          </w:p>
          <w:p w14:paraId="27A3313D" w14:textId="77777777" w:rsidR="00011665" w:rsidRPr="006D3E5A" w:rsidRDefault="000F4095" w:rsidP="006D3E5A">
            <w:pPr>
              <w:spacing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8.</w:t>
            </w:r>
            <w:r w:rsidR="00011665" w:rsidRPr="006D3E5A">
              <w:rPr>
                <w:rFonts w:ascii="Arial Narrow" w:eastAsia="Times New Roman" w:hAnsi="Arial Narrow" w:cs="Arial"/>
                <w:sz w:val="24"/>
                <w:szCs w:val="24"/>
              </w:rPr>
              <w:t>Nansolo ss</w:t>
            </w:r>
          </w:p>
          <w:p w14:paraId="3AA4C382" w14:textId="77777777" w:rsidR="00011665" w:rsidRPr="006D3E5A" w:rsidRDefault="000F4095" w:rsidP="006D3E5A">
            <w:pPr>
              <w:spacing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9.</w:t>
            </w:r>
            <w:r w:rsidR="00011665" w:rsidRPr="006D3E5A">
              <w:rPr>
                <w:rFonts w:ascii="Arial Narrow" w:eastAsia="Times New Roman" w:hAnsi="Arial Narrow" w:cs="Arial"/>
                <w:sz w:val="24"/>
                <w:szCs w:val="24"/>
              </w:rPr>
              <w:t>Buhemba ss</w:t>
            </w:r>
          </w:p>
          <w:p w14:paraId="5DED1D9A" w14:textId="77777777" w:rsidR="00011665" w:rsidRPr="006D3E5A" w:rsidRDefault="000F4095" w:rsidP="006D3E5A">
            <w:pPr>
              <w:spacing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10.</w:t>
            </w:r>
            <w:r w:rsidR="00011665" w:rsidRPr="006D3E5A">
              <w:rPr>
                <w:rFonts w:ascii="Arial Narrow" w:eastAsia="Times New Roman" w:hAnsi="Arial Narrow" w:cs="Arial"/>
                <w:sz w:val="24"/>
                <w:szCs w:val="24"/>
              </w:rPr>
              <w:t>Mutumba ss</w:t>
            </w:r>
          </w:p>
          <w:p w14:paraId="6C9592CE" w14:textId="77777777" w:rsidR="00011665" w:rsidRPr="006D3E5A" w:rsidRDefault="000F4095" w:rsidP="006D3E5A">
            <w:pPr>
              <w:spacing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11.</w:t>
            </w:r>
            <w:r w:rsidR="00011665" w:rsidRPr="006D3E5A">
              <w:rPr>
                <w:rFonts w:ascii="Arial Narrow" w:eastAsia="Times New Roman" w:hAnsi="Arial Narrow" w:cs="Arial"/>
                <w:sz w:val="24"/>
                <w:szCs w:val="24"/>
              </w:rPr>
              <w:t>Kitayunjwa ss</w:t>
            </w:r>
          </w:p>
          <w:p w14:paraId="412DDE53" w14:textId="77777777" w:rsidR="00011665" w:rsidRPr="006D3E5A" w:rsidRDefault="000F4095" w:rsidP="006D3E5A">
            <w:pPr>
              <w:spacing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12.</w:t>
            </w:r>
            <w:r w:rsidR="00011665" w:rsidRPr="006D3E5A">
              <w:rPr>
                <w:rFonts w:ascii="Arial Narrow" w:eastAsia="Times New Roman" w:hAnsi="Arial Narrow" w:cs="Arial"/>
                <w:sz w:val="24"/>
                <w:szCs w:val="24"/>
              </w:rPr>
              <w:t>Waraisa ss</w:t>
            </w:r>
          </w:p>
          <w:p w14:paraId="17B6E8CD" w14:textId="77777777" w:rsidR="00011665" w:rsidRPr="006D3E5A" w:rsidRDefault="000F4095" w:rsidP="006D3E5A">
            <w:pPr>
              <w:spacing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13.</w:t>
            </w:r>
            <w:r w:rsidR="00011665" w:rsidRPr="006D3E5A">
              <w:rPr>
                <w:rFonts w:ascii="Arial Narrow" w:eastAsia="Times New Roman" w:hAnsi="Arial Narrow" w:cs="Arial"/>
                <w:sz w:val="24"/>
                <w:szCs w:val="24"/>
              </w:rPr>
              <w:t>Mpungwe ss</w:t>
            </w:r>
          </w:p>
          <w:p w14:paraId="5F0DC15C" w14:textId="77777777" w:rsidR="00011665" w:rsidRPr="006D3E5A" w:rsidRDefault="00011665" w:rsidP="006D3E5A">
            <w:pPr>
              <w:spacing w:line="276" w:lineRule="auto"/>
              <w:jc w:val="both"/>
              <w:rPr>
                <w:rFonts w:ascii="Arial Narrow" w:eastAsia="Times New Roman" w:hAnsi="Arial Narrow" w:cs="Arial"/>
                <w:sz w:val="24"/>
                <w:szCs w:val="24"/>
              </w:rPr>
            </w:pPr>
          </w:p>
        </w:tc>
        <w:tc>
          <w:tcPr>
            <w:tcW w:w="3240" w:type="dxa"/>
            <w:vMerge w:val="restart"/>
          </w:tcPr>
          <w:p w14:paraId="2DBFCBCD" w14:textId="77777777" w:rsidR="00011665" w:rsidRPr="006D3E5A" w:rsidRDefault="00011665" w:rsidP="006D3E5A">
            <w:pPr>
              <w:spacing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1.Bugiri Municipal HCIII</w:t>
            </w:r>
          </w:p>
          <w:p w14:paraId="31FA4819" w14:textId="77777777" w:rsidR="00011665" w:rsidRPr="006D3E5A" w:rsidRDefault="00011665" w:rsidP="006D3E5A">
            <w:pPr>
              <w:spacing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2.Bubago HCIII</w:t>
            </w:r>
          </w:p>
          <w:p w14:paraId="69ACABA4" w14:textId="77777777" w:rsidR="00011665" w:rsidRPr="006D3E5A" w:rsidRDefault="000F4095" w:rsidP="006D3E5A">
            <w:pPr>
              <w:spacing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3.</w:t>
            </w:r>
            <w:r w:rsidR="00011665" w:rsidRPr="006D3E5A">
              <w:rPr>
                <w:rFonts w:ascii="Arial Narrow" w:eastAsia="Times New Roman" w:hAnsi="Arial Narrow" w:cs="Arial"/>
                <w:sz w:val="24"/>
                <w:szCs w:val="24"/>
              </w:rPr>
              <w:t>Kimaka HCIII</w:t>
            </w:r>
          </w:p>
          <w:p w14:paraId="20419423" w14:textId="77777777" w:rsidR="00011665" w:rsidRPr="006D3E5A" w:rsidRDefault="000F4095" w:rsidP="006D3E5A">
            <w:pPr>
              <w:spacing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4.</w:t>
            </w:r>
            <w:r w:rsidR="00011665" w:rsidRPr="006D3E5A">
              <w:rPr>
                <w:rFonts w:ascii="Arial Narrow" w:eastAsia="Times New Roman" w:hAnsi="Arial Narrow" w:cs="Arial"/>
                <w:sz w:val="24"/>
                <w:szCs w:val="24"/>
              </w:rPr>
              <w:t>Budomero HCIII</w:t>
            </w:r>
          </w:p>
          <w:p w14:paraId="0EDCC93A" w14:textId="77777777" w:rsidR="00011665" w:rsidRPr="006D3E5A" w:rsidRDefault="000F4095" w:rsidP="006D3E5A">
            <w:pPr>
              <w:spacing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5.</w:t>
            </w:r>
            <w:r w:rsidR="00011665" w:rsidRPr="006D3E5A">
              <w:rPr>
                <w:rFonts w:ascii="Arial Narrow" w:eastAsia="Times New Roman" w:hAnsi="Arial Narrow" w:cs="Arial"/>
                <w:sz w:val="24"/>
                <w:szCs w:val="24"/>
              </w:rPr>
              <w:t>Kaskwe HCIII</w:t>
            </w:r>
          </w:p>
          <w:p w14:paraId="472066A0" w14:textId="77777777" w:rsidR="00011665" w:rsidRPr="006D3E5A" w:rsidRDefault="000F4095" w:rsidP="006D3E5A">
            <w:pPr>
              <w:spacing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6.</w:t>
            </w:r>
            <w:r w:rsidR="00011665" w:rsidRPr="006D3E5A">
              <w:rPr>
                <w:rFonts w:ascii="Arial Narrow" w:eastAsia="Times New Roman" w:hAnsi="Arial Narrow" w:cs="Arial"/>
                <w:sz w:val="24"/>
                <w:szCs w:val="24"/>
              </w:rPr>
              <w:t>Kisinda HCIII</w:t>
            </w:r>
          </w:p>
          <w:p w14:paraId="410DD693" w14:textId="77777777" w:rsidR="00011665" w:rsidRPr="006D3E5A" w:rsidRDefault="000F4095" w:rsidP="006D3E5A">
            <w:pPr>
              <w:spacing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7.</w:t>
            </w:r>
            <w:r w:rsidR="00011665" w:rsidRPr="006D3E5A">
              <w:rPr>
                <w:rFonts w:ascii="Arial Narrow" w:eastAsia="Times New Roman" w:hAnsi="Arial Narrow" w:cs="Arial"/>
                <w:sz w:val="24"/>
                <w:szCs w:val="24"/>
              </w:rPr>
              <w:t>Nawampiti HCIII</w:t>
            </w:r>
          </w:p>
          <w:p w14:paraId="4AEDA60F" w14:textId="77777777" w:rsidR="00011665" w:rsidRPr="006D3E5A" w:rsidRDefault="000F4095" w:rsidP="006D3E5A">
            <w:pPr>
              <w:spacing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8.</w:t>
            </w:r>
            <w:r w:rsidR="00011665" w:rsidRPr="006D3E5A">
              <w:rPr>
                <w:rFonts w:ascii="Arial Narrow" w:eastAsia="Times New Roman" w:hAnsi="Arial Narrow" w:cs="Arial"/>
                <w:sz w:val="24"/>
                <w:szCs w:val="24"/>
              </w:rPr>
              <w:t>Lolwe HCIII</w:t>
            </w:r>
          </w:p>
          <w:p w14:paraId="1A08736E" w14:textId="77777777" w:rsidR="00011665" w:rsidRPr="006D3E5A" w:rsidRDefault="000F4095" w:rsidP="006D3E5A">
            <w:pPr>
              <w:spacing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9.</w:t>
            </w:r>
            <w:r w:rsidR="00011665" w:rsidRPr="006D3E5A">
              <w:rPr>
                <w:rFonts w:ascii="Arial Narrow" w:eastAsia="Times New Roman" w:hAnsi="Arial Narrow" w:cs="Arial"/>
                <w:sz w:val="24"/>
                <w:szCs w:val="24"/>
              </w:rPr>
              <w:t>Sanyonja HCIII</w:t>
            </w:r>
          </w:p>
          <w:p w14:paraId="5140FE9A" w14:textId="77777777" w:rsidR="00011665" w:rsidRPr="006D3E5A" w:rsidRDefault="000F4095" w:rsidP="006D3E5A">
            <w:pPr>
              <w:spacing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10.</w:t>
            </w:r>
            <w:r w:rsidR="00011665" w:rsidRPr="006D3E5A">
              <w:rPr>
                <w:rFonts w:ascii="Arial Narrow" w:eastAsia="Times New Roman" w:hAnsi="Arial Narrow" w:cs="Arial"/>
                <w:sz w:val="24"/>
                <w:szCs w:val="24"/>
              </w:rPr>
              <w:t>Kitayunjwa HCIII</w:t>
            </w:r>
          </w:p>
          <w:p w14:paraId="45744A43" w14:textId="77777777" w:rsidR="00011665" w:rsidRPr="006D3E5A" w:rsidRDefault="000F4095" w:rsidP="006D3E5A">
            <w:pPr>
              <w:spacing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11.</w:t>
            </w:r>
            <w:r w:rsidR="00011665" w:rsidRPr="006D3E5A">
              <w:rPr>
                <w:rFonts w:ascii="Arial Narrow" w:eastAsia="Times New Roman" w:hAnsi="Arial Narrow" w:cs="Arial"/>
                <w:sz w:val="24"/>
                <w:szCs w:val="24"/>
              </w:rPr>
              <w:t>Muggi HCIII</w:t>
            </w:r>
          </w:p>
          <w:p w14:paraId="1951D0E5" w14:textId="77777777" w:rsidR="00011665" w:rsidRPr="006D3E5A" w:rsidRDefault="000F4095" w:rsidP="006D3E5A">
            <w:pPr>
              <w:spacing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12.</w:t>
            </w:r>
            <w:r w:rsidR="00011665" w:rsidRPr="006D3E5A">
              <w:rPr>
                <w:rFonts w:ascii="Arial Narrow" w:eastAsia="Times New Roman" w:hAnsi="Arial Narrow" w:cs="Arial"/>
                <w:sz w:val="24"/>
                <w:szCs w:val="24"/>
              </w:rPr>
              <w:t>Bukatube HCII</w:t>
            </w:r>
          </w:p>
          <w:p w14:paraId="72C7B1E3" w14:textId="77777777" w:rsidR="00011665" w:rsidRPr="006D3E5A" w:rsidRDefault="000F4095" w:rsidP="006D3E5A">
            <w:pPr>
              <w:spacing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13.</w:t>
            </w:r>
            <w:r w:rsidR="00011665" w:rsidRPr="006D3E5A">
              <w:rPr>
                <w:rFonts w:ascii="Arial Narrow" w:eastAsia="Times New Roman" w:hAnsi="Arial Narrow" w:cs="Arial"/>
                <w:sz w:val="24"/>
                <w:szCs w:val="24"/>
              </w:rPr>
              <w:t>Busaal HCII</w:t>
            </w:r>
          </w:p>
          <w:p w14:paraId="7200435A" w14:textId="77777777" w:rsidR="00011665" w:rsidRDefault="000F4095" w:rsidP="006D3E5A">
            <w:pPr>
              <w:spacing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14.</w:t>
            </w:r>
            <w:r w:rsidR="00011665" w:rsidRPr="006D3E5A">
              <w:rPr>
                <w:rFonts w:ascii="Arial Narrow" w:eastAsia="Times New Roman" w:hAnsi="Arial Narrow" w:cs="Arial"/>
                <w:sz w:val="24"/>
                <w:szCs w:val="24"/>
              </w:rPr>
              <w:t>Jaguzi HCIII</w:t>
            </w:r>
          </w:p>
          <w:p w14:paraId="0F24D77F" w14:textId="77777777" w:rsidR="001A4966" w:rsidRPr="006D3E5A" w:rsidRDefault="001A4966" w:rsidP="006D3E5A">
            <w:pPr>
              <w:spacing w:line="276" w:lineRule="auto"/>
              <w:jc w:val="both"/>
              <w:rPr>
                <w:rFonts w:ascii="Arial Narrow" w:eastAsia="Times New Roman" w:hAnsi="Arial Narrow" w:cs="Arial"/>
                <w:sz w:val="24"/>
                <w:szCs w:val="24"/>
              </w:rPr>
            </w:pPr>
            <w:r>
              <w:rPr>
                <w:rFonts w:ascii="Arial Narrow" w:eastAsia="Times New Roman" w:hAnsi="Arial Narrow" w:cs="Arial"/>
                <w:sz w:val="24"/>
                <w:szCs w:val="24"/>
              </w:rPr>
              <w:t xml:space="preserve">15. </w:t>
            </w:r>
            <w:proofErr w:type="spellStart"/>
            <w:r>
              <w:rPr>
                <w:rFonts w:ascii="Arial Narrow" w:eastAsia="Times New Roman" w:hAnsi="Arial Narrow" w:cs="Arial"/>
                <w:sz w:val="24"/>
                <w:szCs w:val="24"/>
              </w:rPr>
              <w:t>Kagulu</w:t>
            </w:r>
            <w:proofErr w:type="spellEnd"/>
            <w:r>
              <w:rPr>
                <w:rFonts w:ascii="Arial Narrow" w:eastAsia="Times New Roman" w:hAnsi="Arial Narrow" w:cs="Arial"/>
                <w:sz w:val="24"/>
                <w:szCs w:val="24"/>
              </w:rPr>
              <w:t xml:space="preserve"> HCIII</w:t>
            </w:r>
          </w:p>
        </w:tc>
      </w:tr>
      <w:tr w:rsidR="00011665" w:rsidRPr="006D3E5A" w14:paraId="4D5EE407" w14:textId="77777777" w:rsidTr="00F42B85">
        <w:tc>
          <w:tcPr>
            <w:tcW w:w="3240" w:type="dxa"/>
          </w:tcPr>
          <w:p w14:paraId="2E007515" w14:textId="77777777" w:rsidR="00011665" w:rsidRPr="006D3E5A" w:rsidRDefault="00011665" w:rsidP="006D3E5A">
            <w:pPr>
              <w:spacing w:line="276" w:lineRule="auto"/>
              <w:rPr>
                <w:rFonts w:ascii="Arial Narrow" w:hAnsi="Arial Narrow"/>
                <w:sz w:val="24"/>
                <w:szCs w:val="24"/>
              </w:rPr>
            </w:pPr>
          </w:p>
        </w:tc>
        <w:tc>
          <w:tcPr>
            <w:tcW w:w="1350" w:type="dxa"/>
          </w:tcPr>
          <w:p w14:paraId="629882B7" w14:textId="77777777" w:rsidR="00011665" w:rsidRPr="006D3E5A" w:rsidRDefault="00011665" w:rsidP="006D3E5A">
            <w:pPr>
              <w:spacing w:line="276" w:lineRule="auto"/>
              <w:jc w:val="both"/>
              <w:rPr>
                <w:rFonts w:ascii="Arial Narrow" w:eastAsia="Times New Roman" w:hAnsi="Arial Narrow" w:cs="Arial"/>
                <w:sz w:val="24"/>
                <w:szCs w:val="24"/>
              </w:rPr>
            </w:pPr>
          </w:p>
        </w:tc>
        <w:tc>
          <w:tcPr>
            <w:tcW w:w="2700" w:type="dxa"/>
            <w:vMerge/>
          </w:tcPr>
          <w:p w14:paraId="0FDB8964" w14:textId="77777777" w:rsidR="00011665" w:rsidRPr="006D3E5A" w:rsidRDefault="00011665" w:rsidP="006D3E5A">
            <w:pPr>
              <w:spacing w:line="276" w:lineRule="auto"/>
              <w:jc w:val="both"/>
              <w:rPr>
                <w:rFonts w:ascii="Arial Narrow" w:eastAsia="Times New Roman" w:hAnsi="Arial Narrow" w:cs="Arial"/>
                <w:sz w:val="24"/>
                <w:szCs w:val="24"/>
              </w:rPr>
            </w:pPr>
          </w:p>
        </w:tc>
        <w:tc>
          <w:tcPr>
            <w:tcW w:w="3240" w:type="dxa"/>
            <w:vMerge/>
          </w:tcPr>
          <w:p w14:paraId="74326BCF" w14:textId="77777777" w:rsidR="00011665" w:rsidRPr="006D3E5A" w:rsidRDefault="00011665" w:rsidP="006D3E5A">
            <w:pPr>
              <w:spacing w:line="276" w:lineRule="auto"/>
              <w:jc w:val="both"/>
              <w:rPr>
                <w:rFonts w:ascii="Arial Narrow" w:eastAsia="Times New Roman" w:hAnsi="Arial Narrow" w:cs="Arial"/>
                <w:sz w:val="24"/>
                <w:szCs w:val="24"/>
              </w:rPr>
            </w:pPr>
          </w:p>
        </w:tc>
      </w:tr>
      <w:tr w:rsidR="00011665" w:rsidRPr="006D3E5A" w14:paraId="36356C91" w14:textId="77777777" w:rsidTr="00F42B85">
        <w:tc>
          <w:tcPr>
            <w:tcW w:w="3240" w:type="dxa"/>
          </w:tcPr>
          <w:p w14:paraId="4C5EB5E3" w14:textId="77777777" w:rsidR="00011665" w:rsidRPr="006D3E5A" w:rsidRDefault="00011665" w:rsidP="006D3E5A">
            <w:pPr>
              <w:spacing w:line="276" w:lineRule="auto"/>
              <w:jc w:val="both"/>
              <w:rPr>
                <w:rFonts w:ascii="Arial Narrow" w:eastAsia="Times New Roman" w:hAnsi="Arial Narrow" w:cs="Arial"/>
                <w:sz w:val="24"/>
                <w:szCs w:val="24"/>
              </w:rPr>
            </w:pPr>
          </w:p>
        </w:tc>
        <w:tc>
          <w:tcPr>
            <w:tcW w:w="1350" w:type="dxa"/>
          </w:tcPr>
          <w:p w14:paraId="68749B08" w14:textId="77777777" w:rsidR="00011665" w:rsidRPr="006D3E5A" w:rsidRDefault="00011665" w:rsidP="006D3E5A">
            <w:pPr>
              <w:spacing w:line="276" w:lineRule="auto"/>
              <w:jc w:val="both"/>
              <w:rPr>
                <w:rFonts w:ascii="Arial Narrow" w:eastAsia="Times New Roman" w:hAnsi="Arial Narrow" w:cs="Arial"/>
                <w:sz w:val="24"/>
                <w:szCs w:val="24"/>
              </w:rPr>
            </w:pPr>
          </w:p>
        </w:tc>
        <w:tc>
          <w:tcPr>
            <w:tcW w:w="2700" w:type="dxa"/>
            <w:vMerge/>
          </w:tcPr>
          <w:p w14:paraId="5C6C6C61" w14:textId="77777777" w:rsidR="00011665" w:rsidRPr="006D3E5A" w:rsidRDefault="00011665" w:rsidP="006D3E5A">
            <w:pPr>
              <w:spacing w:line="276" w:lineRule="auto"/>
              <w:jc w:val="both"/>
              <w:rPr>
                <w:rFonts w:ascii="Arial Narrow" w:eastAsia="Times New Roman" w:hAnsi="Arial Narrow" w:cs="Arial"/>
                <w:sz w:val="24"/>
                <w:szCs w:val="24"/>
              </w:rPr>
            </w:pPr>
          </w:p>
        </w:tc>
        <w:tc>
          <w:tcPr>
            <w:tcW w:w="3240" w:type="dxa"/>
            <w:vMerge/>
          </w:tcPr>
          <w:p w14:paraId="4686A359" w14:textId="77777777" w:rsidR="00011665" w:rsidRPr="006D3E5A" w:rsidRDefault="00011665" w:rsidP="006D3E5A">
            <w:pPr>
              <w:spacing w:line="276" w:lineRule="auto"/>
              <w:jc w:val="both"/>
              <w:rPr>
                <w:rFonts w:ascii="Arial Narrow" w:eastAsia="Times New Roman" w:hAnsi="Arial Narrow" w:cs="Arial"/>
                <w:sz w:val="24"/>
                <w:szCs w:val="24"/>
              </w:rPr>
            </w:pPr>
          </w:p>
        </w:tc>
      </w:tr>
      <w:tr w:rsidR="00011665" w:rsidRPr="006D3E5A" w14:paraId="5EF1F712" w14:textId="77777777" w:rsidTr="00F42B85">
        <w:tc>
          <w:tcPr>
            <w:tcW w:w="3240" w:type="dxa"/>
          </w:tcPr>
          <w:p w14:paraId="3A92CB58" w14:textId="77777777" w:rsidR="00011665" w:rsidRPr="006D3E5A" w:rsidRDefault="00011665" w:rsidP="006D3E5A">
            <w:pPr>
              <w:spacing w:line="276" w:lineRule="auto"/>
              <w:jc w:val="both"/>
              <w:rPr>
                <w:rFonts w:ascii="Arial Narrow" w:eastAsia="Times New Roman" w:hAnsi="Arial Narrow" w:cs="Arial"/>
                <w:b/>
                <w:sz w:val="24"/>
                <w:szCs w:val="24"/>
              </w:rPr>
            </w:pPr>
            <w:r w:rsidRPr="006D3E5A">
              <w:rPr>
                <w:rFonts w:ascii="Arial Narrow" w:eastAsia="Times New Roman" w:hAnsi="Arial Narrow" w:cs="Arial"/>
                <w:b/>
                <w:sz w:val="24"/>
                <w:szCs w:val="24"/>
              </w:rPr>
              <w:t>Team 17</w:t>
            </w:r>
          </w:p>
          <w:p w14:paraId="2C8FD28D" w14:textId="77777777" w:rsidR="00011665" w:rsidRPr="006D3E5A" w:rsidRDefault="00011665" w:rsidP="006D3E5A">
            <w:pPr>
              <w:pStyle w:val="ListParagraph"/>
              <w:numPr>
                <w:ilvl w:val="0"/>
                <w:numId w:val="11"/>
              </w:numPr>
              <w:spacing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SHANITAH NAKABIITO</w:t>
            </w:r>
          </w:p>
          <w:p w14:paraId="248D2E10" w14:textId="77777777" w:rsidR="00011665" w:rsidRPr="006D3E5A" w:rsidRDefault="00011665" w:rsidP="006D3E5A">
            <w:pPr>
              <w:pStyle w:val="ListParagraph"/>
              <w:numPr>
                <w:ilvl w:val="0"/>
                <w:numId w:val="11"/>
              </w:numPr>
              <w:spacing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KOJJO SHADRACK</w:t>
            </w:r>
          </w:p>
        </w:tc>
        <w:tc>
          <w:tcPr>
            <w:tcW w:w="1350" w:type="dxa"/>
          </w:tcPr>
          <w:p w14:paraId="572CD030" w14:textId="77777777" w:rsidR="00011665" w:rsidRPr="006D3E5A" w:rsidRDefault="00011665" w:rsidP="006D3E5A">
            <w:pPr>
              <w:spacing w:line="276" w:lineRule="auto"/>
              <w:jc w:val="both"/>
              <w:rPr>
                <w:rFonts w:ascii="Arial Narrow" w:eastAsia="Times New Roman" w:hAnsi="Arial Narrow" w:cs="Arial"/>
                <w:sz w:val="24"/>
                <w:szCs w:val="24"/>
              </w:rPr>
            </w:pPr>
            <w:proofErr w:type="spellStart"/>
            <w:r w:rsidRPr="006D3E5A">
              <w:rPr>
                <w:rFonts w:ascii="Arial Narrow" w:eastAsia="Times New Roman" w:hAnsi="Arial Narrow" w:cs="Arial"/>
                <w:sz w:val="24"/>
                <w:szCs w:val="24"/>
              </w:rPr>
              <w:t>Bugiri</w:t>
            </w:r>
            <w:proofErr w:type="spellEnd"/>
          </w:p>
          <w:p w14:paraId="6D3B9A00" w14:textId="77777777" w:rsidR="00011665" w:rsidRPr="006D3E5A" w:rsidRDefault="00011665" w:rsidP="006D3E5A">
            <w:pPr>
              <w:spacing w:line="276" w:lineRule="auto"/>
              <w:jc w:val="both"/>
              <w:rPr>
                <w:rFonts w:ascii="Arial Narrow" w:eastAsia="Times New Roman" w:hAnsi="Arial Narrow" w:cs="Arial"/>
                <w:sz w:val="24"/>
                <w:szCs w:val="24"/>
              </w:rPr>
            </w:pPr>
            <w:proofErr w:type="spellStart"/>
            <w:r w:rsidRPr="006D3E5A">
              <w:rPr>
                <w:rFonts w:ascii="Arial Narrow" w:eastAsia="Times New Roman" w:hAnsi="Arial Narrow" w:cs="Arial"/>
                <w:sz w:val="24"/>
                <w:szCs w:val="24"/>
              </w:rPr>
              <w:t>Namayingo</w:t>
            </w:r>
            <w:proofErr w:type="spellEnd"/>
          </w:p>
          <w:p w14:paraId="228FE6AA" w14:textId="77777777" w:rsidR="00011665" w:rsidRPr="006D3E5A" w:rsidRDefault="00011665" w:rsidP="006D3E5A">
            <w:pPr>
              <w:spacing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Iganga</w:t>
            </w:r>
          </w:p>
          <w:p w14:paraId="0590DA8F" w14:textId="77777777" w:rsidR="00011665" w:rsidRPr="006D3E5A" w:rsidRDefault="00011665" w:rsidP="006D3E5A">
            <w:pPr>
              <w:spacing w:line="276" w:lineRule="auto"/>
              <w:jc w:val="both"/>
              <w:rPr>
                <w:rFonts w:ascii="Arial Narrow" w:eastAsia="Times New Roman" w:hAnsi="Arial Narrow" w:cs="Arial"/>
                <w:sz w:val="24"/>
                <w:szCs w:val="24"/>
              </w:rPr>
            </w:pPr>
            <w:proofErr w:type="spellStart"/>
            <w:r w:rsidRPr="006D3E5A">
              <w:rPr>
                <w:rFonts w:ascii="Arial Narrow" w:eastAsia="Times New Roman" w:hAnsi="Arial Narrow" w:cs="Arial"/>
                <w:sz w:val="24"/>
                <w:szCs w:val="24"/>
              </w:rPr>
              <w:t>Kaliro</w:t>
            </w:r>
            <w:proofErr w:type="spellEnd"/>
          </w:p>
          <w:p w14:paraId="211D486A" w14:textId="77777777" w:rsidR="00011665" w:rsidRPr="006D3E5A" w:rsidRDefault="00011665" w:rsidP="006D3E5A">
            <w:pPr>
              <w:spacing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Jinja</w:t>
            </w:r>
          </w:p>
        </w:tc>
        <w:tc>
          <w:tcPr>
            <w:tcW w:w="2700" w:type="dxa"/>
            <w:vMerge/>
          </w:tcPr>
          <w:p w14:paraId="7B6FC147" w14:textId="77777777" w:rsidR="00011665" w:rsidRPr="006D3E5A" w:rsidRDefault="00011665" w:rsidP="006D3E5A">
            <w:pPr>
              <w:spacing w:line="276" w:lineRule="auto"/>
              <w:jc w:val="both"/>
              <w:rPr>
                <w:rFonts w:ascii="Arial Narrow" w:eastAsia="Times New Roman" w:hAnsi="Arial Narrow" w:cs="Arial"/>
                <w:sz w:val="24"/>
                <w:szCs w:val="24"/>
              </w:rPr>
            </w:pPr>
          </w:p>
        </w:tc>
        <w:tc>
          <w:tcPr>
            <w:tcW w:w="3240" w:type="dxa"/>
            <w:vMerge/>
          </w:tcPr>
          <w:p w14:paraId="0956B888" w14:textId="77777777" w:rsidR="00011665" w:rsidRPr="006D3E5A" w:rsidRDefault="00011665" w:rsidP="006D3E5A">
            <w:pPr>
              <w:spacing w:line="276" w:lineRule="auto"/>
              <w:jc w:val="both"/>
              <w:rPr>
                <w:rFonts w:ascii="Arial Narrow" w:eastAsia="Times New Roman" w:hAnsi="Arial Narrow" w:cs="Arial"/>
                <w:sz w:val="24"/>
                <w:szCs w:val="24"/>
              </w:rPr>
            </w:pPr>
          </w:p>
        </w:tc>
      </w:tr>
      <w:tr w:rsidR="00011665" w:rsidRPr="006D3E5A" w14:paraId="4739C582" w14:textId="77777777" w:rsidTr="00F42B85">
        <w:tc>
          <w:tcPr>
            <w:tcW w:w="3240" w:type="dxa"/>
          </w:tcPr>
          <w:p w14:paraId="03A05A30" w14:textId="77777777" w:rsidR="00011665" w:rsidRPr="006D3E5A" w:rsidRDefault="00011665" w:rsidP="006D3E5A">
            <w:pPr>
              <w:spacing w:line="276" w:lineRule="auto"/>
              <w:jc w:val="both"/>
              <w:rPr>
                <w:rFonts w:ascii="Arial Narrow" w:eastAsia="Times New Roman" w:hAnsi="Arial Narrow" w:cs="Arial"/>
                <w:sz w:val="24"/>
                <w:szCs w:val="24"/>
              </w:rPr>
            </w:pPr>
          </w:p>
        </w:tc>
        <w:tc>
          <w:tcPr>
            <w:tcW w:w="1350" w:type="dxa"/>
          </w:tcPr>
          <w:p w14:paraId="39B0A573" w14:textId="77777777" w:rsidR="00011665" w:rsidRPr="006D3E5A" w:rsidRDefault="00011665" w:rsidP="006D3E5A">
            <w:pPr>
              <w:spacing w:line="276" w:lineRule="auto"/>
              <w:jc w:val="both"/>
              <w:rPr>
                <w:rFonts w:ascii="Arial Narrow" w:eastAsia="Times New Roman" w:hAnsi="Arial Narrow" w:cs="Arial"/>
                <w:sz w:val="24"/>
                <w:szCs w:val="24"/>
              </w:rPr>
            </w:pPr>
          </w:p>
        </w:tc>
        <w:tc>
          <w:tcPr>
            <w:tcW w:w="2700" w:type="dxa"/>
            <w:vMerge/>
          </w:tcPr>
          <w:p w14:paraId="48C80797" w14:textId="77777777" w:rsidR="00011665" w:rsidRPr="006D3E5A" w:rsidRDefault="00011665" w:rsidP="006D3E5A">
            <w:pPr>
              <w:spacing w:line="276" w:lineRule="auto"/>
              <w:jc w:val="both"/>
              <w:rPr>
                <w:rFonts w:ascii="Arial Narrow" w:eastAsia="Times New Roman" w:hAnsi="Arial Narrow" w:cs="Arial"/>
                <w:sz w:val="24"/>
                <w:szCs w:val="24"/>
              </w:rPr>
            </w:pPr>
          </w:p>
        </w:tc>
        <w:tc>
          <w:tcPr>
            <w:tcW w:w="3240" w:type="dxa"/>
            <w:vMerge/>
          </w:tcPr>
          <w:p w14:paraId="3CD80B64" w14:textId="77777777" w:rsidR="00011665" w:rsidRPr="006D3E5A" w:rsidRDefault="00011665" w:rsidP="006D3E5A">
            <w:pPr>
              <w:spacing w:line="276" w:lineRule="auto"/>
              <w:jc w:val="both"/>
              <w:rPr>
                <w:rFonts w:ascii="Arial Narrow" w:eastAsia="Times New Roman" w:hAnsi="Arial Narrow" w:cs="Arial"/>
                <w:sz w:val="24"/>
                <w:szCs w:val="24"/>
              </w:rPr>
            </w:pPr>
          </w:p>
        </w:tc>
      </w:tr>
      <w:tr w:rsidR="00011665" w:rsidRPr="006D3E5A" w14:paraId="792F4284" w14:textId="77777777" w:rsidTr="00F42B85">
        <w:tc>
          <w:tcPr>
            <w:tcW w:w="3240" w:type="dxa"/>
          </w:tcPr>
          <w:p w14:paraId="0E5ADF53" w14:textId="77777777" w:rsidR="00011665" w:rsidRPr="006D3E5A" w:rsidRDefault="00011665" w:rsidP="006D3E5A">
            <w:pPr>
              <w:spacing w:line="276" w:lineRule="auto"/>
              <w:jc w:val="both"/>
              <w:rPr>
                <w:rFonts w:ascii="Arial Narrow" w:eastAsia="Times New Roman" w:hAnsi="Arial Narrow" w:cs="Arial"/>
                <w:sz w:val="24"/>
                <w:szCs w:val="24"/>
              </w:rPr>
            </w:pPr>
          </w:p>
        </w:tc>
        <w:tc>
          <w:tcPr>
            <w:tcW w:w="1350" w:type="dxa"/>
          </w:tcPr>
          <w:p w14:paraId="4F36377D" w14:textId="77777777" w:rsidR="00011665" w:rsidRPr="006D3E5A" w:rsidRDefault="00011665" w:rsidP="006D3E5A">
            <w:pPr>
              <w:spacing w:line="276" w:lineRule="auto"/>
              <w:jc w:val="both"/>
              <w:rPr>
                <w:rFonts w:ascii="Arial Narrow" w:eastAsia="Times New Roman" w:hAnsi="Arial Narrow" w:cs="Arial"/>
                <w:sz w:val="24"/>
                <w:szCs w:val="24"/>
              </w:rPr>
            </w:pPr>
          </w:p>
        </w:tc>
        <w:tc>
          <w:tcPr>
            <w:tcW w:w="2700" w:type="dxa"/>
            <w:vMerge/>
          </w:tcPr>
          <w:p w14:paraId="6DFB830F" w14:textId="77777777" w:rsidR="00011665" w:rsidRPr="006D3E5A" w:rsidRDefault="00011665" w:rsidP="006D3E5A">
            <w:pPr>
              <w:spacing w:line="276" w:lineRule="auto"/>
              <w:jc w:val="both"/>
              <w:rPr>
                <w:rFonts w:ascii="Arial Narrow" w:eastAsia="Times New Roman" w:hAnsi="Arial Narrow" w:cs="Arial"/>
                <w:sz w:val="24"/>
                <w:szCs w:val="24"/>
              </w:rPr>
            </w:pPr>
          </w:p>
        </w:tc>
        <w:tc>
          <w:tcPr>
            <w:tcW w:w="3240" w:type="dxa"/>
            <w:vMerge/>
          </w:tcPr>
          <w:p w14:paraId="64DFCFAE" w14:textId="77777777" w:rsidR="00011665" w:rsidRPr="006D3E5A" w:rsidRDefault="00011665" w:rsidP="006D3E5A">
            <w:pPr>
              <w:spacing w:line="276" w:lineRule="auto"/>
              <w:jc w:val="both"/>
              <w:rPr>
                <w:rFonts w:ascii="Arial Narrow" w:eastAsia="Times New Roman" w:hAnsi="Arial Narrow" w:cs="Arial"/>
                <w:sz w:val="24"/>
                <w:szCs w:val="24"/>
              </w:rPr>
            </w:pPr>
          </w:p>
        </w:tc>
      </w:tr>
      <w:tr w:rsidR="00011665" w:rsidRPr="006D3E5A" w14:paraId="28A21348" w14:textId="77777777" w:rsidTr="00F42B85">
        <w:tc>
          <w:tcPr>
            <w:tcW w:w="3240" w:type="dxa"/>
          </w:tcPr>
          <w:p w14:paraId="2517A8E8" w14:textId="77777777" w:rsidR="00011665" w:rsidRPr="006D3E5A" w:rsidRDefault="00011665" w:rsidP="006D3E5A">
            <w:pPr>
              <w:spacing w:line="276" w:lineRule="auto"/>
              <w:jc w:val="both"/>
              <w:rPr>
                <w:rFonts w:ascii="Arial Narrow" w:eastAsia="Times New Roman" w:hAnsi="Arial Narrow" w:cs="Arial"/>
                <w:b/>
                <w:sz w:val="24"/>
                <w:szCs w:val="24"/>
              </w:rPr>
            </w:pPr>
            <w:r w:rsidRPr="006D3E5A">
              <w:rPr>
                <w:rFonts w:ascii="Arial Narrow" w:eastAsia="Times New Roman" w:hAnsi="Arial Narrow" w:cs="Arial"/>
                <w:b/>
                <w:sz w:val="24"/>
                <w:szCs w:val="24"/>
              </w:rPr>
              <w:t>Team 18</w:t>
            </w:r>
          </w:p>
          <w:p w14:paraId="17B795F0" w14:textId="77777777" w:rsidR="00011665" w:rsidRPr="006D3E5A" w:rsidRDefault="00011665" w:rsidP="006D3E5A">
            <w:pPr>
              <w:pStyle w:val="ListParagraph"/>
              <w:numPr>
                <w:ilvl w:val="0"/>
                <w:numId w:val="12"/>
              </w:numPr>
              <w:spacing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PEACE MUKAYISIRE</w:t>
            </w:r>
          </w:p>
          <w:p w14:paraId="78FFE0DD" w14:textId="77777777" w:rsidR="00011665" w:rsidRPr="00E81AAB" w:rsidRDefault="00011665" w:rsidP="006D3E5A">
            <w:pPr>
              <w:pStyle w:val="ListParagraph"/>
              <w:numPr>
                <w:ilvl w:val="0"/>
                <w:numId w:val="12"/>
              </w:numPr>
              <w:spacing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NAMUGANGA SHARIPHER</w:t>
            </w:r>
          </w:p>
        </w:tc>
        <w:tc>
          <w:tcPr>
            <w:tcW w:w="1350" w:type="dxa"/>
          </w:tcPr>
          <w:p w14:paraId="0B6285D5" w14:textId="77777777" w:rsidR="00011665" w:rsidRPr="006D3E5A" w:rsidRDefault="00011665" w:rsidP="006D3E5A">
            <w:pPr>
              <w:spacing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Mukono</w:t>
            </w:r>
          </w:p>
          <w:p w14:paraId="5DB5067B" w14:textId="77777777" w:rsidR="00011665" w:rsidRPr="006D3E5A" w:rsidRDefault="00011665" w:rsidP="006D3E5A">
            <w:pPr>
              <w:spacing w:line="276" w:lineRule="auto"/>
              <w:jc w:val="both"/>
              <w:rPr>
                <w:rFonts w:ascii="Arial Narrow" w:eastAsia="Times New Roman" w:hAnsi="Arial Narrow" w:cs="Arial"/>
                <w:sz w:val="24"/>
                <w:szCs w:val="24"/>
              </w:rPr>
            </w:pPr>
            <w:proofErr w:type="spellStart"/>
            <w:r w:rsidRPr="006D3E5A">
              <w:rPr>
                <w:rFonts w:ascii="Arial Narrow" w:eastAsia="Times New Roman" w:hAnsi="Arial Narrow" w:cs="Arial"/>
                <w:sz w:val="24"/>
                <w:szCs w:val="24"/>
              </w:rPr>
              <w:t>Buikwe</w:t>
            </w:r>
            <w:proofErr w:type="spellEnd"/>
          </w:p>
          <w:p w14:paraId="04C68F2E" w14:textId="77777777" w:rsidR="00011665" w:rsidRPr="006D3E5A" w:rsidRDefault="00011665" w:rsidP="006D3E5A">
            <w:pPr>
              <w:spacing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Kayunga</w:t>
            </w:r>
          </w:p>
          <w:p w14:paraId="506F79CD" w14:textId="77777777" w:rsidR="00011665" w:rsidRPr="006D3E5A" w:rsidRDefault="00011665" w:rsidP="006D3E5A">
            <w:pPr>
              <w:spacing w:line="276" w:lineRule="auto"/>
              <w:jc w:val="both"/>
              <w:rPr>
                <w:rFonts w:ascii="Arial Narrow" w:eastAsia="Times New Roman" w:hAnsi="Arial Narrow" w:cs="Arial"/>
                <w:sz w:val="24"/>
                <w:szCs w:val="24"/>
              </w:rPr>
            </w:pPr>
            <w:proofErr w:type="spellStart"/>
            <w:r w:rsidRPr="006D3E5A">
              <w:rPr>
                <w:rFonts w:ascii="Arial Narrow" w:eastAsia="Times New Roman" w:hAnsi="Arial Narrow" w:cs="Arial"/>
                <w:sz w:val="24"/>
                <w:szCs w:val="24"/>
              </w:rPr>
              <w:t>Buyende</w:t>
            </w:r>
            <w:proofErr w:type="spellEnd"/>
          </w:p>
          <w:p w14:paraId="5FA0A01D" w14:textId="77777777" w:rsidR="00011665" w:rsidRPr="006D3E5A" w:rsidRDefault="00011665" w:rsidP="006D3E5A">
            <w:pPr>
              <w:spacing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Kamuli</w:t>
            </w:r>
          </w:p>
        </w:tc>
        <w:tc>
          <w:tcPr>
            <w:tcW w:w="2700" w:type="dxa"/>
            <w:vMerge/>
          </w:tcPr>
          <w:p w14:paraId="302B4EEE" w14:textId="77777777" w:rsidR="00011665" w:rsidRPr="006D3E5A" w:rsidRDefault="00011665" w:rsidP="006D3E5A">
            <w:pPr>
              <w:spacing w:line="276" w:lineRule="auto"/>
              <w:jc w:val="both"/>
              <w:rPr>
                <w:rFonts w:ascii="Arial Narrow" w:eastAsia="Times New Roman" w:hAnsi="Arial Narrow" w:cs="Arial"/>
                <w:sz w:val="24"/>
                <w:szCs w:val="24"/>
              </w:rPr>
            </w:pPr>
          </w:p>
        </w:tc>
        <w:tc>
          <w:tcPr>
            <w:tcW w:w="3240" w:type="dxa"/>
            <w:vMerge/>
          </w:tcPr>
          <w:p w14:paraId="087FC480" w14:textId="77777777" w:rsidR="00011665" w:rsidRPr="006D3E5A" w:rsidRDefault="00011665" w:rsidP="006D3E5A">
            <w:pPr>
              <w:spacing w:line="276" w:lineRule="auto"/>
              <w:jc w:val="both"/>
              <w:rPr>
                <w:rFonts w:ascii="Arial Narrow" w:eastAsia="Times New Roman" w:hAnsi="Arial Narrow" w:cs="Arial"/>
                <w:sz w:val="24"/>
                <w:szCs w:val="24"/>
              </w:rPr>
            </w:pPr>
          </w:p>
        </w:tc>
      </w:tr>
    </w:tbl>
    <w:p w14:paraId="6CCA6E25" w14:textId="77777777" w:rsidR="00362A87" w:rsidRPr="006D3E5A" w:rsidRDefault="00362A87" w:rsidP="006D3E5A">
      <w:pPr>
        <w:spacing w:after="0" w:line="276" w:lineRule="auto"/>
        <w:jc w:val="both"/>
        <w:rPr>
          <w:rFonts w:ascii="Arial Narrow" w:eastAsia="Times New Roman" w:hAnsi="Arial Narrow" w:cs="Arial"/>
          <w:sz w:val="24"/>
          <w:szCs w:val="24"/>
        </w:rPr>
      </w:pPr>
    </w:p>
    <w:p w14:paraId="2CF07C1A" w14:textId="77777777" w:rsidR="005755A4" w:rsidRPr="006D3E5A" w:rsidRDefault="005755A4" w:rsidP="006D3E5A">
      <w:pPr>
        <w:spacing w:after="0" w:line="276" w:lineRule="auto"/>
        <w:jc w:val="both"/>
        <w:rPr>
          <w:rFonts w:ascii="Arial Narrow" w:eastAsia="Times New Roman" w:hAnsi="Arial Narrow" w:cs="Arial"/>
          <w:sz w:val="24"/>
          <w:szCs w:val="24"/>
        </w:rPr>
      </w:pPr>
    </w:p>
    <w:p w14:paraId="20D5B243" w14:textId="77777777" w:rsidR="005755A4" w:rsidRPr="006D3E5A" w:rsidRDefault="005755A4" w:rsidP="006D3E5A">
      <w:pPr>
        <w:autoSpaceDE w:val="0"/>
        <w:autoSpaceDN w:val="0"/>
        <w:adjustRightInd w:val="0"/>
        <w:spacing w:after="0" w:line="276" w:lineRule="auto"/>
        <w:jc w:val="both"/>
        <w:rPr>
          <w:rFonts w:ascii="Arial Narrow" w:hAnsi="Arial Narrow"/>
          <w:b/>
          <w:bCs/>
          <w:sz w:val="24"/>
          <w:szCs w:val="24"/>
        </w:rPr>
      </w:pPr>
      <w:r w:rsidRPr="006D3E5A">
        <w:rPr>
          <w:rFonts w:ascii="Arial Narrow" w:hAnsi="Arial Narrow"/>
          <w:b/>
          <w:bCs/>
          <w:sz w:val="24"/>
          <w:szCs w:val="24"/>
        </w:rPr>
        <w:t>2.0 Process/ Methodology</w:t>
      </w:r>
    </w:p>
    <w:p w14:paraId="41246C63" w14:textId="77777777" w:rsidR="009B25FE" w:rsidRPr="006D3E5A" w:rsidRDefault="009B25FE" w:rsidP="006D3E5A">
      <w:pPr>
        <w:autoSpaceDE w:val="0"/>
        <w:autoSpaceDN w:val="0"/>
        <w:adjustRightInd w:val="0"/>
        <w:spacing w:after="0" w:line="276" w:lineRule="auto"/>
        <w:jc w:val="both"/>
        <w:rPr>
          <w:rFonts w:ascii="Arial Narrow" w:eastAsia="Times New Roman" w:hAnsi="Arial Narrow" w:cs="Arial"/>
          <w:b/>
          <w:sz w:val="24"/>
          <w:szCs w:val="24"/>
        </w:rPr>
      </w:pPr>
    </w:p>
    <w:p w14:paraId="2D5EE6B6" w14:textId="77777777" w:rsidR="005755A4" w:rsidRPr="006D3E5A" w:rsidRDefault="005755A4" w:rsidP="006D3E5A">
      <w:pPr>
        <w:autoSpaceDE w:val="0"/>
        <w:autoSpaceDN w:val="0"/>
        <w:adjustRightInd w:val="0"/>
        <w:spacing w:after="0" w:line="276" w:lineRule="auto"/>
        <w:jc w:val="both"/>
        <w:rPr>
          <w:rFonts w:ascii="Arial Narrow" w:hAnsi="Arial Narrow"/>
          <w:b/>
          <w:bCs/>
          <w:sz w:val="24"/>
          <w:szCs w:val="24"/>
        </w:rPr>
      </w:pPr>
      <w:r w:rsidRPr="006D3E5A">
        <w:rPr>
          <w:rFonts w:ascii="Arial Narrow" w:eastAsia="Times New Roman" w:hAnsi="Arial Narrow" w:cs="Arial"/>
          <w:b/>
          <w:sz w:val="24"/>
          <w:szCs w:val="24"/>
        </w:rPr>
        <w:t>2.1. Scope of the exercise</w:t>
      </w:r>
    </w:p>
    <w:p w14:paraId="2CC5984E" w14:textId="77777777" w:rsidR="005755A4" w:rsidRPr="006D3E5A" w:rsidRDefault="005755A4" w:rsidP="006D3E5A">
      <w:pPr>
        <w:autoSpaceDE w:val="0"/>
        <w:autoSpaceDN w:val="0"/>
        <w:adjustRightInd w:val="0"/>
        <w:spacing w:after="0" w:line="276" w:lineRule="auto"/>
        <w:jc w:val="both"/>
        <w:rPr>
          <w:rFonts w:ascii="Arial Narrow" w:hAnsi="Arial Narrow"/>
          <w:b/>
          <w:bCs/>
          <w:sz w:val="24"/>
          <w:szCs w:val="24"/>
        </w:rPr>
      </w:pPr>
      <w:r w:rsidRPr="006D3E5A">
        <w:rPr>
          <w:rFonts w:ascii="Arial Narrow" w:eastAsia="Times New Roman" w:hAnsi="Arial Narrow" w:cs="Arial"/>
          <w:sz w:val="24"/>
          <w:szCs w:val="24"/>
        </w:rPr>
        <w:lastRenderedPageBreak/>
        <w:t>The exercise conducted an exhaustive, multi-sector physical verification focused on two primary infrastructural pillars; Education and Health.</w:t>
      </w:r>
    </w:p>
    <w:p w14:paraId="3370A70D" w14:textId="77777777" w:rsidR="005755A4" w:rsidRPr="006D3E5A" w:rsidRDefault="005755A4" w:rsidP="006D3E5A">
      <w:pPr>
        <w:autoSpaceDE w:val="0"/>
        <w:autoSpaceDN w:val="0"/>
        <w:adjustRightInd w:val="0"/>
        <w:spacing w:after="0" w:line="276" w:lineRule="auto"/>
        <w:jc w:val="both"/>
        <w:rPr>
          <w:rFonts w:ascii="Arial Narrow" w:eastAsia="Times New Roman" w:hAnsi="Arial Narrow" w:cs="Arial"/>
          <w:b/>
          <w:bCs/>
          <w:sz w:val="24"/>
          <w:szCs w:val="24"/>
        </w:rPr>
      </w:pPr>
    </w:p>
    <w:p w14:paraId="03C578D7" w14:textId="77777777" w:rsidR="005755A4" w:rsidRPr="006D3E5A" w:rsidRDefault="005755A4" w:rsidP="006D3E5A">
      <w:pPr>
        <w:autoSpaceDE w:val="0"/>
        <w:autoSpaceDN w:val="0"/>
        <w:adjustRightInd w:val="0"/>
        <w:spacing w:after="0" w:line="276" w:lineRule="auto"/>
        <w:jc w:val="both"/>
        <w:rPr>
          <w:rFonts w:ascii="Arial Narrow" w:hAnsi="Arial Narrow"/>
          <w:bCs/>
          <w:sz w:val="24"/>
          <w:szCs w:val="24"/>
        </w:rPr>
      </w:pPr>
      <w:r w:rsidRPr="006D3E5A">
        <w:rPr>
          <w:rFonts w:ascii="Arial Narrow" w:eastAsia="Times New Roman" w:hAnsi="Arial Narrow" w:cs="Arial"/>
          <w:b/>
          <w:bCs/>
          <w:sz w:val="24"/>
          <w:szCs w:val="24"/>
        </w:rPr>
        <w:t>2.1.1. Education</w:t>
      </w:r>
      <w:r w:rsidRPr="006D3E5A">
        <w:rPr>
          <w:rFonts w:ascii="Arial Narrow" w:eastAsia="Times New Roman" w:hAnsi="Arial Narrow" w:cs="Arial"/>
          <w:bCs/>
          <w:sz w:val="24"/>
          <w:szCs w:val="24"/>
        </w:rPr>
        <w:t xml:space="preserve"> (Seed Secondary Schools)</w:t>
      </w:r>
    </w:p>
    <w:p w14:paraId="49B97EC9" w14:textId="77777777" w:rsidR="005755A4" w:rsidRPr="006D3E5A" w:rsidRDefault="005755A4" w:rsidP="006D3E5A">
      <w:pPr>
        <w:autoSpaceDE w:val="0"/>
        <w:autoSpaceDN w:val="0"/>
        <w:adjustRightInd w:val="0"/>
        <w:spacing w:after="0" w:line="276" w:lineRule="auto"/>
        <w:jc w:val="both"/>
        <w:rPr>
          <w:rFonts w:ascii="Arial Narrow" w:hAnsi="Arial Narrow"/>
          <w:b/>
          <w:bCs/>
          <w:sz w:val="24"/>
          <w:szCs w:val="24"/>
        </w:rPr>
      </w:pPr>
      <w:r w:rsidRPr="006D3E5A">
        <w:rPr>
          <w:rFonts w:ascii="Arial Narrow" w:hAnsi="Arial Narrow"/>
          <w:sz w:val="24"/>
          <w:szCs w:val="24"/>
        </w:rPr>
        <w:t xml:space="preserve">Teams verified the completion and asset delivery of standard infrastructure blocks, including </w:t>
      </w:r>
      <w:r w:rsidRPr="006D3E5A">
        <w:rPr>
          <w:rFonts w:ascii="Arial Narrow" w:hAnsi="Arial Narrow"/>
          <w:b/>
          <w:sz w:val="24"/>
          <w:szCs w:val="24"/>
        </w:rPr>
        <w:t>C</w:t>
      </w:r>
      <w:r w:rsidRPr="006D3E5A">
        <w:rPr>
          <w:rStyle w:val="Strong"/>
          <w:rFonts w:ascii="Arial Narrow" w:hAnsi="Arial Narrow" w:cs="Arial"/>
          <w:b w:val="0"/>
          <w:sz w:val="24"/>
          <w:szCs w:val="24"/>
        </w:rPr>
        <w:t>lassroom blocks</w:t>
      </w:r>
      <w:r w:rsidRPr="006D3E5A">
        <w:rPr>
          <w:rFonts w:ascii="Arial Narrow" w:hAnsi="Arial Narrow"/>
          <w:sz w:val="24"/>
          <w:szCs w:val="24"/>
        </w:rPr>
        <w:t xml:space="preserve">, an </w:t>
      </w:r>
      <w:r w:rsidRPr="006D3E5A">
        <w:rPr>
          <w:rStyle w:val="Strong"/>
          <w:rFonts w:ascii="Arial Narrow" w:hAnsi="Arial Narrow" w:cs="Arial"/>
          <w:b w:val="0"/>
          <w:sz w:val="24"/>
          <w:szCs w:val="24"/>
        </w:rPr>
        <w:t>administration block</w:t>
      </w:r>
      <w:r w:rsidRPr="006D3E5A">
        <w:rPr>
          <w:rFonts w:ascii="Arial Narrow" w:hAnsi="Arial Narrow"/>
          <w:b/>
          <w:sz w:val="24"/>
          <w:szCs w:val="24"/>
        </w:rPr>
        <w:t>,</w:t>
      </w:r>
      <w:r w:rsidRPr="006D3E5A">
        <w:rPr>
          <w:rFonts w:ascii="Arial Narrow" w:hAnsi="Arial Narrow"/>
          <w:sz w:val="24"/>
          <w:szCs w:val="24"/>
        </w:rPr>
        <w:t xml:space="preserve"> a </w:t>
      </w:r>
      <w:r w:rsidRPr="006D3E5A">
        <w:rPr>
          <w:rStyle w:val="Strong"/>
          <w:rFonts w:ascii="Arial Narrow" w:hAnsi="Arial Narrow" w:cs="Arial"/>
          <w:b w:val="0"/>
          <w:sz w:val="24"/>
          <w:szCs w:val="24"/>
        </w:rPr>
        <w:t>fully equipped multi-purpose science laboratory</w:t>
      </w:r>
      <w:r w:rsidRPr="006D3E5A">
        <w:rPr>
          <w:rFonts w:ascii="Arial Narrow" w:hAnsi="Arial Narrow"/>
          <w:sz w:val="24"/>
          <w:szCs w:val="24"/>
        </w:rPr>
        <w:t xml:space="preserve">, an </w:t>
      </w:r>
      <w:r w:rsidRPr="006D3E5A">
        <w:rPr>
          <w:rStyle w:val="Strong"/>
          <w:rFonts w:ascii="Arial Narrow" w:hAnsi="Arial Narrow" w:cs="Arial"/>
          <w:b w:val="0"/>
          <w:sz w:val="24"/>
          <w:szCs w:val="24"/>
        </w:rPr>
        <w:t>ICT/Library block</w:t>
      </w:r>
      <w:r w:rsidRPr="006D3E5A">
        <w:rPr>
          <w:rFonts w:ascii="Arial Narrow" w:hAnsi="Arial Narrow"/>
          <w:b/>
          <w:sz w:val="24"/>
          <w:szCs w:val="24"/>
        </w:rPr>
        <w:t xml:space="preserve">, </w:t>
      </w:r>
      <w:r w:rsidRPr="006D3E5A">
        <w:rPr>
          <w:rStyle w:val="Strong"/>
          <w:rFonts w:ascii="Arial Narrow" w:hAnsi="Arial Narrow" w:cs="Arial"/>
          <w:b w:val="0"/>
          <w:sz w:val="24"/>
          <w:szCs w:val="24"/>
        </w:rPr>
        <w:t>staff housing units</w:t>
      </w:r>
      <w:r w:rsidRPr="006D3E5A">
        <w:rPr>
          <w:rFonts w:ascii="Arial Narrow" w:hAnsi="Arial Narrow"/>
          <w:b/>
          <w:sz w:val="24"/>
          <w:szCs w:val="24"/>
        </w:rPr>
        <w:t>,</w:t>
      </w:r>
      <w:r w:rsidRPr="006D3E5A">
        <w:rPr>
          <w:rFonts w:ascii="Arial Narrow" w:hAnsi="Arial Narrow"/>
          <w:sz w:val="24"/>
          <w:szCs w:val="24"/>
        </w:rPr>
        <w:t xml:space="preserve"> institutional latrines, sp</w:t>
      </w:r>
      <w:r w:rsidRPr="006D3E5A">
        <w:rPr>
          <w:rFonts w:ascii="Arial Narrow" w:eastAsia="Times New Roman" w:hAnsi="Arial Narrow" w:cs="Arial"/>
          <w:bCs/>
          <w:sz w:val="24"/>
          <w:szCs w:val="24"/>
        </w:rPr>
        <w:t>orting infrastructure:</w:t>
      </w:r>
      <w:r w:rsidRPr="006D3E5A">
        <w:rPr>
          <w:rFonts w:ascii="Arial Narrow" w:eastAsia="Times New Roman" w:hAnsi="Arial Narrow" w:cs="Arial"/>
          <w:sz w:val="24"/>
          <w:szCs w:val="24"/>
        </w:rPr>
        <w:t xml:space="preserve"> Functional football pitches and recreation fields </w:t>
      </w:r>
      <w:r w:rsidRPr="006D3E5A">
        <w:rPr>
          <w:rFonts w:ascii="Arial Narrow" w:hAnsi="Arial Narrow"/>
          <w:sz w:val="24"/>
          <w:szCs w:val="24"/>
        </w:rPr>
        <w:t>and water harvesting systems. They also verified non-fixed assets such as desks, computers, science kits, and distributed textbooks</w:t>
      </w:r>
      <w:r w:rsidRPr="006D3E5A">
        <w:rPr>
          <w:rFonts w:ascii="Arial Narrow" w:eastAsia="Times New Roman" w:hAnsi="Arial Narrow" w:cs="Arial"/>
          <w:sz w:val="24"/>
          <w:szCs w:val="24"/>
        </w:rPr>
        <w:t xml:space="preserve">. The physical checks quantified and tested:  </w:t>
      </w:r>
    </w:p>
    <w:p w14:paraId="6C41C513" w14:textId="77777777" w:rsidR="009B25FE" w:rsidRPr="006D3E5A" w:rsidRDefault="009B25FE" w:rsidP="006D3E5A">
      <w:pPr>
        <w:spacing w:after="0" w:line="276" w:lineRule="auto"/>
        <w:jc w:val="both"/>
        <w:rPr>
          <w:rFonts w:ascii="Arial Narrow" w:eastAsia="Times New Roman" w:hAnsi="Arial Narrow" w:cs="Arial"/>
          <w:b/>
          <w:bCs/>
          <w:sz w:val="24"/>
          <w:szCs w:val="24"/>
        </w:rPr>
      </w:pPr>
    </w:p>
    <w:p w14:paraId="323264DC" w14:textId="77777777" w:rsidR="005755A4" w:rsidRPr="006D3E5A" w:rsidRDefault="005755A4" w:rsidP="006D3E5A">
      <w:pPr>
        <w:spacing w:after="0" w:line="276" w:lineRule="auto"/>
        <w:jc w:val="both"/>
        <w:rPr>
          <w:rFonts w:ascii="Arial Narrow" w:eastAsia="Times New Roman" w:hAnsi="Arial Narrow" w:cs="Arial"/>
          <w:b/>
          <w:bCs/>
          <w:sz w:val="24"/>
          <w:szCs w:val="24"/>
        </w:rPr>
      </w:pPr>
      <w:r w:rsidRPr="006D3E5A">
        <w:rPr>
          <w:rFonts w:ascii="Arial Narrow" w:eastAsia="Times New Roman" w:hAnsi="Arial Narrow" w:cs="Arial"/>
          <w:b/>
          <w:bCs/>
          <w:sz w:val="24"/>
          <w:szCs w:val="24"/>
        </w:rPr>
        <w:t>2.1.2. Health (</w:t>
      </w:r>
      <w:r w:rsidRPr="006D3E5A">
        <w:rPr>
          <w:rFonts w:ascii="Arial Narrow" w:eastAsia="Times New Roman" w:hAnsi="Arial Narrow" w:cs="Arial"/>
          <w:bCs/>
          <w:sz w:val="24"/>
          <w:szCs w:val="24"/>
        </w:rPr>
        <w:t>Upgraded Health Center IIs (HCIIIs))</w:t>
      </w:r>
    </w:p>
    <w:p w14:paraId="5254289B" w14:textId="77777777" w:rsidR="005755A4" w:rsidRPr="006D3E5A" w:rsidRDefault="005755A4" w:rsidP="006D3E5A">
      <w:pPr>
        <w:spacing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 xml:space="preserve">The team verified the transition of existing Health Center IIs up to HCIII status alongside newly established facilities. Verification parameters included: </w:t>
      </w:r>
    </w:p>
    <w:p w14:paraId="01A6B69A" w14:textId="77777777" w:rsidR="005755A4" w:rsidRPr="006D3E5A" w:rsidRDefault="005755A4" w:rsidP="006D3E5A">
      <w:pPr>
        <w:pStyle w:val="ListParagraph"/>
        <w:numPr>
          <w:ilvl w:val="0"/>
          <w:numId w:val="1"/>
        </w:numPr>
        <w:spacing w:after="0" w:line="276" w:lineRule="auto"/>
        <w:jc w:val="both"/>
        <w:rPr>
          <w:rFonts w:ascii="Arial Narrow" w:eastAsia="Times New Roman" w:hAnsi="Arial Narrow" w:cs="Arial"/>
          <w:sz w:val="24"/>
          <w:szCs w:val="24"/>
        </w:rPr>
      </w:pPr>
      <w:r w:rsidRPr="006D3E5A">
        <w:rPr>
          <w:rFonts w:ascii="Arial Narrow" w:eastAsia="Times New Roman" w:hAnsi="Arial Narrow" w:cs="Arial"/>
          <w:bCs/>
          <w:sz w:val="24"/>
          <w:szCs w:val="24"/>
        </w:rPr>
        <w:t>Medical Buildings:</w:t>
      </w:r>
      <w:r w:rsidRPr="006D3E5A">
        <w:rPr>
          <w:rFonts w:ascii="Arial Narrow" w:eastAsia="Times New Roman" w:hAnsi="Arial Narrow" w:cs="Arial"/>
          <w:sz w:val="24"/>
          <w:szCs w:val="24"/>
        </w:rPr>
        <w:t xml:space="preserve"> Operational Out-Patient Departments (OPD), general wards, and dedicated maternity wards equipped for local deliveries.</w:t>
      </w:r>
    </w:p>
    <w:p w14:paraId="73B7E1D2" w14:textId="77777777" w:rsidR="005755A4" w:rsidRPr="006D3E5A" w:rsidRDefault="005755A4" w:rsidP="006D3E5A">
      <w:pPr>
        <w:pStyle w:val="ListParagraph"/>
        <w:numPr>
          <w:ilvl w:val="0"/>
          <w:numId w:val="1"/>
        </w:numPr>
        <w:spacing w:after="0" w:line="276" w:lineRule="auto"/>
        <w:jc w:val="both"/>
        <w:rPr>
          <w:rFonts w:ascii="Arial Narrow" w:eastAsia="Times New Roman" w:hAnsi="Arial Narrow" w:cs="Arial"/>
          <w:sz w:val="24"/>
          <w:szCs w:val="24"/>
        </w:rPr>
      </w:pPr>
      <w:r w:rsidRPr="006D3E5A">
        <w:rPr>
          <w:rFonts w:ascii="Arial Narrow" w:eastAsia="Times New Roman" w:hAnsi="Arial Narrow" w:cs="Arial"/>
          <w:bCs/>
          <w:sz w:val="24"/>
          <w:szCs w:val="24"/>
        </w:rPr>
        <w:t>Medical Equipment</w:t>
      </w:r>
      <w:r w:rsidRPr="006D3E5A">
        <w:rPr>
          <w:rFonts w:ascii="Arial Narrow" w:eastAsia="Times New Roman" w:hAnsi="Arial Narrow" w:cs="Arial"/>
          <w:b/>
          <w:bCs/>
          <w:sz w:val="24"/>
          <w:szCs w:val="24"/>
        </w:rPr>
        <w:t>:</w:t>
      </w:r>
      <w:r w:rsidRPr="006D3E5A">
        <w:rPr>
          <w:rFonts w:ascii="Arial Narrow" w:eastAsia="Times New Roman" w:hAnsi="Arial Narrow" w:cs="Arial"/>
          <w:sz w:val="24"/>
          <w:szCs w:val="24"/>
        </w:rPr>
        <w:t xml:space="preserve"> Operational equipments like the B.P. Machines, Autoclave, </w:t>
      </w:r>
      <w:proofErr w:type="spellStart"/>
      <w:r w:rsidRPr="006D3E5A">
        <w:rPr>
          <w:rFonts w:ascii="Arial Narrow" w:eastAsia="Times New Roman" w:hAnsi="Arial Narrow" w:cs="Arial"/>
          <w:sz w:val="24"/>
          <w:szCs w:val="24"/>
        </w:rPr>
        <w:t>capboard</w:t>
      </w:r>
      <w:proofErr w:type="spellEnd"/>
      <w:r w:rsidRPr="006D3E5A">
        <w:rPr>
          <w:rFonts w:ascii="Arial Narrow" w:eastAsia="Times New Roman" w:hAnsi="Arial Narrow" w:cs="Arial"/>
          <w:sz w:val="24"/>
          <w:szCs w:val="24"/>
        </w:rPr>
        <w:t xml:space="preserve"> Steel, Drip stand and others</w:t>
      </w:r>
    </w:p>
    <w:p w14:paraId="705F381D" w14:textId="77777777" w:rsidR="005755A4" w:rsidRPr="006D3E5A" w:rsidRDefault="005755A4" w:rsidP="006D3E5A">
      <w:pPr>
        <w:pStyle w:val="ListParagraph"/>
        <w:numPr>
          <w:ilvl w:val="0"/>
          <w:numId w:val="1"/>
        </w:numPr>
        <w:spacing w:after="0" w:line="276" w:lineRule="auto"/>
        <w:jc w:val="both"/>
        <w:rPr>
          <w:rFonts w:ascii="Arial Narrow" w:eastAsia="Times New Roman" w:hAnsi="Arial Narrow" w:cs="Arial"/>
          <w:sz w:val="24"/>
          <w:szCs w:val="24"/>
        </w:rPr>
      </w:pPr>
      <w:r w:rsidRPr="006D3E5A">
        <w:rPr>
          <w:rFonts w:ascii="Arial Narrow" w:eastAsia="Times New Roman" w:hAnsi="Arial Narrow" w:cs="Arial"/>
          <w:bCs/>
          <w:sz w:val="24"/>
          <w:szCs w:val="24"/>
        </w:rPr>
        <w:t>Laboratory Installations:</w:t>
      </w:r>
      <w:r w:rsidRPr="006D3E5A">
        <w:rPr>
          <w:rFonts w:ascii="Arial Narrow" w:eastAsia="Times New Roman" w:hAnsi="Arial Narrow" w:cs="Arial"/>
          <w:sz w:val="24"/>
          <w:szCs w:val="24"/>
        </w:rPr>
        <w:t xml:space="preserve"> Functional labs capable of diagnostics at the HCIII tier.</w:t>
      </w:r>
    </w:p>
    <w:p w14:paraId="0FF89B76" w14:textId="77777777" w:rsidR="005755A4" w:rsidRPr="006D3E5A" w:rsidRDefault="005755A4" w:rsidP="006D3E5A">
      <w:pPr>
        <w:pStyle w:val="ListParagraph"/>
        <w:numPr>
          <w:ilvl w:val="0"/>
          <w:numId w:val="1"/>
        </w:numPr>
        <w:spacing w:after="0" w:line="276" w:lineRule="auto"/>
        <w:jc w:val="both"/>
        <w:rPr>
          <w:rFonts w:ascii="Arial Narrow" w:eastAsia="Times New Roman" w:hAnsi="Arial Narrow" w:cs="Arial"/>
          <w:sz w:val="24"/>
          <w:szCs w:val="24"/>
        </w:rPr>
      </w:pPr>
      <w:r w:rsidRPr="006D3E5A">
        <w:rPr>
          <w:rFonts w:ascii="Arial Narrow" w:eastAsia="Times New Roman" w:hAnsi="Arial Narrow" w:cs="Arial"/>
          <w:bCs/>
          <w:sz w:val="24"/>
          <w:szCs w:val="24"/>
        </w:rPr>
        <w:t>Staff Accommodation:</w:t>
      </w:r>
      <w:r w:rsidRPr="006D3E5A">
        <w:rPr>
          <w:rFonts w:ascii="Arial Narrow" w:eastAsia="Times New Roman" w:hAnsi="Arial Narrow" w:cs="Arial"/>
          <w:sz w:val="24"/>
          <w:szCs w:val="24"/>
        </w:rPr>
        <w:t xml:space="preserve"> The structural completion of twin-staff houses designed to ensure emergency medical worker availability.</w:t>
      </w:r>
    </w:p>
    <w:p w14:paraId="4F70B923" w14:textId="77777777" w:rsidR="005755A4" w:rsidRPr="006D3E5A" w:rsidRDefault="005755A4" w:rsidP="006D3E5A">
      <w:pPr>
        <w:pStyle w:val="ListParagraph"/>
        <w:numPr>
          <w:ilvl w:val="0"/>
          <w:numId w:val="1"/>
        </w:numPr>
        <w:spacing w:after="0" w:line="276" w:lineRule="auto"/>
        <w:jc w:val="both"/>
        <w:rPr>
          <w:rFonts w:ascii="Arial Narrow" w:eastAsia="Times New Roman" w:hAnsi="Arial Narrow" w:cs="Arial"/>
          <w:sz w:val="24"/>
          <w:szCs w:val="24"/>
        </w:rPr>
      </w:pPr>
      <w:r w:rsidRPr="006D3E5A">
        <w:rPr>
          <w:rFonts w:ascii="Arial Narrow" w:eastAsia="Times New Roman" w:hAnsi="Arial Narrow" w:cs="Arial"/>
          <w:bCs/>
          <w:sz w:val="24"/>
          <w:szCs w:val="24"/>
        </w:rPr>
        <w:t>Medical Waste Infrastructure:</w:t>
      </w:r>
      <w:r w:rsidRPr="006D3E5A">
        <w:rPr>
          <w:rFonts w:ascii="Arial Narrow" w:eastAsia="Times New Roman" w:hAnsi="Arial Narrow" w:cs="Arial"/>
          <w:sz w:val="24"/>
          <w:szCs w:val="24"/>
        </w:rPr>
        <w:t xml:space="preserve"> Structural placement of functional placenta pits and medical waste pits.</w:t>
      </w:r>
    </w:p>
    <w:p w14:paraId="327B4131" w14:textId="77777777" w:rsidR="005755A4" w:rsidRPr="006D3E5A" w:rsidRDefault="005755A4" w:rsidP="006D3E5A">
      <w:pPr>
        <w:pStyle w:val="ListParagraph"/>
        <w:numPr>
          <w:ilvl w:val="0"/>
          <w:numId w:val="1"/>
        </w:numPr>
        <w:spacing w:after="0" w:line="276" w:lineRule="auto"/>
        <w:jc w:val="both"/>
        <w:rPr>
          <w:rFonts w:ascii="Arial Narrow" w:eastAsia="Times New Roman" w:hAnsi="Arial Narrow" w:cs="Arial"/>
          <w:sz w:val="24"/>
          <w:szCs w:val="24"/>
        </w:rPr>
      </w:pPr>
      <w:r w:rsidRPr="006D3E5A">
        <w:rPr>
          <w:rFonts w:ascii="Arial Narrow" w:eastAsia="Times New Roman" w:hAnsi="Arial Narrow" w:cs="Arial"/>
          <w:bCs/>
          <w:sz w:val="24"/>
          <w:szCs w:val="24"/>
        </w:rPr>
        <w:t>Water Sanitation</w:t>
      </w:r>
      <w:r w:rsidRPr="006D3E5A">
        <w:rPr>
          <w:rFonts w:ascii="Arial Narrow" w:eastAsia="Times New Roman" w:hAnsi="Arial Narrow" w:cs="Arial"/>
          <w:b/>
          <w:bCs/>
          <w:sz w:val="24"/>
          <w:szCs w:val="24"/>
        </w:rPr>
        <w:t>:</w:t>
      </w:r>
      <w:r w:rsidRPr="006D3E5A">
        <w:rPr>
          <w:rFonts w:ascii="Arial Narrow" w:eastAsia="Times New Roman" w:hAnsi="Arial Narrow" w:cs="Arial"/>
          <w:sz w:val="24"/>
          <w:szCs w:val="24"/>
        </w:rPr>
        <w:t xml:space="preserve"> On-site deep boreholes, protected springs, and rainwater harvesting tanks to ensure continuous clean water.</w:t>
      </w:r>
    </w:p>
    <w:p w14:paraId="3D80C799" w14:textId="77777777" w:rsidR="005755A4" w:rsidRPr="006D3E5A" w:rsidRDefault="005755A4" w:rsidP="006D3E5A">
      <w:pPr>
        <w:spacing w:after="0" w:line="276" w:lineRule="auto"/>
        <w:jc w:val="both"/>
        <w:rPr>
          <w:rFonts w:ascii="Arial Narrow" w:eastAsia="Times New Roman" w:hAnsi="Arial Narrow" w:cs="Arial"/>
          <w:b/>
          <w:sz w:val="24"/>
          <w:szCs w:val="24"/>
        </w:rPr>
      </w:pPr>
    </w:p>
    <w:p w14:paraId="10760769" w14:textId="77777777" w:rsidR="005755A4" w:rsidRPr="006D3E5A" w:rsidRDefault="005755A4" w:rsidP="006D3E5A">
      <w:pPr>
        <w:spacing w:after="0" w:line="276" w:lineRule="auto"/>
        <w:jc w:val="both"/>
        <w:rPr>
          <w:rFonts w:ascii="Arial Narrow" w:eastAsia="Times New Roman" w:hAnsi="Arial Narrow" w:cs="Arial"/>
          <w:b/>
          <w:sz w:val="24"/>
          <w:szCs w:val="24"/>
        </w:rPr>
      </w:pPr>
      <w:r w:rsidRPr="006D3E5A">
        <w:rPr>
          <w:rFonts w:ascii="Arial Narrow" w:eastAsia="Times New Roman" w:hAnsi="Arial Narrow" w:cs="Arial"/>
          <w:b/>
          <w:sz w:val="24"/>
          <w:szCs w:val="24"/>
        </w:rPr>
        <w:t>2.2. Methodology &amp; Field Execution</w:t>
      </w:r>
    </w:p>
    <w:p w14:paraId="1B06FDEB" w14:textId="77777777" w:rsidR="005755A4" w:rsidRPr="006D3E5A" w:rsidRDefault="005755A4" w:rsidP="006D3E5A">
      <w:pPr>
        <w:spacing w:after="0" w:line="276" w:lineRule="auto"/>
        <w:jc w:val="both"/>
        <w:rPr>
          <w:rFonts w:ascii="Arial Narrow" w:hAnsi="Arial Narrow"/>
          <w:sz w:val="24"/>
          <w:szCs w:val="24"/>
        </w:rPr>
      </w:pPr>
    </w:p>
    <w:p w14:paraId="7647F1BD" w14:textId="77777777" w:rsidR="005755A4" w:rsidRPr="006D3E5A" w:rsidRDefault="005755A4" w:rsidP="006D3E5A">
      <w:pPr>
        <w:spacing w:after="0" w:line="276" w:lineRule="auto"/>
        <w:jc w:val="both"/>
        <w:rPr>
          <w:rFonts w:ascii="Arial Narrow" w:eastAsia="Times New Roman" w:hAnsi="Arial Narrow" w:cs="Arial"/>
          <w:b/>
          <w:sz w:val="24"/>
          <w:szCs w:val="24"/>
        </w:rPr>
      </w:pPr>
      <w:r w:rsidRPr="006D3E5A">
        <w:rPr>
          <w:rFonts w:ascii="Arial Narrow" w:hAnsi="Arial Narrow"/>
          <w:sz w:val="24"/>
          <w:szCs w:val="24"/>
        </w:rPr>
        <w:t xml:space="preserve">The exercise was conducted using multi-sectoral evaluation protocols to cross-match Asset Registers/List of Asset from the Local Government and Municipalities/cities by the COAs and Town clerks </w:t>
      </w:r>
      <w:r w:rsidRPr="006D3E5A">
        <w:rPr>
          <w:rFonts w:ascii="Arial Narrow" w:eastAsia="Times New Roman" w:hAnsi="Arial Narrow" w:cs="Arial"/>
          <w:sz w:val="24"/>
          <w:szCs w:val="24"/>
        </w:rPr>
        <w:t>to reconcile with actual field observations/</w:t>
      </w:r>
      <w:r w:rsidRPr="006D3E5A">
        <w:rPr>
          <w:rFonts w:ascii="Arial Narrow" w:hAnsi="Arial Narrow"/>
          <w:sz w:val="24"/>
          <w:szCs w:val="24"/>
        </w:rPr>
        <w:t>live field realities</w:t>
      </w:r>
      <w:r w:rsidRPr="006D3E5A">
        <w:rPr>
          <w:rFonts w:ascii="Arial Narrow" w:eastAsia="Times New Roman" w:hAnsi="Arial Narrow" w:cs="Arial"/>
          <w:b/>
          <w:sz w:val="24"/>
          <w:szCs w:val="24"/>
        </w:rPr>
        <w:t>.</w:t>
      </w:r>
    </w:p>
    <w:p w14:paraId="4111E9E7" w14:textId="77777777" w:rsidR="005755A4" w:rsidRPr="006D3E5A" w:rsidRDefault="005755A4" w:rsidP="006D3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Narrow" w:eastAsia="Times New Roman" w:hAnsi="Arial Narrow" w:cs="Courier New"/>
          <w:b/>
          <w:sz w:val="24"/>
          <w:szCs w:val="24"/>
        </w:rPr>
      </w:pPr>
    </w:p>
    <w:p w14:paraId="674721B3" w14:textId="77777777" w:rsidR="005755A4" w:rsidRPr="006D3E5A" w:rsidRDefault="005755A4" w:rsidP="006D3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Narrow" w:eastAsia="Times New Roman" w:hAnsi="Arial Narrow" w:cs="Courier New"/>
          <w:b/>
          <w:sz w:val="24"/>
          <w:szCs w:val="24"/>
        </w:rPr>
      </w:pPr>
      <w:r w:rsidRPr="006D3E5A">
        <w:rPr>
          <w:rFonts w:ascii="Arial Narrow" w:eastAsia="Times New Roman" w:hAnsi="Arial Narrow" w:cs="Courier New"/>
          <w:b/>
          <w:sz w:val="24"/>
          <w:szCs w:val="24"/>
        </w:rPr>
        <w:t>2.2.1. Field Execution</w:t>
      </w:r>
    </w:p>
    <w:p w14:paraId="2EE4C79D" w14:textId="77777777" w:rsidR="005755A4" w:rsidRPr="006D3E5A" w:rsidRDefault="005755A4" w:rsidP="006D3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Narrow" w:eastAsia="Times New Roman" w:hAnsi="Arial Narrow" w:cs="Courier New"/>
          <w:sz w:val="24"/>
          <w:szCs w:val="24"/>
        </w:rPr>
      </w:pPr>
      <w:r w:rsidRPr="006D3E5A">
        <w:rPr>
          <w:rFonts w:ascii="Arial Narrow" w:eastAsia="Times New Roman" w:hAnsi="Arial Narrow" w:cs="Arial"/>
          <w:sz w:val="24"/>
          <w:szCs w:val="24"/>
        </w:rPr>
        <w:t>Before visiting the facilities in their rural sub-counties, the team obtained the district Asset Register/List of Assets and hand-over certificates for the completed buildings from the District COA as this formed the data baseline.</w:t>
      </w:r>
    </w:p>
    <w:p w14:paraId="19CAA7FB" w14:textId="77777777" w:rsidR="005755A4" w:rsidRPr="006D3E5A" w:rsidRDefault="005755A4" w:rsidP="006D3E5A">
      <w:pPr>
        <w:spacing w:after="0"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 xml:space="preserve">Equipped with the Asset Verification Recording Tool Kit, the verification teams were deployed across the Sub-Region of Busoga and part of Buganda and started their field work with Stakeholder engagements like </w:t>
      </w:r>
      <w:r w:rsidRPr="006D3E5A">
        <w:rPr>
          <w:rFonts w:ascii="Arial Narrow" w:hAnsi="Arial Narrow"/>
          <w:sz w:val="24"/>
          <w:szCs w:val="24"/>
        </w:rPr>
        <w:t xml:space="preserve">On-site interviews were held with </w:t>
      </w:r>
      <w:r w:rsidR="00A23AB4" w:rsidRPr="006D3E5A">
        <w:rPr>
          <w:rFonts w:ascii="Arial Narrow" w:hAnsi="Arial Narrow"/>
          <w:sz w:val="24"/>
          <w:szCs w:val="24"/>
        </w:rPr>
        <w:t>Head teachers</w:t>
      </w:r>
      <w:r w:rsidRPr="006D3E5A">
        <w:rPr>
          <w:rFonts w:ascii="Arial Narrow" w:hAnsi="Arial Narrow"/>
          <w:sz w:val="24"/>
          <w:szCs w:val="24"/>
        </w:rPr>
        <w:t>, Health Facility In-charges, District Engineers, and Chief Administrative Officers (CAOs) to provide asset registers, verify operational handovers and recurring challenges in the facilities.</w:t>
      </w:r>
    </w:p>
    <w:p w14:paraId="0E9B08C6" w14:textId="77777777" w:rsidR="005755A4" w:rsidRPr="006D3E5A" w:rsidRDefault="005755A4" w:rsidP="006D3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lastRenderedPageBreak/>
        <w:t xml:space="preserve">The teams documented what they verified </w:t>
      </w:r>
      <w:r w:rsidR="00A23AB4" w:rsidRPr="006D3E5A">
        <w:rPr>
          <w:rFonts w:ascii="Arial Narrow" w:eastAsia="Times New Roman" w:hAnsi="Arial Narrow" w:cs="Arial"/>
          <w:sz w:val="24"/>
          <w:szCs w:val="24"/>
        </w:rPr>
        <w:t>physically</w:t>
      </w:r>
      <w:r w:rsidRPr="006D3E5A">
        <w:rPr>
          <w:rFonts w:ascii="Arial Narrow" w:eastAsia="Times New Roman" w:hAnsi="Arial Narrow" w:cs="Arial"/>
          <w:sz w:val="24"/>
          <w:szCs w:val="24"/>
        </w:rPr>
        <w:t xml:space="preserve"> at the facilities; Recording laboratory items and their engravement numbers, noting building sizes and categories and verifying functional status of the assets, presence of the Asset alone was insufficient the teams went ahead and cross checked if they were properly recorded in the Local Government Asset Register or List and evidenced this with photos. </w:t>
      </w:r>
    </w:p>
    <w:p w14:paraId="6CAC5D6F" w14:textId="77777777" w:rsidR="005755A4" w:rsidRPr="006D3E5A" w:rsidRDefault="005755A4" w:rsidP="006D3E5A">
      <w:pPr>
        <w:pStyle w:val="Heading1"/>
        <w:spacing w:line="276" w:lineRule="auto"/>
        <w:jc w:val="both"/>
        <w:rPr>
          <w:rFonts w:ascii="Arial Narrow" w:eastAsia="Verdana" w:hAnsi="Arial Narrow" w:cs="Book Antiqua"/>
          <w:b/>
          <w:bCs/>
          <w:color w:val="auto"/>
          <w:sz w:val="24"/>
          <w:szCs w:val="24"/>
        </w:rPr>
      </w:pPr>
      <w:bookmarkStart w:id="0" w:name="_Toc187702680"/>
      <w:bookmarkStart w:id="1" w:name="_Toc157224310"/>
      <w:r w:rsidRPr="006D3E5A">
        <w:rPr>
          <w:rFonts w:ascii="Arial Narrow" w:eastAsia="Verdana" w:hAnsi="Arial Narrow" w:cs="Book Antiqua"/>
          <w:b/>
          <w:bCs/>
          <w:color w:val="auto"/>
          <w:sz w:val="24"/>
          <w:szCs w:val="24"/>
        </w:rPr>
        <w:t>3.0. Emerging Issues/Challenges</w:t>
      </w:r>
    </w:p>
    <w:p w14:paraId="2B894C6F" w14:textId="77777777" w:rsidR="005755A4" w:rsidRPr="006D3E5A" w:rsidRDefault="005755A4" w:rsidP="006D3E5A">
      <w:pPr>
        <w:autoSpaceDE w:val="0"/>
        <w:autoSpaceDN w:val="0"/>
        <w:adjustRightInd w:val="0"/>
        <w:spacing w:after="0" w:line="276" w:lineRule="auto"/>
        <w:jc w:val="both"/>
        <w:rPr>
          <w:rFonts w:ascii="Arial Narrow" w:eastAsia="Times New Roman" w:hAnsi="Arial Narrow" w:cs="Arial"/>
          <w:b/>
          <w:sz w:val="24"/>
          <w:szCs w:val="24"/>
        </w:rPr>
      </w:pPr>
      <w:r w:rsidRPr="006D3E5A">
        <w:rPr>
          <w:rFonts w:ascii="Arial Narrow" w:eastAsia="Times New Roman" w:hAnsi="Arial Narrow" w:cs="Arial"/>
          <w:b/>
          <w:sz w:val="24"/>
          <w:szCs w:val="24"/>
        </w:rPr>
        <w:t>3.1. Emerging Issues</w:t>
      </w:r>
    </w:p>
    <w:p w14:paraId="4D460162" w14:textId="77777777" w:rsidR="005755A4" w:rsidRPr="006D3E5A" w:rsidRDefault="005755A4" w:rsidP="006D3E5A">
      <w:pPr>
        <w:autoSpaceDE w:val="0"/>
        <w:autoSpaceDN w:val="0"/>
        <w:adjustRightInd w:val="0"/>
        <w:spacing w:after="0" w:line="276" w:lineRule="auto"/>
        <w:jc w:val="both"/>
        <w:rPr>
          <w:rFonts w:ascii="Arial Narrow" w:eastAsia="Times New Roman" w:hAnsi="Arial Narrow" w:cs="Arial"/>
          <w:b/>
          <w:sz w:val="24"/>
          <w:szCs w:val="24"/>
        </w:rPr>
      </w:pPr>
      <w:r w:rsidRPr="006D3E5A">
        <w:rPr>
          <w:rFonts w:ascii="Arial Narrow" w:hAnsi="Arial Narrow"/>
          <w:sz w:val="24"/>
          <w:szCs w:val="24"/>
        </w:rPr>
        <w:t>The field findings highlighted systematic gaps that occurred between structural handover and actual service delivery:</w:t>
      </w:r>
    </w:p>
    <w:p w14:paraId="11AFFC3F" w14:textId="77777777" w:rsidR="005755A4" w:rsidRPr="006D3E5A" w:rsidRDefault="005755A4" w:rsidP="006D3E5A">
      <w:pPr>
        <w:pStyle w:val="ListParagraph"/>
        <w:numPr>
          <w:ilvl w:val="0"/>
          <w:numId w:val="4"/>
        </w:numPr>
        <w:spacing w:after="0"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More than half of the visited health facilities and newly constructed schools were either non-operational or under-utilized due to delayed operationalization protocols.</w:t>
      </w:r>
    </w:p>
    <w:p w14:paraId="276CC917" w14:textId="77777777" w:rsidR="005755A4" w:rsidRPr="006D3E5A" w:rsidRDefault="005755A4" w:rsidP="006D3E5A">
      <w:pPr>
        <w:pStyle w:val="ListParagraph"/>
        <w:numPr>
          <w:ilvl w:val="0"/>
          <w:numId w:val="4"/>
        </w:numPr>
        <w:spacing w:after="0"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Many upgraded HCIIIs continue to receive drug packages and essential medicine kits scaled for the smaller, legacy HCII capacity. This undercuts the quality of healthcare for the larger patient load.</w:t>
      </w:r>
    </w:p>
    <w:p w14:paraId="136B46C8" w14:textId="77777777" w:rsidR="005755A4" w:rsidRPr="006D3E5A" w:rsidRDefault="005755A4" w:rsidP="006D3E5A">
      <w:pPr>
        <w:pStyle w:val="ListParagraph"/>
        <w:numPr>
          <w:ilvl w:val="0"/>
          <w:numId w:val="4"/>
        </w:numPr>
        <w:spacing w:after="0"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Completed infrastructure sits idle due to a lack of baseline utilities, specifically missing grid connectivity or solar power loops, alongside unreliable water harvesting components. Many facilities lacked full utility links. For example, science laboratories and medical wards were physically complete but stood idle due to a lack of power or water infrastructure.</w:t>
      </w:r>
    </w:p>
    <w:p w14:paraId="15872ED1" w14:textId="77777777" w:rsidR="005755A4" w:rsidRPr="006D3E5A" w:rsidRDefault="005755A4" w:rsidP="006D3E5A">
      <w:pPr>
        <w:pStyle w:val="ListParagraph"/>
        <w:numPr>
          <w:ilvl w:val="0"/>
          <w:numId w:val="4"/>
        </w:numPr>
        <w:spacing w:after="0"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There is an immediate lack of recurrent funding structures and localized technical plans allocated for the ongoing Operations and Maintenance (O&amp;M) of physical structures and delicate laboratory equipments.</w:t>
      </w:r>
    </w:p>
    <w:p w14:paraId="7E1BB853" w14:textId="77777777" w:rsidR="005755A4" w:rsidRPr="006D3E5A" w:rsidRDefault="005755A4" w:rsidP="006D3E5A">
      <w:pPr>
        <w:spacing w:after="0" w:line="276" w:lineRule="auto"/>
        <w:jc w:val="both"/>
        <w:rPr>
          <w:rFonts w:ascii="Arial Narrow" w:hAnsi="Arial Narrow"/>
          <w:sz w:val="24"/>
          <w:szCs w:val="24"/>
        </w:rPr>
      </w:pPr>
    </w:p>
    <w:p w14:paraId="087B5565" w14:textId="77777777" w:rsidR="005755A4" w:rsidRPr="006D3E5A" w:rsidRDefault="005755A4" w:rsidP="006D3E5A">
      <w:pPr>
        <w:autoSpaceDE w:val="0"/>
        <w:autoSpaceDN w:val="0"/>
        <w:adjustRightInd w:val="0"/>
        <w:spacing w:after="0" w:line="276" w:lineRule="auto"/>
        <w:jc w:val="both"/>
        <w:rPr>
          <w:rFonts w:ascii="Arial Narrow" w:eastAsia="Times New Roman" w:hAnsi="Arial Narrow" w:cs="Arial"/>
          <w:sz w:val="24"/>
          <w:szCs w:val="24"/>
        </w:rPr>
      </w:pPr>
    </w:p>
    <w:p w14:paraId="7E87C64D" w14:textId="77777777" w:rsidR="005755A4" w:rsidRPr="006D3E5A" w:rsidRDefault="005755A4" w:rsidP="006D3E5A">
      <w:pPr>
        <w:autoSpaceDE w:val="0"/>
        <w:autoSpaceDN w:val="0"/>
        <w:adjustRightInd w:val="0"/>
        <w:spacing w:after="0" w:line="276" w:lineRule="auto"/>
        <w:jc w:val="both"/>
        <w:rPr>
          <w:rFonts w:ascii="Arial Narrow" w:eastAsia="Times New Roman" w:hAnsi="Arial Narrow" w:cs="Arial"/>
          <w:b/>
          <w:sz w:val="24"/>
          <w:szCs w:val="24"/>
        </w:rPr>
      </w:pPr>
      <w:r w:rsidRPr="006D3E5A">
        <w:rPr>
          <w:rFonts w:ascii="Arial Narrow" w:eastAsia="Times New Roman" w:hAnsi="Arial Narrow" w:cs="Arial"/>
          <w:b/>
          <w:sz w:val="24"/>
          <w:szCs w:val="24"/>
        </w:rPr>
        <w:t>3.2. Challenges</w:t>
      </w:r>
    </w:p>
    <w:p w14:paraId="39CF642B" w14:textId="77777777" w:rsidR="005755A4" w:rsidRPr="006D3E5A" w:rsidRDefault="005755A4" w:rsidP="006D3E5A">
      <w:pPr>
        <w:autoSpaceDE w:val="0"/>
        <w:autoSpaceDN w:val="0"/>
        <w:adjustRightInd w:val="0"/>
        <w:spacing w:after="0" w:line="276" w:lineRule="auto"/>
        <w:jc w:val="both"/>
        <w:rPr>
          <w:rFonts w:ascii="Arial Narrow" w:eastAsia="Times New Roman" w:hAnsi="Arial Narrow" w:cs="Arial"/>
          <w:sz w:val="24"/>
          <w:szCs w:val="24"/>
        </w:rPr>
      </w:pPr>
      <w:r w:rsidRPr="006D3E5A">
        <w:rPr>
          <w:rFonts w:ascii="Arial Narrow" w:eastAsia="Times New Roman" w:hAnsi="Arial Narrow" w:cs="Arial"/>
          <w:sz w:val="24"/>
          <w:szCs w:val="24"/>
        </w:rPr>
        <w:t>Field teams encountered several structural, geographical, and operational challenges during the exercise:</w:t>
      </w:r>
    </w:p>
    <w:p w14:paraId="6442AA8C" w14:textId="77777777" w:rsidR="005755A4" w:rsidRPr="006D3E5A" w:rsidRDefault="005755A4" w:rsidP="006D3E5A">
      <w:pPr>
        <w:pStyle w:val="ListParagraph"/>
        <w:numPr>
          <w:ilvl w:val="0"/>
          <w:numId w:val="2"/>
        </w:numPr>
        <w:autoSpaceDE w:val="0"/>
        <w:autoSpaceDN w:val="0"/>
        <w:adjustRightInd w:val="0"/>
        <w:spacing w:after="0" w:line="276" w:lineRule="auto"/>
        <w:jc w:val="both"/>
        <w:rPr>
          <w:rFonts w:ascii="Arial Narrow" w:hAnsi="Arial Narrow"/>
          <w:iCs/>
          <w:sz w:val="24"/>
          <w:szCs w:val="24"/>
          <w:lang w:val="en-GB"/>
        </w:rPr>
      </w:pPr>
      <w:r w:rsidRPr="006D3E5A">
        <w:rPr>
          <w:rFonts w:ascii="Arial Narrow" w:eastAsia="Times New Roman" w:hAnsi="Arial Narrow" w:cs="Arial"/>
          <w:sz w:val="24"/>
          <w:szCs w:val="24"/>
        </w:rPr>
        <w:t xml:space="preserve">Many UgIFT investments target remote sub-counties. Poor road access, seasonal rain disruptions, and spotty telecommunication signals delayed data collection and physical travel between distant </w:t>
      </w:r>
      <w:r w:rsidR="00A01C6D" w:rsidRPr="006D3E5A">
        <w:rPr>
          <w:rFonts w:ascii="Arial Narrow" w:eastAsia="Times New Roman" w:hAnsi="Arial Narrow" w:cs="Arial"/>
          <w:sz w:val="24"/>
          <w:szCs w:val="24"/>
        </w:rPr>
        <w:t>field sites making it costly and time consuming.</w:t>
      </w:r>
    </w:p>
    <w:p w14:paraId="6C95B065" w14:textId="77777777" w:rsidR="005755A4" w:rsidRPr="006D3E5A" w:rsidRDefault="005755A4" w:rsidP="006D3E5A">
      <w:pPr>
        <w:pStyle w:val="ListParagraph"/>
        <w:numPr>
          <w:ilvl w:val="0"/>
          <w:numId w:val="2"/>
        </w:numPr>
        <w:autoSpaceDE w:val="0"/>
        <w:autoSpaceDN w:val="0"/>
        <w:adjustRightInd w:val="0"/>
        <w:spacing w:after="0" w:line="276" w:lineRule="auto"/>
        <w:jc w:val="both"/>
        <w:rPr>
          <w:rFonts w:ascii="Arial Narrow" w:hAnsi="Arial Narrow"/>
          <w:iCs/>
          <w:sz w:val="24"/>
          <w:szCs w:val="24"/>
          <w:lang w:val="en-GB"/>
        </w:rPr>
      </w:pPr>
      <w:r w:rsidRPr="006D3E5A">
        <w:rPr>
          <w:rFonts w:ascii="Arial Narrow" w:eastAsia="Times New Roman" w:hAnsi="Arial Narrow" w:cs="Arial"/>
          <w:sz w:val="24"/>
          <w:szCs w:val="24"/>
        </w:rPr>
        <w:t>Missing documentation at the Local Government level slowed down</w:t>
      </w:r>
      <w:r w:rsidR="00A01C6D" w:rsidRPr="006D3E5A">
        <w:rPr>
          <w:rFonts w:ascii="Arial Narrow" w:eastAsia="Times New Roman" w:hAnsi="Arial Narrow" w:cs="Arial"/>
          <w:sz w:val="24"/>
          <w:szCs w:val="24"/>
        </w:rPr>
        <w:t xml:space="preserve"> the verification</w:t>
      </w:r>
      <w:r w:rsidRPr="006D3E5A">
        <w:rPr>
          <w:rFonts w:ascii="Arial Narrow" w:eastAsia="Times New Roman" w:hAnsi="Arial Narrow" w:cs="Arial"/>
          <w:sz w:val="24"/>
          <w:szCs w:val="24"/>
        </w:rPr>
        <w:t xml:space="preserve"> reconciliation. Discrepancies emerged where centrally purchased equipment packages reached sites without being logged in local asset registers</w:t>
      </w:r>
    </w:p>
    <w:p w14:paraId="459D1657" w14:textId="77777777" w:rsidR="005755A4" w:rsidRPr="006D3E5A" w:rsidRDefault="005755A4" w:rsidP="006D3E5A">
      <w:pPr>
        <w:pStyle w:val="ListParagraph"/>
        <w:numPr>
          <w:ilvl w:val="0"/>
          <w:numId w:val="2"/>
        </w:numPr>
        <w:autoSpaceDE w:val="0"/>
        <w:autoSpaceDN w:val="0"/>
        <w:adjustRightInd w:val="0"/>
        <w:spacing w:after="0" w:line="276" w:lineRule="auto"/>
        <w:jc w:val="both"/>
        <w:rPr>
          <w:rFonts w:ascii="Arial Narrow" w:hAnsi="Arial Narrow"/>
          <w:iCs/>
          <w:sz w:val="24"/>
          <w:szCs w:val="24"/>
          <w:lang w:val="en-GB"/>
        </w:rPr>
      </w:pPr>
      <w:r w:rsidRPr="006D3E5A">
        <w:rPr>
          <w:rFonts w:ascii="Arial Narrow" w:hAnsi="Arial Narrow"/>
          <w:iCs/>
          <w:sz w:val="24"/>
          <w:szCs w:val="24"/>
        </w:rPr>
        <w:t>Incomplete or missing UgIFT asset registers, from the Local Government and the Municipalities/Cities delayed baseline-level data collection and the whole exercise.</w:t>
      </w:r>
    </w:p>
    <w:p w14:paraId="366EE6FD" w14:textId="77777777" w:rsidR="002B7C03" w:rsidRPr="006D3E5A" w:rsidRDefault="002B7C03" w:rsidP="006D3E5A">
      <w:pPr>
        <w:pStyle w:val="ListParagraph"/>
        <w:numPr>
          <w:ilvl w:val="0"/>
          <w:numId w:val="2"/>
        </w:numPr>
        <w:spacing w:line="276" w:lineRule="auto"/>
        <w:jc w:val="both"/>
        <w:rPr>
          <w:rFonts w:ascii="Arial Narrow" w:hAnsi="Arial Narrow"/>
          <w:sz w:val="24"/>
          <w:szCs w:val="24"/>
        </w:rPr>
      </w:pPr>
      <w:r w:rsidRPr="006D3E5A">
        <w:rPr>
          <w:rFonts w:ascii="Arial Narrow" w:hAnsi="Arial Narrow"/>
          <w:sz w:val="24"/>
          <w:szCs w:val="24"/>
        </w:rPr>
        <w:t>Almost all the assets were not engraved thus making the verification exercise very hard because we could not establish whether what we verifying was for Gift of not.</w:t>
      </w:r>
    </w:p>
    <w:p w14:paraId="57A05A84" w14:textId="77777777" w:rsidR="005755A4" w:rsidRPr="006D3E5A" w:rsidRDefault="005755A4" w:rsidP="006D3E5A">
      <w:pPr>
        <w:pStyle w:val="ListParagraph"/>
        <w:numPr>
          <w:ilvl w:val="0"/>
          <w:numId w:val="2"/>
        </w:numPr>
        <w:autoSpaceDE w:val="0"/>
        <w:autoSpaceDN w:val="0"/>
        <w:adjustRightInd w:val="0"/>
        <w:spacing w:after="0" w:line="276" w:lineRule="auto"/>
        <w:jc w:val="both"/>
        <w:rPr>
          <w:rFonts w:ascii="Arial Narrow" w:hAnsi="Arial Narrow"/>
          <w:iCs/>
          <w:sz w:val="24"/>
          <w:szCs w:val="24"/>
          <w:lang w:val="en-GB"/>
        </w:rPr>
      </w:pPr>
      <w:r w:rsidRPr="006D3E5A">
        <w:rPr>
          <w:rFonts w:ascii="Arial Narrow" w:hAnsi="Arial Narrow"/>
          <w:iCs/>
          <w:sz w:val="24"/>
          <w:szCs w:val="24"/>
        </w:rPr>
        <w:t>Massive personnel shortfalls in most of the newly built schools and health centers meant there were no specialized custodians present to report on asset conditions or technical defects especially for the school laboratories.</w:t>
      </w:r>
      <w:r w:rsidR="00D3511A" w:rsidRPr="006D3E5A">
        <w:rPr>
          <w:rFonts w:ascii="Arial Narrow" w:hAnsi="Arial Narrow"/>
          <w:iCs/>
          <w:sz w:val="24"/>
          <w:szCs w:val="24"/>
        </w:rPr>
        <w:t xml:space="preserve"> </w:t>
      </w:r>
      <w:r w:rsidR="00D3511A" w:rsidRPr="006D3E5A">
        <w:rPr>
          <w:rFonts w:ascii="Arial Narrow" w:hAnsi="Arial Narrow"/>
          <w:iCs/>
          <w:sz w:val="24"/>
          <w:szCs w:val="24"/>
          <w:lang w:val="en-GB"/>
        </w:rPr>
        <w:t>Specifically,</w:t>
      </w:r>
      <w:r w:rsidR="00A01C6D" w:rsidRPr="006D3E5A">
        <w:rPr>
          <w:rFonts w:ascii="Arial Narrow" w:hAnsi="Arial Narrow"/>
          <w:iCs/>
          <w:sz w:val="24"/>
          <w:szCs w:val="24"/>
          <w:lang w:val="en-GB"/>
        </w:rPr>
        <w:t xml:space="preserve"> in Sugu Seed Secondary School, the teachers for ICT&amp; physics/chemistry were interdicted due to the fact that they were charged in court when 21 CPUs went missing in the computer lab creating a gap.</w:t>
      </w:r>
    </w:p>
    <w:p w14:paraId="3DBD554B" w14:textId="77777777" w:rsidR="005755A4" w:rsidRPr="006D3E5A" w:rsidRDefault="005755A4" w:rsidP="006D3E5A">
      <w:pPr>
        <w:pStyle w:val="ListParagraph"/>
        <w:numPr>
          <w:ilvl w:val="0"/>
          <w:numId w:val="2"/>
        </w:numPr>
        <w:autoSpaceDE w:val="0"/>
        <w:autoSpaceDN w:val="0"/>
        <w:adjustRightInd w:val="0"/>
        <w:spacing w:after="0" w:line="276" w:lineRule="auto"/>
        <w:jc w:val="both"/>
        <w:rPr>
          <w:rFonts w:ascii="Arial Narrow" w:hAnsi="Arial Narrow"/>
          <w:iCs/>
          <w:sz w:val="24"/>
          <w:szCs w:val="24"/>
          <w:lang w:val="en-GB"/>
        </w:rPr>
      </w:pPr>
      <w:r w:rsidRPr="006D3E5A">
        <w:rPr>
          <w:rFonts w:ascii="Arial Narrow" w:hAnsi="Arial Narrow"/>
          <w:iCs/>
          <w:sz w:val="24"/>
          <w:szCs w:val="24"/>
        </w:rPr>
        <w:t>Extreme geographical dispersion of seed schools and upgraded facilities in isolated sub-counties limited site access inform of transport means and cost and during poor weather windows.</w:t>
      </w:r>
    </w:p>
    <w:p w14:paraId="237DE1D5" w14:textId="77777777" w:rsidR="00D3511A" w:rsidRPr="006D3E5A" w:rsidRDefault="00D3511A" w:rsidP="006D3E5A">
      <w:pPr>
        <w:autoSpaceDE w:val="0"/>
        <w:autoSpaceDN w:val="0"/>
        <w:adjustRightInd w:val="0"/>
        <w:spacing w:after="0" w:line="276" w:lineRule="auto"/>
        <w:jc w:val="both"/>
        <w:rPr>
          <w:rFonts w:ascii="Arial Narrow" w:hAnsi="Arial Narrow"/>
          <w:iCs/>
          <w:sz w:val="24"/>
          <w:szCs w:val="24"/>
          <w:lang w:val="en-GB"/>
        </w:rPr>
      </w:pPr>
      <w:r w:rsidRPr="006D3E5A">
        <w:rPr>
          <w:rFonts w:ascii="Arial Narrow" w:hAnsi="Arial Narrow"/>
          <w:iCs/>
          <w:sz w:val="24"/>
          <w:szCs w:val="24"/>
          <w:lang w:val="en-GB"/>
        </w:rPr>
        <w:lastRenderedPageBreak/>
        <w:t xml:space="preserve">Challenges faced by the Seed schools and Health </w:t>
      </w:r>
      <w:r w:rsidR="003C4563" w:rsidRPr="006D3E5A">
        <w:rPr>
          <w:rFonts w:ascii="Arial Narrow" w:hAnsi="Arial Narrow"/>
          <w:iCs/>
          <w:sz w:val="24"/>
          <w:szCs w:val="24"/>
          <w:lang w:val="en-GB"/>
        </w:rPr>
        <w:t>canters</w:t>
      </w:r>
      <w:r w:rsidRPr="006D3E5A">
        <w:rPr>
          <w:rFonts w:ascii="Arial Narrow" w:hAnsi="Arial Narrow"/>
          <w:iCs/>
          <w:sz w:val="24"/>
          <w:szCs w:val="24"/>
          <w:lang w:val="en-GB"/>
        </w:rPr>
        <w:t>;</w:t>
      </w:r>
    </w:p>
    <w:p w14:paraId="2F4D7C13" w14:textId="77777777" w:rsidR="00563D76" w:rsidRPr="006D3E5A" w:rsidRDefault="00563D76" w:rsidP="006D3E5A">
      <w:pPr>
        <w:autoSpaceDE w:val="0"/>
        <w:autoSpaceDN w:val="0"/>
        <w:adjustRightInd w:val="0"/>
        <w:spacing w:after="0" w:line="276" w:lineRule="auto"/>
        <w:jc w:val="both"/>
        <w:rPr>
          <w:rFonts w:ascii="Arial Narrow" w:hAnsi="Arial Narrow"/>
          <w:iCs/>
          <w:sz w:val="24"/>
          <w:szCs w:val="24"/>
          <w:lang w:val="en-GB"/>
        </w:rPr>
      </w:pPr>
    </w:p>
    <w:p w14:paraId="4A9DBA9F" w14:textId="77777777" w:rsidR="00563D76" w:rsidRPr="006D3E5A" w:rsidRDefault="00563D76" w:rsidP="006D3E5A">
      <w:pPr>
        <w:spacing w:line="276" w:lineRule="auto"/>
        <w:jc w:val="both"/>
        <w:rPr>
          <w:rFonts w:ascii="Arial Narrow" w:eastAsia="Times New Roman" w:hAnsi="Arial Narrow" w:cs="Arial"/>
          <w:b/>
          <w:bCs/>
          <w:sz w:val="24"/>
          <w:szCs w:val="24"/>
        </w:rPr>
      </w:pPr>
      <w:r w:rsidRPr="006D3E5A">
        <w:rPr>
          <w:rFonts w:ascii="Arial Narrow" w:eastAsia="Times New Roman" w:hAnsi="Arial Narrow" w:cs="Arial"/>
          <w:b/>
          <w:bCs/>
          <w:sz w:val="24"/>
          <w:szCs w:val="24"/>
        </w:rPr>
        <w:t>Challenges Faced by Upgraded Health Center IIIs (HCIIIs)</w:t>
      </w:r>
    </w:p>
    <w:p w14:paraId="200D37CF" w14:textId="77777777" w:rsidR="009245D2" w:rsidRPr="006D3E5A" w:rsidRDefault="00563D76" w:rsidP="006D3E5A">
      <w:pPr>
        <w:numPr>
          <w:ilvl w:val="0"/>
          <w:numId w:val="6"/>
        </w:numPr>
        <w:spacing w:after="0" w:line="276" w:lineRule="auto"/>
        <w:ind w:left="0"/>
        <w:jc w:val="both"/>
        <w:rPr>
          <w:rFonts w:ascii="Arial Narrow" w:eastAsia="Times New Roman" w:hAnsi="Arial Narrow" w:cs="Arial"/>
          <w:sz w:val="24"/>
          <w:szCs w:val="24"/>
        </w:rPr>
      </w:pPr>
      <w:r w:rsidRPr="006D3E5A">
        <w:rPr>
          <w:rFonts w:ascii="Arial Narrow" w:eastAsia="Times New Roman" w:hAnsi="Arial Narrow" w:cs="Arial"/>
          <w:sz w:val="24"/>
          <w:szCs w:val="24"/>
        </w:rPr>
        <w:t>Despite the upgraded infrastructure to handle expanded maternal, laboratory, and inpatient services, many facilities remain severely understaffed. Local government wage caps and delays in recruiting key medical personnel (such as doctors, laboratory technicians, and mid-level clinical staff) heavily strain service delivery.</w:t>
      </w:r>
      <w:r w:rsidR="009245D2" w:rsidRPr="006D3E5A">
        <w:rPr>
          <w:rFonts w:ascii="Arial Narrow" w:eastAsia="Times New Roman" w:hAnsi="Arial Narrow" w:cs="Arial"/>
          <w:sz w:val="24"/>
          <w:szCs w:val="24"/>
        </w:rPr>
        <w:t xml:space="preserve"> In Bubago HCII, t</w:t>
      </w:r>
      <w:r w:rsidR="009245D2" w:rsidRPr="006D3E5A">
        <w:rPr>
          <w:rFonts w:ascii="Arial Narrow" w:hAnsi="Arial Narrow"/>
          <w:sz w:val="24"/>
          <w:szCs w:val="24"/>
        </w:rPr>
        <w:t>he oxygen concentrator is currently non-functional due to inadequate staff capacity to operate and maintain the equipment.</w:t>
      </w:r>
    </w:p>
    <w:p w14:paraId="3622D611" w14:textId="77777777" w:rsidR="00F42E86" w:rsidRPr="006D3E5A" w:rsidRDefault="00126F77" w:rsidP="006D3E5A">
      <w:pPr>
        <w:numPr>
          <w:ilvl w:val="0"/>
          <w:numId w:val="6"/>
        </w:numPr>
        <w:spacing w:after="0" w:line="276" w:lineRule="auto"/>
        <w:ind w:left="0"/>
        <w:jc w:val="both"/>
        <w:rPr>
          <w:rFonts w:ascii="Arial Narrow" w:eastAsia="Times New Roman" w:hAnsi="Arial Narrow" w:cs="Arial"/>
          <w:sz w:val="24"/>
          <w:szCs w:val="24"/>
        </w:rPr>
      </w:pPr>
      <w:r w:rsidRPr="006D3E5A">
        <w:rPr>
          <w:rFonts w:ascii="Arial Narrow" w:hAnsi="Arial Narrow"/>
          <w:sz w:val="24"/>
          <w:szCs w:val="24"/>
        </w:rPr>
        <w:t xml:space="preserve">Equipment failure: </w:t>
      </w:r>
      <w:r w:rsidR="00D24EF3" w:rsidRPr="006D3E5A">
        <w:rPr>
          <w:rFonts w:ascii="Arial Narrow" w:hAnsi="Arial Narrow"/>
          <w:sz w:val="24"/>
          <w:szCs w:val="24"/>
        </w:rPr>
        <w:t xml:space="preserve">some </w:t>
      </w:r>
      <w:r w:rsidR="009245D2" w:rsidRPr="006D3E5A">
        <w:rPr>
          <w:rFonts w:ascii="Arial Narrow" w:hAnsi="Arial Narrow"/>
          <w:sz w:val="24"/>
          <w:szCs w:val="24"/>
        </w:rPr>
        <w:t xml:space="preserve">facilities like Bubago HCII experienced </w:t>
      </w:r>
      <w:r w:rsidR="00D24EF3" w:rsidRPr="006D3E5A">
        <w:rPr>
          <w:rFonts w:ascii="Arial Narrow" w:hAnsi="Arial Narrow"/>
          <w:sz w:val="24"/>
          <w:szCs w:val="24"/>
        </w:rPr>
        <w:t>equipment</w:t>
      </w:r>
      <w:r w:rsidR="009245D2" w:rsidRPr="006D3E5A">
        <w:rPr>
          <w:rFonts w:ascii="Arial Narrow" w:hAnsi="Arial Narrow"/>
          <w:sz w:val="24"/>
          <w:szCs w:val="24"/>
        </w:rPr>
        <w:t xml:space="preserve"> failure</w:t>
      </w:r>
      <w:r w:rsidR="00D24EF3" w:rsidRPr="006D3E5A">
        <w:rPr>
          <w:rFonts w:ascii="Arial Narrow" w:hAnsi="Arial Narrow"/>
          <w:sz w:val="24"/>
          <w:szCs w:val="24"/>
        </w:rPr>
        <w:t xml:space="preserve"> supplied like t</w:t>
      </w:r>
      <w:r w:rsidRPr="006D3E5A">
        <w:rPr>
          <w:rFonts w:ascii="Arial Narrow" w:hAnsi="Arial Narrow"/>
          <w:sz w:val="24"/>
          <w:szCs w:val="24"/>
        </w:rPr>
        <w:t>he solar inverter, weighing scale, TV screen, and blood p</w:t>
      </w:r>
      <w:r w:rsidR="00D24EF3" w:rsidRPr="006D3E5A">
        <w:rPr>
          <w:rFonts w:ascii="Arial Narrow" w:hAnsi="Arial Narrow"/>
          <w:sz w:val="24"/>
          <w:szCs w:val="24"/>
        </w:rPr>
        <w:t xml:space="preserve">ressure machines supplied </w:t>
      </w:r>
      <w:r w:rsidRPr="006D3E5A">
        <w:rPr>
          <w:rFonts w:ascii="Arial Narrow" w:hAnsi="Arial Narrow"/>
          <w:sz w:val="24"/>
          <w:szCs w:val="24"/>
        </w:rPr>
        <w:t>have broken down, limiting their functionality</w:t>
      </w:r>
      <w:r w:rsidR="00D24EF3" w:rsidRPr="006D3E5A">
        <w:rPr>
          <w:rFonts w:ascii="Arial Narrow" w:hAnsi="Arial Narrow"/>
          <w:sz w:val="24"/>
          <w:szCs w:val="24"/>
        </w:rPr>
        <w:t>.</w:t>
      </w:r>
    </w:p>
    <w:p w14:paraId="717B2A28" w14:textId="77777777" w:rsidR="00F42E86" w:rsidRPr="006D3E5A" w:rsidRDefault="00F42E86" w:rsidP="006D3E5A">
      <w:pPr>
        <w:numPr>
          <w:ilvl w:val="0"/>
          <w:numId w:val="6"/>
        </w:numPr>
        <w:spacing w:after="0" w:line="276" w:lineRule="auto"/>
        <w:ind w:left="0"/>
        <w:jc w:val="both"/>
        <w:rPr>
          <w:rFonts w:ascii="Arial Narrow" w:eastAsia="Times New Roman" w:hAnsi="Arial Narrow" w:cs="Arial"/>
          <w:sz w:val="24"/>
          <w:szCs w:val="24"/>
        </w:rPr>
      </w:pPr>
      <w:r w:rsidRPr="006D3E5A">
        <w:rPr>
          <w:rFonts w:ascii="Arial Narrow" w:hAnsi="Arial Narrow"/>
          <w:sz w:val="24"/>
          <w:szCs w:val="24"/>
        </w:rPr>
        <w:t xml:space="preserve">High cost incurred in operation and maintenance, High costs in replacement of the solar power system </w:t>
      </w:r>
    </w:p>
    <w:p w14:paraId="1D0D3486" w14:textId="77777777" w:rsidR="00563D76" w:rsidRPr="006D3E5A" w:rsidRDefault="00563D76" w:rsidP="006D3E5A">
      <w:pPr>
        <w:numPr>
          <w:ilvl w:val="0"/>
          <w:numId w:val="6"/>
        </w:numPr>
        <w:spacing w:after="0" w:line="276" w:lineRule="auto"/>
        <w:ind w:left="0"/>
        <w:jc w:val="both"/>
        <w:rPr>
          <w:rFonts w:ascii="Arial Narrow" w:eastAsia="Times New Roman" w:hAnsi="Arial Narrow" w:cs="Arial"/>
          <w:sz w:val="24"/>
          <w:szCs w:val="24"/>
        </w:rPr>
      </w:pPr>
      <w:r w:rsidRPr="006D3E5A">
        <w:rPr>
          <w:rFonts w:ascii="Arial Narrow" w:eastAsia="Times New Roman" w:hAnsi="Arial Narrow" w:cs="Arial"/>
          <w:sz w:val="24"/>
          <w:szCs w:val="24"/>
        </w:rPr>
        <w:t xml:space="preserve">Critical structural omissions have hindered full deployment. Verified gaps include a lack of properly connected medical waste pits, placenta pits, and water-borne sanitation systems necessary to achieve functional hygiene standards for upgraded centers. </w:t>
      </w:r>
      <w:r w:rsidR="00126F77" w:rsidRPr="006D3E5A">
        <w:rPr>
          <w:rFonts w:ascii="Arial Narrow" w:eastAsia="Times New Roman" w:hAnsi="Arial Narrow" w:cs="Arial"/>
          <w:sz w:val="24"/>
          <w:szCs w:val="24"/>
        </w:rPr>
        <w:t xml:space="preserve">This was evidenced at </w:t>
      </w:r>
      <w:r w:rsidR="00126F77" w:rsidRPr="006D3E5A">
        <w:rPr>
          <w:rFonts w:ascii="Arial Narrow" w:eastAsia="Times New Roman" w:hAnsi="Arial Narrow" w:cs="Arial"/>
          <w:b/>
          <w:sz w:val="24"/>
          <w:szCs w:val="24"/>
        </w:rPr>
        <w:t xml:space="preserve">Nkonkojeru Health center III </w:t>
      </w:r>
      <w:r w:rsidR="00126F77" w:rsidRPr="006D3E5A">
        <w:rPr>
          <w:rFonts w:ascii="Arial Narrow" w:eastAsia="Times New Roman" w:hAnsi="Arial Narrow" w:cs="Arial"/>
          <w:sz w:val="24"/>
          <w:szCs w:val="24"/>
        </w:rPr>
        <w:t>where the Incinerator   developed cracks even before commissioning the facility.</w:t>
      </w:r>
    </w:p>
    <w:p w14:paraId="1EA4B30D" w14:textId="77777777" w:rsidR="00126F77" w:rsidRPr="006D3E5A" w:rsidRDefault="00563D76" w:rsidP="006D3E5A">
      <w:pPr>
        <w:numPr>
          <w:ilvl w:val="0"/>
          <w:numId w:val="6"/>
        </w:numPr>
        <w:spacing w:after="0" w:line="276" w:lineRule="auto"/>
        <w:ind w:left="0"/>
        <w:jc w:val="both"/>
        <w:rPr>
          <w:rFonts w:ascii="Arial Narrow" w:eastAsia="Times New Roman" w:hAnsi="Arial Narrow" w:cs="Arial"/>
          <w:sz w:val="24"/>
          <w:szCs w:val="24"/>
        </w:rPr>
      </w:pPr>
      <w:r w:rsidRPr="006D3E5A">
        <w:rPr>
          <w:rFonts w:ascii="Arial Narrow" w:eastAsia="Times New Roman" w:hAnsi="Arial Narrow" w:cs="Arial"/>
          <w:sz w:val="24"/>
          <w:szCs w:val="24"/>
        </w:rPr>
        <w:t xml:space="preserve">Persistent challenges remain regarding consistent access to clean water networks and national grid electricity, alongside inadequate allocations for essential medicines and operational maintenance funds. </w:t>
      </w:r>
    </w:p>
    <w:p w14:paraId="2F75C04E" w14:textId="77777777" w:rsidR="00126F77" w:rsidRPr="006D3E5A" w:rsidRDefault="00126F77" w:rsidP="006D3E5A">
      <w:pPr>
        <w:spacing w:after="0" w:line="276" w:lineRule="auto"/>
        <w:jc w:val="both"/>
        <w:rPr>
          <w:rFonts w:ascii="Arial Narrow" w:eastAsia="Times New Roman" w:hAnsi="Arial Narrow" w:cs="Arial"/>
          <w:sz w:val="24"/>
          <w:szCs w:val="24"/>
        </w:rPr>
      </w:pPr>
    </w:p>
    <w:p w14:paraId="535F4E38" w14:textId="77777777" w:rsidR="00563D76" w:rsidRPr="006D3E5A" w:rsidRDefault="00563D76" w:rsidP="006D3E5A">
      <w:pPr>
        <w:spacing w:after="0" w:line="276" w:lineRule="auto"/>
        <w:jc w:val="both"/>
        <w:rPr>
          <w:rFonts w:ascii="Arial Narrow" w:eastAsia="Times New Roman" w:hAnsi="Arial Narrow" w:cs="Arial"/>
          <w:b/>
          <w:bCs/>
          <w:sz w:val="24"/>
          <w:szCs w:val="24"/>
        </w:rPr>
      </w:pPr>
      <w:r w:rsidRPr="006D3E5A">
        <w:rPr>
          <w:rFonts w:ascii="Arial Narrow" w:eastAsia="Times New Roman" w:hAnsi="Arial Narrow" w:cs="Arial"/>
          <w:b/>
          <w:bCs/>
          <w:sz w:val="24"/>
          <w:szCs w:val="24"/>
        </w:rPr>
        <w:t>Challenges Faced by Seed Secondary Schools</w:t>
      </w:r>
    </w:p>
    <w:p w14:paraId="0A48AB0A" w14:textId="77777777" w:rsidR="00126F77" w:rsidRPr="006D3E5A" w:rsidRDefault="00126F77" w:rsidP="006D3E5A">
      <w:pPr>
        <w:spacing w:after="0" w:line="276" w:lineRule="auto"/>
        <w:jc w:val="both"/>
        <w:rPr>
          <w:rFonts w:ascii="Arial Narrow" w:eastAsia="Times New Roman" w:hAnsi="Arial Narrow" w:cs="Arial"/>
          <w:sz w:val="24"/>
          <w:szCs w:val="24"/>
        </w:rPr>
      </w:pPr>
    </w:p>
    <w:p w14:paraId="20D6594E" w14:textId="77777777" w:rsidR="00563D76" w:rsidRPr="006D3E5A" w:rsidRDefault="00563D76" w:rsidP="006D3E5A">
      <w:pPr>
        <w:numPr>
          <w:ilvl w:val="0"/>
          <w:numId w:val="7"/>
        </w:numPr>
        <w:spacing w:after="0" w:line="276" w:lineRule="auto"/>
        <w:ind w:left="0"/>
        <w:jc w:val="both"/>
        <w:rPr>
          <w:rFonts w:ascii="Arial Narrow" w:eastAsia="Times New Roman" w:hAnsi="Arial Narrow" w:cs="Arial"/>
          <w:sz w:val="24"/>
          <w:szCs w:val="24"/>
        </w:rPr>
      </w:pPr>
      <w:r w:rsidRPr="006D3E5A">
        <w:rPr>
          <w:rFonts w:ascii="Arial Narrow" w:eastAsia="Times New Roman" w:hAnsi="Arial Narrow" w:cs="Arial"/>
          <w:sz w:val="24"/>
          <w:szCs w:val="24"/>
        </w:rPr>
        <w:t xml:space="preserve">While physical buildings (like libraries, laboratories, and ICT centers) have been constructed, many remain empty "shells". The lack of desks, laboratory equipment, textbooks, and computer hardware undermines the intended quality of practical and science-focused education. </w:t>
      </w:r>
    </w:p>
    <w:p w14:paraId="5A2CC16D" w14:textId="77777777" w:rsidR="00563D76" w:rsidRPr="006D3E5A" w:rsidRDefault="00563D76" w:rsidP="006D3E5A">
      <w:pPr>
        <w:numPr>
          <w:ilvl w:val="0"/>
          <w:numId w:val="7"/>
        </w:numPr>
        <w:spacing w:after="0" w:line="276" w:lineRule="auto"/>
        <w:ind w:left="0"/>
        <w:jc w:val="both"/>
        <w:rPr>
          <w:rFonts w:ascii="Arial Narrow" w:eastAsia="Times New Roman" w:hAnsi="Arial Narrow" w:cs="Arial"/>
          <w:sz w:val="24"/>
          <w:szCs w:val="24"/>
        </w:rPr>
      </w:pPr>
      <w:r w:rsidRPr="006D3E5A">
        <w:rPr>
          <w:rFonts w:ascii="Arial Narrow" w:eastAsia="Times New Roman" w:hAnsi="Arial Narrow" w:cs="Arial"/>
          <w:b/>
          <w:bCs/>
          <w:sz w:val="24"/>
          <w:szCs w:val="24"/>
        </w:rPr>
        <w:t>Premature Facility Use:</w:t>
      </w:r>
      <w:r w:rsidRPr="006D3E5A">
        <w:rPr>
          <w:rFonts w:ascii="Arial Narrow" w:eastAsia="Times New Roman" w:hAnsi="Arial Narrow" w:cs="Arial"/>
          <w:sz w:val="24"/>
          <w:szCs w:val="24"/>
        </w:rPr>
        <w:t xml:space="preserve"> Due to structural bottlenecks and space deficits elsewhere, some incomplete infrastructure blocks (such as science laboratories under construction) have been prematurely put to use as regular classrooms, altering their original intended utility</w:t>
      </w:r>
    </w:p>
    <w:p w14:paraId="0205665E" w14:textId="77777777" w:rsidR="00563D76" w:rsidRPr="006D3E5A" w:rsidRDefault="00563D76" w:rsidP="006D3E5A">
      <w:pPr>
        <w:numPr>
          <w:ilvl w:val="0"/>
          <w:numId w:val="7"/>
        </w:numPr>
        <w:spacing w:after="0" w:line="276" w:lineRule="auto"/>
        <w:ind w:left="0"/>
        <w:jc w:val="both"/>
        <w:rPr>
          <w:rFonts w:ascii="Arial Narrow" w:eastAsia="Times New Roman" w:hAnsi="Arial Narrow" w:cs="Arial"/>
          <w:sz w:val="24"/>
          <w:szCs w:val="24"/>
        </w:rPr>
      </w:pPr>
      <w:r w:rsidRPr="006D3E5A">
        <w:rPr>
          <w:rFonts w:ascii="Arial Narrow" w:eastAsia="Times New Roman" w:hAnsi="Arial Narrow" w:cs="Arial"/>
          <w:b/>
          <w:bCs/>
          <w:sz w:val="24"/>
          <w:szCs w:val="24"/>
        </w:rPr>
        <w:t>Contractor Incompetence &amp; Abandoned Sites:</w:t>
      </w:r>
      <w:r w:rsidRPr="006D3E5A">
        <w:rPr>
          <w:rFonts w:ascii="Arial Narrow" w:eastAsia="Times New Roman" w:hAnsi="Arial Narrow" w:cs="Arial"/>
          <w:sz w:val="24"/>
          <w:szCs w:val="24"/>
        </w:rPr>
        <w:t xml:space="preserve"> The verification process highlighted major execution lapses from various contract firms, leading to slow civil works, delayed completion, and instances of completely abandoned sites needing contract terminations. </w:t>
      </w:r>
    </w:p>
    <w:p w14:paraId="2434C99D" w14:textId="77777777" w:rsidR="00563D76" w:rsidRPr="006D3E5A" w:rsidRDefault="00563D76" w:rsidP="006D3E5A">
      <w:pPr>
        <w:numPr>
          <w:ilvl w:val="0"/>
          <w:numId w:val="7"/>
        </w:numPr>
        <w:spacing w:after="0" w:line="276" w:lineRule="auto"/>
        <w:ind w:left="0"/>
        <w:jc w:val="both"/>
        <w:rPr>
          <w:rFonts w:ascii="Arial Narrow" w:eastAsia="Times New Roman" w:hAnsi="Arial Narrow" w:cs="Arial"/>
          <w:sz w:val="24"/>
          <w:szCs w:val="24"/>
        </w:rPr>
      </w:pPr>
      <w:r w:rsidRPr="006D3E5A">
        <w:rPr>
          <w:rFonts w:ascii="Arial Narrow" w:eastAsia="Times New Roman" w:hAnsi="Arial Narrow" w:cs="Arial"/>
          <w:b/>
          <w:bCs/>
          <w:sz w:val="24"/>
          <w:szCs w:val="24"/>
        </w:rPr>
        <w:t>Land and Titling Disputes:</w:t>
      </w:r>
      <w:r w:rsidRPr="006D3E5A">
        <w:rPr>
          <w:rFonts w:ascii="Arial Narrow" w:eastAsia="Times New Roman" w:hAnsi="Arial Narrow" w:cs="Arial"/>
          <w:sz w:val="24"/>
          <w:szCs w:val="24"/>
        </w:rPr>
        <w:t xml:space="preserve"> Many projects faced early delays due to conflicts over land acquisition, local government inability to provide the required acreage, or failure to register land titles under the schools’ names.</w:t>
      </w:r>
    </w:p>
    <w:p w14:paraId="18275EFC" w14:textId="77777777" w:rsidR="00563D76" w:rsidRPr="006D3E5A" w:rsidRDefault="00563D76" w:rsidP="006D3E5A">
      <w:pPr>
        <w:numPr>
          <w:ilvl w:val="0"/>
          <w:numId w:val="7"/>
        </w:numPr>
        <w:spacing w:after="0" w:line="276" w:lineRule="auto"/>
        <w:ind w:left="0"/>
        <w:jc w:val="both"/>
        <w:rPr>
          <w:rFonts w:ascii="Arial Narrow" w:eastAsia="Times New Roman" w:hAnsi="Arial Narrow" w:cs="Arial"/>
          <w:sz w:val="24"/>
          <w:szCs w:val="24"/>
        </w:rPr>
      </w:pPr>
      <w:r w:rsidRPr="006D3E5A">
        <w:rPr>
          <w:rFonts w:ascii="Arial Narrow" w:eastAsia="Times New Roman" w:hAnsi="Arial Narrow" w:cs="Arial"/>
          <w:b/>
          <w:bCs/>
          <w:sz w:val="24"/>
          <w:szCs w:val="24"/>
        </w:rPr>
        <w:t>Critical Personnel Deficits:</w:t>
      </w:r>
      <w:r w:rsidRPr="006D3E5A">
        <w:rPr>
          <w:rFonts w:ascii="Arial Narrow" w:eastAsia="Times New Roman" w:hAnsi="Arial Narrow" w:cs="Arial"/>
          <w:sz w:val="24"/>
          <w:szCs w:val="24"/>
        </w:rPr>
        <w:t xml:space="preserve"> Similar to the health sector, the recruitment of teaching and support staff has lagged far behind the fast pace of student enrollment, creating high student-to-teacher ratios that heavily burden the newly introduced schools</w:t>
      </w:r>
    </w:p>
    <w:p w14:paraId="3973B6F3" w14:textId="77777777" w:rsidR="00563D76" w:rsidRPr="006D3E5A" w:rsidRDefault="00563D76" w:rsidP="006D3E5A">
      <w:pPr>
        <w:autoSpaceDE w:val="0"/>
        <w:autoSpaceDN w:val="0"/>
        <w:adjustRightInd w:val="0"/>
        <w:spacing w:after="0" w:line="276" w:lineRule="auto"/>
        <w:jc w:val="both"/>
        <w:rPr>
          <w:rFonts w:ascii="Arial Narrow" w:hAnsi="Arial Narrow"/>
          <w:iCs/>
          <w:sz w:val="24"/>
          <w:szCs w:val="24"/>
          <w:lang w:val="en-GB"/>
        </w:rPr>
      </w:pPr>
    </w:p>
    <w:p w14:paraId="273E541B" w14:textId="77777777" w:rsidR="002C7125" w:rsidRPr="006D3E5A" w:rsidRDefault="002C7125" w:rsidP="006D3E5A">
      <w:pPr>
        <w:pStyle w:val="ListParagraph"/>
        <w:numPr>
          <w:ilvl w:val="0"/>
          <w:numId w:val="8"/>
        </w:numPr>
        <w:spacing w:line="276" w:lineRule="auto"/>
        <w:jc w:val="both"/>
        <w:rPr>
          <w:rFonts w:ascii="Arial Narrow" w:eastAsiaTheme="minorHAnsi" w:hAnsi="Arial Narrow"/>
          <w:sz w:val="24"/>
          <w:szCs w:val="24"/>
        </w:rPr>
      </w:pPr>
      <w:r w:rsidRPr="006D3E5A">
        <w:rPr>
          <w:rFonts w:ascii="Arial Narrow" w:hAnsi="Arial Narrow"/>
          <w:iCs/>
          <w:sz w:val="24"/>
          <w:szCs w:val="24"/>
          <w:lang w:val="en-GB"/>
        </w:rPr>
        <w:t xml:space="preserve">Most of these schools </w:t>
      </w:r>
      <w:r w:rsidR="00A01C6D" w:rsidRPr="006D3E5A">
        <w:rPr>
          <w:rFonts w:ascii="Arial Narrow" w:hAnsi="Arial Narrow"/>
          <w:iCs/>
          <w:sz w:val="24"/>
          <w:szCs w:val="24"/>
          <w:lang w:val="en-GB"/>
        </w:rPr>
        <w:t xml:space="preserve">lack of a perimeter </w:t>
      </w:r>
      <w:r w:rsidR="003C4563" w:rsidRPr="006D3E5A">
        <w:rPr>
          <w:rFonts w:ascii="Arial Narrow" w:hAnsi="Arial Narrow"/>
          <w:iCs/>
          <w:sz w:val="24"/>
          <w:szCs w:val="24"/>
          <w:lang w:val="en-GB"/>
        </w:rPr>
        <w:t>fence, which</w:t>
      </w:r>
      <w:r w:rsidR="00A01C6D" w:rsidRPr="006D3E5A">
        <w:rPr>
          <w:rFonts w:ascii="Arial Narrow" w:hAnsi="Arial Narrow"/>
          <w:iCs/>
          <w:sz w:val="24"/>
          <w:szCs w:val="24"/>
          <w:lang w:val="en-GB"/>
        </w:rPr>
        <w:t xml:space="preserve"> threa</w:t>
      </w:r>
      <w:r w:rsidRPr="006D3E5A">
        <w:rPr>
          <w:rFonts w:ascii="Arial Narrow" w:hAnsi="Arial Narrow"/>
          <w:iCs/>
          <w:sz w:val="24"/>
          <w:szCs w:val="24"/>
          <w:lang w:val="en-GB"/>
        </w:rPr>
        <w:t>tens the security of the school</w:t>
      </w:r>
      <w:r w:rsidRPr="006D3E5A">
        <w:rPr>
          <w:rFonts w:ascii="Arial Narrow" w:eastAsiaTheme="minorHAnsi" w:hAnsi="Arial Narrow"/>
          <w:sz w:val="24"/>
          <w:szCs w:val="24"/>
        </w:rPr>
        <w:t xml:space="preserve">, which poses security risks to learners and school property. This was evidenced at </w:t>
      </w:r>
      <w:r w:rsidRPr="006D3E5A">
        <w:rPr>
          <w:rFonts w:ascii="Arial Narrow" w:hAnsi="Arial Narrow"/>
          <w:b/>
          <w:bCs/>
          <w:sz w:val="24"/>
          <w:szCs w:val="24"/>
        </w:rPr>
        <w:t>Kitayunjwa Seed Secondary School and Sugu Seed Secondary School.</w:t>
      </w:r>
    </w:p>
    <w:p w14:paraId="1D2D62C2" w14:textId="77777777" w:rsidR="00A01C6D" w:rsidRPr="006D3E5A" w:rsidRDefault="00DB76E8" w:rsidP="006D3E5A">
      <w:pPr>
        <w:pStyle w:val="ListParagraph"/>
        <w:numPr>
          <w:ilvl w:val="0"/>
          <w:numId w:val="8"/>
        </w:numPr>
        <w:spacing w:line="276" w:lineRule="auto"/>
        <w:jc w:val="both"/>
        <w:rPr>
          <w:rFonts w:ascii="Arial Narrow" w:hAnsi="Arial Narrow"/>
          <w:sz w:val="24"/>
          <w:szCs w:val="24"/>
        </w:rPr>
      </w:pPr>
      <w:r w:rsidRPr="006D3E5A">
        <w:rPr>
          <w:rFonts w:ascii="Arial Narrow" w:hAnsi="Arial Narrow"/>
          <w:sz w:val="24"/>
          <w:szCs w:val="24"/>
        </w:rPr>
        <w:lastRenderedPageBreak/>
        <w:t>Poor access road; the road to the school is inaccessible, especially during the rainy season.</w:t>
      </w:r>
    </w:p>
    <w:p w14:paraId="713262DF" w14:textId="77777777" w:rsidR="00A01C6D" w:rsidRPr="006D3E5A" w:rsidRDefault="00A01C6D" w:rsidP="006D3E5A">
      <w:pPr>
        <w:pStyle w:val="ListParagraph"/>
        <w:numPr>
          <w:ilvl w:val="0"/>
          <w:numId w:val="2"/>
        </w:numPr>
        <w:autoSpaceDE w:val="0"/>
        <w:autoSpaceDN w:val="0"/>
        <w:adjustRightInd w:val="0"/>
        <w:spacing w:after="0" w:line="276" w:lineRule="auto"/>
        <w:jc w:val="both"/>
        <w:rPr>
          <w:rFonts w:ascii="Arial Narrow" w:hAnsi="Arial Narrow"/>
          <w:iCs/>
          <w:sz w:val="24"/>
          <w:szCs w:val="24"/>
          <w:lang w:val="en-GB"/>
        </w:rPr>
      </w:pPr>
      <w:r w:rsidRPr="006D3E5A">
        <w:rPr>
          <w:rFonts w:ascii="Arial Narrow" w:hAnsi="Arial Narrow"/>
          <w:iCs/>
          <w:sz w:val="24"/>
          <w:szCs w:val="24"/>
          <w:lang w:val="en-GB"/>
        </w:rPr>
        <w:t>utility</w:t>
      </w:r>
      <w:r w:rsidR="003C4563" w:rsidRPr="006D3E5A">
        <w:rPr>
          <w:rFonts w:ascii="Arial Narrow" w:hAnsi="Arial Narrow"/>
          <w:iCs/>
          <w:sz w:val="24"/>
          <w:szCs w:val="24"/>
          <w:lang w:val="en-GB"/>
        </w:rPr>
        <w:t xml:space="preserve"> </w:t>
      </w:r>
      <w:r w:rsidRPr="006D3E5A">
        <w:rPr>
          <w:rFonts w:ascii="Arial Narrow" w:hAnsi="Arial Narrow"/>
          <w:iCs/>
          <w:sz w:val="24"/>
          <w:szCs w:val="24"/>
          <w:lang w:val="en-GB"/>
        </w:rPr>
        <w:t>and internet gap.</w:t>
      </w:r>
      <w:r w:rsidR="003C4563" w:rsidRPr="006D3E5A">
        <w:rPr>
          <w:rFonts w:ascii="Arial Narrow" w:hAnsi="Arial Narrow"/>
          <w:iCs/>
          <w:sz w:val="24"/>
          <w:szCs w:val="24"/>
          <w:lang w:val="en-GB"/>
        </w:rPr>
        <w:t xml:space="preserve"> </w:t>
      </w:r>
      <w:r w:rsidRPr="006D3E5A">
        <w:rPr>
          <w:rFonts w:ascii="Arial Narrow" w:hAnsi="Arial Narrow"/>
          <w:iCs/>
          <w:sz w:val="24"/>
          <w:szCs w:val="24"/>
          <w:lang w:val="en-GB"/>
        </w:rPr>
        <w:t>The school was left not connected on the national grid and WiFi</w:t>
      </w:r>
    </w:p>
    <w:p w14:paraId="35080045" w14:textId="77777777" w:rsidR="003C4563" w:rsidRPr="006D3E5A" w:rsidRDefault="003C4563" w:rsidP="006D3E5A">
      <w:pPr>
        <w:pStyle w:val="ListParagraph"/>
        <w:numPr>
          <w:ilvl w:val="0"/>
          <w:numId w:val="2"/>
        </w:numPr>
        <w:autoSpaceDE w:val="0"/>
        <w:autoSpaceDN w:val="0"/>
        <w:adjustRightInd w:val="0"/>
        <w:spacing w:after="0" w:line="276" w:lineRule="auto"/>
        <w:jc w:val="both"/>
        <w:rPr>
          <w:rFonts w:ascii="Arial Narrow" w:hAnsi="Arial Narrow"/>
          <w:iCs/>
          <w:sz w:val="24"/>
          <w:szCs w:val="24"/>
          <w:lang w:val="en-GB"/>
        </w:rPr>
      </w:pPr>
      <w:r w:rsidRPr="006D3E5A">
        <w:rPr>
          <w:rFonts w:ascii="Arial Narrow" w:hAnsi="Arial Narrow"/>
          <w:iCs/>
          <w:sz w:val="24"/>
          <w:szCs w:val="24"/>
          <w:lang w:val="en-GB"/>
        </w:rPr>
        <w:t xml:space="preserve">Inadequate classes due to the increasing enrolment </w:t>
      </w:r>
      <w:r w:rsidR="00DB76E8" w:rsidRPr="006D3E5A">
        <w:rPr>
          <w:rFonts w:ascii="Arial Narrow" w:hAnsi="Arial Narrow"/>
          <w:iCs/>
          <w:sz w:val="24"/>
          <w:szCs w:val="24"/>
          <w:lang w:val="en-GB"/>
        </w:rPr>
        <w:t>in most of these schools</w:t>
      </w:r>
    </w:p>
    <w:p w14:paraId="0EFF2944" w14:textId="77777777" w:rsidR="003C4563" w:rsidRPr="006D3E5A" w:rsidRDefault="003C4563" w:rsidP="006D3E5A">
      <w:pPr>
        <w:pStyle w:val="ListParagraph"/>
        <w:numPr>
          <w:ilvl w:val="0"/>
          <w:numId w:val="2"/>
        </w:numPr>
        <w:autoSpaceDE w:val="0"/>
        <w:autoSpaceDN w:val="0"/>
        <w:adjustRightInd w:val="0"/>
        <w:spacing w:after="0" w:line="276" w:lineRule="auto"/>
        <w:jc w:val="both"/>
        <w:rPr>
          <w:rFonts w:ascii="Arial Narrow" w:hAnsi="Arial Narrow"/>
          <w:iCs/>
          <w:sz w:val="24"/>
          <w:szCs w:val="24"/>
          <w:lang w:val="en-GB"/>
        </w:rPr>
      </w:pPr>
      <w:r w:rsidRPr="006D3E5A">
        <w:rPr>
          <w:rFonts w:ascii="Arial Narrow" w:hAnsi="Arial Narrow"/>
          <w:iCs/>
          <w:sz w:val="24"/>
          <w:szCs w:val="24"/>
          <w:lang w:val="en-GB"/>
        </w:rPr>
        <w:t>Inadequate staff quarters</w:t>
      </w:r>
    </w:p>
    <w:p w14:paraId="6DDED324" w14:textId="77777777" w:rsidR="002B7C03" w:rsidRPr="006D3E5A" w:rsidRDefault="002B7C03" w:rsidP="006D3E5A">
      <w:pPr>
        <w:pStyle w:val="ListParagraph"/>
        <w:spacing w:line="276" w:lineRule="auto"/>
        <w:jc w:val="both"/>
        <w:rPr>
          <w:rFonts w:ascii="Arial Narrow" w:hAnsi="Arial Narrow"/>
          <w:sz w:val="24"/>
          <w:szCs w:val="24"/>
        </w:rPr>
      </w:pPr>
    </w:p>
    <w:p w14:paraId="18570A2F" w14:textId="77777777" w:rsidR="005755A4" w:rsidRPr="006D3E5A" w:rsidRDefault="005755A4" w:rsidP="006D3E5A">
      <w:pPr>
        <w:spacing w:line="276" w:lineRule="auto"/>
        <w:rPr>
          <w:rFonts w:ascii="Arial Narrow" w:eastAsia="Verdana" w:hAnsi="Arial Narrow" w:cs="Book Antiqua"/>
          <w:b/>
          <w:bCs/>
          <w:sz w:val="24"/>
          <w:szCs w:val="24"/>
        </w:rPr>
      </w:pPr>
      <w:r w:rsidRPr="006D3E5A">
        <w:rPr>
          <w:rFonts w:ascii="Arial Narrow" w:hAnsi="Arial Narrow"/>
          <w:iCs/>
          <w:sz w:val="24"/>
          <w:szCs w:val="24"/>
          <w:lang w:val="en-GB"/>
        </w:rPr>
        <w:t xml:space="preserve">4.0.  </w:t>
      </w:r>
      <w:r w:rsidRPr="006D3E5A">
        <w:rPr>
          <w:rFonts w:ascii="Arial Narrow" w:eastAsia="Verdana" w:hAnsi="Arial Narrow" w:cs="Book Antiqua"/>
          <w:b/>
          <w:bCs/>
          <w:sz w:val="24"/>
          <w:szCs w:val="24"/>
        </w:rPr>
        <w:t>Recommendations</w:t>
      </w:r>
      <w:bookmarkEnd w:id="0"/>
      <w:r w:rsidRPr="006D3E5A">
        <w:rPr>
          <w:rFonts w:ascii="Arial Narrow" w:eastAsia="Verdana" w:hAnsi="Arial Narrow" w:cs="Book Antiqua"/>
          <w:b/>
          <w:bCs/>
          <w:sz w:val="24"/>
          <w:szCs w:val="24"/>
        </w:rPr>
        <w:t xml:space="preserve"> </w:t>
      </w:r>
      <w:bookmarkEnd w:id="1"/>
    </w:p>
    <w:p w14:paraId="5E2E7B86" w14:textId="77777777" w:rsidR="005755A4" w:rsidRPr="006D3E5A" w:rsidRDefault="005755A4" w:rsidP="006D3E5A">
      <w:pPr>
        <w:spacing w:line="276" w:lineRule="auto"/>
        <w:jc w:val="both"/>
        <w:rPr>
          <w:rFonts w:ascii="Arial Narrow" w:hAnsi="Arial Narrow"/>
          <w:iCs/>
          <w:sz w:val="24"/>
          <w:szCs w:val="24"/>
        </w:rPr>
      </w:pPr>
      <w:r w:rsidRPr="006D3E5A">
        <w:rPr>
          <w:rFonts w:ascii="Arial Narrow" w:hAnsi="Arial Narrow"/>
          <w:iCs/>
          <w:sz w:val="24"/>
          <w:szCs w:val="24"/>
        </w:rPr>
        <w:t>To protect the massive capital investments made through UgIFT and ensure long-term community benefits, the following actions were recommended:</w:t>
      </w:r>
    </w:p>
    <w:p w14:paraId="3845A457" w14:textId="77777777" w:rsidR="005755A4" w:rsidRPr="006D3E5A" w:rsidRDefault="005755A4" w:rsidP="006D3E5A">
      <w:pPr>
        <w:numPr>
          <w:ilvl w:val="0"/>
          <w:numId w:val="3"/>
        </w:numPr>
        <w:spacing w:line="276" w:lineRule="auto"/>
        <w:jc w:val="both"/>
        <w:rPr>
          <w:rFonts w:ascii="Arial Narrow" w:hAnsi="Arial Narrow"/>
          <w:iCs/>
          <w:sz w:val="24"/>
          <w:szCs w:val="24"/>
        </w:rPr>
      </w:pPr>
      <w:r w:rsidRPr="006D3E5A">
        <w:rPr>
          <w:rFonts w:ascii="Arial Narrow" w:hAnsi="Arial Narrow"/>
          <w:iCs/>
          <w:sz w:val="24"/>
          <w:szCs w:val="24"/>
        </w:rPr>
        <w:t>The Ministry of Education and Sports alongside the Ministry of Health should prioritize synchronized human resource mobilization so staff recruitment matches civil work completion timelines in the facilities.</w:t>
      </w:r>
    </w:p>
    <w:p w14:paraId="62BE5D38" w14:textId="77777777" w:rsidR="005755A4" w:rsidRPr="006D3E5A" w:rsidRDefault="005755A4" w:rsidP="006D3E5A">
      <w:pPr>
        <w:numPr>
          <w:ilvl w:val="0"/>
          <w:numId w:val="3"/>
        </w:numPr>
        <w:spacing w:line="276" w:lineRule="auto"/>
        <w:jc w:val="both"/>
        <w:rPr>
          <w:rFonts w:ascii="Arial Narrow" w:hAnsi="Arial Narrow"/>
          <w:iCs/>
          <w:sz w:val="24"/>
          <w:szCs w:val="24"/>
        </w:rPr>
      </w:pPr>
      <w:r w:rsidRPr="006D3E5A">
        <w:rPr>
          <w:rFonts w:ascii="Arial Narrow" w:hAnsi="Arial Narrow"/>
          <w:iCs/>
          <w:sz w:val="24"/>
          <w:szCs w:val="24"/>
        </w:rPr>
        <w:t>Establish localized funding channels to hook up newly constructed seed schools and HCIIIs to water grids, deep boreholes, and commercial power networks immediately upon construction completion.</w:t>
      </w:r>
    </w:p>
    <w:p w14:paraId="3C0B0F5A" w14:textId="77777777" w:rsidR="00956CB9" w:rsidRPr="006D3E5A" w:rsidRDefault="005755A4" w:rsidP="006D3E5A">
      <w:pPr>
        <w:numPr>
          <w:ilvl w:val="0"/>
          <w:numId w:val="3"/>
        </w:numPr>
        <w:spacing w:line="276" w:lineRule="auto"/>
        <w:jc w:val="both"/>
        <w:rPr>
          <w:rFonts w:ascii="Arial Narrow" w:hAnsi="Arial Narrow"/>
          <w:iCs/>
          <w:sz w:val="24"/>
          <w:szCs w:val="24"/>
        </w:rPr>
      </w:pPr>
      <w:r w:rsidRPr="006D3E5A">
        <w:rPr>
          <w:rFonts w:ascii="Arial Narrow" w:hAnsi="Arial Narrow"/>
          <w:bCs/>
          <w:iCs/>
          <w:sz w:val="24"/>
          <w:szCs w:val="24"/>
        </w:rPr>
        <w:t xml:space="preserve">Implement an Asset engravement and Standardized UgIFT Asset Registers by </w:t>
      </w:r>
      <w:r w:rsidRPr="006D3E5A">
        <w:rPr>
          <w:rFonts w:ascii="Arial Narrow" w:hAnsi="Arial Narrow"/>
          <w:iCs/>
          <w:sz w:val="24"/>
          <w:szCs w:val="24"/>
        </w:rPr>
        <w:t>deploying professional personnel to engrave the assets and also come up with a district asset register across all sites to replace generic ledger descriptions with high-fidelity asset data.</w:t>
      </w:r>
      <w:r w:rsidR="00956CB9" w:rsidRPr="006D3E5A">
        <w:rPr>
          <w:rFonts w:ascii="Arial Narrow" w:hAnsi="Arial Narrow"/>
          <w:iCs/>
          <w:sz w:val="24"/>
          <w:szCs w:val="24"/>
        </w:rPr>
        <w:t xml:space="preserve"> </w:t>
      </w:r>
      <w:r w:rsidR="00956CB9" w:rsidRPr="006D3E5A">
        <w:rPr>
          <w:rFonts w:ascii="Arial Narrow" w:hAnsi="Arial Narrow"/>
          <w:sz w:val="24"/>
          <w:szCs w:val="24"/>
        </w:rPr>
        <w:t>Engravement of the assets should be done immediately they receive the equipment for accountability and identification.</w:t>
      </w:r>
    </w:p>
    <w:p w14:paraId="0F58B9A7" w14:textId="77777777" w:rsidR="005755A4" w:rsidRPr="006D3E5A" w:rsidRDefault="005755A4" w:rsidP="006D3E5A">
      <w:pPr>
        <w:numPr>
          <w:ilvl w:val="0"/>
          <w:numId w:val="3"/>
        </w:numPr>
        <w:spacing w:line="276" w:lineRule="auto"/>
        <w:jc w:val="both"/>
        <w:rPr>
          <w:rFonts w:ascii="Arial Narrow" w:hAnsi="Arial Narrow"/>
          <w:iCs/>
          <w:sz w:val="24"/>
          <w:szCs w:val="24"/>
        </w:rPr>
      </w:pPr>
      <w:r w:rsidRPr="006D3E5A">
        <w:rPr>
          <w:rFonts w:ascii="Arial Narrow" w:hAnsi="Arial Narrow"/>
          <w:iCs/>
          <w:sz w:val="24"/>
          <w:szCs w:val="24"/>
        </w:rPr>
        <w:t>Set aside dedicated operations and maintenance grants at the Local Government level to actively support structural repairs and the upkeep of advanced laboratory and medical equipment</w:t>
      </w:r>
    </w:p>
    <w:p w14:paraId="59D6F9DB" w14:textId="77777777" w:rsidR="005755A4" w:rsidRPr="006D3E5A" w:rsidRDefault="005755A4" w:rsidP="006D3E5A">
      <w:pPr>
        <w:spacing w:line="276" w:lineRule="auto"/>
        <w:jc w:val="both"/>
        <w:rPr>
          <w:rFonts w:ascii="Arial Narrow" w:hAnsi="Arial Narrow"/>
          <w:b/>
          <w:sz w:val="24"/>
          <w:szCs w:val="24"/>
          <w:lang w:val="en-GB"/>
        </w:rPr>
      </w:pPr>
      <w:r w:rsidRPr="006D3E5A">
        <w:rPr>
          <w:rFonts w:ascii="Arial Narrow" w:hAnsi="Arial Narrow"/>
          <w:b/>
          <w:sz w:val="24"/>
          <w:szCs w:val="24"/>
          <w:lang w:val="en-GB"/>
        </w:rPr>
        <w:t>5.0. Conclusions</w:t>
      </w:r>
    </w:p>
    <w:p w14:paraId="273C3D9F" w14:textId="77777777" w:rsidR="005755A4" w:rsidRPr="006D3E5A" w:rsidRDefault="005755A4" w:rsidP="006D3E5A">
      <w:pPr>
        <w:spacing w:line="276" w:lineRule="auto"/>
        <w:jc w:val="both"/>
        <w:rPr>
          <w:rFonts w:ascii="Arial Narrow" w:hAnsi="Arial Narrow"/>
          <w:b/>
          <w:sz w:val="24"/>
          <w:szCs w:val="24"/>
          <w:lang w:val="en-GB"/>
        </w:rPr>
      </w:pPr>
      <w:r w:rsidRPr="006D3E5A">
        <w:rPr>
          <w:rFonts w:ascii="Arial Narrow" w:hAnsi="Arial Narrow"/>
          <w:sz w:val="24"/>
          <w:szCs w:val="24"/>
          <w:lang w:val="en-GB"/>
        </w:rPr>
        <w:t xml:space="preserve">In conclusion, </w:t>
      </w:r>
      <w:r w:rsidRPr="006D3E5A">
        <w:rPr>
          <w:rFonts w:ascii="Arial Narrow" w:eastAsia="Times New Roman" w:hAnsi="Arial Narrow" w:cs="Arial"/>
          <w:sz w:val="24"/>
          <w:szCs w:val="24"/>
        </w:rPr>
        <w:t>the program successfully established widespread facilities, registering over 20 functional seed schools and 30 health centers that drastically increased maternal deliveries and secondary student enrollment in Busoga sub-region.</w:t>
      </w:r>
    </w:p>
    <w:p w14:paraId="4D14C84A" w14:textId="77777777" w:rsidR="005755A4" w:rsidRPr="006D3E5A" w:rsidRDefault="005755A4" w:rsidP="006D3E5A">
      <w:pPr>
        <w:spacing w:after="0" w:line="276" w:lineRule="auto"/>
        <w:jc w:val="both"/>
        <w:rPr>
          <w:rFonts w:ascii="Arial Narrow" w:hAnsi="Arial Narrow"/>
          <w:sz w:val="24"/>
          <w:szCs w:val="24"/>
        </w:rPr>
      </w:pPr>
      <w:r w:rsidRPr="006D3E5A">
        <w:rPr>
          <w:rFonts w:ascii="Arial Narrow" w:hAnsi="Arial Narrow"/>
          <w:b/>
          <w:bCs/>
          <w:sz w:val="24"/>
          <w:szCs w:val="24"/>
        </w:rPr>
        <w:t>Education Sector:</w:t>
      </w:r>
      <w:r w:rsidRPr="006D3E5A">
        <w:rPr>
          <w:rFonts w:ascii="Arial Narrow" w:hAnsi="Arial Narrow"/>
          <w:sz w:val="24"/>
          <w:szCs w:val="24"/>
        </w:rPr>
        <w:t xml:space="preserve"> Significant expansion in enrollment. Out of the planned seed schools, structural completion stands at roughly 85%. However, systemic issues persist regarding resource allocation, unequipped science facilities, and delayed teacher recruitment plus utility challenges of water and Electricity </w:t>
      </w:r>
    </w:p>
    <w:p w14:paraId="31549C52" w14:textId="77777777" w:rsidR="005755A4" w:rsidRPr="006D3E5A" w:rsidRDefault="005755A4" w:rsidP="006D3E5A">
      <w:pPr>
        <w:spacing w:after="0" w:line="276" w:lineRule="auto"/>
        <w:jc w:val="both"/>
        <w:rPr>
          <w:rFonts w:ascii="Arial Narrow" w:hAnsi="Arial Narrow"/>
          <w:sz w:val="24"/>
          <w:szCs w:val="24"/>
        </w:rPr>
      </w:pPr>
      <w:r w:rsidRPr="006D3E5A">
        <w:rPr>
          <w:rFonts w:ascii="Arial Narrow" w:hAnsi="Arial Narrow"/>
          <w:b/>
          <w:bCs/>
          <w:sz w:val="24"/>
          <w:szCs w:val="24"/>
        </w:rPr>
        <w:t>Health Sector:</w:t>
      </w:r>
      <w:r w:rsidRPr="006D3E5A">
        <w:rPr>
          <w:rFonts w:ascii="Arial Narrow" w:hAnsi="Arial Narrow"/>
          <w:sz w:val="24"/>
          <w:szCs w:val="24"/>
        </w:rPr>
        <w:t xml:space="preserve"> The upgrade of Health Centre IIs to Health Centre IIIs (HCIIIs) has greatly reduced community travel distances. The recently commissioned facilities, resulting in elevated maternal delivery metrics. Ongoing concerns involve the irregular supply of vital medicines, staff retention in remote zones. and Utility challenges </w:t>
      </w:r>
    </w:p>
    <w:p w14:paraId="15FDBCAD" w14:textId="77777777" w:rsidR="005755A4" w:rsidRPr="006D3E5A" w:rsidRDefault="005755A4" w:rsidP="006D3E5A">
      <w:pPr>
        <w:spacing w:line="276" w:lineRule="auto"/>
        <w:jc w:val="both"/>
        <w:rPr>
          <w:rFonts w:ascii="Arial Narrow" w:hAnsi="Arial Narrow"/>
          <w:sz w:val="24"/>
          <w:szCs w:val="24"/>
          <w:lang w:val="en-GB"/>
        </w:rPr>
      </w:pPr>
    </w:p>
    <w:p w14:paraId="423BE5E1" w14:textId="77777777" w:rsidR="000278B6" w:rsidRPr="006D3E5A" w:rsidRDefault="000278B6" w:rsidP="006D3E5A">
      <w:pPr>
        <w:spacing w:line="276" w:lineRule="auto"/>
        <w:rPr>
          <w:rFonts w:ascii="Arial Narrow" w:hAnsi="Arial Narrow"/>
          <w:sz w:val="24"/>
          <w:szCs w:val="24"/>
        </w:rPr>
      </w:pPr>
    </w:p>
    <w:sectPr w:rsidR="000278B6" w:rsidRPr="006D3E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7A8C"/>
    <w:multiLevelType w:val="hybridMultilevel"/>
    <w:tmpl w:val="9224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244008"/>
    <w:multiLevelType w:val="hybridMultilevel"/>
    <w:tmpl w:val="6ED2D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405AD2"/>
    <w:multiLevelType w:val="multilevel"/>
    <w:tmpl w:val="E13E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5C67CE"/>
    <w:multiLevelType w:val="multilevel"/>
    <w:tmpl w:val="1A5A5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DD1B11"/>
    <w:multiLevelType w:val="hybridMultilevel"/>
    <w:tmpl w:val="36C23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405C49"/>
    <w:multiLevelType w:val="multilevel"/>
    <w:tmpl w:val="4692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886149"/>
    <w:multiLevelType w:val="hybridMultilevel"/>
    <w:tmpl w:val="E482162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4F1173FB"/>
    <w:multiLevelType w:val="multilevel"/>
    <w:tmpl w:val="E13E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B86053"/>
    <w:multiLevelType w:val="multilevel"/>
    <w:tmpl w:val="E13E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6E2CBE"/>
    <w:multiLevelType w:val="multilevel"/>
    <w:tmpl w:val="E13E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D20DB1"/>
    <w:multiLevelType w:val="hybridMultilevel"/>
    <w:tmpl w:val="F3B2AD3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7E2B7CC5"/>
    <w:multiLevelType w:val="hybridMultilevel"/>
    <w:tmpl w:val="418E72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0178869">
    <w:abstractNumId w:val="9"/>
  </w:num>
  <w:num w:numId="2" w16cid:durableId="1751079256">
    <w:abstractNumId w:val="2"/>
  </w:num>
  <w:num w:numId="3" w16cid:durableId="915017306">
    <w:abstractNumId w:val="7"/>
  </w:num>
  <w:num w:numId="4" w16cid:durableId="2136290101">
    <w:abstractNumId w:val="8"/>
  </w:num>
  <w:num w:numId="5" w16cid:durableId="1918905259">
    <w:abstractNumId w:val="1"/>
  </w:num>
  <w:num w:numId="6" w16cid:durableId="1133869918">
    <w:abstractNumId w:val="5"/>
  </w:num>
  <w:num w:numId="7" w16cid:durableId="1930191710">
    <w:abstractNumId w:val="3"/>
  </w:num>
  <w:num w:numId="8" w16cid:durableId="523907451">
    <w:abstractNumId w:val="10"/>
  </w:num>
  <w:num w:numId="9" w16cid:durableId="1820265340">
    <w:abstractNumId w:val="6"/>
  </w:num>
  <w:num w:numId="10" w16cid:durableId="1100683387">
    <w:abstractNumId w:val="11"/>
  </w:num>
  <w:num w:numId="11" w16cid:durableId="793334168">
    <w:abstractNumId w:val="0"/>
  </w:num>
  <w:num w:numId="12" w16cid:durableId="15173043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7B2F"/>
    <w:rsid w:val="00011665"/>
    <w:rsid w:val="000278B6"/>
    <w:rsid w:val="000F4095"/>
    <w:rsid w:val="00126F77"/>
    <w:rsid w:val="001A4966"/>
    <w:rsid w:val="002B7C03"/>
    <w:rsid w:val="002C7125"/>
    <w:rsid w:val="00306A12"/>
    <w:rsid w:val="00362A87"/>
    <w:rsid w:val="003C4563"/>
    <w:rsid w:val="0050392D"/>
    <w:rsid w:val="00563D76"/>
    <w:rsid w:val="005755A4"/>
    <w:rsid w:val="00636A44"/>
    <w:rsid w:val="006D3E5A"/>
    <w:rsid w:val="00722DC4"/>
    <w:rsid w:val="00727CA7"/>
    <w:rsid w:val="00753D36"/>
    <w:rsid w:val="008017B1"/>
    <w:rsid w:val="00821E06"/>
    <w:rsid w:val="008C2F25"/>
    <w:rsid w:val="008C72A7"/>
    <w:rsid w:val="008D5CD1"/>
    <w:rsid w:val="009245D2"/>
    <w:rsid w:val="00956CB9"/>
    <w:rsid w:val="009645C2"/>
    <w:rsid w:val="009B25FE"/>
    <w:rsid w:val="009F4040"/>
    <w:rsid w:val="00A01C6D"/>
    <w:rsid w:val="00A23AB4"/>
    <w:rsid w:val="00B46BBF"/>
    <w:rsid w:val="00D24EF3"/>
    <w:rsid w:val="00D3511A"/>
    <w:rsid w:val="00DB76E8"/>
    <w:rsid w:val="00DD6A0B"/>
    <w:rsid w:val="00E07B2F"/>
    <w:rsid w:val="00E81AAB"/>
    <w:rsid w:val="00ED00C6"/>
    <w:rsid w:val="00F42B85"/>
    <w:rsid w:val="00F42E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3E9DA"/>
  <w15:chartTrackingRefBased/>
  <w15:docId w15:val="{3FE3E815-F624-42D8-AA29-C8846DA80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5A4"/>
    <w:rPr>
      <w:rFonts w:ascii="Calibri" w:eastAsia="Calibri" w:hAnsi="Calibri" w:cs="Times New Roman"/>
    </w:rPr>
  </w:style>
  <w:style w:type="paragraph" w:styleId="Heading1">
    <w:name w:val="heading 1"/>
    <w:basedOn w:val="Normal"/>
    <w:next w:val="Normal"/>
    <w:link w:val="Heading1Char"/>
    <w:uiPriority w:val="9"/>
    <w:qFormat/>
    <w:rsid w:val="00DD6A0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nhideWhenUsed/>
    <w:qFormat/>
    <w:rsid w:val="00DD6A0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DD6A0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DD6A0B"/>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DD6A0B"/>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DD6A0B"/>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DD6A0B"/>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DD6A0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D6A0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A0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qFormat/>
    <w:rsid w:val="00DD6A0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DD6A0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DD6A0B"/>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DD6A0B"/>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DD6A0B"/>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DD6A0B"/>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DD6A0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D6A0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DD6A0B"/>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DD6A0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A0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D6A0B"/>
    <w:rPr>
      <w:rFonts w:eastAsiaTheme="minorEastAsia"/>
      <w:color w:val="5A5A5A" w:themeColor="text1" w:themeTint="A5"/>
      <w:spacing w:val="15"/>
    </w:rPr>
  </w:style>
  <w:style w:type="character" w:styleId="Strong">
    <w:name w:val="Strong"/>
    <w:basedOn w:val="DefaultParagraphFont"/>
    <w:uiPriority w:val="22"/>
    <w:qFormat/>
    <w:rsid w:val="00DD6A0B"/>
    <w:rPr>
      <w:b/>
      <w:bCs/>
    </w:rPr>
  </w:style>
  <w:style w:type="character" w:styleId="Emphasis">
    <w:name w:val="Emphasis"/>
    <w:basedOn w:val="DefaultParagraphFont"/>
    <w:uiPriority w:val="20"/>
    <w:qFormat/>
    <w:rsid w:val="00DD6A0B"/>
    <w:rPr>
      <w:i/>
      <w:iCs/>
    </w:rPr>
  </w:style>
  <w:style w:type="paragraph" w:styleId="NoSpacing">
    <w:name w:val="No Spacing"/>
    <w:uiPriority w:val="1"/>
    <w:qFormat/>
    <w:rsid w:val="00DD6A0B"/>
    <w:pPr>
      <w:spacing w:after="0" w:line="240" w:lineRule="auto"/>
    </w:pPr>
  </w:style>
  <w:style w:type="paragraph" w:styleId="Quote">
    <w:name w:val="Quote"/>
    <w:basedOn w:val="Normal"/>
    <w:next w:val="Normal"/>
    <w:link w:val="QuoteChar"/>
    <w:uiPriority w:val="29"/>
    <w:qFormat/>
    <w:rsid w:val="00DD6A0B"/>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DD6A0B"/>
    <w:rPr>
      <w:i/>
      <w:iCs/>
      <w:color w:val="404040" w:themeColor="text1" w:themeTint="BF"/>
    </w:rPr>
  </w:style>
  <w:style w:type="paragraph" w:styleId="IntenseQuote">
    <w:name w:val="Intense Quote"/>
    <w:basedOn w:val="Normal"/>
    <w:next w:val="Normal"/>
    <w:link w:val="IntenseQuoteChar"/>
    <w:uiPriority w:val="30"/>
    <w:qFormat/>
    <w:rsid w:val="00DD6A0B"/>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DD6A0B"/>
    <w:rPr>
      <w:i/>
      <w:iCs/>
      <w:color w:val="5B9BD5" w:themeColor="accent1"/>
    </w:rPr>
  </w:style>
  <w:style w:type="character" w:styleId="SubtleEmphasis">
    <w:name w:val="Subtle Emphasis"/>
    <w:basedOn w:val="DefaultParagraphFont"/>
    <w:uiPriority w:val="19"/>
    <w:qFormat/>
    <w:rsid w:val="00DD6A0B"/>
    <w:rPr>
      <w:i/>
      <w:iCs/>
      <w:color w:val="404040" w:themeColor="text1" w:themeTint="BF"/>
    </w:rPr>
  </w:style>
  <w:style w:type="character" w:styleId="IntenseEmphasis">
    <w:name w:val="Intense Emphasis"/>
    <w:basedOn w:val="DefaultParagraphFont"/>
    <w:uiPriority w:val="21"/>
    <w:qFormat/>
    <w:rsid w:val="00DD6A0B"/>
    <w:rPr>
      <w:i/>
      <w:iCs/>
      <w:color w:val="5B9BD5" w:themeColor="accent1"/>
    </w:rPr>
  </w:style>
  <w:style w:type="character" w:styleId="SubtleReference">
    <w:name w:val="Subtle Reference"/>
    <w:basedOn w:val="DefaultParagraphFont"/>
    <w:uiPriority w:val="31"/>
    <w:qFormat/>
    <w:rsid w:val="00DD6A0B"/>
    <w:rPr>
      <w:smallCaps/>
      <w:color w:val="5A5A5A" w:themeColor="text1" w:themeTint="A5"/>
    </w:rPr>
  </w:style>
  <w:style w:type="character" w:styleId="IntenseReference">
    <w:name w:val="Intense Reference"/>
    <w:basedOn w:val="DefaultParagraphFont"/>
    <w:uiPriority w:val="32"/>
    <w:qFormat/>
    <w:rsid w:val="00DD6A0B"/>
    <w:rPr>
      <w:b/>
      <w:bCs/>
      <w:smallCaps/>
      <w:color w:val="5B9BD5" w:themeColor="accent1"/>
      <w:spacing w:val="5"/>
    </w:rPr>
  </w:style>
  <w:style w:type="character" w:styleId="BookTitle">
    <w:name w:val="Book Title"/>
    <w:basedOn w:val="DefaultParagraphFont"/>
    <w:uiPriority w:val="33"/>
    <w:qFormat/>
    <w:rsid w:val="00DD6A0B"/>
    <w:rPr>
      <w:b/>
      <w:bCs/>
      <w:i/>
      <w:iCs/>
      <w:spacing w:val="5"/>
    </w:rPr>
  </w:style>
  <w:style w:type="paragraph" w:styleId="TOCHeading">
    <w:name w:val="TOC Heading"/>
    <w:basedOn w:val="Heading1"/>
    <w:next w:val="Normal"/>
    <w:uiPriority w:val="39"/>
    <w:semiHidden/>
    <w:unhideWhenUsed/>
    <w:qFormat/>
    <w:rsid w:val="00DD6A0B"/>
    <w:pPr>
      <w:outlineLvl w:val="9"/>
    </w:pPr>
  </w:style>
  <w:style w:type="paragraph" w:styleId="ListParagraph">
    <w:name w:val="List Paragraph"/>
    <w:basedOn w:val="Normal"/>
    <w:link w:val="ListParagraphChar"/>
    <w:uiPriority w:val="34"/>
    <w:qFormat/>
    <w:rsid w:val="005755A4"/>
    <w:pPr>
      <w:ind w:left="720"/>
      <w:contextualSpacing/>
    </w:pPr>
  </w:style>
  <w:style w:type="character" w:customStyle="1" w:styleId="ListParagraphChar">
    <w:name w:val="List Paragraph Char"/>
    <w:link w:val="ListParagraph"/>
    <w:uiPriority w:val="34"/>
    <w:qFormat/>
    <w:rsid w:val="005755A4"/>
    <w:rPr>
      <w:rFonts w:ascii="Calibri" w:eastAsia="Calibri" w:hAnsi="Calibri" w:cs="Times New Roman"/>
    </w:rPr>
  </w:style>
  <w:style w:type="table" w:styleId="TableGrid">
    <w:name w:val="Table Grid"/>
    <w:basedOn w:val="TableNormal"/>
    <w:uiPriority w:val="39"/>
    <w:rsid w:val="00362A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4295053">
      <w:bodyDiv w:val="1"/>
      <w:marLeft w:val="0"/>
      <w:marRight w:val="0"/>
      <w:marTop w:val="0"/>
      <w:marBottom w:val="0"/>
      <w:divBdr>
        <w:top w:val="none" w:sz="0" w:space="0" w:color="auto"/>
        <w:left w:val="none" w:sz="0" w:space="0" w:color="auto"/>
        <w:bottom w:val="none" w:sz="0" w:space="0" w:color="auto"/>
        <w:right w:val="none" w:sz="0" w:space="0" w:color="auto"/>
      </w:divBdr>
      <w:divsChild>
        <w:div w:id="1772166337">
          <w:marLeft w:val="0"/>
          <w:marRight w:val="0"/>
          <w:marTop w:val="0"/>
          <w:marBottom w:val="0"/>
          <w:divBdr>
            <w:top w:val="none" w:sz="0" w:space="0" w:color="auto"/>
            <w:left w:val="none" w:sz="0" w:space="0" w:color="auto"/>
            <w:bottom w:val="none" w:sz="0" w:space="0" w:color="auto"/>
            <w:right w:val="none" w:sz="0" w:space="0" w:color="auto"/>
          </w:divBdr>
          <w:divsChild>
            <w:div w:id="913777996">
              <w:marLeft w:val="0"/>
              <w:marRight w:val="0"/>
              <w:marTop w:val="360"/>
              <w:marBottom w:val="180"/>
              <w:divBdr>
                <w:top w:val="none" w:sz="0" w:space="0" w:color="auto"/>
                <w:left w:val="none" w:sz="0" w:space="0" w:color="auto"/>
                <w:bottom w:val="none" w:sz="0" w:space="0" w:color="auto"/>
                <w:right w:val="none" w:sz="0" w:space="0" w:color="auto"/>
              </w:divBdr>
            </w:div>
          </w:divsChild>
        </w:div>
        <w:div w:id="22484044">
          <w:marLeft w:val="0"/>
          <w:marRight w:val="0"/>
          <w:marTop w:val="0"/>
          <w:marBottom w:val="0"/>
          <w:divBdr>
            <w:top w:val="none" w:sz="0" w:space="0" w:color="auto"/>
            <w:left w:val="none" w:sz="0" w:space="0" w:color="auto"/>
            <w:bottom w:val="none" w:sz="0" w:space="0" w:color="auto"/>
            <w:right w:val="none" w:sz="0" w:space="0" w:color="auto"/>
          </w:divBdr>
        </w:div>
        <w:div w:id="591203416">
          <w:marLeft w:val="0"/>
          <w:marRight w:val="0"/>
          <w:marTop w:val="0"/>
          <w:marBottom w:val="0"/>
          <w:divBdr>
            <w:top w:val="none" w:sz="0" w:space="0" w:color="auto"/>
            <w:left w:val="none" w:sz="0" w:space="0" w:color="auto"/>
            <w:bottom w:val="none" w:sz="0" w:space="0" w:color="auto"/>
            <w:right w:val="none" w:sz="0" w:space="0" w:color="auto"/>
          </w:divBdr>
        </w:div>
        <w:div w:id="135534717">
          <w:marLeft w:val="0"/>
          <w:marRight w:val="0"/>
          <w:marTop w:val="0"/>
          <w:marBottom w:val="0"/>
          <w:divBdr>
            <w:top w:val="none" w:sz="0" w:space="0" w:color="auto"/>
            <w:left w:val="none" w:sz="0" w:space="0" w:color="auto"/>
            <w:bottom w:val="none" w:sz="0" w:space="0" w:color="auto"/>
            <w:right w:val="none" w:sz="0" w:space="0" w:color="auto"/>
          </w:divBdr>
        </w:div>
        <w:div w:id="24914494">
          <w:marLeft w:val="0"/>
          <w:marRight w:val="0"/>
          <w:marTop w:val="0"/>
          <w:marBottom w:val="0"/>
          <w:divBdr>
            <w:top w:val="none" w:sz="0" w:space="0" w:color="auto"/>
            <w:left w:val="none" w:sz="0" w:space="0" w:color="auto"/>
            <w:bottom w:val="none" w:sz="0" w:space="0" w:color="auto"/>
            <w:right w:val="none" w:sz="0" w:space="0" w:color="auto"/>
          </w:divBdr>
        </w:div>
        <w:div w:id="663779203">
          <w:marLeft w:val="0"/>
          <w:marRight w:val="0"/>
          <w:marTop w:val="0"/>
          <w:marBottom w:val="0"/>
          <w:divBdr>
            <w:top w:val="none" w:sz="0" w:space="0" w:color="auto"/>
            <w:left w:val="none" w:sz="0" w:space="0" w:color="auto"/>
            <w:bottom w:val="none" w:sz="0" w:space="0" w:color="auto"/>
            <w:right w:val="none" w:sz="0" w:space="0" w:color="auto"/>
          </w:divBdr>
          <w:divsChild>
            <w:div w:id="500200594">
              <w:marLeft w:val="0"/>
              <w:marRight w:val="0"/>
              <w:marTop w:val="360"/>
              <w:marBottom w:val="180"/>
              <w:divBdr>
                <w:top w:val="none" w:sz="0" w:space="0" w:color="auto"/>
                <w:left w:val="none" w:sz="0" w:space="0" w:color="auto"/>
                <w:bottom w:val="none" w:sz="0" w:space="0" w:color="auto"/>
                <w:right w:val="none" w:sz="0" w:space="0" w:color="auto"/>
              </w:divBdr>
            </w:div>
          </w:divsChild>
        </w:div>
        <w:div w:id="254755515">
          <w:marLeft w:val="0"/>
          <w:marRight w:val="0"/>
          <w:marTop w:val="0"/>
          <w:marBottom w:val="0"/>
          <w:divBdr>
            <w:top w:val="none" w:sz="0" w:space="0" w:color="auto"/>
            <w:left w:val="none" w:sz="0" w:space="0" w:color="auto"/>
            <w:bottom w:val="none" w:sz="0" w:space="0" w:color="auto"/>
            <w:right w:val="none" w:sz="0" w:space="0" w:color="auto"/>
          </w:divBdr>
        </w:div>
        <w:div w:id="742072025">
          <w:marLeft w:val="0"/>
          <w:marRight w:val="0"/>
          <w:marTop w:val="0"/>
          <w:marBottom w:val="0"/>
          <w:divBdr>
            <w:top w:val="none" w:sz="0" w:space="0" w:color="auto"/>
            <w:left w:val="none" w:sz="0" w:space="0" w:color="auto"/>
            <w:bottom w:val="none" w:sz="0" w:space="0" w:color="auto"/>
            <w:right w:val="none" w:sz="0" w:space="0" w:color="auto"/>
          </w:divBdr>
        </w:div>
        <w:div w:id="2112697635">
          <w:marLeft w:val="0"/>
          <w:marRight w:val="0"/>
          <w:marTop w:val="0"/>
          <w:marBottom w:val="0"/>
          <w:divBdr>
            <w:top w:val="none" w:sz="0" w:space="0" w:color="auto"/>
            <w:left w:val="none" w:sz="0" w:space="0" w:color="auto"/>
            <w:bottom w:val="none" w:sz="0" w:space="0" w:color="auto"/>
            <w:right w:val="none" w:sz="0" w:space="0" w:color="auto"/>
          </w:divBdr>
        </w:div>
        <w:div w:id="330766937">
          <w:marLeft w:val="0"/>
          <w:marRight w:val="0"/>
          <w:marTop w:val="0"/>
          <w:marBottom w:val="0"/>
          <w:divBdr>
            <w:top w:val="none" w:sz="0" w:space="0" w:color="auto"/>
            <w:left w:val="none" w:sz="0" w:space="0" w:color="auto"/>
            <w:bottom w:val="none" w:sz="0" w:space="0" w:color="auto"/>
            <w:right w:val="none" w:sz="0" w:space="0" w:color="auto"/>
          </w:divBdr>
        </w:div>
        <w:div w:id="17078755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1928</Words>
  <Characters>10996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sulainah</dc:creator>
  <cp:keywords/>
  <dc:description/>
  <cp:lastModifiedBy>WASSWA WILSON</cp:lastModifiedBy>
  <cp:revision>2</cp:revision>
  <dcterms:created xsi:type="dcterms:W3CDTF">2026-09-07T12:31:00Z</dcterms:created>
  <dcterms:modified xsi:type="dcterms:W3CDTF">2026-09-07T12:31:00Z</dcterms:modified>
</cp:coreProperties>
</file>