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F2C4C"/>
          <w:sz w:val="36"/>
        </w:rPr>
        <w:t>WASSWA WILSON</w:t>
      </w:r>
    </w:p>
    <w:p>
      <w:pPr>
        <w:spacing w:after="80"/>
      </w:pPr>
      <w:r>
        <w:rPr>
          <w:rFonts w:ascii="Calibri" w:hAnsi="Calibri"/>
          <w:b/>
          <w:color w:val="1A6B5C"/>
          <w:sz w:val="23"/>
        </w:rPr>
        <w:t>Biomedical Engineer · 7+ years experience</w:t>
      </w:r>
    </w:p>
    <w:p>
      <w:pPr>
        <w:spacing w:after="20"/>
      </w:pPr>
      <w:r>
        <w:rPr>
          <w:color w:val="444444"/>
          <w:sz w:val="22"/>
        </w:rPr>
        <w:t>Kampala, Uganda</w:t>
      </w:r>
    </w:p>
    <w:p>
      <w:pPr>
        <w:spacing w:after="20"/>
      </w:pPr>
      <w:r>
        <w:rPr>
          <w:color w:val="444444"/>
          <w:sz w:val="22"/>
        </w:rPr>
        <w:t>wasswawilson0001@gmail.com</w:t>
      </w:r>
    </w:p>
    <w:p>
      <w:pPr>
        <w:spacing w:after="20"/>
      </w:pPr>
      <w:r>
        <w:rPr>
          <w:color w:val="444444"/>
          <w:sz w:val="22"/>
        </w:rPr>
        <w:t>+256783230321</w:t>
      </w:r>
    </w:p>
    <w:p>
      <w:pPr>
        <w:spacing w:before="160" w:after="200"/>
        <w:pBdr>
          <w:bottom w:val="single" w:sz="12" w:space="1" w:color="1A6B5C"/>
        </w:pBdr>
      </w:pPr>
    </w:p>
    <w:p>
      <w:pPr>
        <w:spacing w:after="200"/>
      </w:pPr>
      <w:r>
        <w:t>28 July 2026</w:t>
      </w:r>
    </w:p>
    <w:p>
      <w:pPr>
        <w:spacing w:after="20"/>
      </w:pPr>
      <w:r>
        <w:rPr>
          <w:sz w:val="22"/>
        </w:rPr>
        <w:t>Hiring Manager</w:t>
      </w:r>
    </w:p>
    <w:p>
      <w:pPr>
        <w:spacing w:after="20"/>
      </w:pPr>
      <w:r>
        <w:rPr>
          <w:sz w:val="22"/>
        </w:rPr>
        <w:t>Medequip Healthcare Ltd</w:t>
      </w:r>
    </w:p>
    <w:p>
      <w:pPr>
        <w:spacing w:after="20"/>
      </w:pPr>
      <w:r>
        <w:rPr>
          <w:sz w:val="22"/>
        </w:rPr>
        <w:t>Kigali, Rwanda</w:t>
      </w:r>
    </w:p>
    <w:p>
      <w:pPr>
        <w:spacing w:after="20"/>
      </w:pPr>
      <w:r>
        <w:rPr>
          <w:sz w:val="22"/>
        </w:rPr>
        <w:t>To: admin@medequipltd.com; finance.rwanda@medequipltd.com</w:t>
      </w:r>
    </w:p>
    <w:p>
      <w:pPr>
        <w:spacing w:after="20"/>
      </w:pPr>
      <w:r>
        <w:rPr>
          <w:sz w:val="22"/>
        </w:rPr>
        <w:t>Cc: joel.ngabo@medequipltd.com; melad@medequipltd.com</w:t>
      </w:r>
    </w:p>
    <w:p>
      <w:pPr>
        <w:spacing w:after="120"/>
      </w:pPr>
    </w:p>
    <w:p>
      <w:pPr>
        <w:spacing w:after="200"/>
      </w:pPr>
      <w:r>
        <w:rPr>
          <w:rFonts w:ascii="Calibri" w:hAnsi="Calibri"/>
          <w:b/>
          <w:color w:val="0F2C4C"/>
          <w:sz w:val="24"/>
        </w:rPr>
        <w:t>Subject: Application for Biomedical Engineer</w:t>
      </w:r>
    </w:p>
    <w:p>
      <w:pPr>
        <w:spacing w:after="80" w:before="0" w:line="276" w:lineRule="auto"/>
      </w:pPr>
      <w:r>
        <w:rPr>
          <w:rFonts w:ascii="Calibri" w:hAnsi="Calibri"/>
          <w:color w:val="2F2F2F"/>
          <w:sz w:val="22"/>
        </w:rPr>
        <w:t>Dear Hiring Manager,</w:t>
      </w:r>
    </w:p>
    <w:p>
      <w:pPr>
        <w:spacing w:after="180" w:before="0" w:line="276" w:lineRule="auto"/>
      </w:pPr>
      <w:r>
        <w:rPr>
          <w:rFonts w:ascii="Calibri" w:hAnsi="Calibri"/>
          <w:color w:val="2F2F2F"/>
          <w:sz w:val="22"/>
        </w:rPr>
        <w:t>I am applying for Medequip's Biomedical Engineer role in Kigali, bringing regional hospital experience in equipment inventory, planning, assessment, technical advisory, maintenance, and training.</w:t>
      </w:r>
    </w:p>
    <w:p>
      <w:pPr>
        <w:spacing w:after="180" w:before="0" w:line="276" w:lineRule="auto"/>
      </w:pPr>
      <w:r>
        <w:rPr>
          <w:rFonts w:ascii="Calibri" w:hAnsi="Calibri"/>
          <w:color w:val="2F2F2F"/>
          <w:sz w:val="22"/>
        </w:rPr>
        <w:t>I have over 7 years in equipment installation, commissioning, maintenance, and user training. At IHK, I upgraded theatre, laboratory, NICU, and oxygen plant, installed a 64-slice CT scanner and digital X-ray system, modelled oxygen demand, and maintained COHSASA evidence. As Biomedical Programs Manager at Gould Family Foundation (GFF), I led biomedical engineers and technicians across Uganda, Kenya, Tanzania, Burundi, Malawi, Somaliland, and Rwanda. I trained engineering teams and clinical users, including doctors, nurses, and apprentices, led the Mama Lucy Kibaki Hospital NICU upgrade in Nairobi, Kenya, and developed standard operating procedures for supported partner equipment.</w:t>
      </w:r>
    </w:p>
    <w:p>
      <w:pPr>
        <w:spacing w:after="180" w:before="0" w:line="276" w:lineRule="auto"/>
      </w:pPr>
      <w:r>
        <w:rPr>
          <w:rFonts w:ascii="Calibri" w:hAnsi="Calibri"/>
          <w:color w:val="2F2F2F"/>
          <w:sz w:val="22"/>
        </w:rPr>
        <w:t>My independent biomedical contracts since March 2025 cover Uganda, Congo, Kenya, Tanzania, and Somaliland, including laboratory, theatre, and radiology installations at the hospital serving the Kibali Gold Mine. My analytical background includes laboratory research and Python modelling at UVRI. As Founder and Developer of HOSSPI (https://hosspi.com/), I link hospital workflows, biomedical engineering, and live analytics. Separately, at FairBanks Medical Centre, I currently analyse FCHIP data using Python, SQL, data-quality checks, and reporting dashboards.</w:t>
      </w:r>
    </w:p>
    <w:p>
      <w:pPr>
        <w:spacing w:after="180" w:before="0" w:line="276" w:lineRule="auto"/>
      </w:pPr>
      <w:r>
        <w:rPr>
          <w:rFonts w:ascii="Calibri" w:hAnsi="Calibri"/>
          <w:color w:val="2F2F2F"/>
          <w:sz w:val="22"/>
        </w:rPr>
        <w:t>I hold a BSc in Biomedical Engineering from Makerere University, speak fluent English, and am ready for Kigali relocation, regional travel, and international product training.</w:t>
      </w:r>
    </w:p>
    <w:p>
      <w:pPr>
        <w:spacing w:after="180" w:before="0" w:line="276" w:lineRule="auto"/>
      </w:pPr>
      <w:r>
        <w:rPr>
          <w:rFonts w:ascii="Calibri" w:hAnsi="Calibri"/>
          <w:color w:val="2F2F2F"/>
          <w:sz w:val="22"/>
        </w:rPr>
        <w:t>My CV is attached. Thank you for your time - I would be glad to talk.</w:t>
      </w:r>
    </w:p>
    <w:p>
      <w:pPr>
        <w:spacing w:after="40" w:before="0" w:line="276" w:lineRule="auto"/>
      </w:pPr>
      <w:r>
        <w:rPr>
          <w:rFonts w:ascii="Calibri" w:hAnsi="Calibri"/>
          <w:color w:val="2F2F2F"/>
          <w:sz w:val="22"/>
        </w:rPr>
        <w:t>Yours sincerely,</w:t>
      </w:r>
    </w:p>
    <w:p>
      <w:pPr>
        <w:spacing w:before="20" w:after="0"/>
        <w:ind w:left="0" w:firstLine="0"/>
        <w:jc w:val="left"/>
      </w:pPr>
      <w:r>
        <w:drawing>
          <wp:inline xmlns:a="http://schemas.openxmlformats.org/drawingml/2006/main" xmlns:pic="http://schemas.openxmlformats.org/drawingml/2006/picture">
            <wp:extent cx="1508760" cy="517550"/>
            <wp:docPr id="1" name="Picture 1"/>
            <wp:cNvGraphicFramePr>
              <a:graphicFrameLocks noChangeAspect="1"/>
            </wp:cNvGraphicFramePr>
            <a:graphic>
              <a:graphicData uri="http://schemas.openxmlformats.org/drawingml/2006/picture">
                <pic:pic>
                  <pic:nvPicPr>
                    <pic:cNvPr id="0" name="signature_clean.png"/>
                    <pic:cNvPicPr/>
                  </pic:nvPicPr>
                  <pic:blipFill>
                    <a:blip r:embed="rId9"/>
                    <a:stretch>
                      <a:fillRect/>
                    </a:stretch>
                  </pic:blipFill>
                  <pic:spPr>
                    <a:xfrm>
                      <a:off x="0" y="0"/>
                      <a:ext cx="1508760" cy="517550"/>
                    </a:xfrm>
                    <a:prstGeom prst="rect"/>
                  </pic:spPr>
                </pic:pic>
              </a:graphicData>
            </a:graphic>
          </wp:inline>
        </w:drawing>
      </w:r>
    </w:p>
    <w:p>
      <w:pPr>
        <w:spacing w:before="40" w:after="20"/>
        <w:jc w:val="left"/>
      </w:pPr>
      <w:r>
        <w:rPr>
          <w:rFonts w:ascii="Calibri" w:hAnsi="Calibri"/>
          <w:b/>
          <w:sz w:val="21"/>
        </w:rPr>
        <w:t>Wasswa Wilson</w:t>
      </w:r>
    </w:p>
    <w:p>
      <w:pPr>
        <w:spacing w:before="0" w:after="0"/>
        <w:jc w:val="left"/>
      </w:pPr>
      <w:r>
        <w:rPr>
          <w:color w:val="444444"/>
          <w:sz w:val="20"/>
        </w:rPr>
        <w:t>Biomedical Engineer</w:t>
      </w:r>
    </w:p>
    <w:sectPr w:rsidR="00FC693F" w:rsidRPr="0006063C" w:rsidSect="00034616">
      <w:footerReference w:type="default" r:id="rId10"/>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 xml:space="preserve">Page </w:t>
    </w:r>
    <w:r>
      <w:rPr>
        <w:color w:val="5A5A5A"/>
        <w:sz w:val="18"/>
      </w:rPr>
      <w:fldChar w:fldCharType="begin"/>
    </w:r>
    <w:r>
      <w:rPr>
        <w:color w:val="5A5A5A"/>
        <w:sz w:val="18"/>
      </w:rPr>
      <w:instrText xml:space="preserve"> PAGE </w:instrText>
    </w:r>
    <w:r>
      <w:rPr>
        <w:color w:val="5A5A5A"/>
        <w:sz w:val="18"/>
      </w:rPr>
      <w:fldChar w:fldCharType="end"/>
    </w:r>
    <w:r>
      <w:rPr>
        <w:color w:val="5A5A5A"/>
        <w:sz w:val="18"/>
      </w:rPr>
      <w:t xml:space="preserve"> of </w:t>
    </w:r>
    <w:r>
      <w:rPr>
        <w:color w:val="5A5A5A"/>
        <w:sz w:val="18"/>
      </w:rPr>
      <w:fldChar w:fldCharType="begin"/>
    </w:r>
    <w:r>
      <w:rPr>
        <w:color w:val="5A5A5A"/>
        <w:sz w:val="18"/>
      </w:rPr>
      <w:instrText xml:space="preserve"> NUMPAGES </w:instrText>
    </w:r>
    <w:r>
      <w:rPr>
        <w:color w:val="5A5A5A"/>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