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000000"/>
          <w:sz w:val="52"/>
          <w:szCs w:val="52"/>
          <w:u w:val="single"/>
        </w:rPr>
      </w:pPr>
      <w:r w:rsidDel="00000000" w:rsidR="00000000" w:rsidRPr="00000000">
        <w:rPr>
          <w:rtl w:val="0"/>
        </w:rPr>
        <w:t xml:space="preserve">                                          </w:t>
      </w:r>
      <w:r w:rsidDel="00000000" w:rsidR="00000000" w:rsidRPr="00000000">
        <w:rPr>
          <w:color w:val="000000"/>
          <w:sz w:val="52"/>
          <w:szCs w:val="52"/>
          <w:u w:val="single"/>
          <w:rtl w:val="0"/>
        </w:rPr>
        <w:t xml:space="preserve">IDEATION PHASE</w:t>
      </w:r>
    </w:p>
    <w:p w:rsidR="00000000" w:rsidDel="00000000" w:rsidP="00000000" w:rsidRDefault="00000000" w:rsidRPr="00000000" w14:paraId="00000002">
      <w:pPr>
        <w:pStyle w:val="Heading2"/>
        <w:jc w:val="center"/>
        <w:rPr/>
      </w:pPr>
      <w:r w:rsidDel="00000000" w:rsidR="00000000" w:rsidRPr="00000000">
        <w:rPr>
          <w:rtl w:val="0"/>
        </w:rPr>
        <w:br w:type="textWrapping"/>
      </w:r>
      <w:r w:rsidDel="00000000" w:rsidR="00000000" w:rsidRPr="00000000">
        <w:rPr>
          <w:rtl w:val="0"/>
        </w:rPr>
        <w:t xml:space="preserve">2.1 Problem Statement</w:t>
      </w:r>
    </w:p>
    <w:p w:rsidR="00000000" w:rsidDel="00000000" w:rsidP="00000000" w:rsidRDefault="00000000" w:rsidRPr="00000000" w14:paraId="00000003">
      <w:pPr>
        <w:rPr/>
      </w:pPr>
      <w:r w:rsidDel="00000000" w:rsidR="00000000" w:rsidRPr="00000000">
        <w:rPr>
          <w:rtl w:val="0"/>
        </w:rPr>
        <w:t xml:space="preserve">Managing personal finances is a common yet often neglected task among individuals of all age groups. People frequently lose track of their spending habits, which leads to financial stress, debt accumulation, and failure to meet savings goals. With increasing modes of transactions and expenses incurred daily, it becomes challenging to monitor each transaction manually. There is a clear need for a simplified, digital solution that helps users log, analyze, and improve their financial behavior effectively.</w:t>
      </w:r>
    </w:p>
    <w:p w:rsidR="00000000" w:rsidDel="00000000" w:rsidP="00000000" w:rsidRDefault="00000000" w:rsidRPr="00000000" w14:paraId="00000004">
      <w:pPr>
        <w:pStyle w:val="Heading2"/>
        <w:jc w:val="center"/>
        <w:rPr/>
      </w:pPr>
      <w:r w:rsidDel="00000000" w:rsidR="00000000" w:rsidRPr="00000000">
        <w:rPr>
          <w:rtl w:val="0"/>
        </w:rPr>
        <w:br w:type="textWrapping"/>
        <w:br w:type="textWrapping"/>
        <w:t xml:space="preserve">2.2 Empathy Map Canvas</w:t>
      </w:r>
    </w:p>
    <w:p w:rsidR="00000000" w:rsidDel="00000000" w:rsidP="00000000" w:rsidRDefault="00000000" w:rsidRPr="00000000" w14:paraId="00000005">
      <w:pPr>
        <w:rPr>
          <w:b w:val="1"/>
          <w:color w:val="4f81bd"/>
        </w:rPr>
      </w:pPr>
      <w:r w:rsidDel="00000000" w:rsidR="00000000" w:rsidRPr="00000000">
        <w:rPr>
          <w:rtl w:val="0"/>
        </w:rPr>
        <w:br w:type="textWrapping"/>
        <w:br w:type="textWrapping"/>
        <w:t xml:space="preserve">Project: Expense Tracker (MERN Stack)</w:t>
        <w:br w:type="textWrapping"/>
        <w:t xml:space="preserve">Target User: Budget-conscious individuals (students, freelancers, young professionals)</w:t>
        <w:br w:type="textWrapping"/>
        <w:br w:type="textWrapping"/>
      </w:r>
      <w:r w:rsidDel="00000000" w:rsidR="00000000" w:rsidRPr="00000000">
        <w:rPr>
          <w:b w:val="1"/>
          <w:color w:val="4f81bd"/>
          <w:rtl w:val="0"/>
        </w:rPr>
        <w:t xml:space="preserve">SAYS</w:t>
      </w:r>
    </w:p>
    <w:p w:rsidR="00000000" w:rsidDel="00000000" w:rsidP="00000000" w:rsidRDefault="00000000" w:rsidRPr="00000000" w14:paraId="00000006">
      <w:pPr>
        <w:rPr/>
      </w:pPr>
      <w:r w:rsidDel="00000000" w:rsidR="00000000" w:rsidRPr="00000000">
        <w:rPr>
          <w:rtl w:val="0"/>
        </w:rPr>
        <w:t xml:space="preserve">• “I want to see all my spending in one place.”</w:t>
        <w:br w:type="textWrapping"/>
        <w:t xml:space="preserve">• “It needs to be easy to use on my phone.”</w:t>
        <w:br w:type="textWrapping"/>
        <w:t xml:space="preserve">• “Is my account secure?”</w:t>
        <w:br w:type="textWrapping"/>
        <w:t xml:space="preserve">• “Can I export my data easily?”</w:t>
      </w:r>
    </w:p>
    <w:p w:rsidR="00000000" w:rsidDel="00000000" w:rsidP="00000000" w:rsidRDefault="00000000" w:rsidRPr="00000000" w14:paraId="00000007">
      <w:pPr>
        <w:pStyle w:val="Heading2"/>
        <w:rPr/>
      </w:pPr>
      <w:r w:rsidDel="00000000" w:rsidR="00000000" w:rsidRPr="00000000">
        <w:rPr>
          <w:rtl w:val="0"/>
        </w:rPr>
        <w:t xml:space="preserve">THINKS</w:t>
      </w:r>
    </w:p>
    <w:p w:rsidR="00000000" w:rsidDel="00000000" w:rsidP="00000000" w:rsidRDefault="00000000" w:rsidRPr="00000000" w14:paraId="00000008">
      <w:pPr>
        <w:rPr/>
      </w:pPr>
      <w:r w:rsidDel="00000000" w:rsidR="00000000" w:rsidRPr="00000000">
        <w:rPr>
          <w:rtl w:val="0"/>
        </w:rPr>
        <w:t xml:space="preserve">• “Am I saving enough each month?”</w:t>
        <w:br w:type="textWrapping"/>
        <w:t xml:space="preserve">• “I don’t want to struggle with menus.”</w:t>
        <w:br w:type="textWrapping"/>
        <w:t xml:space="preserve">• “I need to trust this with my money data.”</w:t>
        <w:br w:type="textWrapping"/>
        <w:t xml:space="preserve">• “How can I review my expenses later?”</w:t>
      </w:r>
    </w:p>
    <w:p w:rsidR="00000000" w:rsidDel="00000000" w:rsidP="00000000" w:rsidRDefault="00000000" w:rsidRPr="00000000" w14:paraId="00000009">
      <w:pPr>
        <w:pStyle w:val="Heading2"/>
        <w:rPr/>
      </w:pPr>
      <w:r w:rsidDel="00000000" w:rsidR="00000000" w:rsidRPr="00000000">
        <w:rPr>
          <w:rtl w:val="0"/>
        </w:rPr>
        <w:t xml:space="preserve">DOES</w:t>
      </w:r>
    </w:p>
    <w:p w:rsidR="00000000" w:rsidDel="00000000" w:rsidP="00000000" w:rsidRDefault="00000000" w:rsidRPr="00000000" w14:paraId="0000000A">
      <w:pPr>
        <w:rPr/>
      </w:pPr>
      <w:r w:rsidDel="00000000" w:rsidR="00000000" w:rsidRPr="00000000">
        <w:rPr>
          <w:rtl w:val="0"/>
        </w:rPr>
        <w:t xml:space="preserve">• Navigates dashboard (DashboardLayout.jsx, SideMenu.jsx)</w:t>
        <w:br w:type="textWrapping"/>
        <w:t xml:space="preserve">• Views charts (FinanceOverview.jsx, CustomPieChart.jsx)</w:t>
        <w:br w:type="textWrapping"/>
        <w:t xml:space="preserve">• Adds transactions (Modal.jsx)</w:t>
        <w:br w:type="textWrapping"/>
        <w:t xml:space="preserve">• Exports Excel files (/downloadexcel routes)</w:t>
        <w:br w:type="textWrapping"/>
        <w:t xml:space="preserve">• Uploads profile image (/upload-image)</w:t>
      </w:r>
    </w:p>
    <w:p w:rsidR="00000000" w:rsidDel="00000000" w:rsidP="00000000" w:rsidRDefault="00000000" w:rsidRPr="00000000" w14:paraId="0000000B">
      <w:pPr>
        <w:pStyle w:val="Heading2"/>
        <w:rPr/>
      </w:pPr>
      <w:bookmarkStart w:colFirst="0" w:colLast="0" w:name="_kof9fw25lio8" w:id="0"/>
      <w:bookmarkEnd w:id="0"/>
      <w:r w:rsidDel="00000000" w:rsidR="00000000" w:rsidRPr="00000000">
        <w:rPr>
          <w:rtl w:val="0"/>
        </w:rPr>
        <w:br w:type="textWrapping"/>
        <w:br w:type="textWrapping"/>
        <w:br w:type="textWrapping"/>
        <w:t xml:space="preserve">FEELS</w:t>
      </w:r>
    </w:p>
    <w:p w:rsidR="00000000" w:rsidDel="00000000" w:rsidP="00000000" w:rsidRDefault="00000000" w:rsidRPr="00000000" w14:paraId="0000000C">
      <w:pPr>
        <w:rPr/>
      </w:pPr>
      <w:r w:rsidDel="00000000" w:rsidR="00000000" w:rsidRPr="00000000">
        <w:rPr>
          <w:rtl w:val="0"/>
        </w:rPr>
        <w:t xml:space="preserve">• Overwhelmed by scattered finances, relieved with clear summaries</w:t>
        <w:br w:type="textWrapping"/>
        <w:t xml:space="preserve">• Frustrated with clunky apps, satisfied with responsive UI</w:t>
        <w:br w:type="textWrapping"/>
        <w:t xml:space="preserve">• Anxious about data leaks, reassured by secure authentication</w:t>
        <w:br w:type="textWrapping"/>
        <w:t xml:space="preserve">• Confident when data is exportable</w:t>
        <w:br w:type="textWrapping"/>
        <w:br w:type="textWrapping"/>
        <w:br w:type="textWrapping"/>
        <w:tab/>
        <w:tab/>
        <w:tab/>
        <w:tab/>
        <w:tab/>
      </w:r>
      <w:r w:rsidDel="00000000" w:rsidR="00000000" w:rsidRPr="00000000">
        <w:rPr>
          <w:rFonts w:ascii="Calibri" w:cs="Calibri" w:eastAsia="Calibri" w:hAnsi="Calibri"/>
          <w:b w:val="1"/>
          <w:color w:val="366091"/>
          <w:sz w:val="28"/>
          <w:szCs w:val="28"/>
          <w:rtl w:val="0"/>
        </w:rPr>
        <w:t xml:space="preserve">Empathy Map</w:t>
        <w:br w:type="textWrapping"/>
        <w:br w:type="textWrapping"/>
      </w:r>
      <w:r w:rsidDel="00000000" w:rsidR="00000000" w:rsidRPr="00000000">
        <w:rPr>
          <w:rFonts w:ascii="Calibri" w:cs="Calibri" w:eastAsia="Calibri" w:hAnsi="Calibri"/>
          <w:b w:val="1"/>
          <w:color w:val="366091"/>
          <w:sz w:val="28"/>
          <w:szCs w:val="28"/>
        </w:rPr>
        <w:drawing>
          <wp:inline distB="114300" distT="114300" distL="114300" distR="114300">
            <wp:extent cx="5486400" cy="3962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864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2"/>
        <w:jc w:val="center"/>
        <w:rPr>
          <w:rFonts w:ascii="Arial" w:cs="Arial" w:eastAsia="Arial" w:hAnsi="Arial"/>
          <w:color w:val="000000"/>
          <w:sz w:val="26"/>
          <w:szCs w:val="26"/>
        </w:rPr>
      </w:pPr>
      <w:r w:rsidDel="00000000" w:rsidR="00000000" w:rsidRPr="00000000">
        <w:rPr>
          <w:rtl w:val="0"/>
        </w:rPr>
        <w:br w:type="textWrapping"/>
        <w:br w:type="textWrapping"/>
        <w:br w:type="textWrapping"/>
        <w:br w:type="textWrapping"/>
        <w:br w:type="textWrapping"/>
        <w:t xml:space="preserve">2.3 Brainstorming</w:t>
        <w:br w:type="textWrapping"/>
        <w:br w:type="textWrapping"/>
      </w:r>
      <w:r w:rsidDel="00000000" w:rsidR="00000000" w:rsidRPr="00000000">
        <w:rPr>
          <w:rFonts w:ascii="Arial" w:cs="Arial" w:eastAsia="Arial" w:hAnsi="Arial"/>
          <w:color w:val="000000"/>
          <w:sz w:val="26"/>
          <w:szCs w:val="26"/>
          <w:rtl w:val="0"/>
        </w:rPr>
        <w:br w:type="textWrapping"/>
        <w:t xml:space="preserve">1. Before we Collaborate</w:t>
      </w:r>
    </w:p>
    <w:p w:rsidR="00000000" w:rsidDel="00000000" w:rsidP="00000000" w:rsidRDefault="00000000" w:rsidRPr="00000000" w14:paraId="0000000E">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Team Gathering:</w:t>
      </w:r>
    </w:p>
    <w:p w:rsidR="00000000" w:rsidDel="00000000" w:rsidP="00000000" w:rsidRDefault="00000000" w:rsidRPr="00000000" w14:paraId="0000000F">
      <w:pPr>
        <w:numPr>
          <w:ilvl w:val="0"/>
          <w:numId w:val="1"/>
        </w:numPr>
        <w:spacing w:after="0" w:before="240" w:lineRule="auto"/>
        <w:ind w:left="720" w:hanging="360"/>
        <w:rPr>
          <w:rFonts w:ascii="Arial" w:cs="Arial" w:eastAsia="Arial" w:hAnsi="Arial"/>
        </w:rPr>
      </w:pPr>
      <w:r w:rsidDel="00000000" w:rsidR="00000000" w:rsidRPr="00000000">
        <w:rPr>
          <w:rFonts w:ascii="Arial" w:cs="Arial" w:eastAsia="Arial" w:hAnsi="Arial"/>
          <w:rtl w:val="0"/>
        </w:rPr>
        <w:t xml:space="preserve">Participants: 4 team members (frontend dev, backend dev, designer, project lead)</w:t>
        <w:br w:type="textWrapping"/>
      </w:r>
    </w:p>
    <w:p w:rsidR="00000000" w:rsidDel="00000000" w:rsidP="00000000" w:rsidRDefault="00000000" w:rsidRPr="00000000" w14:paraId="00000010">
      <w:pPr>
        <w:numPr>
          <w:ilvl w:val="0"/>
          <w:numId w:val="1"/>
        </w:numPr>
        <w:spacing w:after="240" w:lineRule="auto"/>
        <w:ind w:left="720" w:hanging="360"/>
        <w:rPr>
          <w:rFonts w:ascii="Arial" w:cs="Arial" w:eastAsia="Arial" w:hAnsi="Arial"/>
        </w:rPr>
      </w:pPr>
      <w:r w:rsidDel="00000000" w:rsidR="00000000" w:rsidRPr="00000000">
        <w:rPr>
          <w:rFonts w:ascii="Arial" w:cs="Arial" w:eastAsia="Arial" w:hAnsi="Arial"/>
          <w:rtl w:val="0"/>
        </w:rPr>
        <w:t xml:space="preserve">Everyone brings in insights from empathy mapping and user research.</w:t>
        <w:br w:type="textWrapping"/>
      </w:r>
      <w:r w:rsidDel="00000000" w:rsidR="00000000" w:rsidRPr="00000000">
        <w:rPr>
          <w:rFonts w:ascii="Arial" w:cs="Arial" w:eastAsia="Arial" w:hAnsi="Arial"/>
          <w:b w:val="1"/>
          <w:rtl w:val="0"/>
        </w:rPr>
        <w:br w:type="textWrapping"/>
        <w:br w:type="textWrapping"/>
        <w:t xml:space="preserve">Set the Goal:</w:t>
      </w:r>
    </w:p>
    <w:p w:rsidR="00000000" w:rsidDel="00000000" w:rsidP="00000000" w:rsidRDefault="00000000" w:rsidRPr="00000000" w14:paraId="00000011">
      <w:pPr>
        <w:spacing w:after="240" w:before="240" w:lineRule="auto"/>
        <w:ind w:left="600" w:right="600" w:firstLine="0"/>
        <w:rPr>
          <w:rFonts w:ascii="Arial" w:cs="Arial" w:eastAsia="Arial" w:hAnsi="Arial"/>
          <w:color w:val="000000"/>
          <w:sz w:val="26"/>
          <w:szCs w:val="26"/>
        </w:rPr>
      </w:pPr>
      <w:r w:rsidDel="00000000" w:rsidR="00000000" w:rsidRPr="00000000">
        <w:rPr>
          <w:rFonts w:ascii="Arial" w:cs="Arial" w:eastAsia="Arial" w:hAnsi="Arial"/>
          <w:rtl w:val="0"/>
        </w:rPr>
        <w:t xml:space="preserve">Build an intuitive and secure expense tracking app that allows users to manage, visualize, and export their income and expense data with ease.</w:t>
      </w:r>
      <w:r w:rsidDel="00000000" w:rsidR="00000000" w:rsidRPr="00000000">
        <w:rPr>
          <w:rFonts w:ascii="Arial" w:cs="Arial" w:eastAsia="Arial" w:hAnsi="Arial"/>
          <w:color w:val="000000"/>
          <w:sz w:val="26"/>
          <w:szCs w:val="26"/>
          <w:rtl w:val="0"/>
        </w:rPr>
        <w:br w:type="textWrapping"/>
        <w:t xml:space="preserve"> 3. Brainstorm</w:t>
      </w:r>
    </w:p>
    <w:p w:rsidR="00000000" w:rsidDel="00000000" w:rsidP="00000000" w:rsidRDefault="00000000" w:rsidRPr="00000000" w14:paraId="00000012">
      <w:pPr>
        <w:spacing w:after="240" w:before="240" w:lineRule="auto"/>
        <w:rPr>
          <w:rFonts w:ascii="Arial" w:cs="Arial" w:eastAsia="Arial" w:hAnsi="Arial"/>
        </w:rPr>
      </w:pPr>
      <w:r w:rsidDel="00000000" w:rsidR="00000000" w:rsidRPr="00000000">
        <w:rPr>
          <w:rFonts w:ascii="Arial" w:cs="Arial" w:eastAsia="Arial" w:hAnsi="Arial"/>
          <w:rtl w:val="0"/>
        </w:rPr>
        <w:t xml:space="preserve">Start by generating as many ideas as possible. Each idea below can go on a sticky note in MURAL:</w:t>
      </w:r>
    </w:p>
    <w:p w:rsidR="00000000" w:rsidDel="00000000" w:rsidP="00000000" w:rsidRDefault="00000000" w:rsidRPr="00000000" w14:paraId="00000013">
      <w:pPr>
        <w:numPr>
          <w:ilvl w:val="0"/>
          <w:numId w:val="5"/>
        </w:numPr>
        <w:spacing w:after="0" w:before="240" w:lineRule="auto"/>
        <w:ind w:left="720" w:hanging="360"/>
        <w:rPr>
          <w:rFonts w:ascii="Arial" w:cs="Arial" w:eastAsia="Arial" w:hAnsi="Arial"/>
        </w:rPr>
      </w:pPr>
      <w:r w:rsidDel="00000000" w:rsidR="00000000" w:rsidRPr="00000000">
        <w:rPr>
          <w:rFonts w:ascii="Arial" w:cs="Arial" w:eastAsia="Arial" w:hAnsi="Arial"/>
          <w:rtl w:val="0"/>
        </w:rPr>
        <w:t xml:space="preserve">Responsive sidebar and navbar layout</w:t>
        <w:br w:type="textWrapping"/>
      </w:r>
    </w:p>
    <w:p w:rsidR="00000000" w:rsidDel="00000000" w:rsidP="00000000" w:rsidRDefault="00000000" w:rsidRPr="00000000" w14:paraId="00000014">
      <w:pPr>
        <w:numPr>
          <w:ilvl w:val="0"/>
          <w:numId w:val="5"/>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Mobile-first UI design</w:t>
        <w:br w:type="textWrapping"/>
      </w:r>
    </w:p>
    <w:p w:rsidR="00000000" w:rsidDel="00000000" w:rsidP="00000000" w:rsidRDefault="00000000" w:rsidRPr="00000000" w14:paraId="00000015">
      <w:pPr>
        <w:numPr>
          <w:ilvl w:val="0"/>
          <w:numId w:val="5"/>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User authentication with JWT</w:t>
        <w:br w:type="textWrapping"/>
      </w:r>
    </w:p>
    <w:p w:rsidR="00000000" w:rsidDel="00000000" w:rsidP="00000000" w:rsidRDefault="00000000" w:rsidRPr="00000000" w14:paraId="00000016">
      <w:pPr>
        <w:numPr>
          <w:ilvl w:val="0"/>
          <w:numId w:val="5"/>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Pie and bar chart visualizations for insights</w:t>
        <w:br w:type="textWrapping"/>
      </w:r>
    </w:p>
    <w:p w:rsidR="00000000" w:rsidDel="00000000" w:rsidP="00000000" w:rsidRDefault="00000000" w:rsidRPr="00000000" w14:paraId="00000017">
      <w:pPr>
        <w:numPr>
          <w:ilvl w:val="0"/>
          <w:numId w:val="5"/>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Excel export/download option for transactions</w:t>
        <w:br w:type="textWrapping"/>
      </w:r>
    </w:p>
    <w:p w:rsidR="00000000" w:rsidDel="00000000" w:rsidP="00000000" w:rsidRDefault="00000000" w:rsidRPr="00000000" w14:paraId="00000018">
      <w:pPr>
        <w:numPr>
          <w:ilvl w:val="0"/>
          <w:numId w:val="5"/>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Real-time dashboard for recent transactions</w:t>
        <w:br w:type="textWrapping"/>
      </w:r>
    </w:p>
    <w:p w:rsidR="00000000" w:rsidDel="00000000" w:rsidP="00000000" w:rsidRDefault="00000000" w:rsidRPr="00000000" w14:paraId="00000019">
      <w:pPr>
        <w:numPr>
          <w:ilvl w:val="0"/>
          <w:numId w:val="5"/>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Profile picture upload feature</w:t>
        <w:br w:type="textWrapping"/>
      </w:r>
    </w:p>
    <w:p w:rsidR="00000000" w:rsidDel="00000000" w:rsidP="00000000" w:rsidRDefault="00000000" w:rsidRPr="00000000" w14:paraId="0000001A">
      <w:pPr>
        <w:numPr>
          <w:ilvl w:val="0"/>
          <w:numId w:val="5"/>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Modal for adding income and expenses</w:t>
        <w:br w:type="textWrapping"/>
      </w:r>
    </w:p>
    <w:p w:rsidR="00000000" w:rsidDel="00000000" w:rsidP="00000000" w:rsidRDefault="00000000" w:rsidRPr="00000000" w14:paraId="0000001B">
      <w:pPr>
        <w:numPr>
          <w:ilvl w:val="0"/>
          <w:numId w:val="5"/>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Toast messages for user feedback</w:t>
        <w:br w:type="textWrapping"/>
      </w:r>
    </w:p>
    <w:p w:rsidR="00000000" w:rsidDel="00000000" w:rsidP="00000000" w:rsidRDefault="00000000" w:rsidRPr="00000000" w14:paraId="0000001C">
      <w:pPr>
        <w:numPr>
          <w:ilvl w:val="0"/>
          <w:numId w:val="5"/>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Toggleable navigation menus</w:t>
        <w:br w:type="textWrapping"/>
      </w:r>
    </w:p>
    <w:p w:rsidR="00000000" w:rsidDel="00000000" w:rsidP="00000000" w:rsidRDefault="00000000" w:rsidRPr="00000000" w14:paraId="0000001D">
      <w:pPr>
        <w:numPr>
          <w:ilvl w:val="0"/>
          <w:numId w:val="5"/>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Secure routes and logout functionality</w:t>
        <w:br w:type="textWrapping"/>
      </w:r>
    </w:p>
    <w:p w:rsidR="00000000" w:rsidDel="00000000" w:rsidP="00000000" w:rsidRDefault="00000000" w:rsidRPr="00000000" w14:paraId="0000001E">
      <w:pPr>
        <w:numPr>
          <w:ilvl w:val="0"/>
          <w:numId w:val="5"/>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Grouped data by week/month/year</w:t>
        <w:br w:type="textWrapping"/>
      </w:r>
    </w:p>
    <w:p w:rsidR="00000000" w:rsidDel="00000000" w:rsidP="00000000" w:rsidRDefault="00000000" w:rsidRPr="00000000" w14:paraId="0000001F">
      <w:pPr>
        <w:numPr>
          <w:ilvl w:val="0"/>
          <w:numId w:val="5"/>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Dark mode toggle</w:t>
        <w:br w:type="textWrapping"/>
      </w:r>
    </w:p>
    <w:p w:rsidR="00000000" w:rsidDel="00000000" w:rsidP="00000000" w:rsidRDefault="00000000" w:rsidRPr="00000000" w14:paraId="00000020">
      <w:pPr>
        <w:numPr>
          <w:ilvl w:val="0"/>
          <w:numId w:val="5"/>
        </w:numPr>
        <w:spacing w:after="240" w:lineRule="auto"/>
        <w:ind w:left="720" w:hanging="360"/>
        <w:rPr>
          <w:rFonts w:ascii="Arial" w:cs="Arial" w:eastAsia="Arial" w:hAnsi="Arial"/>
        </w:rPr>
      </w:pPr>
      <w:r w:rsidDel="00000000" w:rsidR="00000000" w:rsidRPr="00000000">
        <w:rPr>
          <w:rFonts w:ascii="Arial" w:cs="Arial" w:eastAsia="Arial" w:hAnsi="Arial"/>
          <w:rtl w:val="0"/>
        </w:rPr>
        <w:t xml:space="preserve">Budget limit alert notifications</w:t>
        <w:br w:type="textWrapping"/>
      </w:r>
    </w:p>
    <w:p w:rsidR="00000000" w:rsidDel="00000000" w:rsidP="00000000" w:rsidRDefault="00000000" w:rsidRPr="00000000" w14:paraId="00000021">
      <w:pPr>
        <w:spacing w:after="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br w:type="textWrapping"/>
        <w:br w:type="textWrapping"/>
        <w:br w:type="textWrapping"/>
        <w:br w:type="textWrapping"/>
        <w:t xml:space="preserve">4. Group Ideas</w:t>
      </w:r>
    </w:p>
    <w:p w:rsidR="00000000" w:rsidDel="00000000" w:rsidP="00000000" w:rsidRDefault="00000000" w:rsidRPr="00000000" w14:paraId="00000022">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tl w:val="0"/>
        </w:rPr>
        <w:t xml:space="preserve">UI/UX:</w:t>
      </w:r>
    </w:p>
    <w:p w:rsidR="00000000" w:rsidDel="00000000" w:rsidP="00000000" w:rsidRDefault="00000000" w:rsidRPr="00000000" w14:paraId="00000023">
      <w:pPr>
        <w:numPr>
          <w:ilvl w:val="0"/>
          <w:numId w:val="3"/>
        </w:numPr>
        <w:spacing w:after="0" w:before="240" w:lineRule="auto"/>
        <w:ind w:left="720" w:hanging="360"/>
        <w:rPr>
          <w:rFonts w:ascii="Arial" w:cs="Arial" w:eastAsia="Arial" w:hAnsi="Arial"/>
        </w:rPr>
      </w:pPr>
      <w:r w:rsidDel="00000000" w:rsidR="00000000" w:rsidRPr="00000000">
        <w:rPr>
          <w:rFonts w:ascii="Arial" w:cs="Arial" w:eastAsia="Arial" w:hAnsi="Arial"/>
          <w:rtl w:val="0"/>
        </w:rPr>
        <w:t xml:space="preserve">Responsive layout</w:t>
        <w:br w:type="textWrapping"/>
      </w:r>
    </w:p>
    <w:p w:rsidR="00000000" w:rsidDel="00000000" w:rsidP="00000000" w:rsidRDefault="00000000" w:rsidRPr="00000000" w14:paraId="00000024">
      <w:pPr>
        <w:numPr>
          <w:ilvl w:val="0"/>
          <w:numId w:val="3"/>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Mobile-first design</w:t>
        <w:br w:type="textWrapping"/>
      </w:r>
    </w:p>
    <w:p w:rsidR="00000000" w:rsidDel="00000000" w:rsidP="00000000" w:rsidRDefault="00000000" w:rsidRPr="00000000" w14:paraId="00000025">
      <w:pPr>
        <w:numPr>
          <w:ilvl w:val="0"/>
          <w:numId w:val="3"/>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Dark mode</w:t>
        <w:br w:type="textWrapping"/>
      </w:r>
    </w:p>
    <w:p w:rsidR="00000000" w:rsidDel="00000000" w:rsidP="00000000" w:rsidRDefault="00000000" w:rsidRPr="00000000" w14:paraId="00000026">
      <w:pPr>
        <w:numPr>
          <w:ilvl w:val="0"/>
          <w:numId w:val="3"/>
        </w:numPr>
        <w:spacing w:after="240" w:lineRule="auto"/>
        <w:ind w:left="720" w:hanging="360"/>
        <w:rPr>
          <w:rFonts w:ascii="Arial" w:cs="Arial" w:eastAsia="Arial" w:hAnsi="Arial"/>
        </w:rPr>
      </w:pPr>
      <w:r w:rsidDel="00000000" w:rsidR="00000000" w:rsidRPr="00000000">
        <w:rPr>
          <w:rFonts w:ascii="Arial" w:cs="Arial" w:eastAsia="Arial" w:hAnsi="Arial"/>
          <w:rtl w:val="0"/>
        </w:rPr>
        <w:t xml:space="preserve">Toast messages</w:t>
        <w:br w:type="textWrapping"/>
      </w:r>
    </w:p>
    <w:p w:rsidR="00000000" w:rsidDel="00000000" w:rsidP="00000000" w:rsidRDefault="00000000" w:rsidRPr="00000000" w14:paraId="00000027">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Data Visualization:</w:t>
      </w:r>
    </w:p>
    <w:p w:rsidR="00000000" w:rsidDel="00000000" w:rsidP="00000000" w:rsidRDefault="00000000" w:rsidRPr="00000000" w14:paraId="00000028">
      <w:pPr>
        <w:numPr>
          <w:ilvl w:val="0"/>
          <w:numId w:val="6"/>
        </w:numPr>
        <w:spacing w:after="0" w:before="240" w:lineRule="auto"/>
        <w:ind w:left="720" w:hanging="360"/>
        <w:rPr>
          <w:rFonts w:ascii="Arial" w:cs="Arial" w:eastAsia="Arial" w:hAnsi="Arial"/>
        </w:rPr>
      </w:pPr>
      <w:r w:rsidDel="00000000" w:rsidR="00000000" w:rsidRPr="00000000">
        <w:rPr>
          <w:rFonts w:ascii="Arial" w:cs="Arial" w:eastAsia="Arial" w:hAnsi="Arial"/>
          <w:rtl w:val="0"/>
        </w:rPr>
        <w:t xml:space="preserve">Bar/pie/line charts</w:t>
        <w:br w:type="textWrapping"/>
      </w:r>
    </w:p>
    <w:p w:rsidR="00000000" w:rsidDel="00000000" w:rsidP="00000000" w:rsidRDefault="00000000" w:rsidRPr="00000000" w14:paraId="00000029">
      <w:pPr>
        <w:numPr>
          <w:ilvl w:val="0"/>
          <w:numId w:val="6"/>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Dashboard with filters</w:t>
        <w:br w:type="textWrapping"/>
      </w:r>
    </w:p>
    <w:p w:rsidR="00000000" w:rsidDel="00000000" w:rsidP="00000000" w:rsidRDefault="00000000" w:rsidRPr="00000000" w14:paraId="0000002A">
      <w:pPr>
        <w:numPr>
          <w:ilvl w:val="0"/>
          <w:numId w:val="6"/>
        </w:numPr>
        <w:spacing w:after="240" w:lineRule="auto"/>
        <w:ind w:left="720" w:hanging="360"/>
        <w:rPr>
          <w:rFonts w:ascii="Arial" w:cs="Arial" w:eastAsia="Arial" w:hAnsi="Arial"/>
        </w:rPr>
      </w:pPr>
      <w:r w:rsidDel="00000000" w:rsidR="00000000" w:rsidRPr="00000000">
        <w:rPr>
          <w:rFonts w:ascii="Arial" w:cs="Arial" w:eastAsia="Arial" w:hAnsi="Arial"/>
          <w:rtl w:val="0"/>
        </w:rPr>
        <w:t xml:space="preserve">Weekly/monthly summaries</w:t>
        <w:br w:type="textWrapping"/>
      </w:r>
    </w:p>
    <w:p w:rsidR="00000000" w:rsidDel="00000000" w:rsidP="00000000" w:rsidRDefault="00000000" w:rsidRPr="00000000" w14:paraId="0000002B">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Security &amp; Auth:</w:t>
      </w:r>
    </w:p>
    <w:p w:rsidR="00000000" w:rsidDel="00000000" w:rsidP="00000000" w:rsidRDefault="00000000" w:rsidRPr="00000000" w14:paraId="0000002C">
      <w:pPr>
        <w:numPr>
          <w:ilvl w:val="0"/>
          <w:numId w:val="2"/>
        </w:numPr>
        <w:spacing w:after="0" w:before="240" w:lineRule="auto"/>
        <w:ind w:left="720" w:hanging="360"/>
        <w:rPr>
          <w:rFonts w:ascii="Arial" w:cs="Arial" w:eastAsia="Arial" w:hAnsi="Arial"/>
        </w:rPr>
      </w:pPr>
      <w:r w:rsidDel="00000000" w:rsidR="00000000" w:rsidRPr="00000000">
        <w:rPr>
          <w:rFonts w:ascii="Arial" w:cs="Arial" w:eastAsia="Arial" w:hAnsi="Arial"/>
          <w:rtl w:val="0"/>
        </w:rPr>
        <w:t xml:space="preserve">JWT authentication</w:t>
        <w:br w:type="textWrapping"/>
      </w:r>
    </w:p>
    <w:p w:rsidR="00000000" w:rsidDel="00000000" w:rsidP="00000000" w:rsidRDefault="00000000" w:rsidRPr="00000000" w14:paraId="0000002D">
      <w:pPr>
        <w:numPr>
          <w:ilvl w:val="0"/>
          <w:numId w:val="2"/>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Secure routing</w:t>
        <w:br w:type="textWrapping"/>
      </w:r>
    </w:p>
    <w:p w:rsidR="00000000" w:rsidDel="00000000" w:rsidP="00000000" w:rsidRDefault="00000000" w:rsidRPr="00000000" w14:paraId="0000002E">
      <w:pPr>
        <w:numPr>
          <w:ilvl w:val="0"/>
          <w:numId w:val="2"/>
        </w:numPr>
        <w:spacing w:after="240" w:lineRule="auto"/>
        <w:ind w:left="720" w:hanging="360"/>
        <w:rPr>
          <w:rFonts w:ascii="Arial" w:cs="Arial" w:eastAsia="Arial" w:hAnsi="Arial"/>
        </w:rPr>
      </w:pPr>
      <w:r w:rsidDel="00000000" w:rsidR="00000000" w:rsidRPr="00000000">
        <w:rPr>
          <w:rFonts w:ascii="Arial" w:cs="Arial" w:eastAsia="Arial" w:hAnsi="Arial"/>
          <w:rtl w:val="0"/>
        </w:rPr>
        <w:t xml:space="preserve">Logout button</w:t>
        <w:br w:type="textWrapping"/>
      </w:r>
    </w:p>
    <w:p w:rsidR="00000000" w:rsidDel="00000000" w:rsidP="00000000" w:rsidRDefault="00000000" w:rsidRPr="00000000" w14:paraId="0000002F">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Functional Features:</w:t>
      </w:r>
    </w:p>
    <w:p w:rsidR="00000000" w:rsidDel="00000000" w:rsidP="00000000" w:rsidRDefault="00000000" w:rsidRPr="00000000" w14:paraId="00000030">
      <w:pPr>
        <w:numPr>
          <w:ilvl w:val="0"/>
          <w:numId w:val="4"/>
        </w:numPr>
        <w:spacing w:after="0" w:before="240" w:lineRule="auto"/>
        <w:ind w:left="720" w:hanging="360"/>
        <w:rPr>
          <w:rFonts w:ascii="Arial" w:cs="Arial" w:eastAsia="Arial" w:hAnsi="Arial"/>
        </w:rPr>
      </w:pPr>
      <w:r w:rsidDel="00000000" w:rsidR="00000000" w:rsidRPr="00000000">
        <w:rPr>
          <w:rFonts w:ascii="Arial" w:cs="Arial" w:eastAsia="Arial" w:hAnsi="Arial"/>
          <w:rtl w:val="0"/>
        </w:rPr>
        <w:t xml:space="preserve">Excel export</w:t>
        <w:br w:type="textWrapping"/>
      </w:r>
    </w:p>
    <w:p w:rsidR="00000000" w:rsidDel="00000000" w:rsidP="00000000" w:rsidRDefault="00000000" w:rsidRPr="00000000" w14:paraId="00000031">
      <w:pPr>
        <w:numPr>
          <w:ilvl w:val="0"/>
          <w:numId w:val="4"/>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Modal forms</w:t>
        <w:br w:type="textWrapping"/>
      </w:r>
    </w:p>
    <w:p w:rsidR="00000000" w:rsidDel="00000000" w:rsidP="00000000" w:rsidRDefault="00000000" w:rsidRPr="00000000" w14:paraId="00000032">
      <w:pPr>
        <w:numPr>
          <w:ilvl w:val="0"/>
          <w:numId w:val="4"/>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Recent transactions</w:t>
        <w:br w:type="textWrapping"/>
      </w:r>
    </w:p>
    <w:p w:rsidR="00000000" w:rsidDel="00000000" w:rsidP="00000000" w:rsidRDefault="00000000" w:rsidRPr="00000000" w14:paraId="00000033">
      <w:pPr>
        <w:numPr>
          <w:ilvl w:val="0"/>
          <w:numId w:val="4"/>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Budget alerts</w:t>
        <w:br w:type="textWrapping"/>
      </w:r>
    </w:p>
    <w:p w:rsidR="00000000" w:rsidDel="00000000" w:rsidP="00000000" w:rsidRDefault="00000000" w:rsidRPr="00000000" w14:paraId="00000034">
      <w:pPr>
        <w:numPr>
          <w:ilvl w:val="0"/>
          <w:numId w:val="4"/>
        </w:numPr>
        <w:spacing w:after="240" w:lineRule="auto"/>
        <w:ind w:left="720" w:hanging="360"/>
        <w:rPr>
          <w:rFonts w:ascii="Arial" w:cs="Arial" w:eastAsia="Arial" w:hAnsi="Arial"/>
        </w:rPr>
      </w:pPr>
      <w:r w:rsidDel="00000000" w:rsidR="00000000" w:rsidRPr="00000000">
        <w:rPr>
          <w:rFonts w:ascii="Arial" w:cs="Arial" w:eastAsia="Arial" w:hAnsi="Arial"/>
          <w:rtl w:val="0"/>
        </w:rPr>
        <w:t xml:space="preserve">Profile upload</w:t>
        <w:br w:type="textWrapping"/>
      </w:r>
    </w:p>
    <w:p w:rsidR="00000000" w:rsidDel="00000000" w:rsidP="00000000" w:rsidRDefault="00000000" w:rsidRPr="00000000" w14:paraId="00000035">
      <w:pPr>
        <w:spacing w:after="0" w:lineRule="auto"/>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after="80" w:before="280" w:lineRule="auto"/>
        <w:rPr>
          <w:rFonts w:ascii="Arial" w:cs="Arial" w:eastAsia="Arial" w:hAnsi="Arial"/>
          <w:color w:val="000000"/>
          <w:sz w:val="26"/>
          <w:szCs w:val="26"/>
        </w:rPr>
      </w:pPr>
      <w:bookmarkStart w:colFirst="0" w:colLast="0" w:name="_o7oq1jyqbe7i" w:id="1"/>
      <w:bookmarkEnd w:id="1"/>
      <w:r w:rsidDel="00000000" w:rsidR="00000000" w:rsidRPr="00000000">
        <w:rPr>
          <w:rFonts w:ascii="Arial" w:cs="Arial" w:eastAsia="Arial" w:hAnsi="Arial"/>
          <w:color w:val="000000"/>
          <w:sz w:val="26"/>
          <w:szCs w:val="26"/>
          <w:rtl w:val="0"/>
        </w:rPr>
        <w:br w:type="textWrapping"/>
        <w:br w:type="textWrapping"/>
        <w:t xml:space="preserve">    5. Prioritize</w:t>
      </w:r>
    </w:p>
    <w:p w:rsidR="00000000" w:rsidDel="00000000" w:rsidP="00000000" w:rsidRDefault="00000000" w:rsidRPr="00000000" w14:paraId="00000037">
      <w:pPr>
        <w:spacing w:after="240" w:before="240" w:lineRule="auto"/>
        <w:rPr>
          <w:rFonts w:ascii="Arial" w:cs="Arial" w:eastAsia="Arial" w:hAnsi="Arial"/>
        </w:rPr>
      </w:pPr>
      <w:r w:rsidDel="00000000" w:rsidR="00000000" w:rsidRPr="00000000">
        <w:rPr>
          <w:rFonts w:ascii="Arial" w:cs="Arial" w:eastAsia="Arial" w:hAnsi="Arial"/>
          <w:rtl w:val="0"/>
        </w:rPr>
        <w:t xml:space="preserve">Use color codes or dots for priority:</w:t>
      </w:r>
    </w:p>
    <w:p w:rsidR="00000000" w:rsidDel="00000000" w:rsidP="00000000" w:rsidRDefault="00000000" w:rsidRPr="00000000" w14:paraId="00000038">
      <w:pPr>
        <w:spacing w:after="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486400" cy="2882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