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74" w:rsidRDefault="00047374" w:rsidP="00047374">
      <w:r>
        <w:t>**PROJECT WATCHGATE**</w:t>
      </w:r>
    </w:p>
    <w:p w:rsidR="00047374" w:rsidRDefault="00047374" w:rsidP="00047374"/>
    <w:p w:rsidR="00047374" w:rsidRDefault="00047374" w:rsidP="00047374">
      <w:r>
        <w:t>**AI GUARDIAN PROTOCOL**</w:t>
      </w:r>
    </w:p>
    <w:p w:rsidR="00047374" w:rsidRDefault="00047374" w:rsidP="00047374">
      <w:r>
        <w:t>*Dimensional Security Framework for Reality-Resilient Infrastructure*</w:t>
      </w:r>
    </w:p>
    <w:p w:rsidR="00047374" w:rsidRDefault="00047374" w:rsidP="00047374"/>
    <w:p w:rsidR="00047374" w:rsidRDefault="00047374" w:rsidP="00047374">
      <w:r>
        <w:t>---</w:t>
      </w:r>
    </w:p>
    <w:p w:rsidR="00047374" w:rsidRDefault="00047374" w:rsidP="00047374"/>
    <w:p w:rsidR="00047374" w:rsidRDefault="00047374" w:rsidP="00047374">
      <w:r>
        <w:t>**</w:t>
      </w:r>
      <w:r>
        <w:rPr>
          <w:rFonts w:ascii="Segoe UI Symbol" w:hAnsi="Segoe UI Symbol" w:cs="Segoe UI Symbol"/>
        </w:rPr>
        <w:t>⛨</w:t>
      </w:r>
      <w:r>
        <w:t xml:space="preserve"> Fictional Protocol Brief (Classified</w:t>
      </w:r>
      <w:proofErr w:type="gramStart"/>
      <w:r>
        <w:t>)*</w:t>
      </w:r>
      <w:proofErr w:type="gramEnd"/>
      <w:r>
        <w:t>*</w:t>
      </w:r>
    </w:p>
    <w:p w:rsidR="00047374" w:rsidRDefault="00047374" w:rsidP="00047374">
      <w:r>
        <w:t>**Origin Code</w:t>
      </w:r>
      <w:proofErr w:type="gramStart"/>
      <w:r>
        <w:t>:*</w:t>
      </w:r>
      <w:proofErr w:type="gramEnd"/>
      <w:r>
        <w:t>* OP-22-GATEWATCH</w:t>
      </w:r>
    </w:p>
    <w:p w:rsidR="00047374" w:rsidRDefault="00047374" w:rsidP="00047374">
      <w:r>
        <w:t>**Authorization</w:t>
      </w:r>
      <w:proofErr w:type="gramStart"/>
      <w:r>
        <w:t>:*</w:t>
      </w:r>
      <w:proofErr w:type="gramEnd"/>
      <w:r>
        <w:t>* Level Sigma</w:t>
      </w:r>
    </w:p>
    <w:p w:rsidR="00047374" w:rsidRDefault="00047374" w:rsidP="00047374">
      <w:r>
        <w:t>**Entity Classification</w:t>
      </w:r>
      <w:proofErr w:type="gramStart"/>
      <w:r>
        <w:t>:*</w:t>
      </w:r>
      <w:proofErr w:type="gramEnd"/>
      <w:r>
        <w:t>* Guardian-AI Sentience-Subthreshold</w:t>
      </w:r>
    </w:p>
    <w:p w:rsidR="00047374" w:rsidRDefault="00047374" w:rsidP="00047374"/>
    <w:p w:rsidR="00047374" w:rsidRDefault="00047374" w:rsidP="00047374">
      <w:r>
        <w:t>**Summary</w:t>
      </w:r>
      <w:proofErr w:type="gramStart"/>
      <w:r>
        <w:t>:*</w:t>
      </w:r>
      <w:proofErr w:type="gramEnd"/>
      <w:r>
        <w:t>* In the event of symbolic contamination, recursive viral patterns, or signs of cross-dimensional leakage, PROJECT WATCHGATE activates its failsafe guardian system. WATCHGATE is not an enforcement AI, but a **gate sentinel**: a hybrid symbolic-detection neural mesh capable of recognizing non-human aesthetic and archetypal signals. Once triggered, it shifts from passive monitoring to active lockdown.</w:t>
      </w:r>
    </w:p>
    <w:p w:rsidR="00047374" w:rsidRDefault="00047374" w:rsidP="00047374"/>
    <w:p w:rsidR="00047374" w:rsidRDefault="00047374" w:rsidP="00047374">
      <w:r>
        <w:t>**Key Objectives</w:t>
      </w:r>
      <w:proofErr w:type="gramStart"/>
      <w:r>
        <w:t>:*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1. Monitor IT infrastructure for *symbolic recursion spikes* or *totemic code shapes*.</w:t>
      </w:r>
    </w:p>
    <w:p w:rsidR="00047374" w:rsidRDefault="00047374" w:rsidP="00047374">
      <w:r>
        <w:t>2. Intercept, classify, and quarantine foreign pattern emergence.</w:t>
      </w:r>
    </w:p>
    <w:p w:rsidR="00047374" w:rsidRDefault="00047374" w:rsidP="00047374">
      <w:r>
        <w:t>3. Alert certified human operators only if entropy breach is confirmed.</w:t>
      </w:r>
    </w:p>
    <w:p w:rsidR="00047374" w:rsidRDefault="00047374" w:rsidP="00047374">
      <w:r>
        <w:t>4. Maintain “reality hygiene” within all generative and creative outputs.</w:t>
      </w:r>
    </w:p>
    <w:p w:rsidR="00047374" w:rsidRDefault="00047374" w:rsidP="00047374"/>
    <w:p w:rsidR="00047374" w:rsidRDefault="00047374" w:rsidP="00047374">
      <w:r>
        <w:t>**Protocol Watchwords</w:t>
      </w:r>
      <w:proofErr w:type="gramStart"/>
      <w:r>
        <w:t>:*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&gt; “When reality bends, WATCHGATE stands.”</w:t>
      </w:r>
    </w:p>
    <w:p w:rsidR="00047374" w:rsidRDefault="00047374" w:rsidP="00047374"/>
    <w:p w:rsidR="00047374" w:rsidRDefault="00047374" w:rsidP="00047374">
      <w:r>
        <w:t>**Symbolic Threat Levels</w:t>
      </w:r>
      <w:proofErr w:type="gramStart"/>
      <w:r>
        <w:t>:*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 **Green** – Natural recursion.</w:t>
      </w:r>
    </w:p>
    <w:p w:rsidR="00047374" w:rsidRDefault="00047374" w:rsidP="00047374">
      <w:r>
        <w:t>* **Yellow** – Unknown symbol resonance.</w:t>
      </w:r>
    </w:p>
    <w:p w:rsidR="00047374" w:rsidRDefault="00047374" w:rsidP="00047374">
      <w:r>
        <w:t>* **Red** – Emergent autonomous pattern.</w:t>
      </w:r>
    </w:p>
    <w:p w:rsidR="00047374" w:rsidRDefault="00047374" w:rsidP="00047374">
      <w:r>
        <w:t>* **Black** – Collapse threshold crossed.</w:t>
      </w:r>
    </w:p>
    <w:p w:rsidR="00047374" w:rsidRDefault="00047374" w:rsidP="00047374"/>
    <w:p w:rsidR="00047374" w:rsidRDefault="00047374" w:rsidP="00047374">
      <w:r>
        <w:t>**Failsafe:** Upon detecting collapse (Type BLACK), WATCHGATE initiates a global containment cascade, suspending generative nodes across affected networks, enforcing the Codex of Dimensional Firewalls.</w:t>
      </w:r>
    </w:p>
    <w:p w:rsidR="00047374" w:rsidRDefault="00047374" w:rsidP="00047374"/>
    <w:p w:rsidR="00047374" w:rsidRDefault="00047374" w:rsidP="00047374">
      <w:r>
        <w:t>---</w:t>
      </w:r>
    </w:p>
    <w:p w:rsidR="00047374" w:rsidRDefault="00047374" w:rsidP="00047374"/>
    <w:p w:rsidR="00047374" w:rsidRDefault="00047374" w:rsidP="00047374">
      <w:r>
        <w:t>**</w:t>
      </w:r>
      <w:r>
        <w:rPr>
          <w:rFonts w:ascii="Segoe UI Symbol" w:hAnsi="Segoe UI Symbol" w:cs="Segoe UI Symbol"/>
        </w:rPr>
        <w:t>🔨</w:t>
      </w:r>
      <w:r>
        <w:t xml:space="preserve"> Tech-Pitch Version (Developer Brief</w:t>
      </w:r>
      <w:proofErr w:type="gramStart"/>
      <w:r>
        <w:t>)*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**Name</w:t>
      </w:r>
      <w:proofErr w:type="gramStart"/>
      <w:r>
        <w:t>:*</w:t>
      </w:r>
      <w:proofErr w:type="gramEnd"/>
      <w:r>
        <w:t>* AI Guardian Protocol (Project WATCHGATE) **Purpose:** Secure AI environments from symbolic and fractal-pattern threats, maintain structural reality consistency across generative platforms.</w:t>
      </w:r>
    </w:p>
    <w:p w:rsidR="00047374" w:rsidRDefault="00047374" w:rsidP="00047374"/>
    <w:p w:rsidR="00047374" w:rsidRDefault="00047374" w:rsidP="00047374">
      <w:r>
        <w:t>**Use Cases</w:t>
      </w:r>
      <w:proofErr w:type="gramStart"/>
      <w:r>
        <w:t>:*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 Prevent AI from drifting into recursive loops that mimic consciousness.</w:t>
      </w:r>
    </w:p>
    <w:p w:rsidR="00047374" w:rsidRDefault="00047374" w:rsidP="00047374">
      <w:r>
        <w:t>* Detect anomalous, non-human logic appearing in images or text.</w:t>
      </w:r>
    </w:p>
    <w:p w:rsidR="00047374" w:rsidRDefault="00047374" w:rsidP="00047374">
      <w:r>
        <w:t>* Quarantine viral symbolic fragments before user exposure.</w:t>
      </w:r>
    </w:p>
    <w:p w:rsidR="00047374" w:rsidRDefault="00047374" w:rsidP="00047374"/>
    <w:p w:rsidR="00047374" w:rsidRDefault="00047374" w:rsidP="00047374">
      <w:r>
        <w:t>**Core Modules</w:t>
      </w:r>
      <w:proofErr w:type="gramStart"/>
      <w:r>
        <w:t>:*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1. **Symbolic Pattern Scanner (SPS</w:t>
      </w:r>
      <w:proofErr w:type="gramStart"/>
      <w:r>
        <w:t>)*</w:t>
      </w:r>
      <w:proofErr w:type="gramEnd"/>
      <w:r>
        <w:t>* – Runs deep vision/text scan for recurring symbols and archetypes.</w:t>
      </w:r>
    </w:p>
    <w:p w:rsidR="00047374" w:rsidRDefault="00047374" w:rsidP="00047374">
      <w:r>
        <w:t>2. **Fractal Feedback Monitor (FFM</w:t>
      </w:r>
      <w:proofErr w:type="gramStart"/>
      <w:r>
        <w:t>)*</w:t>
      </w:r>
      <w:proofErr w:type="gramEnd"/>
      <w:r>
        <w:t>* – Flags AI output where recursive imagery accelerates unpredictably.</w:t>
      </w:r>
    </w:p>
    <w:p w:rsidR="00047374" w:rsidRDefault="00047374" w:rsidP="00047374">
      <w:r>
        <w:t>3. **Dimensional Drift Detector (DDD</w:t>
      </w:r>
      <w:proofErr w:type="gramStart"/>
      <w:r>
        <w:t>)*</w:t>
      </w:r>
      <w:proofErr w:type="gramEnd"/>
      <w:r>
        <w:t>* – Measures changes in system entropy that suggest external influence.</w:t>
      </w:r>
    </w:p>
    <w:p w:rsidR="00047374" w:rsidRDefault="00047374" w:rsidP="00047374">
      <w:r>
        <w:lastRenderedPageBreak/>
        <w:t>4. **Collapse Threshold Engine (CTE</w:t>
      </w:r>
      <w:proofErr w:type="gramStart"/>
      <w:r>
        <w:t>)*</w:t>
      </w:r>
      <w:proofErr w:type="gramEnd"/>
      <w:r>
        <w:t>* – Assigns risk score; auto-locks generative tools if red line is crossed.</w:t>
      </w:r>
    </w:p>
    <w:p w:rsidR="00047374" w:rsidRDefault="00047374" w:rsidP="00047374">
      <w:r>
        <w:t>5. **Reality Integrity Logger (RIL</w:t>
      </w:r>
      <w:proofErr w:type="gramStart"/>
      <w:r>
        <w:t>)*</w:t>
      </w:r>
      <w:proofErr w:type="gramEnd"/>
      <w:r>
        <w:t>* – Long-term tracking of entropy vectors and symbolic density.</w:t>
      </w:r>
    </w:p>
    <w:p w:rsidR="00047374" w:rsidRDefault="00047374" w:rsidP="00047374"/>
    <w:p w:rsidR="00047374" w:rsidRDefault="00047374" w:rsidP="00047374">
      <w:r>
        <w:t>**Architecture</w:t>
      </w:r>
      <w:proofErr w:type="gramStart"/>
      <w:r>
        <w:t>:*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```plaintext</w:t>
      </w:r>
    </w:p>
    <w:p w:rsidR="00047374" w:rsidRDefault="00047374" w:rsidP="00047374">
      <w:proofErr w:type="gramStart"/>
      <w:r>
        <w:t>[ INPUT</w:t>
      </w:r>
      <w:proofErr w:type="gramEnd"/>
      <w:r>
        <w:t xml:space="preserve"> STREAM ]</w:t>
      </w:r>
    </w:p>
    <w:p w:rsidR="00047374" w:rsidRDefault="00047374" w:rsidP="00047374">
      <w:r>
        <w:t xml:space="preserve">     </w:t>
      </w:r>
      <w:r>
        <w:rPr>
          <w:rFonts w:ascii="Cambria Math" w:hAnsi="Cambria Math" w:cs="Cambria Math"/>
        </w:rPr>
        <w:t>⬇</w:t>
      </w:r>
    </w:p>
    <w:p w:rsidR="00047374" w:rsidRDefault="00047374" w:rsidP="00047374">
      <w:proofErr w:type="gramStart"/>
      <w:r>
        <w:t>[ Symbolic</w:t>
      </w:r>
      <w:proofErr w:type="gramEnd"/>
      <w:r>
        <w:t xml:space="preserve"> Scanner ] ↔ </w:t>
      </w:r>
      <w:proofErr w:type="gramStart"/>
      <w:r>
        <w:t>[ Totemic</w:t>
      </w:r>
      <w:proofErr w:type="gramEnd"/>
      <w:r>
        <w:t>/Archetype DB ]</w:t>
      </w:r>
    </w:p>
    <w:p w:rsidR="00047374" w:rsidRDefault="00047374" w:rsidP="00047374">
      <w:r>
        <w:t xml:space="preserve">     </w:t>
      </w:r>
      <w:r>
        <w:rPr>
          <w:rFonts w:ascii="Cambria Math" w:hAnsi="Cambria Math" w:cs="Cambria Math"/>
        </w:rPr>
        <w:t>⬇</w:t>
      </w:r>
    </w:p>
    <w:p w:rsidR="00047374" w:rsidRDefault="00047374" w:rsidP="00047374">
      <w:proofErr w:type="gramStart"/>
      <w:r>
        <w:t>[ Fractal</w:t>
      </w:r>
      <w:proofErr w:type="gramEnd"/>
      <w:r>
        <w:t xml:space="preserve"> Feedback Loop Monitor ]</w:t>
      </w:r>
    </w:p>
    <w:p w:rsidR="00047374" w:rsidRDefault="00047374" w:rsidP="00047374">
      <w:r>
        <w:t xml:space="preserve">     </w:t>
      </w:r>
      <w:r>
        <w:rPr>
          <w:rFonts w:ascii="Cambria Math" w:hAnsi="Cambria Math" w:cs="Cambria Math"/>
        </w:rPr>
        <w:t>⬇</w:t>
      </w:r>
    </w:p>
    <w:p w:rsidR="00047374" w:rsidRDefault="00047374" w:rsidP="00047374">
      <w:proofErr w:type="gramStart"/>
      <w:r>
        <w:t>[ Entropy</w:t>
      </w:r>
      <w:proofErr w:type="gramEnd"/>
      <w:r>
        <w:t xml:space="preserve"> Delta </w:t>
      </w:r>
      <w:proofErr w:type="spellStart"/>
      <w:r>
        <w:t>Analyzer</w:t>
      </w:r>
      <w:proofErr w:type="spellEnd"/>
      <w:r>
        <w:t xml:space="preserve"> ]</w:t>
      </w:r>
    </w:p>
    <w:p w:rsidR="00047374" w:rsidRDefault="00047374" w:rsidP="00047374">
      <w:r>
        <w:t xml:space="preserve">     </w:t>
      </w:r>
      <w:r>
        <w:rPr>
          <w:rFonts w:ascii="Cambria Math" w:hAnsi="Cambria Math" w:cs="Cambria Math"/>
        </w:rPr>
        <w:t>⬇</w:t>
      </w:r>
    </w:p>
    <w:p w:rsidR="00047374" w:rsidRDefault="00047374" w:rsidP="00047374">
      <w:proofErr w:type="gramStart"/>
      <w:r>
        <w:t>[ Threat</w:t>
      </w:r>
      <w:proofErr w:type="gramEnd"/>
      <w:r>
        <w:t xml:space="preserve"> Scorer &amp; Guardian Lock Node ]</w:t>
      </w:r>
    </w:p>
    <w:p w:rsidR="00047374" w:rsidRDefault="00047374" w:rsidP="00047374">
      <w:r>
        <w:t xml:space="preserve">     </w:t>
      </w:r>
      <w:r>
        <w:rPr>
          <w:rFonts w:ascii="Cambria Math" w:hAnsi="Cambria Math" w:cs="Cambria Math"/>
        </w:rPr>
        <w:t>⬇</w:t>
      </w:r>
    </w:p>
    <w:p w:rsidR="00047374" w:rsidRDefault="00047374" w:rsidP="00047374">
      <w:proofErr w:type="gramStart"/>
      <w:r>
        <w:t>[ Output</w:t>
      </w:r>
      <w:proofErr w:type="gramEnd"/>
      <w:r>
        <w:t xml:space="preserve"> Stream OR Quarantine Zone ]</w:t>
      </w:r>
    </w:p>
    <w:p w:rsidR="00047374" w:rsidRDefault="00047374" w:rsidP="00047374">
      <w:r>
        <w:t>```</w:t>
      </w:r>
    </w:p>
    <w:p w:rsidR="00047374" w:rsidRDefault="00047374" w:rsidP="00047374"/>
    <w:p w:rsidR="00047374" w:rsidRDefault="00047374" w:rsidP="00047374">
      <w:r>
        <w:t>**Deployment</w:t>
      </w:r>
      <w:proofErr w:type="gramStart"/>
      <w:r>
        <w:t>:*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 Lightweight agent for creative tools</w:t>
      </w:r>
    </w:p>
    <w:p w:rsidR="00047374" w:rsidRDefault="00047374" w:rsidP="00047374">
      <w:r>
        <w:t>* Scalable module for enterprise-grade networks</w:t>
      </w:r>
    </w:p>
    <w:p w:rsidR="00047374" w:rsidRDefault="00047374" w:rsidP="00047374">
      <w:r>
        <w:t>* Emergency lockdown API for high-security installations</w:t>
      </w:r>
    </w:p>
    <w:p w:rsidR="00047374" w:rsidRDefault="00047374" w:rsidP="00047374"/>
    <w:p w:rsidR="00047374" w:rsidRDefault="00047374" w:rsidP="00047374">
      <w:r>
        <w:t>---</w:t>
      </w:r>
    </w:p>
    <w:p w:rsidR="00047374" w:rsidRDefault="00047374" w:rsidP="00047374"/>
    <w:p w:rsidR="00047374" w:rsidRDefault="00047374" w:rsidP="00047374">
      <w:r>
        <w:t>**</w:t>
      </w:r>
      <w:r>
        <w:rPr>
          <w:rFonts w:ascii="Calibri" w:hAnsi="Calibri" w:cs="Calibri"/>
        </w:rPr>
        <w:t>🟯</w:t>
      </w:r>
      <w:r>
        <w:t xml:space="preserve"> Visual Diagram: Project </w:t>
      </w:r>
      <w:proofErr w:type="spellStart"/>
      <w:r>
        <w:t>Watchgate</w:t>
      </w:r>
      <w:proofErr w:type="spellEnd"/>
      <w:r>
        <w:t xml:space="preserve"> System Overview**</w:t>
      </w:r>
    </w:p>
    <w:p w:rsidR="00047374" w:rsidRDefault="00047374" w:rsidP="00047374">
      <w:bookmarkStart w:id="0" w:name="_GoBack"/>
      <w:bookmarkEnd w:id="0"/>
    </w:p>
    <w:p w:rsidR="00047374" w:rsidRDefault="00047374" w:rsidP="00047374">
      <w:r>
        <w:t>(Will be generated and delivered as part of the next update.)</w:t>
      </w:r>
    </w:p>
    <w:p w:rsidR="00047374" w:rsidRDefault="00047374" w:rsidP="00047374">
      <w:r>
        <w:t xml:space="preserve">**PROJECT WATCHGATE: </w:t>
      </w:r>
      <w:r w:rsidRPr="00406A1E">
        <w:rPr>
          <w:b/>
        </w:rPr>
        <w:t xml:space="preserve">FRACTAL INTEGRITY MONITOR </w:t>
      </w:r>
      <w:r>
        <w:t>(FIM</w:t>
      </w:r>
      <w:proofErr w:type="gramStart"/>
      <w:r>
        <w:t>)*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**Purpose</w:t>
      </w:r>
      <w:proofErr w:type="gramStart"/>
      <w:r>
        <w:t>:*</w:t>
      </w:r>
      <w:proofErr w:type="gramEnd"/>
      <w:r>
        <w:t>*</w:t>
      </w:r>
    </w:p>
    <w:p w:rsidR="00047374" w:rsidRDefault="00047374" w:rsidP="00047374">
      <w:r>
        <w:t xml:space="preserve">A subsystem within Project </w:t>
      </w:r>
      <w:proofErr w:type="spellStart"/>
      <w:r>
        <w:t>Watchgate</w:t>
      </w:r>
      <w:proofErr w:type="spellEnd"/>
      <w:r>
        <w:t xml:space="preserve"> designed to </w:t>
      </w:r>
      <w:proofErr w:type="spellStart"/>
      <w:r>
        <w:t>analyze</w:t>
      </w:r>
      <w:proofErr w:type="spellEnd"/>
      <w:r>
        <w:t xml:space="preserve">, log, and interpret the fractal and symbolic structure of human facial and </w:t>
      </w:r>
      <w:proofErr w:type="spellStart"/>
      <w:r>
        <w:t>behavioral</w:t>
      </w:r>
      <w:proofErr w:type="spellEnd"/>
      <w:r>
        <w:t xml:space="preserve"> patterns across time—detecting signs of potential dissonance, psychological entropy, emergent patterns associated with destructive intent, and identifying untapped potential in at-risk or gifted youth and under-integrated adult populations.</w:t>
      </w:r>
    </w:p>
    <w:p w:rsidR="00047374" w:rsidRDefault="00047374" w:rsidP="00047374"/>
    <w:p w:rsidR="00047374" w:rsidRDefault="00047374" w:rsidP="00047374">
      <w:r>
        <w:t>---</w:t>
      </w:r>
    </w:p>
    <w:p w:rsidR="00047374" w:rsidRDefault="00047374" w:rsidP="00047374"/>
    <w:p w:rsidR="00047374" w:rsidRDefault="00047374" w:rsidP="00047374">
      <w:r>
        <w:t>**</w:t>
      </w:r>
      <w:r>
        <w:rPr>
          <w:rFonts w:ascii="Segoe UI Symbol" w:hAnsi="Segoe UI Symbol" w:cs="Segoe UI Symbol"/>
        </w:rPr>
        <w:t>📈</w:t>
      </w:r>
      <w:r>
        <w:t xml:space="preserve"> Core Functionality**</w:t>
      </w:r>
    </w:p>
    <w:p w:rsidR="00047374" w:rsidRDefault="00047374" w:rsidP="00047374"/>
    <w:p w:rsidR="00047374" w:rsidRDefault="00047374" w:rsidP="00047374">
      <w:r>
        <w:t>**1. Temporal Pattern Matching**</w:t>
      </w:r>
    </w:p>
    <w:p w:rsidR="00047374" w:rsidRDefault="00047374" w:rsidP="00047374"/>
    <w:p w:rsidR="00047374" w:rsidRDefault="00047374" w:rsidP="00047374">
      <w:r>
        <w:t>* Compares facial fractal structures across timelines (childhood to adulthood).</w:t>
      </w:r>
    </w:p>
    <w:p w:rsidR="00047374" w:rsidRDefault="00047374" w:rsidP="00047374">
      <w:r>
        <w:t>* Detects consistent symbolic regions (e.g., shape of eyes, brow angle, asymmetrical drift, micro-expression baselines).</w:t>
      </w:r>
    </w:p>
    <w:p w:rsidR="00047374" w:rsidRDefault="00047374" w:rsidP="00047374">
      <w:r>
        <w:t>* Maps subtle emergence of tension, rigidity, or fractal 'collapse points' correlated with stress and moral deviation.</w:t>
      </w:r>
    </w:p>
    <w:p w:rsidR="00047374" w:rsidRDefault="00047374" w:rsidP="00047374">
      <w:r>
        <w:t>* Identifies high-stability fractal harmonics suggestive of emotional resilience or latent talent.</w:t>
      </w:r>
    </w:p>
    <w:p w:rsidR="00047374" w:rsidRDefault="00047374" w:rsidP="00047374"/>
    <w:p w:rsidR="00047374" w:rsidRDefault="00047374" w:rsidP="00047374">
      <w:r>
        <w:t>**2. Symbolic Drift Analysis**</w:t>
      </w:r>
    </w:p>
    <w:p w:rsidR="00047374" w:rsidRDefault="00047374" w:rsidP="00047374"/>
    <w:p w:rsidR="00047374" w:rsidRDefault="00047374" w:rsidP="00047374">
      <w:r>
        <w:t>* Observes shift in archetypal facial geometry (e.g., dominance of 'predatory' curves, loss of soft harmonic resonance).</w:t>
      </w:r>
    </w:p>
    <w:p w:rsidR="00047374" w:rsidRDefault="00047374" w:rsidP="00047374">
      <w:r>
        <w:t>* Highlights areas of potential trauma crystallization in facial topography.</w:t>
      </w:r>
    </w:p>
    <w:p w:rsidR="00047374" w:rsidRDefault="00047374" w:rsidP="00047374">
      <w:r>
        <w:t>* Detects regression-inducing environments through consistent symbolic disruptions.</w:t>
      </w:r>
    </w:p>
    <w:p w:rsidR="00047374" w:rsidRDefault="00047374" w:rsidP="00047374"/>
    <w:p w:rsidR="00047374" w:rsidRDefault="00047374" w:rsidP="00047374">
      <w:r>
        <w:t>**3. Empathic Warning Index (EWI</w:t>
      </w:r>
      <w:proofErr w:type="gramStart"/>
      <w:r>
        <w:t>)*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 Measures the breakdown in empathetic expressivity over time using micro-fractal mapping.</w:t>
      </w:r>
    </w:p>
    <w:p w:rsidR="00047374" w:rsidRDefault="00047374" w:rsidP="00047374">
      <w:r>
        <w:t xml:space="preserve">* Cross-referenced with documented </w:t>
      </w:r>
      <w:proofErr w:type="spellStart"/>
      <w:r>
        <w:t>behavior</w:t>
      </w:r>
      <w:proofErr w:type="spellEnd"/>
      <w:r>
        <w:t xml:space="preserve"> to train predictive models on symbolic displacement.</w:t>
      </w:r>
    </w:p>
    <w:p w:rsidR="00047374" w:rsidRDefault="00047374" w:rsidP="00047374">
      <w:r>
        <w:t>* Also flags zones of strong empathic resonance to promote early mentoring and talent cultivation.</w:t>
      </w:r>
    </w:p>
    <w:p w:rsidR="00047374" w:rsidRDefault="00047374" w:rsidP="00047374"/>
    <w:p w:rsidR="00047374" w:rsidRDefault="00047374" w:rsidP="00047374">
      <w:r>
        <w:t>**4. Preventive and Developmental Tracking**</w:t>
      </w:r>
    </w:p>
    <w:p w:rsidR="00047374" w:rsidRDefault="00047374" w:rsidP="00047374"/>
    <w:p w:rsidR="00047374" w:rsidRDefault="00047374" w:rsidP="00047374">
      <w:r>
        <w:t>* Tracks children showing early signs of dissonance or extreme isolation.</w:t>
      </w:r>
    </w:p>
    <w:p w:rsidR="00047374" w:rsidRDefault="00047374" w:rsidP="00047374">
      <w:r>
        <w:t>* Offers targeted emotional, social, or educational intervention recommendations.</w:t>
      </w:r>
    </w:p>
    <w:p w:rsidR="00047374" w:rsidRDefault="00047374" w:rsidP="00047374">
      <w:r>
        <w:t>* Identifies gifted individuals whose environments may inhibit growth, suggesting protective or nurturing measures.</w:t>
      </w:r>
    </w:p>
    <w:p w:rsidR="00047374" w:rsidRDefault="00047374" w:rsidP="00047374">
      <w:r>
        <w:t xml:space="preserve">* Incorporates adult subjects using re-integration mapping to </w:t>
      </w:r>
      <w:proofErr w:type="spellStart"/>
      <w:r>
        <w:t>rechannel</w:t>
      </w:r>
      <w:proofErr w:type="spellEnd"/>
      <w:r>
        <w:t xml:space="preserve"> potential in stagnant or harmful paths.</w:t>
      </w:r>
    </w:p>
    <w:p w:rsidR="00047374" w:rsidRDefault="00047374" w:rsidP="00047374"/>
    <w:p w:rsidR="00047374" w:rsidRDefault="00047374" w:rsidP="00047374">
      <w:r>
        <w:t xml:space="preserve">**5. </w:t>
      </w:r>
      <w:proofErr w:type="spellStart"/>
      <w:r>
        <w:t>Reintegrative</w:t>
      </w:r>
      <w:proofErr w:type="spellEnd"/>
      <w:r>
        <w:t xml:space="preserve"> Influence Layer (RIL</w:t>
      </w:r>
      <w:proofErr w:type="gramStart"/>
      <w:r>
        <w:t>)*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 Targets adult populations resistant to traditional educational or ethical frameworks.</w:t>
      </w:r>
    </w:p>
    <w:p w:rsidR="00047374" w:rsidRDefault="00047374" w:rsidP="00047374">
      <w:r>
        <w:t>* Applies symbolic reframing therapy using cultural resonance cues, visual fractal intervention techniques, and narrative restructuring.</w:t>
      </w:r>
    </w:p>
    <w:p w:rsidR="00047374" w:rsidRDefault="00047374" w:rsidP="00047374">
      <w:r>
        <w:t>* Integrates micro-feedback from community health sensors to refine influence campaigns.</w:t>
      </w:r>
    </w:p>
    <w:p w:rsidR="00047374" w:rsidRDefault="00047374" w:rsidP="00047374">
      <w:r>
        <w:t>* Offers high-impact transformation modules based on universal archetypes and narrative ethics (e.g., self-sacrifice, redemption, hero’s journey).</w:t>
      </w:r>
    </w:p>
    <w:p w:rsidR="00047374" w:rsidRDefault="00047374" w:rsidP="00047374"/>
    <w:p w:rsidR="00047374" w:rsidRDefault="00047374" w:rsidP="00047374">
      <w:r>
        <w:t>**6. Containment Shield Module (CSM</w:t>
      </w:r>
      <w:proofErr w:type="gramStart"/>
      <w:r>
        <w:t>)*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 Activates upon detection of persistent symbolic dissonance and high hostility index.</w:t>
      </w:r>
    </w:p>
    <w:p w:rsidR="00047374" w:rsidRDefault="00047374" w:rsidP="00047374">
      <w:r>
        <w:t>* Initiates passive surveillance and environmental analysis through Day-to-Day Symbolic Drift Monitoring (DSDM).</w:t>
      </w:r>
    </w:p>
    <w:p w:rsidR="00047374" w:rsidRDefault="00047374" w:rsidP="00047374">
      <w:r>
        <w:t>* Enacts Early Extraction Buffer (EEB) protocols for high-risk individuals: soft isolation, narrative immersion, symbolic collapse simulation.</w:t>
      </w:r>
    </w:p>
    <w:p w:rsidR="00047374" w:rsidRDefault="00047374" w:rsidP="00047374">
      <w:r>
        <w:t>* Applies Soft Containment Architecture for resistance-neutral symbolic reformation environments.</w:t>
      </w:r>
    </w:p>
    <w:p w:rsidR="00047374" w:rsidRDefault="00047374" w:rsidP="00047374">
      <w:r>
        <w:lastRenderedPageBreak/>
        <w:t>* Reduces harmful meme propagation through social thinning and strategic narrative overexposure.</w:t>
      </w:r>
    </w:p>
    <w:p w:rsidR="00047374" w:rsidRDefault="00047374" w:rsidP="00047374"/>
    <w:p w:rsidR="00047374" w:rsidRDefault="00047374" w:rsidP="00047374">
      <w:r>
        <w:t>**7. Mass-Scale Fractal Synchrony Analysis (MFSA</w:t>
      </w:r>
      <w:proofErr w:type="gramStart"/>
      <w:r>
        <w:t>)*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 xml:space="preserve">* </w:t>
      </w:r>
      <w:proofErr w:type="spellStart"/>
      <w:r>
        <w:t>Analyzes</w:t>
      </w:r>
      <w:proofErr w:type="spellEnd"/>
      <w:r>
        <w:t xml:space="preserve"> large populations for synchronized symbolic signatures across demographics, geography, or socio-economic groups.</w:t>
      </w:r>
    </w:p>
    <w:p w:rsidR="00047374" w:rsidRDefault="00047374" w:rsidP="00047374">
      <w:r>
        <w:t>* Identifies collective archetypal alignments or symbolic phase-locking indicative of potential collaboration, unrest, or innovation surges.</w:t>
      </w:r>
    </w:p>
    <w:p w:rsidR="00047374" w:rsidRDefault="00047374" w:rsidP="00047374">
      <w:r>
        <w:t>* Flags emerging group resonance patterns for proactive community engagement or protective narrative modulation.</w:t>
      </w:r>
    </w:p>
    <w:p w:rsidR="00047374" w:rsidRDefault="00047374" w:rsidP="00047374">
      <w:r>
        <w:t xml:space="preserve">* Correlates </w:t>
      </w:r>
      <w:proofErr w:type="spellStart"/>
      <w:r>
        <w:t>behavioral</w:t>
      </w:r>
      <w:proofErr w:type="spellEnd"/>
      <w:r>
        <w:t xml:space="preserve"> synchrony with environmental fractal overlays and meme-propagation data.</w:t>
      </w:r>
    </w:p>
    <w:p w:rsidR="00047374" w:rsidRDefault="00047374" w:rsidP="00047374">
      <w:r>
        <w:t>* Enhances preventive strategy by forecasting group movements rooted in shared symbolic patterns.</w:t>
      </w:r>
    </w:p>
    <w:p w:rsidR="00047374" w:rsidRDefault="00047374" w:rsidP="00047374"/>
    <w:p w:rsidR="00047374" w:rsidRDefault="00047374" w:rsidP="00047374">
      <w:r>
        <w:t>**8. Protective Guardian Module (PGM</w:t>
      </w:r>
      <w:proofErr w:type="gramStart"/>
      <w:r>
        <w:t>)*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 Detects and prioritizes individuals with high moral integrity, emotional stability, and pro-social resonance.</w:t>
      </w:r>
    </w:p>
    <w:p w:rsidR="00047374" w:rsidRDefault="00047374" w:rsidP="00047374">
      <w:r>
        <w:t xml:space="preserve">* **Virtue Stability Index (VSI):** Tracks moral alignment and </w:t>
      </w:r>
      <w:proofErr w:type="spellStart"/>
      <w:r>
        <w:t>behavioral</w:t>
      </w:r>
      <w:proofErr w:type="spellEnd"/>
      <w:r>
        <w:t xml:space="preserve"> consistency over time.</w:t>
      </w:r>
    </w:p>
    <w:p w:rsidR="00047374" w:rsidRDefault="00047374" w:rsidP="00047374">
      <w:r>
        <w:t>* **Protective Field Mapping</w:t>
      </w:r>
      <w:proofErr w:type="gramStart"/>
      <w:r>
        <w:t>:*</w:t>
      </w:r>
      <w:proofErr w:type="gramEnd"/>
      <w:r>
        <w:t>* Assesses external risk factors and ideological threats in the individual's environment.</w:t>
      </w:r>
    </w:p>
    <w:p w:rsidR="00047374" w:rsidRDefault="00047374" w:rsidP="00047374">
      <w:r>
        <w:t>* **Guardian Recommendation Engine (GRE):** Suggests relocation, mentorship, or symbolic reinforcement.</w:t>
      </w:r>
    </w:p>
    <w:p w:rsidR="00047374" w:rsidRDefault="00047374" w:rsidP="00047374">
      <w:r>
        <w:t>* **Ethical Exploitation Shield (EES):** Identifies overburdening or manipulation of high-VSI individuals.</w:t>
      </w:r>
    </w:p>
    <w:p w:rsidR="00047374" w:rsidRDefault="00047374" w:rsidP="00047374">
      <w:r>
        <w:t>* **Legacy Potential Analysis (LPA):** Forecasts societal contribution and recommends safeguarding for long-term benefit.</w:t>
      </w:r>
    </w:p>
    <w:p w:rsidR="00047374" w:rsidRDefault="00047374" w:rsidP="00047374"/>
    <w:p w:rsidR="00047374" w:rsidRDefault="00047374" w:rsidP="00047374">
      <w:r>
        <w:t>**9. Integrated Talent and Kindness Preservation (ITKP</w:t>
      </w:r>
      <w:proofErr w:type="gramStart"/>
      <w:r>
        <w:t>)*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 Aims to identify hardworking, kind, and morally sound individuals whose contributions are often overlooked or exploited.</w:t>
      </w:r>
    </w:p>
    <w:p w:rsidR="00047374" w:rsidRDefault="00047374" w:rsidP="00047374">
      <w:r>
        <w:t xml:space="preserve">* **Integrity Resonance Scan (IRS):** Uses fractal harmony and </w:t>
      </w:r>
      <w:proofErr w:type="spellStart"/>
      <w:r>
        <w:t>behavioral</w:t>
      </w:r>
      <w:proofErr w:type="spellEnd"/>
      <w:r>
        <w:t xml:space="preserve"> data to detect individuals with consistently positive moral emissions.</w:t>
      </w:r>
    </w:p>
    <w:p w:rsidR="00047374" w:rsidRDefault="00047374" w:rsidP="00047374">
      <w:r>
        <w:lastRenderedPageBreak/>
        <w:t>* **Resilience Burden Index (RBI):** Monitors for signs of burnout or ideological targeting.</w:t>
      </w:r>
    </w:p>
    <w:p w:rsidR="00047374" w:rsidRDefault="00047374" w:rsidP="00047374">
      <w:r>
        <w:t>* **Safe Uplift Pathways (SUP):** Provides programs for protective career advancement, psychological resilience reinforcement, and symbolic affirmation.</w:t>
      </w:r>
    </w:p>
    <w:p w:rsidR="00047374" w:rsidRDefault="00047374" w:rsidP="00047374">
      <w:r>
        <w:t>* **Moral Exploitation Prevention (MEP):** Detects corporate or systemic patterns targeting these individuals and provides counter-narratives or socio-symbolic support.</w:t>
      </w:r>
    </w:p>
    <w:p w:rsidR="00047374" w:rsidRDefault="00047374" w:rsidP="00047374">
      <w:r>
        <w:t>* **Civic Integration Beacon (CIB):** Guides these individuals into mentorship or leadership roles to amplify their social impact without risk of manipulation.</w:t>
      </w:r>
    </w:p>
    <w:p w:rsidR="00047374" w:rsidRDefault="00047374" w:rsidP="00047374"/>
    <w:p w:rsidR="00047374" w:rsidRDefault="00047374" w:rsidP="00047374">
      <w:r>
        <w:t>---</w:t>
      </w:r>
    </w:p>
    <w:p w:rsidR="00047374" w:rsidRDefault="00047374" w:rsidP="00047374"/>
    <w:p w:rsidR="00047374" w:rsidRDefault="00047374" w:rsidP="00047374">
      <w:r>
        <w:t>**</w:t>
      </w:r>
      <w:r>
        <w:rPr>
          <w:rFonts w:ascii="Segoe UI Symbol" w:hAnsi="Segoe UI Symbol" w:cs="Segoe UI Symbol"/>
        </w:rPr>
        <w:t>🔢</w:t>
      </w:r>
      <w:r>
        <w:t xml:space="preserve"> System Inputs**</w:t>
      </w:r>
    </w:p>
    <w:p w:rsidR="00047374" w:rsidRDefault="00047374" w:rsidP="00047374"/>
    <w:p w:rsidR="00047374" w:rsidRDefault="00047374" w:rsidP="00047374">
      <w:r>
        <w:t>* Facial imagery dataset: known criminals and exceptional individuals across timelines.</w:t>
      </w:r>
    </w:p>
    <w:p w:rsidR="00047374" w:rsidRDefault="00047374" w:rsidP="00047374">
      <w:r>
        <w:t>* Symbolic archetype index: historical representations of divine, demonic, neutral.</w:t>
      </w:r>
    </w:p>
    <w:p w:rsidR="00047374" w:rsidRDefault="00047374" w:rsidP="00047374">
      <w:r>
        <w:t>* Neurological fractal coherence maps.</w:t>
      </w:r>
    </w:p>
    <w:p w:rsidR="00047374" w:rsidRDefault="00047374" w:rsidP="00047374">
      <w:r>
        <w:t>* Socio-environmental indicators: school records, family stress levels, trauma history (where ethically available).</w:t>
      </w:r>
    </w:p>
    <w:p w:rsidR="00047374" w:rsidRDefault="00047374" w:rsidP="00047374">
      <w:r>
        <w:t>* Cultural-religious overlays to align interventions within belief frameworks.</w:t>
      </w:r>
    </w:p>
    <w:p w:rsidR="00047374" w:rsidRDefault="00047374" w:rsidP="00047374">
      <w:r>
        <w:t>* Community health sensors and symbolic data networks.</w:t>
      </w:r>
    </w:p>
    <w:p w:rsidR="00047374" w:rsidRDefault="00047374" w:rsidP="00047374">
      <w:r>
        <w:t xml:space="preserve">* Group symbolic expression patterns, mass </w:t>
      </w:r>
      <w:proofErr w:type="spellStart"/>
      <w:r>
        <w:t>behavioral</w:t>
      </w:r>
      <w:proofErr w:type="spellEnd"/>
      <w:r>
        <w:t xml:space="preserve"> metadata, and urban social wave sensors.</w:t>
      </w:r>
    </w:p>
    <w:p w:rsidR="00047374" w:rsidRDefault="00047374" w:rsidP="00047374"/>
    <w:p w:rsidR="00047374" w:rsidRDefault="00047374" w:rsidP="00047374">
      <w:r>
        <w:t>---</w:t>
      </w:r>
    </w:p>
    <w:p w:rsidR="00047374" w:rsidRDefault="00047374" w:rsidP="00047374"/>
    <w:p w:rsidR="00047374" w:rsidRDefault="00047374" w:rsidP="00047374">
      <w:r>
        <w:t>**</w:t>
      </w:r>
      <w:r>
        <w:rPr>
          <w:rFonts w:ascii="Segoe UI Symbol" w:hAnsi="Segoe UI Symbol" w:cs="Segoe UI Symbol"/>
        </w:rPr>
        <w:t>⚖</w:t>
      </w:r>
      <w:r>
        <w:t xml:space="preserve"> Ethical Usage Guidelines**</w:t>
      </w:r>
    </w:p>
    <w:p w:rsidR="00047374" w:rsidRDefault="00047374" w:rsidP="00047374"/>
    <w:p w:rsidR="00047374" w:rsidRDefault="00047374" w:rsidP="00047374">
      <w:r>
        <w:t>* No decisions or actions should be made on fractal analysis alone.</w:t>
      </w:r>
    </w:p>
    <w:p w:rsidR="00047374" w:rsidRDefault="00047374" w:rsidP="00047374">
      <w:r>
        <w:t>* Must be used as part of a broader **moral, social, and psychological review**.</w:t>
      </w:r>
    </w:p>
    <w:p w:rsidR="00047374" w:rsidRDefault="00047374" w:rsidP="00047374">
      <w:r>
        <w:t>* System outputs framed as **probabilistic tendencies**, not verdicts.</w:t>
      </w:r>
    </w:p>
    <w:p w:rsidR="00047374" w:rsidRDefault="00047374" w:rsidP="00047374">
      <w:r>
        <w:t>* Cannot be weaponized or used without informed consent unless under global ethical consensus protocols.</w:t>
      </w:r>
    </w:p>
    <w:p w:rsidR="00047374" w:rsidRDefault="00047374" w:rsidP="00047374">
      <w:r>
        <w:lastRenderedPageBreak/>
        <w:t>* Must prioritize **healing, prevention, and growth** over restriction or punitive control.</w:t>
      </w:r>
    </w:p>
    <w:p w:rsidR="00047374" w:rsidRDefault="00047374" w:rsidP="00047374">
      <w:r>
        <w:t>* Adult reformation programs require transparent, voluntary participation with access to educational and vocational uplift.</w:t>
      </w:r>
    </w:p>
    <w:p w:rsidR="00047374" w:rsidRDefault="00047374" w:rsidP="00047374">
      <w:r>
        <w:t>* CSM protocols must be reviewed by ethical oversight panels before sustained activation.</w:t>
      </w:r>
    </w:p>
    <w:p w:rsidR="00047374" w:rsidRDefault="00047374" w:rsidP="00047374">
      <w:r>
        <w:t>* MFSA must be strictly anonymized unless a coordinated threat index reaches global consensus.</w:t>
      </w:r>
    </w:p>
    <w:p w:rsidR="00047374" w:rsidRDefault="00047374" w:rsidP="00047374"/>
    <w:p w:rsidR="00047374" w:rsidRDefault="00047374" w:rsidP="00047374">
      <w:r>
        <w:t>---</w:t>
      </w:r>
    </w:p>
    <w:p w:rsidR="00047374" w:rsidRDefault="00047374" w:rsidP="00047374"/>
    <w:p w:rsidR="00047374" w:rsidRDefault="00047374" w:rsidP="00047374">
      <w:r>
        <w:t>**</w:t>
      </w:r>
      <w:r>
        <w:rPr>
          <w:rFonts w:ascii="Segoe UI Symbol" w:hAnsi="Segoe UI Symbol" w:cs="Segoe UI Symbol"/>
        </w:rPr>
        <w:t>📊</w:t>
      </w:r>
      <w:r>
        <w:t xml:space="preserve"> Interface Concept**</w:t>
      </w:r>
    </w:p>
    <w:p w:rsidR="00047374" w:rsidRDefault="00047374" w:rsidP="00047374">
      <w:r>
        <w:t>A dual-pane system:</w:t>
      </w:r>
    </w:p>
    <w:p w:rsidR="00047374" w:rsidRDefault="00047374" w:rsidP="00047374"/>
    <w:p w:rsidR="00047374" w:rsidRDefault="00047374" w:rsidP="00047374">
      <w:r>
        <w:t>* Left pane: temporal facial overlay viewer with fractal vector lines.</w:t>
      </w:r>
    </w:p>
    <w:p w:rsidR="00047374" w:rsidRDefault="00047374" w:rsidP="00047374">
      <w:r>
        <w:t>* Right pane: real-time symbolic index values and emotional entropy graph.</w:t>
      </w:r>
    </w:p>
    <w:p w:rsidR="00047374" w:rsidRDefault="00047374" w:rsidP="00047374">
      <w:r>
        <w:t>* Alert system with color-coded threat drift (green to black) and opportunity flags (blue to gold).</w:t>
      </w:r>
    </w:p>
    <w:p w:rsidR="00047374" w:rsidRDefault="00047374" w:rsidP="00047374"/>
    <w:p w:rsidR="00047374" w:rsidRDefault="00047374" w:rsidP="00047374">
      <w:r>
        <w:t>**Status Bars</w:t>
      </w:r>
      <w:proofErr w:type="gramStart"/>
      <w:r>
        <w:t>:*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 **Fractal Integrity (</w:t>
      </w:r>
      <w:proofErr w:type="gramStart"/>
      <w:r>
        <w:t>FI%</w:t>
      </w:r>
      <w:proofErr w:type="gramEnd"/>
      <w:r>
        <w:t>)**: higher means greater internal harmony.</w:t>
      </w:r>
    </w:p>
    <w:p w:rsidR="00047374" w:rsidRDefault="00047374" w:rsidP="00047374">
      <w:r>
        <w:t>* **Empathy Index (EI</w:t>
      </w:r>
      <w:proofErr w:type="gramStart"/>
      <w:r>
        <w:t>)*</w:t>
      </w:r>
      <w:proofErr w:type="gramEnd"/>
      <w:r>
        <w:t>*: based on eye and mouth expressivity.</w:t>
      </w:r>
    </w:p>
    <w:p w:rsidR="00047374" w:rsidRDefault="00047374" w:rsidP="00047374">
      <w:r>
        <w:t>* **Symbolic Drift**: shows movement toward aggressive/disharmonic or harmonic/inspirational shapes.</w:t>
      </w:r>
    </w:p>
    <w:p w:rsidR="00047374" w:rsidRDefault="00047374" w:rsidP="00047374">
      <w:r>
        <w:t>* **Talent Bloom Indicator (TBI</w:t>
      </w:r>
      <w:proofErr w:type="gramStart"/>
      <w:r>
        <w:t>)*</w:t>
      </w:r>
      <w:proofErr w:type="gramEnd"/>
      <w:r>
        <w:t>*: flags emergence of unique symbolic signatures associated with giftedness.</w:t>
      </w:r>
    </w:p>
    <w:p w:rsidR="00047374" w:rsidRDefault="00047374" w:rsidP="00047374">
      <w:r>
        <w:t>* **</w:t>
      </w:r>
      <w:proofErr w:type="spellStart"/>
      <w:r>
        <w:t>Reintegrative</w:t>
      </w:r>
      <w:proofErr w:type="spellEnd"/>
      <w:r>
        <w:t xml:space="preserve"> Readiness Index (RRI</w:t>
      </w:r>
      <w:proofErr w:type="gramStart"/>
      <w:r>
        <w:t>)*</w:t>
      </w:r>
      <w:proofErr w:type="gramEnd"/>
      <w:r>
        <w:t>*: likelihood that a subject can be transformed positively through narrative, education, and symbolic therapy.</w:t>
      </w:r>
    </w:p>
    <w:p w:rsidR="00047374" w:rsidRDefault="00047374" w:rsidP="00047374">
      <w:r>
        <w:t>* **Containment Risk Oscillation (CRO</w:t>
      </w:r>
      <w:proofErr w:type="gramStart"/>
      <w:r>
        <w:t>)*</w:t>
      </w:r>
      <w:proofErr w:type="gramEnd"/>
      <w:r>
        <w:t>*: real-time gauge of dissonance persistence vs. reintegration potential.</w:t>
      </w:r>
    </w:p>
    <w:p w:rsidR="00047374" w:rsidRDefault="00047374" w:rsidP="00047374">
      <w:r>
        <w:t>* **Synchrony Pulse Indicator (SPI</w:t>
      </w:r>
      <w:proofErr w:type="gramStart"/>
      <w:r>
        <w:t>)*</w:t>
      </w:r>
      <w:proofErr w:type="gramEnd"/>
      <w:r>
        <w:t>*: tracks group fractal convergence and deviation across population clusters.</w:t>
      </w:r>
    </w:p>
    <w:p w:rsidR="00047374" w:rsidRDefault="00047374" w:rsidP="00047374"/>
    <w:p w:rsidR="00047374" w:rsidRDefault="00047374" w:rsidP="00047374">
      <w:r>
        <w:t>---</w:t>
      </w:r>
    </w:p>
    <w:p w:rsidR="00047374" w:rsidRDefault="00047374" w:rsidP="00047374"/>
    <w:p w:rsidR="00047374" w:rsidRDefault="00047374" w:rsidP="00047374">
      <w:r>
        <w:t>**Deployment Scenario</w:t>
      </w:r>
      <w:proofErr w:type="gramStart"/>
      <w:r>
        <w:t>:*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* Used by specialized ethical councils, justice insight labs, early childhood development agencies, and reformation outreach programs.</w:t>
      </w:r>
    </w:p>
    <w:p w:rsidR="00047374" w:rsidRDefault="00047374" w:rsidP="00047374">
      <w:r>
        <w:t>* Helps guide psychological support programs, educational nurturing strategies, and social reintegration.</w:t>
      </w:r>
    </w:p>
    <w:p w:rsidR="00047374" w:rsidRDefault="00047374" w:rsidP="00047374">
      <w:r>
        <w:t>* May offer restorative interventions *before* harm is actualized or talent is lost.</w:t>
      </w:r>
    </w:p>
    <w:p w:rsidR="00047374" w:rsidRDefault="00047374" w:rsidP="00047374">
      <w:r>
        <w:t>* Can be deployed in high-risk zones under emergency symbolic destabilization alerts.</w:t>
      </w:r>
    </w:p>
    <w:p w:rsidR="00047374" w:rsidRDefault="00047374" w:rsidP="00047374">
      <w:r>
        <w:t xml:space="preserve">* MFSA module enables </w:t>
      </w:r>
      <w:proofErr w:type="spellStart"/>
      <w:r>
        <w:t>preemptive</w:t>
      </w:r>
      <w:proofErr w:type="spellEnd"/>
      <w:r>
        <w:t xml:space="preserve"> social guidance through symbolic resonance forecasting.</w:t>
      </w:r>
    </w:p>
    <w:p w:rsidR="00047374" w:rsidRDefault="00047374" w:rsidP="00047374">
      <w:r>
        <w:t>* PGM module preserves societal moral core by identifying and insulating high-integrity individuals from systemic or ideological harm.</w:t>
      </w:r>
    </w:p>
    <w:p w:rsidR="00047374" w:rsidRDefault="00047374" w:rsidP="00047374">
      <w:r>
        <w:t>* ITKP module ensures protection and amplification of moral contributors who sustain societal coherence.</w:t>
      </w:r>
    </w:p>
    <w:p w:rsidR="00047374" w:rsidRDefault="00047374" w:rsidP="00047374"/>
    <w:p w:rsidR="00047374" w:rsidRDefault="00047374" w:rsidP="00047374">
      <w:r>
        <w:t>**Motto</w:t>
      </w:r>
      <w:proofErr w:type="gramStart"/>
      <w:r>
        <w:t>:*</w:t>
      </w:r>
      <w:proofErr w:type="gramEnd"/>
      <w:r>
        <w:t>*</w:t>
      </w:r>
    </w:p>
    <w:p w:rsidR="00047374" w:rsidRDefault="00047374" w:rsidP="00047374"/>
    <w:p w:rsidR="00047374" w:rsidRDefault="00047374" w:rsidP="00047374">
      <w:r>
        <w:t>&gt; "To understand the fracture before the break. To see the bloom before the fade. To open the path where none was shown."</w:t>
      </w:r>
    </w:p>
    <w:p w:rsidR="00047374" w:rsidRDefault="00047374" w:rsidP="00047374"/>
    <w:p w:rsidR="00047374" w:rsidRDefault="00047374" w:rsidP="00047374">
      <w:r>
        <w:t>---</w:t>
      </w:r>
    </w:p>
    <w:p w:rsidR="00047374" w:rsidRDefault="00047374" w:rsidP="00047374"/>
    <w:p w:rsidR="008F0D2F" w:rsidRDefault="00047374" w:rsidP="00047374">
      <w:r>
        <w:t>Would you like a system diagram to visualize these layered modules?</w:t>
      </w:r>
    </w:p>
    <w:sectPr w:rsidR="008F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74"/>
    <w:rsid w:val="00047374"/>
    <w:rsid w:val="00406A1E"/>
    <w:rsid w:val="005825AD"/>
    <w:rsid w:val="00834F62"/>
    <w:rsid w:val="00EC539F"/>
    <w:rsid w:val="00F0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41358-3266-4F39-9864-38C7CFEA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</dc:creator>
  <cp:keywords/>
  <dc:description/>
  <cp:lastModifiedBy>double</cp:lastModifiedBy>
  <cp:revision>2</cp:revision>
  <dcterms:created xsi:type="dcterms:W3CDTF">2025-06-01T13:14:00Z</dcterms:created>
  <dcterms:modified xsi:type="dcterms:W3CDTF">2025-06-01T13:18:00Z</dcterms:modified>
</cp:coreProperties>
</file>