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5414" w14:textId="2F764758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E110BD">
        <w:rPr>
          <w:rFonts w:eastAsia="Times New Roman"/>
        </w:rPr>
        <w:t xml:space="preserve">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E110BD">
        <w:rPr>
          <w:rFonts w:eastAsia="Times New Roman"/>
          <w:b/>
          <w:bCs/>
          <w:sz w:val="28"/>
          <w:szCs w:val="28"/>
        </w:rPr>
        <w:t>WIG24BX1S4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6"/>
        <w:gridCol w:w="1597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135"/>
        <w:gridCol w:w="149"/>
        <w:gridCol w:w="147"/>
        <w:gridCol w:w="146"/>
        <w:gridCol w:w="298"/>
        <w:gridCol w:w="2266"/>
      </w:tblGrid>
      <w:tr w:rsidR="00000000" w14:paraId="1468BBD4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9C33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62EE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3F3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9B3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B10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59F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399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B4A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93090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FA60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1AB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5877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F65C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553D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2693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04C4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EBD7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C869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8561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FDE0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9013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43F8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A05F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8CC7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C9F5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CD0C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5F1E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483242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 xml:space="preserve">EIB 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302D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Energooszczędne instalacje budowlane</w:t>
            </w:r>
          </w:p>
        </w:tc>
      </w:tr>
      <w:tr w:rsidR="00000000" w14:paraId="0A8266BF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30DA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3FFC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917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167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E46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159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0A1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0F9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60EB02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AC55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F44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F0A6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2A38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C5E7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5F6B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9CB5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FA9F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C9C4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83DE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0288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4C1C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FBC3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94F7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E704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A45B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5D9F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C30F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408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605D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Sobiech Marian</w:t>
            </w:r>
          </w:p>
        </w:tc>
      </w:tr>
      <w:tr w:rsidR="00000000" w14:paraId="45E3B917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C5A7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C29E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D6A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39A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6CF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A80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59D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F7D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60E320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4088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41F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C4EB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9566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9064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7B76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8056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7D34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4A63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E28B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1569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7D44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C4EB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96D8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0E25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CBA6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B4A0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7516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DD2B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  <w:t>ć 24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9A6D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Sobiech Marian</w:t>
            </w:r>
          </w:p>
        </w:tc>
      </w:tr>
      <w:tr w:rsidR="00000000" w14:paraId="79BA0CE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744B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7F12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B35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627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7AE1BF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416A94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9C4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A82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4D0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B4B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D9F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F31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BB9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E50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6C5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6FA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BFA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D40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E68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  <w:t>S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A805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Sobiech Marian</w:t>
            </w:r>
          </w:p>
        </w:tc>
      </w:tr>
      <w:tr w:rsidR="00000000" w14:paraId="4B95864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8DD3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F60B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D42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5D5FF7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45A09A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3D5B93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7D386F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7927B9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040B77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46F30B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74FB4D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19E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6FC9B7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2887AF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948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B18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AFC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823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256734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Opob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4142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Ochrona przeciwpożarowa obiektów budowlanych</w:t>
            </w:r>
          </w:p>
        </w:tc>
      </w:tr>
      <w:tr w:rsidR="00000000" w14:paraId="460672E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4D9D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958A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21EDF3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40A795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7822AD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656ACE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4D7E11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787516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3EE984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1F7D97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3031F8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1FE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1B2A79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478074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25E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DA1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AD5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4C7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F48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82CA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Bidziński Adrian</w:t>
            </w:r>
          </w:p>
        </w:tc>
      </w:tr>
      <w:tr w:rsidR="00000000" w14:paraId="25EA435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7255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40D3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7AFEE1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1F0E23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7C82E6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44DFD0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593E6B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4ABA7D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6F79E6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327EA8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401044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4B0E7F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064341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5D3272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Sd.(S)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CF7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16F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18C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F846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7C3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  <w:t>ć 24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0766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Bidziński Adrian</w:t>
            </w:r>
          </w:p>
        </w:tc>
      </w:tr>
      <w:tr w:rsidR="00000000" w14:paraId="7C92C04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25AA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F9D2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0D0587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281BB9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4A9E7B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3CF2FB9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50AB94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615F2E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1B8E77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438BE6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6917D8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FF"/>
            <w:vAlign w:val="center"/>
            <w:hideMark/>
          </w:tcPr>
          <w:p w14:paraId="52DD8D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EIB 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007 101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SoM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1878DD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6FE69B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E46A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11C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1BF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0E79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EEB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  <w:t>S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D0E1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Bidziński Adrian</w:t>
            </w:r>
          </w:p>
        </w:tc>
      </w:tr>
      <w:tr w:rsidR="00000000" w14:paraId="7E1C2F4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E847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0AF6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05A8FF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3F4BF9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60A4BF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2B43EF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683BB4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558443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4E2844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79E1E9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6ACD10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57FAC8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4AD8D6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99A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917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F9D7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B37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725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305"/>
            <w:vAlign w:val="center"/>
            <w:hideMark/>
          </w:tcPr>
          <w:p w14:paraId="695575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Sd.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ACE6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Seminarium dyplomowe</w:t>
            </w:r>
          </w:p>
        </w:tc>
      </w:tr>
      <w:tr w:rsidR="00000000" w14:paraId="1E1B688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4DF6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04F1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3CE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E28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78F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B5E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ECE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2B2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2C3C1E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Opob(S)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195B0A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CBF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1C5E2A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Opob(ć)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BiAd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WIG24BX1S4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A59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779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60F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B3C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6AA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062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568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OpL</w:t>
            </w:r>
            <w:r>
              <w:rPr>
                <w:rFonts w:eastAsia="Times New Roman"/>
                <w:sz w:val="12"/>
                <w:szCs w:val="12"/>
              </w:rPr>
              <w:br/>
              <w:t>S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DFC0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Opyrchał Leszek</w:t>
            </w:r>
          </w:p>
        </w:tc>
      </w:tr>
      <w:tr w:rsidR="00000000" w14:paraId="3E22141F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85A2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B580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531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CBD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C5D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78F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DC1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229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02EDB3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6AC6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E88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1879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09E3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5EB3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2020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881B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A0A3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A79F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ADD2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7B29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F9C8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9F17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66A0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3810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DC8E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5F4C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F579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191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A8F5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163ED05F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F9B1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1901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477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424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7E8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C1A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F78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E01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C4310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CC7D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802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922D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DA23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A12C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2B04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5DD1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3393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A89A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37DF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7692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CFEF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1E05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C59C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1D18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4C35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AE4E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04FD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0E2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7074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</w:tbl>
    <w:p w14:paraId="73E38F7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7C04BC0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DD05964">
          <v:rect id="_x0000_i1025" style="width:0;height:1.5pt" o:hralign="center" o:hrstd="t" o:hr="t" fillcolor="#a0a0a0" stroked="f"/>
        </w:pict>
      </w:r>
    </w:p>
    <w:p w14:paraId="5CAE17B5" w14:textId="77777777" w:rsidR="00C04064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C04064" w:rsidSect="00E110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5CEA7" w14:textId="77777777" w:rsidR="00C04064" w:rsidRDefault="00C04064" w:rsidP="00E110BD">
      <w:r>
        <w:separator/>
      </w:r>
    </w:p>
  </w:endnote>
  <w:endnote w:type="continuationSeparator" w:id="0">
    <w:p w14:paraId="2FB0C91B" w14:textId="77777777" w:rsidR="00C04064" w:rsidRDefault="00C04064" w:rsidP="00E11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E54C4" w14:textId="77777777" w:rsidR="00E110BD" w:rsidRDefault="00E110B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A3894" w14:textId="77777777" w:rsidR="00E110BD" w:rsidRDefault="00E110BD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1D0ED" w14:textId="77777777" w:rsidR="00E110BD" w:rsidRDefault="00E110B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1D5D4" w14:textId="77777777" w:rsidR="00C04064" w:rsidRDefault="00C04064" w:rsidP="00E110BD">
      <w:r>
        <w:separator/>
      </w:r>
    </w:p>
  </w:footnote>
  <w:footnote w:type="continuationSeparator" w:id="0">
    <w:p w14:paraId="47AB667E" w14:textId="77777777" w:rsidR="00C04064" w:rsidRDefault="00C04064" w:rsidP="00E110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D2454" w14:textId="77777777" w:rsidR="00E110BD" w:rsidRDefault="00E110B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19E87" w14:textId="39BA932C" w:rsidR="00E110BD" w:rsidRDefault="00E110BD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5ACE0EA" wp14:editId="3F9AC0DB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522952209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56913D0" w14:textId="6CA9983B" w:rsidR="00E110BD" w:rsidRDefault="00E110BD" w:rsidP="00E110BD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1420778" wp14:editId="187DBA19">
                                <wp:extent cx="190527" cy="190527"/>
                                <wp:effectExtent l="0" t="0" r="0" b="0"/>
                                <wp:docPr id="1087947571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87947571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E110BD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CE0EA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256913D0" w14:textId="6CA9983B" w:rsidR="00E110BD" w:rsidRDefault="00E110BD" w:rsidP="00E110BD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1420778" wp14:editId="187DBA19">
                          <wp:extent cx="190527" cy="190527"/>
                          <wp:effectExtent l="0" t="0" r="0" b="0"/>
                          <wp:docPr id="1087947571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87947571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E110BD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9A3AD" w14:textId="77777777" w:rsidR="00E110BD" w:rsidRDefault="00E110BD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BD"/>
    <w:rsid w:val="00834EC0"/>
    <w:rsid w:val="00C04064"/>
    <w:rsid w:val="00E1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A85E69"/>
  <w15:chartTrackingRefBased/>
  <w15:docId w15:val="{C76D5162-FA8F-430A-93AE-80078EE3B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E110B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E110BD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E110B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E110B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478</Words>
  <Characters>2873</Characters>
  <Application>Microsoft Office Word</Application>
  <DocSecurity>0</DocSecurity>
  <Lines>23</Lines>
  <Paragraphs>6</Paragraphs>
  <ScaleCrop>false</ScaleCrop>
  <Company>Wojskowa Akademia Techniczna</Company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2026-02-20T11:54:00Z</dcterms:created>
  <dcterms:modified xsi:type="dcterms:W3CDTF">2026-02-20T11:54:00Z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2026-02-20T12:53:54.9838934+01:00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GRN-843d73da-417d-4f96-888f-5990dbfd152d</vt:lpwstr>
  </property>
  <property fmtid="{D5CDD505-2E9C-101B-9397-08002B2CF9AE}" pid="7" name="WATHash">
    <vt:lpwstr>i4Kdtj+ZUYBbN2udred/WWXI8JZkBFZyUSsnSb//obs=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