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BF3F4" w14:textId="024B9649" w:rsidR="00EA01F3" w:rsidRPr="00A209AD" w:rsidRDefault="00393079" w:rsidP="002640B8">
      <w:pPr>
        <w:jc w:val="center"/>
        <w:rPr>
          <w:rFonts w:ascii="Verdana" w:hAnsi="Verdana"/>
          <w:szCs w:val="20"/>
          <w:lang w:val="da-DK"/>
        </w:rPr>
      </w:pPr>
      <w:r w:rsidRPr="00770B99">
        <w:rPr>
          <w:rFonts w:ascii="Verdana" w:hAnsi="Verdana"/>
          <w:b/>
          <w:bCs/>
          <w:sz w:val="52"/>
          <w:szCs w:val="52"/>
        </w:rPr>
        <w:t>Modul</w:t>
      </w:r>
      <w:r w:rsidR="00AE7F18" w:rsidRPr="00770B99">
        <w:rPr>
          <w:rFonts w:ascii="Verdana" w:hAnsi="Verdana"/>
          <w:b/>
          <w:bCs/>
          <w:sz w:val="52"/>
          <w:szCs w:val="52"/>
        </w:rPr>
        <w:t xml:space="preserve"> </w:t>
      </w:r>
      <w:proofErr w:type="spellStart"/>
      <w:r w:rsidRPr="00770B99">
        <w:rPr>
          <w:rFonts w:ascii="Verdana" w:hAnsi="Verdana"/>
          <w:b/>
          <w:bCs/>
          <w:sz w:val="52"/>
          <w:szCs w:val="52"/>
        </w:rPr>
        <w:t>do</w:t>
      </w:r>
      <w:r w:rsidR="00AE7F18" w:rsidRPr="00770B99">
        <w:rPr>
          <w:rFonts w:ascii="Verdana" w:hAnsi="Verdana"/>
          <w:b/>
          <w:bCs/>
          <w:sz w:val="52"/>
          <w:szCs w:val="52"/>
        </w:rPr>
        <w:t>c</w:t>
      </w:r>
      <w:r w:rsidRPr="00770B99">
        <w:rPr>
          <w:rFonts w:ascii="Verdana" w:hAnsi="Verdana"/>
          <w:b/>
          <w:bCs/>
          <w:sz w:val="52"/>
          <w:szCs w:val="52"/>
        </w:rPr>
        <w:t>umentation</w:t>
      </w:r>
      <w:proofErr w:type="spellEnd"/>
      <w:r w:rsidR="000E646C" w:rsidRPr="00770B99">
        <w:rPr>
          <w:rFonts w:ascii="Verdana" w:hAnsi="Verdana"/>
          <w:b/>
          <w:bCs/>
          <w:sz w:val="52"/>
          <w:szCs w:val="52"/>
        </w:rPr>
        <w:br/>
      </w:r>
      <w:r w:rsidR="00EA01F3" w:rsidRPr="00A209AD">
        <w:rPr>
          <w:rFonts w:ascii="Verdana" w:hAnsi="Verdana"/>
          <w:szCs w:val="20"/>
          <w:lang w:val="da-DK"/>
        </w:rPr>
        <w:t>(</w:t>
      </w:r>
      <w:r w:rsidRPr="00A209AD">
        <w:rPr>
          <w:rFonts w:ascii="Verdana" w:hAnsi="Verdana"/>
          <w:szCs w:val="20"/>
          <w:lang w:val="da-DK"/>
        </w:rPr>
        <w:t>MOD</w:t>
      </w:r>
      <w:r w:rsidR="00EA01F3" w:rsidRPr="00A209AD">
        <w:rPr>
          <w:rFonts w:ascii="Verdana" w:hAnsi="Verdana"/>
          <w:szCs w:val="20"/>
          <w:lang w:val="da-DK"/>
        </w:rPr>
        <w:t>)</w:t>
      </w:r>
    </w:p>
    <w:p w14:paraId="672A6659" w14:textId="77777777" w:rsidR="002640B8" w:rsidRPr="00A209AD" w:rsidRDefault="002640B8" w:rsidP="002640B8">
      <w:pPr>
        <w:rPr>
          <w:rFonts w:ascii="Verdana" w:hAnsi="Verdana"/>
          <w:lang w:val="da-DK"/>
        </w:rPr>
      </w:pPr>
    </w:p>
    <w:p w14:paraId="54408963" w14:textId="4F5875C8" w:rsidR="00C16EE3" w:rsidRPr="00A209AD" w:rsidRDefault="62D61FD1" w:rsidP="62D61FD1">
      <w:pPr>
        <w:jc w:val="center"/>
        <w:rPr>
          <w:rFonts w:ascii="Verdana" w:hAnsi="Verdana"/>
          <w:lang w:val="da-DK"/>
        </w:rPr>
      </w:pPr>
      <w:r w:rsidRPr="00A209AD">
        <w:rPr>
          <w:rFonts w:ascii="Verdana" w:hAnsi="Verdana"/>
          <w:lang w:val="da-DK"/>
        </w:rPr>
        <w:t>(TINF18C, SWE I Praxisprojekt 2019/2020)</w:t>
      </w:r>
    </w:p>
    <w:p w14:paraId="41C8F396" w14:textId="77777777" w:rsidR="00E66908" w:rsidRPr="00A209AD" w:rsidRDefault="00E66908" w:rsidP="002640B8">
      <w:pPr>
        <w:rPr>
          <w:rStyle w:val="Erluterungen"/>
          <w:rFonts w:ascii="Verdana" w:hAnsi="Verdana"/>
          <w:lang w:val="da-DK"/>
        </w:rPr>
      </w:pPr>
    </w:p>
    <w:p w14:paraId="046676DB" w14:textId="1324F4F8" w:rsidR="00102177" w:rsidRPr="00A209AD" w:rsidRDefault="00584AB3" w:rsidP="00102177">
      <w:pPr>
        <w:jc w:val="center"/>
        <w:rPr>
          <w:rFonts w:ascii="Verdana" w:hAnsi="Verdana"/>
          <w:szCs w:val="20"/>
          <w:lang w:val="en-US"/>
        </w:rPr>
      </w:pPr>
      <w:r>
        <w:rPr>
          <w:rFonts w:ascii="Verdana" w:hAnsi="Verdana"/>
          <w:sz w:val="36"/>
          <w:szCs w:val="36"/>
          <w:lang w:val="en-US"/>
        </w:rPr>
        <w:t>Sub-</w:t>
      </w:r>
      <w:r w:rsidR="00102177" w:rsidRPr="00A209AD">
        <w:rPr>
          <w:rFonts w:ascii="Verdana" w:hAnsi="Verdana"/>
          <w:sz w:val="36"/>
          <w:szCs w:val="36"/>
          <w:lang w:val="en-US"/>
        </w:rPr>
        <w:t>Modul</w:t>
      </w:r>
      <w:r w:rsidR="00102177" w:rsidRPr="00A209AD">
        <w:rPr>
          <w:rFonts w:ascii="Verdana" w:hAnsi="Verdana"/>
          <w:lang w:val="en-US"/>
        </w:rPr>
        <w:br/>
      </w:r>
    </w:p>
    <w:p w14:paraId="72A3D3EC" w14:textId="77777777" w:rsidR="00102177" w:rsidRPr="00A209AD" w:rsidRDefault="00102177" w:rsidP="00102177">
      <w:pPr>
        <w:jc w:val="center"/>
        <w:rPr>
          <w:rFonts w:ascii="Verdana" w:hAnsi="Verdana"/>
          <w:szCs w:val="20"/>
          <w:lang w:val="en-US"/>
        </w:rPr>
      </w:pPr>
    </w:p>
    <w:p w14:paraId="05F0F348" w14:textId="18EF5794" w:rsidR="00102177" w:rsidRPr="00A209AD" w:rsidRDefault="003D3681" w:rsidP="00102177">
      <w:pPr>
        <w:jc w:val="center"/>
        <w:rPr>
          <w:rFonts w:ascii="Verdana" w:hAnsi="Verdana"/>
          <w:b/>
          <w:sz w:val="44"/>
          <w:szCs w:val="20"/>
          <w:lang w:val="en-US"/>
        </w:rPr>
      </w:pPr>
      <w:r w:rsidRPr="00A209AD">
        <w:rPr>
          <w:rFonts w:ascii="Verdana" w:hAnsi="Verdana"/>
          <w:b/>
          <w:sz w:val="44"/>
          <w:szCs w:val="20"/>
          <w:lang w:val="en-US"/>
        </w:rPr>
        <w:t>AML Packager</w:t>
      </w:r>
    </w:p>
    <w:p w14:paraId="0D0B940D" w14:textId="77777777" w:rsidR="00102177" w:rsidRPr="00102177" w:rsidRDefault="00102177" w:rsidP="00102177">
      <w:pPr>
        <w:rPr>
          <w:rStyle w:val="Erluterungen"/>
          <w:lang w:val="en-US"/>
        </w:rPr>
      </w:pPr>
    </w:p>
    <w:p w14:paraId="0E27B00A" w14:textId="77777777" w:rsidR="00102177" w:rsidRPr="00DC550F" w:rsidRDefault="00102177" w:rsidP="00DC550F">
      <w:pPr>
        <w:pStyle w:val="Beschriftung"/>
        <w:rPr>
          <w:rStyle w:val="Erluterungen"/>
          <w:lang w:val="en-US"/>
        </w:rPr>
      </w:pPr>
    </w:p>
    <w:p w14:paraId="4FBF7303" w14:textId="77777777" w:rsidR="00102177" w:rsidRPr="00102177" w:rsidRDefault="00102177" w:rsidP="00102177">
      <w:pPr>
        <w:pStyle w:val="Beschriftung"/>
        <w:rPr>
          <w:rFonts w:cstheme="minorHAnsi"/>
          <w:szCs w:val="36"/>
          <w:lang w:val="en-US"/>
        </w:rPr>
      </w:pPr>
      <w:r w:rsidRPr="62D61FD1">
        <w:rPr>
          <w:rFonts w:cstheme="minorBidi"/>
          <w:lang w:val="en-US"/>
        </w:rPr>
        <w:t xml:space="preserve">Project: </w:t>
      </w:r>
      <w:r w:rsidRPr="00102177">
        <w:rPr>
          <w:rFonts w:cstheme="minorHAnsi"/>
          <w:lang w:val="en-US"/>
        </w:rPr>
        <w:tab/>
      </w:r>
      <w:r w:rsidRPr="00102177">
        <w:rPr>
          <w:rFonts w:cstheme="minorHAnsi"/>
          <w:lang w:val="en-US"/>
        </w:rPr>
        <w:tab/>
      </w:r>
      <w:r w:rsidR="62D61FD1" w:rsidRPr="002D3F96">
        <w:rPr>
          <w:rFonts w:ascii="Calibri" w:eastAsia="Calibri" w:hAnsi="Calibri" w:cs="Calibri"/>
          <w:sz w:val="32"/>
          <w:szCs w:val="32"/>
          <w:lang w:val="en-GB"/>
        </w:rPr>
        <w:t>DD2AML Converter</w:t>
      </w:r>
      <w:r w:rsidRPr="0074112D">
        <w:rPr>
          <w:rFonts w:ascii="Times New Roman" w:hAnsi="Times New Roman"/>
        </w:rPr>
        <w:fldChar w:fldCharType="begin"/>
      </w:r>
      <w:r w:rsidRPr="00102177">
        <w:rPr>
          <w:rStyle w:val="Erluterungen"/>
          <w:rFonts w:asciiTheme="minorHAnsi" w:hAnsiTheme="minorHAnsi" w:cstheme="minorHAnsi"/>
          <w:lang w:val="en-US"/>
        </w:rPr>
        <w:instrText xml:space="preserve"> ASK "Hier den Namen des Projektes eingeben." MERGEFORMAT \d </w:instrText>
      </w:r>
      <w:r w:rsidRPr="0074112D">
        <w:rPr>
          <w:rStyle w:val="Erluterungen"/>
          <w:rFonts w:asciiTheme="minorHAnsi" w:hAnsiTheme="minorHAnsi" w:cstheme="minorHAnsi"/>
        </w:rPr>
        <w:fldChar w:fldCharType="end"/>
      </w:r>
      <w:bookmarkStart w:id="0" w:name="WWSetBkmk1"/>
      <w:bookmarkEnd w:id="0"/>
      <w:r w:rsidRPr="0074112D">
        <w:rPr>
          <w:rFonts w:ascii="Times New Roman" w:hAnsi="Times New Roman"/>
        </w:rPr>
        <w:fldChar w:fldCharType="begin"/>
      </w:r>
      <w:r w:rsidRPr="00102177">
        <w:rPr>
          <w:rStyle w:val="Erluterungen"/>
          <w:rFonts w:asciiTheme="minorHAnsi" w:hAnsiTheme="minorHAnsi" w:cstheme="minorHAnsi"/>
          <w:lang w:val="en-US"/>
        </w:rPr>
        <w:instrText xml:space="preserve"> FILLIN "Hier den Namen des Projektes eingeben!"</w:instrText>
      </w:r>
      <w:r w:rsidRPr="0074112D">
        <w:rPr>
          <w:rStyle w:val="Erluterungen"/>
          <w:rFonts w:asciiTheme="minorHAnsi" w:hAnsiTheme="minorHAnsi" w:cstheme="minorHAnsi"/>
        </w:rPr>
        <w:fldChar w:fldCharType="end"/>
      </w:r>
      <w:r w:rsidRPr="0074112D">
        <w:rPr>
          <w:rStyle w:val="Erluterungen"/>
          <w:rFonts w:asciiTheme="minorHAnsi" w:hAnsiTheme="minorHAnsi" w:cstheme="minorHAnsi"/>
        </w:rPr>
        <w:fldChar w:fldCharType="begin"/>
      </w:r>
      <w:r w:rsidRPr="00102177">
        <w:rPr>
          <w:rStyle w:val="Erluterungen"/>
          <w:rFonts w:asciiTheme="minorHAnsi" w:hAnsiTheme="minorHAnsi" w:cstheme="minorHAnsi"/>
          <w:lang w:val="en-US"/>
        </w:rPr>
        <w:instrText xml:space="preserve"> ASK "Hier den Namen des Projektes eingeben!" Hier den Namen des Projektes eingeben. \d </w:instrText>
      </w:r>
      <w:r w:rsidRPr="0074112D">
        <w:rPr>
          <w:rStyle w:val="Erluterungen"/>
          <w:rFonts w:asciiTheme="minorHAnsi" w:hAnsiTheme="minorHAnsi" w:cstheme="minorHAnsi"/>
        </w:rPr>
        <w:fldChar w:fldCharType="end"/>
      </w:r>
      <w:bookmarkStart w:id="1" w:name="WWSetBkmk2"/>
      <w:bookmarkEnd w:id="1"/>
      <w:r w:rsidRPr="00102177">
        <w:rPr>
          <w:rFonts w:cstheme="minorHAnsi"/>
          <w:szCs w:val="36"/>
          <w:lang w:val="en-US"/>
        </w:rPr>
        <w:cr/>
      </w:r>
    </w:p>
    <w:p w14:paraId="60061E4C" w14:textId="77777777" w:rsidR="00102177" w:rsidRPr="00102177" w:rsidRDefault="00102177" w:rsidP="00102177">
      <w:pPr>
        <w:pStyle w:val="Beschriftung"/>
        <w:rPr>
          <w:rFonts w:cstheme="minorHAnsi"/>
          <w:szCs w:val="36"/>
          <w:lang w:val="en-US"/>
        </w:rPr>
      </w:pPr>
    </w:p>
    <w:p w14:paraId="6625314A" w14:textId="77777777" w:rsidR="00102177" w:rsidRPr="00AE0FE2" w:rsidRDefault="00102177" w:rsidP="00102177">
      <w:pPr>
        <w:pStyle w:val="Beschriftung"/>
        <w:spacing w:before="0" w:after="0" w:line="276" w:lineRule="auto"/>
        <w:rPr>
          <w:rStyle w:val="Erluterungen"/>
          <w:rFonts w:asciiTheme="minorHAnsi" w:hAnsiTheme="minorHAnsi" w:cstheme="minorHAnsi"/>
          <w:lang w:val="en-US"/>
        </w:rPr>
      </w:pPr>
      <w:r w:rsidRPr="00AE0FE2">
        <w:rPr>
          <w:rFonts w:cstheme="minorHAnsi"/>
          <w:szCs w:val="36"/>
          <w:lang w:val="en-US"/>
        </w:rPr>
        <w:t>Customer:</w:t>
      </w:r>
      <w:r w:rsidRPr="00AE0FE2">
        <w:rPr>
          <w:rFonts w:cstheme="minorHAnsi"/>
          <w:lang w:val="en-US"/>
        </w:rPr>
        <w:t xml:space="preserve"> </w:t>
      </w:r>
      <w:r w:rsidRPr="00AE0FE2">
        <w:rPr>
          <w:rFonts w:cstheme="minorHAnsi"/>
          <w:lang w:val="en-US"/>
        </w:rPr>
        <w:tab/>
      </w:r>
      <w:r w:rsidRPr="00AE0FE2">
        <w:rPr>
          <w:rFonts w:cstheme="minorHAnsi"/>
          <w:sz w:val="22"/>
          <w:szCs w:val="22"/>
          <w:lang w:val="en-US"/>
        </w:rPr>
        <w:t xml:space="preserve">Rentschler &amp; </w:t>
      </w:r>
      <w:proofErr w:type="spellStart"/>
      <w:r w:rsidRPr="00AE0FE2">
        <w:rPr>
          <w:rFonts w:cstheme="minorHAnsi"/>
          <w:sz w:val="22"/>
          <w:szCs w:val="22"/>
          <w:lang w:val="en-US"/>
        </w:rPr>
        <w:t>Ewertz</w:t>
      </w:r>
      <w:proofErr w:type="spellEnd"/>
      <w:r w:rsidRPr="00AE0FE2">
        <w:rPr>
          <w:rFonts w:cstheme="minorHAnsi"/>
          <w:sz w:val="22"/>
          <w:szCs w:val="22"/>
          <w:lang w:val="en-US"/>
        </w:rPr>
        <w:t xml:space="preserve"> </w:t>
      </w:r>
    </w:p>
    <w:p w14:paraId="580630BA" w14:textId="77777777" w:rsidR="00102177" w:rsidRPr="00AE0FE2" w:rsidRDefault="00102177" w:rsidP="62D61FD1">
      <w:pPr>
        <w:pStyle w:val="Beschriftung"/>
        <w:spacing w:before="0" w:after="0" w:line="276" w:lineRule="auto"/>
        <w:rPr>
          <w:rStyle w:val="Erluterungen"/>
          <w:rFonts w:asciiTheme="minorHAnsi" w:hAnsiTheme="minorHAnsi" w:cstheme="minorBidi"/>
          <w:color w:val="auto"/>
          <w:sz w:val="22"/>
          <w:szCs w:val="22"/>
          <w:lang w:val="en-US"/>
        </w:rPr>
      </w:pPr>
      <w:r w:rsidRPr="00AE0FE2">
        <w:rPr>
          <w:rStyle w:val="Erluterungen"/>
          <w:rFonts w:asciiTheme="minorHAnsi" w:hAnsiTheme="minorHAnsi" w:cstheme="minorHAnsi"/>
          <w:sz w:val="22"/>
          <w:szCs w:val="18"/>
          <w:lang w:val="en-US"/>
        </w:rPr>
        <w:tab/>
      </w:r>
      <w:r w:rsidRPr="00AE0FE2">
        <w:rPr>
          <w:rStyle w:val="Erluterungen"/>
          <w:rFonts w:asciiTheme="minorHAnsi" w:hAnsiTheme="minorHAnsi" w:cstheme="minorHAnsi"/>
          <w:sz w:val="22"/>
          <w:szCs w:val="18"/>
          <w:lang w:val="en-US"/>
        </w:rPr>
        <w:tab/>
      </w:r>
      <w:proofErr w:type="spellStart"/>
      <w:r w:rsidRPr="00AE0FE2">
        <w:rPr>
          <w:rStyle w:val="Erluterungen"/>
          <w:rFonts w:asciiTheme="minorHAnsi" w:hAnsiTheme="minorHAnsi" w:cstheme="minorBidi"/>
          <w:color w:val="auto"/>
          <w:sz w:val="22"/>
          <w:szCs w:val="22"/>
          <w:lang w:val="en-US"/>
        </w:rPr>
        <w:t>Rotebühlplatz</w:t>
      </w:r>
      <w:proofErr w:type="spellEnd"/>
      <w:r w:rsidRPr="00AE0FE2">
        <w:rPr>
          <w:rStyle w:val="Erluterungen"/>
          <w:rFonts w:asciiTheme="minorHAnsi" w:hAnsiTheme="minorHAnsi" w:cstheme="minorBidi"/>
          <w:color w:val="auto"/>
          <w:sz w:val="22"/>
          <w:szCs w:val="22"/>
          <w:lang w:val="en-US"/>
        </w:rPr>
        <w:t xml:space="preserve"> 41</w:t>
      </w:r>
    </w:p>
    <w:p w14:paraId="2DE289E9" w14:textId="77777777" w:rsidR="00102177" w:rsidRPr="00AE0FE2" w:rsidRDefault="00102177" w:rsidP="62D61FD1">
      <w:pPr>
        <w:pStyle w:val="Beschriftung"/>
        <w:spacing w:before="0" w:after="0" w:line="276" w:lineRule="auto"/>
        <w:rPr>
          <w:rStyle w:val="Erluterungen"/>
          <w:rFonts w:asciiTheme="minorHAnsi" w:hAnsiTheme="minorHAnsi" w:cstheme="minorBidi"/>
          <w:color w:val="auto"/>
          <w:sz w:val="22"/>
          <w:szCs w:val="22"/>
          <w:lang w:val="en-US"/>
        </w:rPr>
      </w:pPr>
      <w:r w:rsidRPr="00AE0FE2">
        <w:rPr>
          <w:rStyle w:val="Erluterungen"/>
          <w:rFonts w:asciiTheme="minorHAnsi" w:hAnsiTheme="minorHAnsi" w:cstheme="minorHAnsi"/>
          <w:sz w:val="22"/>
          <w:szCs w:val="18"/>
          <w:lang w:val="en-US"/>
        </w:rPr>
        <w:tab/>
      </w:r>
      <w:r w:rsidRPr="00AE0FE2">
        <w:rPr>
          <w:rStyle w:val="Erluterungen"/>
          <w:rFonts w:asciiTheme="minorHAnsi" w:hAnsiTheme="minorHAnsi" w:cstheme="minorHAnsi"/>
          <w:sz w:val="22"/>
          <w:szCs w:val="18"/>
          <w:lang w:val="en-US"/>
        </w:rPr>
        <w:tab/>
      </w:r>
      <w:r w:rsidRPr="00AE0FE2">
        <w:rPr>
          <w:rStyle w:val="Erluterungen"/>
          <w:rFonts w:asciiTheme="minorHAnsi" w:hAnsiTheme="minorHAnsi" w:cstheme="minorBidi"/>
          <w:color w:val="auto"/>
          <w:sz w:val="22"/>
          <w:szCs w:val="22"/>
          <w:lang w:val="en-US"/>
        </w:rPr>
        <w:t>70178 Stuttgart</w:t>
      </w:r>
    </w:p>
    <w:p w14:paraId="44EAFD9C" w14:textId="77777777" w:rsidR="00102177" w:rsidRPr="00AE0FE2" w:rsidRDefault="00102177" w:rsidP="00102177">
      <w:pPr>
        <w:pStyle w:val="Beschriftung"/>
        <w:spacing w:before="0" w:after="0" w:line="276" w:lineRule="auto"/>
        <w:rPr>
          <w:rFonts w:cstheme="minorHAnsi"/>
          <w:lang w:val="en-US"/>
        </w:rPr>
      </w:pPr>
      <w:r w:rsidRPr="00AE0FE2">
        <w:rPr>
          <w:rStyle w:val="Erluterungen"/>
          <w:rFonts w:asciiTheme="minorHAnsi" w:hAnsiTheme="minorHAnsi" w:cstheme="minorHAnsi"/>
          <w:lang w:val="en-US"/>
        </w:rPr>
        <w:tab/>
      </w:r>
      <w:r w:rsidRPr="00AE0FE2">
        <w:rPr>
          <w:rStyle w:val="Erluterungen"/>
          <w:rFonts w:asciiTheme="minorHAnsi" w:hAnsiTheme="minorHAnsi" w:cstheme="minorHAnsi"/>
          <w:lang w:val="en-US"/>
        </w:rPr>
        <w:tab/>
      </w:r>
    </w:p>
    <w:p w14:paraId="4B94D5A5" w14:textId="77777777" w:rsidR="00102177" w:rsidRPr="00AE0FE2" w:rsidRDefault="00102177" w:rsidP="00102177">
      <w:pPr>
        <w:pStyle w:val="Beschriftung"/>
        <w:spacing w:before="0" w:after="0" w:line="276" w:lineRule="auto"/>
        <w:rPr>
          <w:rFonts w:cstheme="minorHAnsi"/>
          <w:lang w:val="en-US"/>
        </w:rPr>
      </w:pPr>
    </w:p>
    <w:p w14:paraId="577CE9D9" w14:textId="627635F8" w:rsidR="62D61FD1" w:rsidRPr="00AE0FE2" w:rsidRDefault="62D61FD1" w:rsidP="00B1145E">
      <w:pPr>
        <w:pStyle w:val="Beschriftung"/>
        <w:spacing w:before="0" w:after="0" w:line="276" w:lineRule="auto"/>
        <w:ind w:left="1418" w:hanging="1418"/>
        <w:jc w:val="left"/>
        <w:rPr>
          <w:rStyle w:val="Erluterungen"/>
          <w:rFonts w:asciiTheme="minorHAnsi" w:hAnsiTheme="minorHAnsi" w:cstheme="minorBidi"/>
          <w:i/>
          <w:sz w:val="22"/>
          <w:szCs w:val="22"/>
          <w:lang w:val="en-US"/>
        </w:rPr>
      </w:pPr>
      <w:r w:rsidRPr="00AE0FE2">
        <w:rPr>
          <w:rFonts w:cstheme="minorBidi"/>
          <w:lang w:val="en-US"/>
        </w:rPr>
        <w:t xml:space="preserve">Supplier: </w:t>
      </w:r>
      <w:r w:rsidRPr="00AE0FE2">
        <w:rPr>
          <w:lang w:val="en-US"/>
        </w:rPr>
        <w:tab/>
      </w:r>
      <w:r w:rsidR="00B1145E" w:rsidRPr="00595A2B">
        <w:rPr>
          <w:i w:val="0"/>
          <w:iCs w:val="0"/>
          <w:sz w:val="22"/>
          <w:szCs w:val="22"/>
          <w:lang w:val="en-GB"/>
        </w:rPr>
        <w:t>by Nora Baitinger</w:t>
      </w:r>
      <w:r w:rsidR="00B1145E">
        <w:rPr>
          <w:i w:val="0"/>
          <w:iCs w:val="0"/>
          <w:sz w:val="22"/>
          <w:szCs w:val="22"/>
          <w:lang w:val="en-GB"/>
        </w:rPr>
        <w:t xml:space="preserve"> and information from </w:t>
      </w:r>
      <w:r w:rsidR="00B1145E" w:rsidRPr="00595A2B">
        <w:rPr>
          <w:i w:val="0"/>
          <w:iCs w:val="0"/>
          <w:sz w:val="22"/>
          <w:szCs w:val="22"/>
          <w:lang w:val="en-GB"/>
        </w:rPr>
        <w:t xml:space="preserve">TINF17C/GSD2AML-Converter Team </w:t>
      </w:r>
      <w:r w:rsidR="00B1145E">
        <w:rPr>
          <w:i w:val="0"/>
          <w:iCs w:val="0"/>
          <w:sz w:val="22"/>
          <w:szCs w:val="22"/>
          <w:lang w:val="en-GB"/>
        </w:rPr>
        <w:br/>
        <w:t>-</w:t>
      </w:r>
      <w:r w:rsidR="00B1145E" w:rsidRPr="00595A2B">
        <w:rPr>
          <w:sz w:val="22"/>
          <w:szCs w:val="22"/>
          <w:lang w:val="en-GB"/>
        </w:rPr>
        <w:t xml:space="preserve"> </w:t>
      </w:r>
      <w:r w:rsidR="00B1145E" w:rsidRPr="00595A2B">
        <w:rPr>
          <w:rFonts w:ascii="Calibri" w:eastAsia="Calibri" w:hAnsi="Calibri" w:cs="Calibri"/>
          <w:i w:val="0"/>
          <w:iCs w:val="0"/>
          <w:sz w:val="22"/>
          <w:szCs w:val="22"/>
          <w:lang w:val="en-GB"/>
        </w:rPr>
        <w:t xml:space="preserve">Team 3 (Nora Baitinger, Antonia </w:t>
      </w:r>
      <w:proofErr w:type="spellStart"/>
      <w:r w:rsidR="00B1145E" w:rsidRPr="00595A2B">
        <w:rPr>
          <w:rFonts w:ascii="Calibri" w:eastAsia="Calibri" w:hAnsi="Calibri" w:cs="Calibri"/>
          <w:i w:val="0"/>
          <w:iCs w:val="0"/>
          <w:sz w:val="22"/>
          <w:szCs w:val="22"/>
          <w:lang w:val="en-GB"/>
        </w:rPr>
        <w:t>Wermerskirch</w:t>
      </w:r>
      <w:proofErr w:type="spellEnd"/>
      <w:r w:rsidR="00B1145E" w:rsidRPr="00595A2B">
        <w:rPr>
          <w:rFonts w:ascii="Calibri" w:eastAsia="Calibri" w:hAnsi="Calibri" w:cs="Calibri"/>
          <w:i w:val="0"/>
          <w:iCs w:val="0"/>
          <w:sz w:val="22"/>
          <w:szCs w:val="22"/>
          <w:lang w:val="en-GB"/>
        </w:rPr>
        <w:t xml:space="preserve">, Lara Mack, </w:t>
      </w:r>
      <w:proofErr w:type="spellStart"/>
      <w:r w:rsidR="00B1145E" w:rsidRPr="00595A2B">
        <w:rPr>
          <w:rFonts w:ascii="Calibri" w:eastAsia="Calibri" w:hAnsi="Calibri" w:cs="Calibri"/>
          <w:i w:val="0"/>
          <w:iCs w:val="0"/>
          <w:sz w:val="22"/>
          <w:szCs w:val="22"/>
          <w:lang w:val="en-GB"/>
        </w:rPr>
        <w:t>Bastiane</w:t>
      </w:r>
      <w:proofErr w:type="spellEnd"/>
      <w:r w:rsidR="00B1145E" w:rsidRPr="00595A2B">
        <w:rPr>
          <w:rFonts w:ascii="Calibri" w:eastAsia="Calibri" w:hAnsi="Calibri" w:cs="Calibri"/>
          <w:i w:val="0"/>
          <w:iCs w:val="0"/>
          <w:sz w:val="22"/>
          <w:szCs w:val="22"/>
          <w:lang w:val="en-GB"/>
        </w:rPr>
        <w:t xml:space="preserve"> Storz)</w:t>
      </w:r>
    </w:p>
    <w:p w14:paraId="2384F734" w14:textId="77777777" w:rsidR="00102177" w:rsidRPr="00842DAB" w:rsidRDefault="00102177" w:rsidP="62D61FD1">
      <w:pPr>
        <w:pStyle w:val="Beschriftung"/>
        <w:spacing w:before="0" w:after="0" w:line="276" w:lineRule="auto"/>
        <w:rPr>
          <w:rStyle w:val="Erluterungen"/>
          <w:rFonts w:asciiTheme="minorHAnsi" w:hAnsiTheme="minorHAnsi" w:cstheme="minorBidi"/>
          <w:color w:val="auto"/>
          <w:sz w:val="22"/>
          <w:szCs w:val="22"/>
        </w:rPr>
      </w:pPr>
      <w:r w:rsidRPr="00AE0FE2">
        <w:rPr>
          <w:rStyle w:val="Erluterungen"/>
          <w:rFonts w:asciiTheme="minorHAnsi" w:hAnsiTheme="minorHAnsi" w:cstheme="minorHAnsi"/>
          <w:sz w:val="22"/>
          <w:szCs w:val="18"/>
          <w:lang w:val="en-US"/>
        </w:rPr>
        <w:tab/>
      </w:r>
      <w:r w:rsidRPr="00AE0FE2">
        <w:rPr>
          <w:rStyle w:val="Erluterungen"/>
          <w:rFonts w:asciiTheme="minorHAnsi" w:hAnsiTheme="minorHAnsi" w:cstheme="minorHAnsi"/>
          <w:sz w:val="22"/>
          <w:szCs w:val="18"/>
          <w:lang w:val="en-US"/>
        </w:rPr>
        <w:tab/>
      </w:r>
      <w:r w:rsidRPr="00842DAB">
        <w:rPr>
          <w:rStyle w:val="Erluterungen"/>
          <w:rFonts w:asciiTheme="minorHAnsi" w:hAnsiTheme="minorHAnsi" w:cstheme="minorBidi"/>
          <w:color w:val="auto"/>
          <w:sz w:val="22"/>
          <w:szCs w:val="22"/>
        </w:rPr>
        <w:t>Rotebühlplatz 41</w:t>
      </w:r>
    </w:p>
    <w:p w14:paraId="31EE300D" w14:textId="77777777" w:rsidR="00102177" w:rsidRPr="00DD65B6" w:rsidRDefault="00102177" w:rsidP="62D61FD1">
      <w:pPr>
        <w:pStyle w:val="Beschriftung"/>
        <w:spacing w:before="0" w:after="0" w:line="276" w:lineRule="auto"/>
        <w:rPr>
          <w:rFonts w:cstheme="minorBidi"/>
          <w:sz w:val="18"/>
          <w:szCs w:val="18"/>
        </w:rPr>
      </w:pPr>
      <w:r w:rsidRPr="00842DAB">
        <w:rPr>
          <w:rStyle w:val="Erluterungen"/>
          <w:rFonts w:asciiTheme="minorHAnsi" w:hAnsiTheme="minorHAnsi" w:cstheme="minorHAnsi"/>
          <w:sz w:val="22"/>
          <w:szCs w:val="18"/>
        </w:rPr>
        <w:tab/>
      </w:r>
      <w:r w:rsidRPr="00842DAB">
        <w:rPr>
          <w:rStyle w:val="Erluterungen"/>
          <w:rFonts w:asciiTheme="minorHAnsi" w:hAnsiTheme="minorHAnsi" w:cstheme="minorHAnsi"/>
          <w:sz w:val="22"/>
          <w:szCs w:val="18"/>
        </w:rPr>
        <w:tab/>
      </w:r>
      <w:r w:rsidRPr="62D61FD1">
        <w:rPr>
          <w:rStyle w:val="Erluterungen"/>
          <w:rFonts w:asciiTheme="minorHAnsi" w:hAnsiTheme="minorHAnsi" w:cstheme="minorBidi"/>
          <w:color w:val="auto"/>
          <w:sz w:val="22"/>
          <w:szCs w:val="22"/>
        </w:rPr>
        <w:t>70178 Stuttgart</w:t>
      </w:r>
    </w:p>
    <w:p w14:paraId="3656B9AB" w14:textId="77777777" w:rsidR="00102177" w:rsidRPr="0074112D" w:rsidRDefault="00102177" w:rsidP="00102177">
      <w:pPr>
        <w:pStyle w:val="Beschriftung"/>
        <w:rPr>
          <w:rFonts w:cstheme="minorHAnsi"/>
        </w:rPr>
      </w:pPr>
    </w:p>
    <w:tbl>
      <w:tblPr>
        <w:tblW w:w="0" w:type="auto"/>
        <w:tblInd w:w="463" w:type="dxa"/>
        <w:tblLayout w:type="fixed"/>
        <w:tblLook w:val="0000" w:firstRow="0" w:lastRow="0" w:firstColumn="0" w:lastColumn="0" w:noHBand="0" w:noVBand="0"/>
      </w:tblPr>
      <w:tblGrid>
        <w:gridCol w:w="1260"/>
        <w:gridCol w:w="1620"/>
        <w:gridCol w:w="1620"/>
        <w:gridCol w:w="3970"/>
      </w:tblGrid>
      <w:tr w:rsidR="00102177" w:rsidRPr="0074112D" w14:paraId="15E1F167" w14:textId="77777777" w:rsidTr="006E557E">
        <w:trPr>
          <w:trHeight w:val="340"/>
        </w:trPr>
        <w:tc>
          <w:tcPr>
            <w:tcW w:w="1260" w:type="dxa"/>
            <w:tcBorders>
              <w:top w:val="single" w:sz="4" w:space="0" w:color="000000"/>
              <w:left w:val="single" w:sz="4" w:space="0" w:color="000000"/>
              <w:bottom w:val="single" w:sz="4" w:space="0" w:color="000000"/>
            </w:tcBorders>
            <w:shd w:val="clear" w:color="auto" w:fill="D9D9D9"/>
          </w:tcPr>
          <w:p w14:paraId="6B814A1E" w14:textId="77777777" w:rsidR="00102177" w:rsidRPr="0074112D" w:rsidRDefault="00102177" w:rsidP="006E557E">
            <w:pPr>
              <w:rPr>
                <w:rFonts w:cstheme="minorHAnsi"/>
                <w:b/>
                <w:bCs/>
              </w:rPr>
            </w:pPr>
            <w:r w:rsidRPr="0074112D">
              <w:rPr>
                <w:rFonts w:cstheme="minorHAnsi"/>
                <w:b/>
                <w:bCs/>
              </w:rPr>
              <w:t>Version</w:t>
            </w:r>
          </w:p>
        </w:tc>
        <w:tc>
          <w:tcPr>
            <w:tcW w:w="1620" w:type="dxa"/>
            <w:tcBorders>
              <w:top w:val="single" w:sz="4" w:space="0" w:color="000000"/>
              <w:left w:val="single" w:sz="4" w:space="0" w:color="000000"/>
              <w:bottom w:val="single" w:sz="4" w:space="0" w:color="000000"/>
            </w:tcBorders>
            <w:shd w:val="clear" w:color="auto" w:fill="D9D9D9"/>
          </w:tcPr>
          <w:p w14:paraId="491072FA" w14:textId="77777777" w:rsidR="00102177" w:rsidRPr="0074112D" w:rsidRDefault="00102177" w:rsidP="006E557E">
            <w:pPr>
              <w:rPr>
                <w:rFonts w:cstheme="minorHAnsi"/>
                <w:b/>
                <w:bCs/>
              </w:rPr>
            </w:pPr>
            <w:r w:rsidRPr="0074112D">
              <w:rPr>
                <w:rFonts w:cstheme="minorHAnsi"/>
                <w:b/>
                <w:bCs/>
              </w:rPr>
              <w:t>Dat</w:t>
            </w:r>
            <w:r>
              <w:rPr>
                <w:rFonts w:cstheme="minorHAnsi"/>
                <w:b/>
                <w:bCs/>
              </w:rPr>
              <w:t>e</w:t>
            </w:r>
          </w:p>
        </w:tc>
        <w:tc>
          <w:tcPr>
            <w:tcW w:w="1620" w:type="dxa"/>
            <w:tcBorders>
              <w:top w:val="single" w:sz="4" w:space="0" w:color="000000"/>
              <w:left w:val="single" w:sz="4" w:space="0" w:color="000000"/>
              <w:bottom w:val="single" w:sz="4" w:space="0" w:color="000000"/>
            </w:tcBorders>
            <w:shd w:val="clear" w:color="auto" w:fill="D9D9D9"/>
          </w:tcPr>
          <w:p w14:paraId="1C7DF0E4" w14:textId="77777777" w:rsidR="00102177" w:rsidRPr="0074112D" w:rsidRDefault="00102177" w:rsidP="006E557E">
            <w:pPr>
              <w:rPr>
                <w:rFonts w:cstheme="minorHAnsi"/>
                <w:b/>
                <w:bCs/>
              </w:rPr>
            </w:pPr>
            <w:proofErr w:type="spellStart"/>
            <w:r w:rsidRPr="0074112D">
              <w:rPr>
                <w:rFonts w:cstheme="minorHAnsi"/>
                <w:b/>
                <w:bCs/>
              </w:rPr>
              <w:t>Aut</w:t>
            </w:r>
            <w:r>
              <w:rPr>
                <w:rFonts w:cstheme="minorHAnsi"/>
                <w:b/>
                <w:bCs/>
              </w:rPr>
              <w:t>h</w:t>
            </w:r>
            <w:r w:rsidRPr="0074112D">
              <w:rPr>
                <w:rFonts w:cstheme="minorHAnsi"/>
                <w:b/>
                <w:bCs/>
              </w:rPr>
              <w:t>or</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71491BF6" w14:textId="77777777" w:rsidR="00102177" w:rsidRPr="0074112D" w:rsidRDefault="00102177" w:rsidP="006E557E">
            <w:pPr>
              <w:rPr>
                <w:rFonts w:cstheme="minorHAnsi"/>
                <w:b/>
                <w:bCs/>
              </w:rPr>
            </w:pPr>
            <w:r>
              <w:rPr>
                <w:rFonts w:cstheme="minorHAnsi"/>
                <w:b/>
                <w:bCs/>
              </w:rPr>
              <w:t>Comment</w:t>
            </w:r>
          </w:p>
        </w:tc>
      </w:tr>
      <w:tr w:rsidR="00102177" w:rsidRPr="0074112D" w14:paraId="01DEF56D"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F54A5A7" w14:textId="77777777" w:rsidR="00102177" w:rsidRPr="0074112D" w:rsidRDefault="00102177" w:rsidP="006E557E">
            <w:pPr>
              <w:rPr>
                <w:rFonts w:cstheme="minorHAnsi"/>
                <w:szCs w:val="22"/>
              </w:rPr>
            </w:pPr>
            <w:r w:rsidRPr="0074112D">
              <w:rPr>
                <w:rFonts w:cstheme="minorHAnsi"/>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29EE3954" w14:textId="77777777" w:rsidR="00102177" w:rsidRPr="0074112D" w:rsidRDefault="00102177" w:rsidP="006E557E">
            <w:pPr>
              <w:rPr>
                <w:rFonts w:cstheme="minorHAnsi"/>
                <w:szCs w:val="22"/>
              </w:rPr>
            </w:pPr>
            <w:r w:rsidRPr="0074112D">
              <w:rPr>
                <w:rFonts w:cstheme="minorHAnsi"/>
                <w:szCs w:val="22"/>
              </w:rPr>
              <w:t>0</w:t>
            </w:r>
            <w:r>
              <w:rPr>
                <w:rFonts w:cstheme="minorHAnsi"/>
                <w:szCs w:val="22"/>
              </w:rPr>
              <w:t>7</w:t>
            </w:r>
            <w:r w:rsidRPr="0074112D">
              <w:rPr>
                <w:rFonts w:cstheme="minorHAnsi"/>
                <w:szCs w:val="22"/>
              </w:rPr>
              <w:t>.09.2018</w:t>
            </w:r>
          </w:p>
        </w:tc>
        <w:tc>
          <w:tcPr>
            <w:tcW w:w="1620" w:type="dxa"/>
            <w:tcBorders>
              <w:top w:val="single" w:sz="4" w:space="0" w:color="000000"/>
              <w:left w:val="single" w:sz="4" w:space="0" w:color="000000"/>
              <w:bottom w:val="single" w:sz="4" w:space="0" w:color="000000"/>
            </w:tcBorders>
            <w:shd w:val="clear" w:color="auto" w:fill="auto"/>
            <w:vAlign w:val="center"/>
          </w:tcPr>
          <w:p w14:paraId="45FB0818" w14:textId="77777777" w:rsidR="00102177" w:rsidRPr="0074112D" w:rsidRDefault="00102177" w:rsidP="006E557E">
            <w:pPr>
              <w:rPr>
                <w:rFonts w:cstheme="minorHAnsi"/>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585C83" w14:textId="77777777" w:rsidR="00102177" w:rsidRPr="0074112D" w:rsidRDefault="00102177" w:rsidP="006E557E">
            <w:pPr>
              <w:rPr>
                <w:rFonts w:cstheme="minorHAnsi"/>
                <w:szCs w:val="22"/>
              </w:rPr>
            </w:pPr>
            <w:proofErr w:type="spellStart"/>
            <w:r>
              <w:rPr>
                <w:rFonts w:cstheme="minorHAnsi"/>
                <w:szCs w:val="22"/>
              </w:rPr>
              <w:t>created</w:t>
            </w:r>
            <w:proofErr w:type="spellEnd"/>
          </w:p>
        </w:tc>
      </w:tr>
      <w:tr w:rsidR="00102177" w:rsidRPr="0074112D" w14:paraId="049F31CB"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3128261" w14:textId="4477F18A" w:rsidR="00102177" w:rsidRPr="0074112D" w:rsidRDefault="003C298F" w:rsidP="006E557E">
            <w:pPr>
              <w:rPr>
                <w:rFonts w:cstheme="minorHAnsi"/>
                <w:szCs w:val="22"/>
              </w:rPr>
            </w:pPr>
            <w:r>
              <w:rPr>
                <w:rFonts w:cstheme="minorHAnsi"/>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62486C05" w14:textId="7896E6D0" w:rsidR="00102177" w:rsidRPr="0074112D" w:rsidRDefault="003C298F" w:rsidP="006E557E">
            <w:pPr>
              <w:rPr>
                <w:rFonts w:cstheme="minorHAnsi"/>
                <w:szCs w:val="22"/>
              </w:rPr>
            </w:pPr>
            <w:r>
              <w:rPr>
                <w:rFonts w:cstheme="minorHAnsi"/>
                <w:szCs w:val="22"/>
              </w:rPr>
              <w:t>13.04.2020</w:t>
            </w:r>
          </w:p>
        </w:tc>
        <w:tc>
          <w:tcPr>
            <w:tcW w:w="1620" w:type="dxa"/>
            <w:tcBorders>
              <w:top w:val="single" w:sz="4" w:space="0" w:color="000000"/>
              <w:left w:val="single" w:sz="4" w:space="0" w:color="000000"/>
              <w:bottom w:val="single" w:sz="4" w:space="0" w:color="000000"/>
            </w:tcBorders>
            <w:shd w:val="clear" w:color="auto" w:fill="auto"/>
            <w:vAlign w:val="center"/>
          </w:tcPr>
          <w:p w14:paraId="4101652C" w14:textId="6EF73022" w:rsidR="00102177" w:rsidRPr="0074112D" w:rsidRDefault="003C298F" w:rsidP="006E557E">
            <w:pPr>
              <w:rPr>
                <w:rFonts w:cstheme="minorHAnsi"/>
                <w:szCs w:val="22"/>
              </w:rPr>
            </w:pPr>
            <w:r>
              <w:rPr>
                <w:rFonts w:cstheme="minorHAnsi"/>
                <w:szCs w:val="22"/>
              </w:rPr>
              <w:t>Nora Baitinger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9056E" w14:textId="3CF6AE9C" w:rsidR="00102177" w:rsidRPr="0074112D" w:rsidRDefault="003C298F" w:rsidP="006E557E">
            <w:pPr>
              <w:rPr>
                <w:rFonts w:cstheme="minorHAnsi"/>
                <w:szCs w:val="22"/>
              </w:rPr>
            </w:pPr>
            <w:proofErr w:type="spellStart"/>
            <w:r>
              <w:rPr>
                <w:rFonts w:cstheme="minorHAnsi"/>
                <w:szCs w:val="22"/>
              </w:rPr>
              <w:t>Filled</w:t>
            </w:r>
            <w:proofErr w:type="spellEnd"/>
            <w:r>
              <w:rPr>
                <w:rFonts w:cstheme="minorHAnsi"/>
                <w:szCs w:val="22"/>
              </w:rPr>
              <w:t xml:space="preserve"> </w:t>
            </w:r>
            <w:proofErr w:type="spellStart"/>
            <w:r>
              <w:rPr>
                <w:rFonts w:cstheme="minorHAnsi"/>
                <w:szCs w:val="22"/>
              </w:rPr>
              <w:t>with</w:t>
            </w:r>
            <w:proofErr w:type="spellEnd"/>
            <w:r>
              <w:rPr>
                <w:rFonts w:cstheme="minorHAnsi"/>
                <w:szCs w:val="22"/>
              </w:rPr>
              <w:t xml:space="preserve"> </w:t>
            </w:r>
            <w:proofErr w:type="spellStart"/>
            <w:r>
              <w:rPr>
                <w:rFonts w:cstheme="minorHAnsi"/>
                <w:szCs w:val="22"/>
              </w:rPr>
              <w:t>information</w:t>
            </w:r>
            <w:proofErr w:type="spellEnd"/>
          </w:p>
        </w:tc>
      </w:tr>
      <w:tr w:rsidR="007228C7" w:rsidRPr="0074112D" w14:paraId="04806E8B"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9CC9C0C" w14:textId="03809AA0" w:rsidR="007228C7" w:rsidRDefault="007228C7" w:rsidP="006E557E">
            <w:pPr>
              <w:rPr>
                <w:rFonts w:cstheme="minorHAnsi"/>
                <w:szCs w:val="22"/>
              </w:rPr>
            </w:pPr>
            <w:r>
              <w:rPr>
                <w:rFonts w:cstheme="minorHAnsi"/>
                <w:szCs w:val="22"/>
              </w:rPr>
              <w:t>1.0</w:t>
            </w:r>
          </w:p>
        </w:tc>
        <w:tc>
          <w:tcPr>
            <w:tcW w:w="1620" w:type="dxa"/>
            <w:tcBorders>
              <w:top w:val="single" w:sz="4" w:space="0" w:color="000000"/>
              <w:left w:val="single" w:sz="4" w:space="0" w:color="000000"/>
              <w:bottom w:val="single" w:sz="4" w:space="0" w:color="000000"/>
            </w:tcBorders>
            <w:shd w:val="clear" w:color="auto" w:fill="auto"/>
            <w:vAlign w:val="center"/>
          </w:tcPr>
          <w:p w14:paraId="598B4070" w14:textId="7549D15A" w:rsidR="007228C7" w:rsidRDefault="007228C7" w:rsidP="006E557E">
            <w:pPr>
              <w:rPr>
                <w:rFonts w:cstheme="minorHAnsi"/>
                <w:szCs w:val="22"/>
              </w:rPr>
            </w:pPr>
            <w:r>
              <w:rPr>
                <w:rFonts w:cstheme="minorHAnsi"/>
                <w:szCs w:val="22"/>
              </w:rPr>
              <w:t>08.05.2020</w:t>
            </w:r>
          </w:p>
        </w:tc>
        <w:tc>
          <w:tcPr>
            <w:tcW w:w="1620" w:type="dxa"/>
            <w:tcBorders>
              <w:top w:val="single" w:sz="4" w:space="0" w:color="000000"/>
              <w:left w:val="single" w:sz="4" w:space="0" w:color="000000"/>
              <w:bottom w:val="single" w:sz="4" w:space="0" w:color="000000"/>
            </w:tcBorders>
            <w:shd w:val="clear" w:color="auto" w:fill="auto"/>
            <w:vAlign w:val="center"/>
          </w:tcPr>
          <w:p w14:paraId="4E33FED9" w14:textId="57759D42" w:rsidR="007228C7" w:rsidRDefault="007228C7" w:rsidP="006E557E">
            <w:pPr>
              <w:rPr>
                <w:rFonts w:cstheme="minorHAnsi"/>
                <w:szCs w:val="22"/>
              </w:rPr>
            </w:pPr>
            <w:r>
              <w:rPr>
                <w:rFonts w:cstheme="minorHAnsi"/>
                <w:szCs w:val="22"/>
              </w:rPr>
              <w:t>Nora Baitinger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C4B5D5" w14:textId="6AD9867F" w:rsidR="007228C7" w:rsidRDefault="007228C7" w:rsidP="006E557E">
            <w:pPr>
              <w:rPr>
                <w:rFonts w:cstheme="minorHAnsi"/>
                <w:szCs w:val="22"/>
              </w:rPr>
            </w:pPr>
            <w:proofErr w:type="spellStart"/>
            <w:r>
              <w:rPr>
                <w:rFonts w:cstheme="minorHAnsi"/>
                <w:szCs w:val="22"/>
              </w:rPr>
              <w:t>Added</w:t>
            </w:r>
            <w:proofErr w:type="spellEnd"/>
            <w:r>
              <w:rPr>
                <w:rFonts w:cstheme="minorHAnsi"/>
                <w:szCs w:val="22"/>
              </w:rPr>
              <w:t xml:space="preserve"> Design and Implementation</w:t>
            </w:r>
          </w:p>
        </w:tc>
      </w:tr>
      <w:tr w:rsidR="00A768EE" w:rsidRPr="0074112D" w14:paraId="6FC01782"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9A40112" w14:textId="1E6A2770" w:rsidR="00A768EE" w:rsidRDefault="00A768EE" w:rsidP="006E557E">
            <w:pPr>
              <w:rPr>
                <w:rFonts w:cstheme="minorHAnsi"/>
                <w:szCs w:val="22"/>
              </w:rPr>
            </w:pPr>
            <w:r>
              <w:rPr>
                <w:rFonts w:cstheme="minorHAnsi"/>
                <w:szCs w:val="22"/>
              </w:rPr>
              <w:t>1.0</w:t>
            </w:r>
          </w:p>
        </w:tc>
        <w:tc>
          <w:tcPr>
            <w:tcW w:w="1620" w:type="dxa"/>
            <w:tcBorders>
              <w:top w:val="single" w:sz="4" w:space="0" w:color="000000"/>
              <w:left w:val="single" w:sz="4" w:space="0" w:color="000000"/>
              <w:bottom w:val="single" w:sz="4" w:space="0" w:color="000000"/>
            </w:tcBorders>
            <w:shd w:val="clear" w:color="auto" w:fill="auto"/>
            <w:vAlign w:val="center"/>
          </w:tcPr>
          <w:p w14:paraId="03CA02DC" w14:textId="79ACF307" w:rsidR="00A768EE" w:rsidRDefault="00A768EE" w:rsidP="006E557E">
            <w:pPr>
              <w:rPr>
                <w:rFonts w:cstheme="minorHAnsi"/>
                <w:szCs w:val="22"/>
              </w:rPr>
            </w:pPr>
            <w:r>
              <w:rPr>
                <w:rFonts w:cstheme="minorHAnsi"/>
                <w:szCs w:val="22"/>
              </w:rPr>
              <w:t>10.05.2020</w:t>
            </w:r>
          </w:p>
        </w:tc>
        <w:tc>
          <w:tcPr>
            <w:tcW w:w="1620" w:type="dxa"/>
            <w:tcBorders>
              <w:top w:val="single" w:sz="4" w:space="0" w:color="000000"/>
              <w:left w:val="single" w:sz="4" w:space="0" w:color="000000"/>
              <w:bottom w:val="single" w:sz="4" w:space="0" w:color="000000"/>
            </w:tcBorders>
            <w:shd w:val="clear" w:color="auto" w:fill="auto"/>
            <w:vAlign w:val="center"/>
          </w:tcPr>
          <w:p w14:paraId="77DC53F0" w14:textId="3DBBDFBB" w:rsidR="00A768EE" w:rsidRDefault="00A768EE" w:rsidP="006E557E">
            <w:pPr>
              <w:rPr>
                <w:rFonts w:cstheme="minorHAnsi"/>
                <w:szCs w:val="22"/>
              </w:rPr>
            </w:pPr>
            <w:r>
              <w:rPr>
                <w:rFonts w:cstheme="minorHAnsi"/>
                <w:szCs w:val="22"/>
              </w:rPr>
              <w:t>Nora Baitinger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50F17D" w14:textId="77777777" w:rsidR="00A768EE" w:rsidRDefault="00A768EE" w:rsidP="006E557E">
            <w:pPr>
              <w:rPr>
                <w:rFonts w:cstheme="minorHAnsi"/>
                <w:szCs w:val="22"/>
              </w:rPr>
            </w:pPr>
            <w:proofErr w:type="spellStart"/>
            <w:r>
              <w:rPr>
                <w:rFonts w:cstheme="minorHAnsi"/>
                <w:szCs w:val="22"/>
              </w:rPr>
              <w:t>Added</w:t>
            </w:r>
            <w:proofErr w:type="spellEnd"/>
            <w:r>
              <w:rPr>
                <w:rFonts w:cstheme="minorHAnsi"/>
                <w:szCs w:val="22"/>
              </w:rPr>
              <w:t xml:space="preserve"> Module Tests</w:t>
            </w:r>
          </w:p>
          <w:p w14:paraId="5A8D09DC" w14:textId="4855B4D9" w:rsidR="00770B99" w:rsidRDefault="00770B99" w:rsidP="006E557E">
            <w:pPr>
              <w:rPr>
                <w:rFonts w:cstheme="minorHAnsi"/>
                <w:szCs w:val="22"/>
              </w:rPr>
            </w:pPr>
            <w:r>
              <w:rPr>
                <w:rFonts w:cstheme="minorHAnsi"/>
                <w:szCs w:val="22"/>
              </w:rPr>
              <w:t>Final Version</w:t>
            </w:r>
          </w:p>
        </w:tc>
      </w:tr>
    </w:tbl>
    <w:p w14:paraId="291E35A2" w14:textId="77777777" w:rsidR="003375A2" w:rsidRPr="004A5F00" w:rsidRDefault="004A5F00" w:rsidP="004A5F00">
      <w:pPr>
        <w:pStyle w:val="berschrift1"/>
        <w:ind w:left="0" w:firstLine="0"/>
      </w:pPr>
      <w:bookmarkStart w:id="2" w:name="_Toc288038377"/>
      <w:bookmarkStart w:id="3" w:name="_Toc40020379"/>
      <w:r>
        <w:lastRenderedPageBreak/>
        <w:t>Content</w:t>
      </w:r>
      <w:bookmarkEnd w:id="3"/>
    </w:p>
    <w:p w14:paraId="5630AD66" w14:textId="77777777" w:rsidR="002640B8" w:rsidRDefault="002640B8" w:rsidP="003375A2">
      <w:pPr>
        <w:rPr>
          <w:rFonts w:cs="Arial"/>
          <w:b/>
          <w:bCs/>
          <w:iCs/>
          <w:szCs w:val="28"/>
        </w:rPr>
      </w:pPr>
    </w:p>
    <w:p w14:paraId="291AF9D7" w14:textId="0FF857BE" w:rsidR="00272C0A" w:rsidRDefault="003375A2">
      <w:pPr>
        <w:pStyle w:val="Verzeichnis1"/>
        <w:tabs>
          <w:tab w:val="left" w:pos="440"/>
          <w:tab w:val="right" w:leader="dot" w:pos="9060"/>
        </w:tabs>
        <w:rPr>
          <w:rFonts w:eastAsiaTheme="minorEastAsia" w:cstheme="minorBidi"/>
          <w:noProof/>
          <w:szCs w:val="22"/>
        </w:rPr>
      </w:pPr>
      <w:r>
        <w:fldChar w:fldCharType="begin"/>
      </w:r>
      <w:r>
        <w:instrText xml:space="preserve"> TOC \o "1-3" \h \z \u </w:instrText>
      </w:r>
      <w:r>
        <w:fldChar w:fldCharType="separate"/>
      </w:r>
      <w:hyperlink w:anchor="_Toc40020379" w:history="1">
        <w:r w:rsidR="00272C0A" w:rsidRPr="00D11A0B">
          <w:rPr>
            <w:rStyle w:val="Hyperlink"/>
            <w:noProof/>
          </w:rPr>
          <w:t>1</w:t>
        </w:r>
        <w:r w:rsidR="00272C0A">
          <w:rPr>
            <w:rFonts w:eastAsiaTheme="minorEastAsia" w:cstheme="minorBidi"/>
            <w:noProof/>
            <w:szCs w:val="22"/>
          </w:rPr>
          <w:tab/>
        </w:r>
        <w:r w:rsidR="00272C0A" w:rsidRPr="00D11A0B">
          <w:rPr>
            <w:rStyle w:val="Hyperlink"/>
            <w:noProof/>
          </w:rPr>
          <w:t>Content</w:t>
        </w:r>
        <w:r w:rsidR="00272C0A">
          <w:rPr>
            <w:noProof/>
            <w:webHidden/>
          </w:rPr>
          <w:tab/>
        </w:r>
        <w:r w:rsidR="00272C0A">
          <w:rPr>
            <w:noProof/>
            <w:webHidden/>
          </w:rPr>
          <w:fldChar w:fldCharType="begin"/>
        </w:r>
        <w:r w:rsidR="00272C0A">
          <w:rPr>
            <w:noProof/>
            <w:webHidden/>
          </w:rPr>
          <w:instrText xml:space="preserve"> PAGEREF _Toc40020379 \h </w:instrText>
        </w:r>
        <w:r w:rsidR="00272C0A">
          <w:rPr>
            <w:noProof/>
            <w:webHidden/>
          </w:rPr>
        </w:r>
        <w:r w:rsidR="00272C0A">
          <w:rPr>
            <w:noProof/>
            <w:webHidden/>
          </w:rPr>
          <w:fldChar w:fldCharType="separate"/>
        </w:r>
        <w:r w:rsidR="00252ED9">
          <w:rPr>
            <w:noProof/>
            <w:webHidden/>
          </w:rPr>
          <w:t>2</w:t>
        </w:r>
        <w:r w:rsidR="00272C0A">
          <w:rPr>
            <w:noProof/>
            <w:webHidden/>
          </w:rPr>
          <w:fldChar w:fldCharType="end"/>
        </w:r>
      </w:hyperlink>
    </w:p>
    <w:p w14:paraId="0AEF64C8" w14:textId="6E8E7145" w:rsidR="00272C0A" w:rsidRDefault="00272C0A">
      <w:pPr>
        <w:pStyle w:val="Verzeichnis1"/>
        <w:tabs>
          <w:tab w:val="left" w:pos="440"/>
          <w:tab w:val="right" w:leader="dot" w:pos="9060"/>
        </w:tabs>
        <w:rPr>
          <w:rFonts w:eastAsiaTheme="minorEastAsia" w:cstheme="minorBidi"/>
          <w:noProof/>
          <w:szCs w:val="22"/>
        </w:rPr>
      </w:pPr>
      <w:hyperlink w:anchor="_Toc40020380" w:history="1">
        <w:r w:rsidRPr="00D11A0B">
          <w:rPr>
            <w:rStyle w:val="Hyperlink"/>
            <w:noProof/>
          </w:rPr>
          <w:t>2</w:t>
        </w:r>
        <w:r>
          <w:rPr>
            <w:rFonts w:eastAsiaTheme="minorEastAsia" w:cstheme="minorBidi"/>
            <w:noProof/>
            <w:szCs w:val="22"/>
          </w:rPr>
          <w:tab/>
        </w:r>
        <w:r w:rsidRPr="00D11A0B">
          <w:rPr>
            <w:rStyle w:val="Hyperlink"/>
            <w:noProof/>
          </w:rPr>
          <w:t>Scope</w:t>
        </w:r>
        <w:r>
          <w:rPr>
            <w:noProof/>
            <w:webHidden/>
          </w:rPr>
          <w:tab/>
        </w:r>
        <w:r>
          <w:rPr>
            <w:noProof/>
            <w:webHidden/>
          </w:rPr>
          <w:fldChar w:fldCharType="begin"/>
        </w:r>
        <w:r>
          <w:rPr>
            <w:noProof/>
            <w:webHidden/>
          </w:rPr>
          <w:instrText xml:space="preserve"> PAGEREF _Toc40020380 \h </w:instrText>
        </w:r>
        <w:r>
          <w:rPr>
            <w:noProof/>
            <w:webHidden/>
          </w:rPr>
        </w:r>
        <w:r>
          <w:rPr>
            <w:noProof/>
            <w:webHidden/>
          </w:rPr>
          <w:fldChar w:fldCharType="separate"/>
        </w:r>
        <w:r w:rsidR="00252ED9">
          <w:rPr>
            <w:noProof/>
            <w:webHidden/>
          </w:rPr>
          <w:t>3</w:t>
        </w:r>
        <w:r>
          <w:rPr>
            <w:noProof/>
            <w:webHidden/>
          </w:rPr>
          <w:fldChar w:fldCharType="end"/>
        </w:r>
      </w:hyperlink>
    </w:p>
    <w:p w14:paraId="1CF9FE90" w14:textId="2E04D0BB" w:rsidR="00272C0A" w:rsidRDefault="00272C0A">
      <w:pPr>
        <w:pStyle w:val="Verzeichnis1"/>
        <w:tabs>
          <w:tab w:val="left" w:pos="440"/>
          <w:tab w:val="right" w:leader="dot" w:pos="9060"/>
        </w:tabs>
        <w:rPr>
          <w:rFonts w:eastAsiaTheme="minorEastAsia" w:cstheme="minorBidi"/>
          <w:noProof/>
          <w:szCs w:val="22"/>
        </w:rPr>
      </w:pPr>
      <w:hyperlink w:anchor="_Toc40020381" w:history="1">
        <w:r w:rsidRPr="00D11A0B">
          <w:rPr>
            <w:rStyle w:val="Hyperlink"/>
            <w:noProof/>
            <w:lang w:val="en-US"/>
          </w:rPr>
          <w:t>3</w:t>
        </w:r>
        <w:r>
          <w:rPr>
            <w:rFonts w:eastAsiaTheme="minorEastAsia" w:cstheme="minorBidi"/>
            <w:noProof/>
            <w:szCs w:val="22"/>
          </w:rPr>
          <w:tab/>
        </w:r>
        <w:r w:rsidRPr="00D11A0B">
          <w:rPr>
            <w:rStyle w:val="Hyperlink"/>
            <w:noProof/>
            <w:lang w:val="en-US"/>
          </w:rPr>
          <w:t>Author of this document</w:t>
        </w:r>
        <w:r>
          <w:rPr>
            <w:noProof/>
            <w:webHidden/>
          </w:rPr>
          <w:tab/>
        </w:r>
        <w:r>
          <w:rPr>
            <w:noProof/>
            <w:webHidden/>
          </w:rPr>
          <w:fldChar w:fldCharType="begin"/>
        </w:r>
        <w:r>
          <w:rPr>
            <w:noProof/>
            <w:webHidden/>
          </w:rPr>
          <w:instrText xml:space="preserve"> PAGEREF _Toc40020381 \h </w:instrText>
        </w:r>
        <w:r>
          <w:rPr>
            <w:noProof/>
            <w:webHidden/>
          </w:rPr>
        </w:r>
        <w:r>
          <w:rPr>
            <w:noProof/>
            <w:webHidden/>
          </w:rPr>
          <w:fldChar w:fldCharType="separate"/>
        </w:r>
        <w:r w:rsidR="00252ED9">
          <w:rPr>
            <w:noProof/>
            <w:webHidden/>
          </w:rPr>
          <w:t>3</w:t>
        </w:r>
        <w:r>
          <w:rPr>
            <w:noProof/>
            <w:webHidden/>
          </w:rPr>
          <w:fldChar w:fldCharType="end"/>
        </w:r>
      </w:hyperlink>
    </w:p>
    <w:p w14:paraId="3DA78CBD" w14:textId="67CE439C" w:rsidR="00272C0A" w:rsidRDefault="00272C0A">
      <w:pPr>
        <w:pStyle w:val="Verzeichnis1"/>
        <w:tabs>
          <w:tab w:val="left" w:pos="440"/>
          <w:tab w:val="right" w:leader="dot" w:pos="9060"/>
        </w:tabs>
        <w:rPr>
          <w:rFonts w:eastAsiaTheme="minorEastAsia" w:cstheme="minorBidi"/>
          <w:noProof/>
          <w:szCs w:val="22"/>
        </w:rPr>
      </w:pPr>
      <w:hyperlink w:anchor="_Toc40020382" w:history="1">
        <w:r w:rsidRPr="00D11A0B">
          <w:rPr>
            <w:rStyle w:val="Hyperlink"/>
            <w:noProof/>
          </w:rPr>
          <w:t>4</w:t>
        </w:r>
        <w:r>
          <w:rPr>
            <w:rFonts w:eastAsiaTheme="minorEastAsia" w:cstheme="minorBidi"/>
            <w:noProof/>
            <w:szCs w:val="22"/>
          </w:rPr>
          <w:tab/>
        </w:r>
        <w:r w:rsidRPr="00D11A0B">
          <w:rPr>
            <w:rStyle w:val="Hyperlink"/>
            <w:noProof/>
          </w:rPr>
          <w:t>Definitions</w:t>
        </w:r>
        <w:r>
          <w:rPr>
            <w:noProof/>
            <w:webHidden/>
          </w:rPr>
          <w:tab/>
        </w:r>
        <w:r>
          <w:rPr>
            <w:noProof/>
            <w:webHidden/>
          </w:rPr>
          <w:fldChar w:fldCharType="begin"/>
        </w:r>
        <w:r>
          <w:rPr>
            <w:noProof/>
            <w:webHidden/>
          </w:rPr>
          <w:instrText xml:space="preserve"> PAGEREF _Toc40020382 \h </w:instrText>
        </w:r>
        <w:r>
          <w:rPr>
            <w:noProof/>
            <w:webHidden/>
          </w:rPr>
        </w:r>
        <w:r>
          <w:rPr>
            <w:noProof/>
            <w:webHidden/>
          </w:rPr>
          <w:fldChar w:fldCharType="separate"/>
        </w:r>
        <w:r w:rsidR="00252ED9">
          <w:rPr>
            <w:noProof/>
            <w:webHidden/>
          </w:rPr>
          <w:t>3</w:t>
        </w:r>
        <w:r>
          <w:rPr>
            <w:noProof/>
            <w:webHidden/>
          </w:rPr>
          <w:fldChar w:fldCharType="end"/>
        </w:r>
      </w:hyperlink>
    </w:p>
    <w:p w14:paraId="5FCF11DD" w14:textId="21CA0CAA" w:rsidR="00272C0A" w:rsidRDefault="00272C0A">
      <w:pPr>
        <w:pStyle w:val="Verzeichnis1"/>
        <w:tabs>
          <w:tab w:val="left" w:pos="440"/>
          <w:tab w:val="right" w:leader="dot" w:pos="9060"/>
        </w:tabs>
        <w:rPr>
          <w:rFonts w:eastAsiaTheme="minorEastAsia" w:cstheme="minorBidi"/>
          <w:noProof/>
          <w:szCs w:val="22"/>
        </w:rPr>
      </w:pPr>
      <w:hyperlink w:anchor="_Toc40020383" w:history="1">
        <w:r w:rsidRPr="00D11A0B">
          <w:rPr>
            <w:rStyle w:val="Hyperlink"/>
            <w:noProof/>
          </w:rPr>
          <w:t>5</w:t>
        </w:r>
        <w:r>
          <w:rPr>
            <w:rFonts w:eastAsiaTheme="minorEastAsia" w:cstheme="minorBidi"/>
            <w:noProof/>
            <w:szCs w:val="22"/>
          </w:rPr>
          <w:tab/>
        </w:r>
        <w:r w:rsidRPr="00D11A0B">
          <w:rPr>
            <w:rStyle w:val="Hyperlink"/>
            <w:noProof/>
          </w:rPr>
          <w:t>Figures</w:t>
        </w:r>
        <w:r>
          <w:rPr>
            <w:noProof/>
            <w:webHidden/>
          </w:rPr>
          <w:tab/>
        </w:r>
        <w:r>
          <w:rPr>
            <w:noProof/>
            <w:webHidden/>
          </w:rPr>
          <w:fldChar w:fldCharType="begin"/>
        </w:r>
        <w:r>
          <w:rPr>
            <w:noProof/>
            <w:webHidden/>
          </w:rPr>
          <w:instrText xml:space="preserve"> PAGEREF _Toc40020383 \h </w:instrText>
        </w:r>
        <w:r>
          <w:rPr>
            <w:noProof/>
            <w:webHidden/>
          </w:rPr>
        </w:r>
        <w:r>
          <w:rPr>
            <w:noProof/>
            <w:webHidden/>
          </w:rPr>
          <w:fldChar w:fldCharType="separate"/>
        </w:r>
        <w:r w:rsidR="00252ED9">
          <w:rPr>
            <w:noProof/>
            <w:webHidden/>
          </w:rPr>
          <w:t>3</w:t>
        </w:r>
        <w:r>
          <w:rPr>
            <w:noProof/>
            <w:webHidden/>
          </w:rPr>
          <w:fldChar w:fldCharType="end"/>
        </w:r>
      </w:hyperlink>
    </w:p>
    <w:p w14:paraId="25ED3802" w14:textId="49DF4BEF" w:rsidR="00272C0A" w:rsidRDefault="00272C0A">
      <w:pPr>
        <w:pStyle w:val="Verzeichnis1"/>
        <w:tabs>
          <w:tab w:val="left" w:pos="440"/>
          <w:tab w:val="right" w:leader="dot" w:pos="9060"/>
        </w:tabs>
        <w:rPr>
          <w:rFonts w:eastAsiaTheme="minorEastAsia" w:cstheme="minorBidi"/>
          <w:noProof/>
          <w:szCs w:val="22"/>
        </w:rPr>
      </w:pPr>
      <w:hyperlink w:anchor="_Toc40020384" w:history="1">
        <w:r w:rsidRPr="00D11A0B">
          <w:rPr>
            <w:rStyle w:val="Hyperlink"/>
            <w:noProof/>
          </w:rPr>
          <w:t>6</w:t>
        </w:r>
        <w:r>
          <w:rPr>
            <w:rFonts w:eastAsiaTheme="minorEastAsia" w:cstheme="minorBidi"/>
            <w:noProof/>
            <w:szCs w:val="22"/>
          </w:rPr>
          <w:tab/>
        </w:r>
        <w:r w:rsidRPr="00D11A0B">
          <w:rPr>
            <w:rStyle w:val="Hyperlink"/>
            <w:noProof/>
          </w:rPr>
          <w:t>Module Requirements</w:t>
        </w:r>
        <w:r>
          <w:rPr>
            <w:noProof/>
            <w:webHidden/>
          </w:rPr>
          <w:tab/>
        </w:r>
        <w:r>
          <w:rPr>
            <w:noProof/>
            <w:webHidden/>
          </w:rPr>
          <w:fldChar w:fldCharType="begin"/>
        </w:r>
        <w:r>
          <w:rPr>
            <w:noProof/>
            <w:webHidden/>
          </w:rPr>
          <w:instrText xml:space="preserve"> PAGEREF _Toc40020384 \h </w:instrText>
        </w:r>
        <w:r>
          <w:rPr>
            <w:noProof/>
            <w:webHidden/>
          </w:rPr>
        </w:r>
        <w:r>
          <w:rPr>
            <w:noProof/>
            <w:webHidden/>
          </w:rPr>
          <w:fldChar w:fldCharType="separate"/>
        </w:r>
        <w:r w:rsidR="00252ED9">
          <w:rPr>
            <w:noProof/>
            <w:webHidden/>
          </w:rPr>
          <w:t>4</w:t>
        </w:r>
        <w:r>
          <w:rPr>
            <w:noProof/>
            <w:webHidden/>
          </w:rPr>
          <w:fldChar w:fldCharType="end"/>
        </w:r>
      </w:hyperlink>
    </w:p>
    <w:p w14:paraId="188A6DB6" w14:textId="042B7729" w:rsidR="00272C0A" w:rsidRDefault="00272C0A">
      <w:pPr>
        <w:pStyle w:val="Verzeichnis2"/>
        <w:tabs>
          <w:tab w:val="left" w:pos="880"/>
          <w:tab w:val="right" w:leader="dot" w:pos="9060"/>
        </w:tabs>
        <w:rPr>
          <w:rFonts w:eastAsiaTheme="minorEastAsia" w:cstheme="minorBidi"/>
          <w:noProof/>
          <w:szCs w:val="22"/>
        </w:rPr>
      </w:pPr>
      <w:hyperlink w:anchor="_Toc40020385" w:history="1">
        <w:r w:rsidRPr="00D11A0B">
          <w:rPr>
            <w:rStyle w:val="Hyperlink"/>
            <w:noProof/>
          </w:rPr>
          <w:t>6.1</w:t>
        </w:r>
        <w:r>
          <w:rPr>
            <w:rFonts w:eastAsiaTheme="minorEastAsia" w:cstheme="minorBidi"/>
            <w:noProof/>
            <w:szCs w:val="22"/>
          </w:rPr>
          <w:tab/>
        </w:r>
        <w:r w:rsidRPr="00D11A0B">
          <w:rPr>
            <w:rStyle w:val="Hyperlink"/>
            <w:noProof/>
          </w:rPr>
          <w:t>User View</w:t>
        </w:r>
        <w:r>
          <w:rPr>
            <w:noProof/>
            <w:webHidden/>
          </w:rPr>
          <w:tab/>
        </w:r>
        <w:r>
          <w:rPr>
            <w:noProof/>
            <w:webHidden/>
          </w:rPr>
          <w:fldChar w:fldCharType="begin"/>
        </w:r>
        <w:r>
          <w:rPr>
            <w:noProof/>
            <w:webHidden/>
          </w:rPr>
          <w:instrText xml:space="preserve"> PAGEREF _Toc40020385 \h </w:instrText>
        </w:r>
        <w:r>
          <w:rPr>
            <w:noProof/>
            <w:webHidden/>
          </w:rPr>
        </w:r>
        <w:r>
          <w:rPr>
            <w:noProof/>
            <w:webHidden/>
          </w:rPr>
          <w:fldChar w:fldCharType="separate"/>
        </w:r>
        <w:r w:rsidR="00252ED9">
          <w:rPr>
            <w:noProof/>
            <w:webHidden/>
          </w:rPr>
          <w:t>4</w:t>
        </w:r>
        <w:r>
          <w:rPr>
            <w:noProof/>
            <w:webHidden/>
          </w:rPr>
          <w:fldChar w:fldCharType="end"/>
        </w:r>
      </w:hyperlink>
    </w:p>
    <w:p w14:paraId="119F8F73" w14:textId="608C5160" w:rsidR="00272C0A" w:rsidRDefault="00272C0A">
      <w:pPr>
        <w:pStyle w:val="Verzeichnis2"/>
        <w:tabs>
          <w:tab w:val="left" w:pos="880"/>
          <w:tab w:val="right" w:leader="dot" w:pos="9060"/>
        </w:tabs>
        <w:rPr>
          <w:rFonts w:eastAsiaTheme="minorEastAsia" w:cstheme="minorBidi"/>
          <w:noProof/>
          <w:szCs w:val="22"/>
        </w:rPr>
      </w:pPr>
      <w:hyperlink w:anchor="_Toc40020386" w:history="1">
        <w:r w:rsidRPr="00D11A0B">
          <w:rPr>
            <w:rStyle w:val="Hyperlink"/>
            <w:noProof/>
          </w:rPr>
          <w:t>6.2</w:t>
        </w:r>
        <w:r>
          <w:rPr>
            <w:rFonts w:eastAsiaTheme="minorEastAsia" w:cstheme="minorBidi"/>
            <w:noProof/>
            <w:szCs w:val="22"/>
          </w:rPr>
          <w:tab/>
        </w:r>
        <w:r w:rsidRPr="00D11A0B">
          <w:rPr>
            <w:rStyle w:val="Hyperlink"/>
            <w:noProof/>
          </w:rPr>
          <w:t>Requirements</w:t>
        </w:r>
        <w:r>
          <w:rPr>
            <w:noProof/>
            <w:webHidden/>
          </w:rPr>
          <w:tab/>
        </w:r>
        <w:r>
          <w:rPr>
            <w:noProof/>
            <w:webHidden/>
          </w:rPr>
          <w:fldChar w:fldCharType="begin"/>
        </w:r>
        <w:r>
          <w:rPr>
            <w:noProof/>
            <w:webHidden/>
          </w:rPr>
          <w:instrText xml:space="preserve"> PAGEREF _Toc40020386 \h </w:instrText>
        </w:r>
        <w:r>
          <w:rPr>
            <w:noProof/>
            <w:webHidden/>
          </w:rPr>
        </w:r>
        <w:r>
          <w:rPr>
            <w:noProof/>
            <w:webHidden/>
          </w:rPr>
          <w:fldChar w:fldCharType="separate"/>
        </w:r>
        <w:r w:rsidR="00252ED9">
          <w:rPr>
            <w:noProof/>
            <w:webHidden/>
          </w:rPr>
          <w:t>4</w:t>
        </w:r>
        <w:r>
          <w:rPr>
            <w:noProof/>
            <w:webHidden/>
          </w:rPr>
          <w:fldChar w:fldCharType="end"/>
        </w:r>
      </w:hyperlink>
    </w:p>
    <w:p w14:paraId="314EE853" w14:textId="56438840" w:rsidR="00272C0A" w:rsidRDefault="00272C0A">
      <w:pPr>
        <w:pStyle w:val="Verzeichnis2"/>
        <w:tabs>
          <w:tab w:val="left" w:pos="880"/>
          <w:tab w:val="right" w:leader="dot" w:pos="9060"/>
        </w:tabs>
        <w:rPr>
          <w:rFonts w:eastAsiaTheme="minorEastAsia" w:cstheme="minorBidi"/>
          <w:noProof/>
          <w:szCs w:val="22"/>
        </w:rPr>
      </w:pPr>
      <w:hyperlink w:anchor="_Toc40020387" w:history="1">
        <w:r w:rsidRPr="00D11A0B">
          <w:rPr>
            <w:rStyle w:val="Hyperlink"/>
            <w:noProof/>
          </w:rPr>
          <w:t>6.3</w:t>
        </w:r>
        <w:r>
          <w:rPr>
            <w:rFonts w:eastAsiaTheme="minorEastAsia" w:cstheme="minorBidi"/>
            <w:noProof/>
            <w:szCs w:val="22"/>
          </w:rPr>
          <w:tab/>
        </w:r>
        <w:r w:rsidRPr="00D11A0B">
          <w:rPr>
            <w:rStyle w:val="Hyperlink"/>
            <w:noProof/>
          </w:rPr>
          <w:t>Module Context</w:t>
        </w:r>
        <w:r>
          <w:rPr>
            <w:noProof/>
            <w:webHidden/>
          </w:rPr>
          <w:tab/>
        </w:r>
        <w:r>
          <w:rPr>
            <w:noProof/>
            <w:webHidden/>
          </w:rPr>
          <w:fldChar w:fldCharType="begin"/>
        </w:r>
        <w:r>
          <w:rPr>
            <w:noProof/>
            <w:webHidden/>
          </w:rPr>
          <w:instrText xml:space="preserve"> PAGEREF _Toc40020387 \h </w:instrText>
        </w:r>
        <w:r>
          <w:rPr>
            <w:noProof/>
            <w:webHidden/>
          </w:rPr>
        </w:r>
        <w:r>
          <w:rPr>
            <w:noProof/>
            <w:webHidden/>
          </w:rPr>
          <w:fldChar w:fldCharType="separate"/>
        </w:r>
        <w:r w:rsidR="00252ED9">
          <w:rPr>
            <w:noProof/>
            <w:webHidden/>
          </w:rPr>
          <w:t>4</w:t>
        </w:r>
        <w:r>
          <w:rPr>
            <w:noProof/>
            <w:webHidden/>
          </w:rPr>
          <w:fldChar w:fldCharType="end"/>
        </w:r>
      </w:hyperlink>
    </w:p>
    <w:p w14:paraId="3B337ECF" w14:textId="591FC55A" w:rsidR="00272C0A" w:rsidRDefault="00272C0A">
      <w:pPr>
        <w:pStyle w:val="Verzeichnis1"/>
        <w:tabs>
          <w:tab w:val="left" w:pos="440"/>
          <w:tab w:val="right" w:leader="dot" w:pos="9060"/>
        </w:tabs>
        <w:rPr>
          <w:rFonts w:eastAsiaTheme="minorEastAsia" w:cstheme="minorBidi"/>
          <w:noProof/>
          <w:szCs w:val="22"/>
        </w:rPr>
      </w:pPr>
      <w:hyperlink w:anchor="_Toc40020388" w:history="1">
        <w:r w:rsidRPr="00D11A0B">
          <w:rPr>
            <w:rStyle w:val="Hyperlink"/>
            <w:noProof/>
          </w:rPr>
          <w:t>7</w:t>
        </w:r>
        <w:r>
          <w:rPr>
            <w:rFonts w:eastAsiaTheme="minorEastAsia" w:cstheme="minorBidi"/>
            <w:noProof/>
            <w:szCs w:val="22"/>
          </w:rPr>
          <w:tab/>
        </w:r>
        <w:r w:rsidRPr="00D11A0B">
          <w:rPr>
            <w:rStyle w:val="Hyperlink"/>
            <w:noProof/>
          </w:rPr>
          <w:t>Analysis</w:t>
        </w:r>
        <w:r>
          <w:rPr>
            <w:noProof/>
            <w:webHidden/>
          </w:rPr>
          <w:tab/>
        </w:r>
        <w:r>
          <w:rPr>
            <w:noProof/>
            <w:webHidden/>
          </w:rPr>
          <w:fldChar w:fldCharType="begin"/>
        </w:r>
        <w:r>
          <w:rPr>
            <w:noProof/>
            <w:webHidden/>
          </w:rPr>
          <w:instrText xml:space="preserve"> PAGEREF _Toc40020388 \h </w:instrText>
        </w:r>
        <w:r>
          <w:rPr>
            <w:noProof/>
            <w:webHidden/>
          </w:rPr>
        </w:r>
        <w:r>
          <w:rPr>
            <w:noProof/>
            <w:webHidden/>
          </w:rPr>
          <w:fldChar w:fldCharType="separate"/>
        </w:r>
        <w:r w:rsidR="00252ED9">
          <w:rPr>
            <w:noProof/>
            <w:webHidden/>
          </w:rPr>
          <w:t>6</w:t>
        </w:r>
        <w:r>
          <w:rPr>
            <w:noProof/>
            <w:webHidden/>
          </w:rPr>
          <w:fldChar w:fldCharType="end"/>
        </w:r>
      </w:hyperlink>
    </w:p>
    <w:p w14:paraId="4194B00E" w14:textId="4799B044" w:rsidR="00272C0A" w:rsidRDefault="00272C0A">
      <w:pPr>
        <w:pStyle w:val="Verzeichnis1"/>
        <w:tabs>
          <w:tab w:val="left" w:pos="440"/>
          <w:tab w:val="right" w:leader="dot" w:pos="9060"/>
        </w:tabs>
        <w:rPr>
          <w:rFonts w:eastAsiaTheme="minorEastAsia" w:cstheme="minorBidi"/>
          <w:noProof/>
          <w:szCs w:val="22"/>
        </w:rPr>
      </w:pPr>
      <w:hyperlink w:anchor="_Toc40020389" w:history="1">
        <w:r w:rsidRPr="00D11A0B">
          <w:rPr>
            <w:rStyle w:val="Hyperlink"/>
            <w:noProof/>
          </w:rPr>
          <w:t>8</w:t>
        </w:r>
        <w:r>
          <w:rPr>
            <w:rFonts w:eastAsiaTheme="minorEastAsia" w:cstheme="minorBidi"/>
            <w:noProof/>
            <w:szCs w:val="22"/>
          </w:rPr>
          <w:tab/>
        </w:r>
        <w:r w:rsidRPr="00D11A0B">
          <w:rPr>
            <w:rStyle w:val="Hyperlink"/>
            <w:noProof/>
          </w:rPr>
          <w:t>Design</w:t>
        </w:r>
        <w:r>
          <w:rPr>
            <w:noProof/>
            <w:webHidden/>
          </w:rPr>
          <w:tab/>
        </w:r>
        <w:r>
          <w:rPr>
            <w:noProof/>
            <w:webHidden/>
          </w:rPr>
          <w:fldChar w:fldCharType="begin"/>
        </w:r>
        <w:r>
          <w:rPr>
            <w:noProof/>
            <w:webHidden/>
          </w:rPr>
          <w:instrText xml:space="preserve"> PAGEREF _Toc40020389 \h </w:instrText>
        </w:r>
        <w:r>
          <w:rPr>
            <w:noProof/>
            <w:webHidden/>
          </w:rPr>
        </w:r>
        <w:r>
          <w:rPr>
            <w:noProof/>
            <w:webHidden/>
          </w:rPr>
          <w:fldChar w:fldCharType="separate"/>
        </w:r>
        <w:r w:rsidR="00252ED9">
          <w:rPr>
            <w:noProof/>
            <w:webHidden/>
          </w:rPr>
          <w:t>7</w:t>
        </w:r>
        <w:r>
          <w:rPr>
            <w:noProof/>
            <w:webHidden/>
          </w:rPr>
          <w:fldChar w:fldCharType="end"/>
        </w:r>
      </w:hyperlink>
    </w:p>
    <w:p w14:paraId="0032CF4C" w14:textId="5DEAA8E8" w:rsidR="00272C0A" w:rsidRDefault="00272C0A">
      <w:pPr>
        <w:pStyle w:val="Verzeichnis2"/>
        <w:tabs>
          <w:tab w:val="left" w:pos="880"/>
          <w:tab w:val="right" w:leader="dot" w:pos="9060"/>
        </w:tabs>
        <w:rPr>
          <w:rFonts w:eastAsiaTheme="minorEastAsia" w:cstheme="minorBidi"/>
          <w:noProof/>
          <w:szCs w:val="22"/>
        </w:rPr>
      </w:pPr>
      <w:hyperlink w:anchor="_Toc40020390" w:history="1">
        <w:r w:rsidRPr="00D11A0B">
          <w:rPr>
            <w:rStyle w:val="Hyperlink"/>
            <w:noProof/>
          </w:rPr>
          <w:t>8.1</w:t>
        </w:r>
        <w:r>
          <w:rPr>
            <w:rFonts w:eastAsiaTheme="minorEastAsia" w:cstheme="minorBidi"/>
            <w:noProof/>
            <w:szCs w:val="22"/>
          </w:rPr>
          <w:tab/>
        </w:r>
        <w:r w:rsidRPr="00D11A0B">
          <w:rPr>
            <w:rStyle w:val="Hyperlink"/>
            <w:noProof/>
          </w:rPr>
          <w:t>Risks</w:t>
        </w:r>
        <w:r>
          <w:rPr>
            <w:noProof/>
            <w:webHidden/>
          </w:rPr>
          <w:tab/>
        </w:r>
        <w:r>
          <w:rPr>
            <w:noProof/>
            <w:webHidden/>
          </w:rPr>
          <w:fldChar w:fldCharType="begin"/>
        </w:r>
        <w:r>
          <w:rPr>
            <w:noProof/>
            <w:webHidden/>
          </w:rPr>
          <w:instrText xml:space="preserve"> PAGEREF _Toc40020390 \h </w:instrText>
        </w:r>
        <w:r>
          <w:rPr>
            <w:noProof/>
            <w:webHidden/>
          </w:rPr>
        </w:r>
        <w:r>
          <w:rPr>
            <w:noProof/>
            <w:webHidden/>
          </w:rPr>
          <w:fldChar w:fldCharType="separate"/>
        </w:r>
        <w:r w:rsidR="00252ED9">
          <w:rPr>
            <w:noProof/>
            <w:webHidden/>
          </w:rPr>
          <w:t>7</w:t>
        </w:r>
        <w:r>
          <w:rPr>
            <w:noProof/>
            <w:webHidden/>
          </w:rPr>
          <w:fldChar w:fldCharType="end"/>
        </w:r>
      </w:hyperlink>
    </w:p>
    <w:p w14:paraId="384751A7" w14:textId="61E3B03D" w:rsidR="00272C0A" w:rsidRDefault="00272C0A">
      <w:pPr>
        <w:pStyle w:val="Verzeichnis1"/>
        <w:tabs>
          <w:tab w:val="left" w:pos="440"/>
          <w:tab w:val="right" w:leader="dot" w:pos="9060"/>
        </w:tabs>
        <w:rPr>
          <w:rFonts w:eastAsiaTheme="minorEastAsia" w:cstheme="minorBidi"/>
          <w:noProof/>
          <w:szCs w:val="22"/>
        </w:rPr>
      </w:pPr>
      <w:hyperlink w:anchor="_Toc40020391" w:history="1">
        <w:r w:rsidRPr="00D11A0B">
          <w:rPr>
            <w:rStyle w:val="Hyperlink"/>
            <w:noProof/>
          </w:rPr>
          <w:t>9</w:t>
        </w:r>
        <w:r>
          <w:rPr>
            <w:rFonts w:eastAsiaTheme="minorEastAsia" w:cstheme="minorBidi"/>
            <w:noProof/>
            <w:szCs w:val="22"/>
          </w:rPr>
          <w:tab/>
        </w:r>
        <w:r w:rsidRPr="00D11A0B">
          <w:rPr>
            <w:rStyle w:val="Hyperlink"/>
            <w:noProof/>
          </w:rPr>
          <w:t>Implementation</w:t>
        </w:r>
        <w:r>
          <w:rPr>
            <w:noProof/>
            <w:webHidden/>
          </w:rPr>
          <w:tab/>
        </w:r>
        <w:r>
          <w:rPr>
            <w:noProof/>
            <w:webHidden/>
          </w:rPr>
          <w:fldChar w:fldCharType="begin"/>
        </w:r>
        <w:r>
          <w:rPr>
            <w:noProof/>
            <w:webHidden/>
          </w:rPr>
          <w:instrText xml:space="preserve"> PAGEREF _Toc40020391 \h </w:instrText>
        </w:r>
        <w:r>
          <w:rPr>
            <w:noProof/>
            <w:webHidden/>
          </w:rPr>
        </w:r>
        <w:r>
          <w:rPr>
            <w:noProof/>
            <w:webHidden/>
          </w:rPr>
          <w:fldChar w:fldCharType="separate"/>
        </w:r>
        <w:r w:rsidR="00252ED9">
          <w:rPr>
            <w:noProof/>
            <w:webHidden/>
          </w:rPr>
          <w:t>8</w:t>
        </w:r>
        <w:r>
          <w:rPr>
            <w:noProof/>
            <w:webHidden/>
          </w:rPr>
          <w:fldChar w:fldCharType="end"/>
        </w:r>
      </w:hyperlink>
    </w:p>
    <w:p w14:paraId="2314529B" w14:textId="7F0DD2A5" w:rsidR="00272C0A" w:rsidRDefault="00272C0A">
      <w:pPr>
        <w:pStyle w:val="Verzeichnis1"/>
        <w:tabs>
          <w:tab w:val="left" w:pos="660"/>
          <w:tab w:val="right" w:leader="dot" w:pos="9060"/>
        </w:tabs>
        <w:rPr>
          <w:rFonts w:eastAsiaTheme="minorEastAsia" w:cstheme="minorBidi"/>
          <w:noProof/>
          <w:szCs w:val="22"/>
        </w:rPr>
      </w:pPr>
      <w:hyperlink w:anchor="_Toc40020392" w:history="1">
        <w:r w:rsidRPr="00D11A0B">
          <w:rPr>
            <w:rStyle w:val="Hyperlink"/>
            <w:noProof/>
          </w:rPr>
          <w:t>10</w:t>
        </w:r>
        <w:r>
          <w:rPr>
            <w:rFonts w:eastAsiaTheme="minorEastAsia" w:cstheme="minorBidi"/>
            <w:noProof/>
            <w:szCs w:val="22"/>
          </w:rPr>
          <w:tab/>
        </w:r>
        <w:r w:rsidRPr="00D11A0B">
          <w:rPr>
            <w:rStyle w:val="Hyperlink"/>
            <w:noProof/>
          </w:rPr>
          <w:t>Module Test</w:t>
        </w:r>
        <w:r>
          <w:rPr>
            <w:noProof/>
            <w:webHidden/>
          </w:rPr>
          <w:tab/>
        </w:r>
        <w:r>
          <w:rPr>
            <w:noProof/>
            <w:webHidden/>
          </w:rPr>
          <w:fldChar w:fldCharType="begin"/>
        </w:r>
        <w:r>
          <w:rPr>
            <w:noProof/>
            <w:webHidden/>
          </w:rPr>
          <w:instrText xml:space="preserve"> PAGEREF _Toc40020392 \h </w:instrText>
        </w:r>
        <w:r>
          <w:rPr>
            <w:noProof/>
            <w:webHidden/>
          </w:rPr>
        </w:r>
        <w:r>
          <w:rPr>
            <w:noProof/>
            <w:webHidden/>
          </w:rPr>
          <w:fldChar w:fldCharType="separate"/>
        </w:r>
        <w:r w:rsidR="00252ED9">
          <w:rPr>
            <w:noProof/>
            <w:webHidden/>
          </w:rPr>
          <w:t>10</w:t>
        </w:r>
        <w:r>
          <w:rPr>
            <w:noProof/>
            <w:webHidden/>
          </w:rPr>
          <w:fldChar w:fldCharType="end"/>
        </w:r>
      </w:hyperlink>
    </w:p>
    <w:p w14:paraId="5DB1CB7D" w14:textId="34F654CF" w:rsidR="00272C0A" w:rsidRDefault="00272C0A">
      <w:pPr>
        <w:pStyle w:val="Verzeichnis2"/>
        <w:tabs>
          <w:tab w:val="left" w:pos="880"/>
          <w:tab w:val="right" w:leader="dot" w:pos="9060"/>
        </w:tabs>
        <w:rPr>
          <w:rFonts w:eastAsiaTheme="minorEastAsia" w:cstheme="minorBidi"/>
          <w:noProof/>
          <w:szCs w:val="22"/>
        </w:rPr>
      </w:pPr>
      <w:hyperlink w:anchor="_Toc40020393" w:history="1">
        <w:r w:rsidRPr="00D11A0B">
          <w:rPr>
            <w:rStyle w:val="Hyperlink"/>
            <w:noProof/>
          </w:rPr>
          <w:t>10.1</w:t>
        </w:r>
        <w:r>
          <w:rPr>
            <w:rFonts w:eastAsiaTheme="minorEastAsia" w:cstheme="minorBidi"/>
            <w:noProof/>
            <w:szCs w:val="22"/>
          </w:rPr>
          <w:tab/>
        </w:r>
        <w:r w:rsidRPr="00D11A0B">
          <w:rPr>
            <w:rStyle w:val="Hyperlink"/>
            <w:noProof/>
          </w:rPr>
          <w:t>Component Testplan</w:t>
        </w:r>
        <w:r>
          <w:rPr>
            <w:noProof/>
            <w:webHidden/>
          </w:rPr>
          <w:tab/>
        </w:r>
        <w:r>
          <w:rPr>
            <w:noProof/>
            <w:webHidden/>
          </w:rPr>
          <w:fldChar w:fldCharType="begin"/>
        </w:r>
        <w:r>
          <w:rPr>
            <w:noProof/>
            <w:webHidden/>
          </w:rPr>
          <w:instrText xml:space="preserve"> PAGEREF _Toc40020393 \h </w:instrText>
        </w:r>
        <w:r>
          <w:rPr>
            <w:noProof/>
            <w:webHidden/>
          </w:rPr>
        </w:r>
        <w:r>
          <w:rPr>
            <w:noProof/>
            <w:webHidden/>
          </w:rPr>
          <w:fldChar w:fldCharType="separate"/>
        </w:r>
        <w:r w:rsidR="00252ED9">
          <w:rPr>
            <w:noProof/>
            <w:webHidden/>
          </w:rPr>
          <w:t>10</w:t>
        </w:r>
        <w:r>
          <w:rPr>
            <w:noProof/>
            <w:webHidden/>
          </w:rPr>
          <w:fldChar w:fldCharType="end"/>
        </w:r>
      </w:hyperlink>
    </w:p>
    <w:p w14:paraId="08D869AF" w14:textId="1B89DC8A" w:rsidR="00272C0A" w:rsidRDefault="00272C0A">
      <w:pPr>
        <w:pStyle w:val="Verzeichnis2"/>
        <w:tabs>
          <w:tab w:val="left" w:pos="880"/>
          <w:tab w:val="right" w:leader="dot" w:pos="9060"/>
        </w:tabs>
        <w:rPr>
          <w:rFonts w:eastAsiaTheme="minorEastAsia" w:cstheme="minorBidi"/>
          <w:noProof/>
          <w:szCs w:val="22"/>
        </w:rPr>
      </w:pPr>
      <w:hyperlink w:anchor="_Toc40020394" w:history="1">
        <w:r w:rsidRPr="00D11A0B">
          <w:rPr>
            <w:rStyle w:val="Hyperlink"/>
            <w:noProof/>
          </w:rPr>
          <w:t>10.2</w:t>
        </w:r>
        <w:r>
          <w:rPr>
            <w:rFonts w:eastAsiaTheme="minorEastAsia" w:cstheme="minorBidi"/>
            <w:noProof/>
            <w:szCs w:val="22"/>
          </w:rPr>
          <w:tab/>
        </w:r>
        <w:r w:rsidRPr="00D11A0B">
          <w:rPr>
            <w:rStyle w:val="Hyperlink"/>
            <w:noProof/>
          </w:rPr>
          <w:t>Component Testreport</w:t>
        </w:r>
        <w:r>
          <w:rPr>
            <w:noProof/>
            <w:webHidden/>
          </w:rPr>
          <w:tab/>
        </w:r>
        <w:r>
          <w:rPr>
            <w:noProof/>
            <w:webHidden/>
          </w:rPr>
          <w:fldChar w:fldCharType="begin"/>
        </w:r>
        <w:r>
          <w:rPr>
            <w:noProof/>
            <w:webHidden/>
          </w:rPr>
          <w:instrText xml:space="preserve"> PAGEREF _Toc40020394 \h </w:instrText>
        </w:r>
        <w:r>
          <w:rPr>
            <w:noProof/>
            <w:webHidden/>
          </w:rPr>
        </w:r>
        <w:r>
          <w:rPr>
            <w:noProof/>
            <w:webHidden/>
          </w:rPr>
          <w:fldChar w:fldCharType="separate"/>
        </w:r>
        <w:r w:rsidR="00252ED9">
          <w:rPr>
            <w:noProof/>
            <w:webHidden/>
          </w:rPr>
          <w:t>10</w:t>
        </w:r>
        <w:r>
          <w:rPr>
            <w:noProof/>
            <w:webHidden/>
          </w:rPr>
          <w:fldChar w:fldCharType="end"/>
        </w:r>
      </w:hyperlink>
    </w:p>
    <w:p w14:paraId="715B07EF" w14:textId="768D7D3F" w:rsidR="00272C0A" w:rsidRDefault="00272C0A">
      <w:pPr>
        <w:pStyle w:val="Verzeichnis1"/>
        <w:tabs>
          <w:tab w:val="left" w:pos="660"/>
          <w:tab w:val="right" w:leader="dot" w:pos="9060"/>
        </w:tabs>
        <w:rPr>
          <w:rFonts w:eastAsiaTheme="minorEastAsia" w:cstheme="minorBidi"/>
          <w:noProof/>
          <w:szCs w:val="22"/>
        </w:rPr>
      </w:pPr>
      <w:hyperlink w:anchor="_Toc40020395" w:history="1">
        <w:r w:rsidRPr="00D11A0B">
          <w:rPr>
            <w:rStyle w:val="Hyperlink"/>
            <w:noProof/>
          </w:rPr>
          <w:t>11</w:t>
        </w:r>
        <w:r>
          <w:rPr>
            <w:rFonts w:eastAsiaTheme="minorEastAsia" w:cstheme="minorBidi"/>
            <w:noProof/>
            <w:szCs w:val="22"/>
          </w:rPr>
          <w:tab/>
        </w:r>
        <w:r w:rsidRPr="00D11A0B">
          <w:rPr>
            <w:rStyle w:val="Hyperlink"/>
            <w:noProof/>
          </w:rPr>
          <w:t>Summary</w:t>
        </w:r>
        <w:r>
          <w:rPr>
            <w:noProof/>
            <w:webHidden/>
          </w:rPr>
          <w:tab/>
        </w:r>
        <w:r>
          <w:rPr>
            <w:noProof/>
            <w:webHidden/>
          </w:rPr>
          <w:fldChar w:fldCharType="begin"/>
        </w:r>
        <w:r>
          <w:rPr>
            <w:noProof/>
            <w:webHidden/>
          </w:rPr>
          <w:instrText xml:space="preserve"> PAGEREF _Toc40020395 \h </w:instrText>
        </w:r>
        <w:r>
          <w:rPr>
            <w:noProof/>
            <w:webHidden/>
          </w:rPr>
        </w:r>
        <w:r>
          <w:rPr>
            <w:noProof/>
            <w:webHidden/>
          </w:rPr>
          <w:fldChar w:fldCharType="separate"/>
        </w:r>
        <w:r w:rsidR="00252ED9">
          <w:rPr>
            <w:noProof/>
            <w:webHidden/>
          </w:rPr>
          <w:t>11</w:t>
        </w:r>
        <w:r>
          <w:rPr>
            <w:noProof/>
            <w:webHidden/>
          </w:rPr>
          <w:fldChar w:fldCharType="end"/>
        </w:r>
      </w:hyperlink>
    </w:p>
    <w:p w14:paraId="4C4C3FDA" w14:textId="1038C5E7" w:rsidR="00272C0A" w:rsidRDefault="00272C0A">
      <w:pPr>
        <w:pStyle w:val="Verzeichnis1"/>
        <w:tabs>
          <w:tab w:val="left" w:pos="660"/>
          <w:tab w:val="right" w:leader="dot" w:pos="9060"/>
        </w:tabs>
        <w:rPr>
          <w:rFonts w:eastAsiaTheme="minorEastAsia" w:cstheme="minorBidi"/>
          <w:noProof/>
          <w:szCs w:val="22"/>
        </w:rPr>
      </w:pPr>
      <w:hyperlink w:anchor="_Toc40020396" w:history="1">
        <w:r w:rsidRPr="00D11A0B">
          <w:rPr>
            <w:rStyle w:val="Hyperlink"/>
            <w:noProof/>
          </w:rPr>
          <w:t>12</w:t>
        </w:r>
        <w:r>
          <w:rPr>
            <w:rFonts w:eastAsiaTheme="minorEastAsia" w:cstheme="minorBidi"/>
            <w:noProof/>
            <w:szCs w:val="22"/>
          </w:rPr>
          <w:tab/>
        </w:r>
        <w:r w:rsidRPr="00D11A0B">
          <w:rPr>
            <w:rStyle w:val="Hyperlink"/>
            <w:noProof/>
          </w:rPr>
          <w:t>Appendix</w:t>
        </w:r>
        <w:r>
          <w:rPr>
            <w:noProof/>
            <w:webHidden/>
          </w:rPr>
          <w:tab/>
        </w:r>
        <w:r>
          <w:rPr>
            <w:noProof/>
            <w:webHidden/>
          </w:rPr>
          <w:fldChar w:fldCharType="begin"/>
        </w:r>
        <w:r>
          <w:rPr>
            <w:noProof/>
            <w:webHidden/>
          </w:rPr>
          <w:instrText xml:space="preserve"> PAGEREF _Toc40020396 \h </w:instrText>
        </w:r>
        <w:r>
          <w:rPr>
            <w:noProof/>
            <w:webHidden/>
          </w:rPr>
        </w:r>
        <w:r>
          <w:rPr>
            <w:noProof/>
            <w:webHidden/>
          </w:rPr>
          <w:fldChar w:fldCharType="separate"/>
        </w:r>
        <w:r w:rsidR="00252ED9">
          <w:rPr>
            <w:noProof/>
            <w:webHidden/>
          </w:rPr>
          <w:t>12</w:t>
        </w:r>
        <w:r>
          <w:rPr>
            <w:noProof/>
            <w:webHidden/>
          </w:rPr>
          <w:fldChar w:fldCharType="end"/>
        </w:r>
      </w:hyperlink>
    </w:p>
    <w:p w14:paraId="243A7AEB" w14:textId="2247AF03" w:rsidR="00272C0A" w:rsidRDefault="00272C0A">
      <w:pPr>
        <w:pStyle w:val="Verzeichnis2"/>
        <w:tabs>
          <w:tab w:val="left" w:pos="880"/>
          <w:tab w:val="right" w:leader="dot" w:pos="9060"/>
        </w:tabs>
        <w:rPr>
          <w:rFonts w:eastAsiaTheme="minorEastAsia" w:cstheme="minorBidi"/>
          <w:noProof/>
          <w:szCs w:val="22"/>
        </w:rPr>
      </w:pPr>
      <w:hyperlink w:anchor="_Toc40020397" w:history="1">
        <w:r w:rsidRPr="00D11A0B">
          <w:rPr>
            <w:rStyle w:val="Hyperlink"/>
            <w:noProof/>
          </w:rPr>
          <w:t>12.1</w:t>
        </w:r>
        <w:r>
          <w:rPr>
            <w:rFonts w:eastAsiaTheme="minorEastAsia" w:cstheme="minorBidi"/>
            <w:noProof/>
            <w:szCs w:val="22"/>
          </w:rPr>
          <w:tab/>
        </w:r>
        <w:r w:rsidRPr="00D11A0B">
          <w:rPr>
            <w:rStyle w:val="Hyperlink"/>
            <w:noProof/>
          </w:rPr>
          <w:t>References</w:t>
        </w:r>
        <w:r>
          <w:rPr>
            <w:noProof/>
            <w:webHidden/>
          </w:rPr>
          <w:tab/>
        </w:r>
        <w:r>
          <w:rPr>
            <w:noProof/>
            <w:webHidden/>
          </w:rPr>
          <w:fldChar w:fldCharType="begin"/>
        </w:r>
        <w:r>
          <w:rPr>
            <w:noProof/>
            <w:webHidden/>
          </w:rPr>
          <w:instrText xml:space="preserve"> PAGEREF _Toc40020397 \h </w:instrText>
        </w:r>
        <w:r>
          <w:rPr>
            <w:noProof/>
            <w:webHidden/>
          </w:rPr>
        </w:r>
        <w:r>
          <w:rPr>
            <w:noProof/>
            <w:webHidden/>
          </w:rPr>
          <w:fldChar w:fldCharType="separate"/>
        </w:r>
        <w:r w:rsidR="00252ED9">
          <w:rPr>
            <w:noProof/>
            <w:webHidden/>
          </w:rPr>
          <w:t>12</w:t>
        </w:r>
        <w:r>
          <w:rPr>
            <w:noProof/>
            <w:webHidden/>
          </w:rPr>
          <w:fldChar w:fldCharType="end"/>
        </w:r>
      </w:hyperlink>
    </w:p>
    <w:p w14:paraId="728A5259" w14:textId="4D10DE6E" w:rsidR="00272C0A" w:rsidRDefault="00272C0A">
      <w:pPr>
        <w:pStyle w:val="Verzeichnis2"/>
        <w:tabs>
          <w:tab w:val="left" w:pos="880"/>
          <w:tab w:val="right" w:leader="dot" w:pos="9060"/>
        </w:tabs>
        <w:rPr>
          <w:rFonts w:eastAsiaTheme="minorEastAsia" w:cstheme="minorBidi"/>
          <w:noProof/>
          <w:szCs w:val="22"/>
        </w:rPr>
      </w:pPr>
      <w:hyperlink w:anchor="_Toc40020398" w:history="1">
        <w:r w:rsidRPr="00D11A0B">
          <w:rPr>
            <w:rStyle w:val="Hyperlink"/>
            <w:noProof/>
          </w:rPr>
          <w:t>12.2</w:t>
        </w:r>
        <w:r>
          <w:rPr>
            <w:rFonts w:eastAsiaTheme="minorEastAsia" w:cstheme="minorBidi"/>
            <w:noProof/>
            <w:szCs w:val="22"/>
          </w:rPr>
          <w:tab/>
        </w:r>
        <w:r w:rsidRPr="00D11A0B">
          <w:rPr>
            <w:rStyle w:val="Hyperlink"/>
            <w:noProof/>
          </w:rPr>
          <w:t>Code</w:t>
        </w:r>
        <w:r>
          <w:rPr>
            <w:noProof/>
            <w:webHidden/>
          </w:rPr>
          <w:tab/>
        </w:r>
        <w:r>
          <w:rPr>
            <w:noProof/>
            <w:webHidden/>
          </w:rPr>
          <w:fldChar w:fldCharType="begin"/>
        </w:r>
        <w:r>
          <w:rPr>
            <w:noProof/>
            <w:webHidden/>
          </w:rPr>
          <w:instrText xml:space="preserve"> PAGEREF _Toc40020398 \h </w:instrText>
        </w:r>
        <w:r>
          <w:rPr>
            <w:noProof/>
            <w:webHidden/>
          </w:rPr>
        </w:r>
        <w:r>
          <w:rPr>
            <w:noProof/>
            <w:webHidden/>
          </w:rPr>
          <w:fldChar w:fldCharType="separate"/>
        </w:r>
        <w:r w:rsidR="00252ED9">
          <w:rPr>
            <w:noProof/>
            <w:webHidden/>
          </w:rPr>
          <w:t>12</w:t>
        </w:r>
        <w:r>
          <w:rPr>
            <w:noProof/>
            <w:webHidden/>
          </w:rPr>
          <w:fldChar w:fldCharType="end"/>
        </w:r>
      </w:hyperlink>
    </w:p>
    <w:p w14:paraId="3F861D63" w14:textId="677EBA2D" w:rsidR="00272C0A" w:rsidRDefault="00272C0A">
      <w:pPr>
        <w:pStyle w:val="Verzeichnis2"/>
        <w:tabs>
          <w:tab w:val="left" w:pos="880"/>
          <w:tab w:val="right" w:leader="dot" w:pos="9060"/>
        </w:tabs>
        <w:rPr>
          <w:rFonts w:eastAsiaTheme="minorEastAsia" w:cstheme="minorBidi"/>
          <w:noProof/>
          <w:szCs w:val="22"/>
        </w:rPr>
      </w:pPr>
      <w:hyperlink w:anchor="_Toc40020399" w:history="1">
        <w:r w:rsidRPr="00D11A0B">
          <w:rPr>
            <w:rStyle w:val="Hyperlink"/>
            <w:noProof/>
          </w:rPr>
          <w:t>12.3</w:t>
        </w:r>
        <w:r>
          <w:rPr>
            <w:rFonts w:eastAsiaTheme="minorEastAsia" w:cstheme="minorBidi"/>
            <w:noProof/>
            <w:szCs w:val="22"/>
          </w:rPr>
          <w:tab/>
        </w:r>
        <w:r w:rsidRPr="00D11A0B">
          <w:rPr>
            <w:rStyle w:val="Hyperlink"/>
            <w:noProof/>
          </w:rPr>
          <w:t>Module Test Cases</w:t>
        </w:r>
        <w:r>
          <w:rPr>
            <w:noProof/>
            <w:webHidden/>
          </w:rPr>
          <w:tab/>
        </w:r>
        <w:r>
          <w:rPr>
            <w:noProof/>
            <w:webHidden/>
          </w:rPr>
          <w:fldChar w:fldCharType="begin"/>
        </w:r>
        <w:r>
          <w:rPr>
            <w:noProof/>
            <w:webHidden/>
          </w:rPr>
          <w:instrText xml:space="preserve"> PAGEREF _Toc40020399 \h </w:instrText>
        </w:r>
        <w:r>
          <w:rPr>
            <w:noProof/>
            <w:webHidden/>
          </w:rPr>
        </w:r>
        <w:r>
          <w:rPr>
            <w:noProof/>
            <w:webHidden/>
          </w:rPr>
          <w:fldChar w:fldCharType="separate"/>
        </w:r>
        <w:r w:rsidR="00252ED9">
          <w:rPr>
            <w:noProof/>
            <w:webHidden/>
          </w:rPr>
          <w:t>12</w:t>
        </w:r>
        <w:r>
          <w:rPr>
            <w:noProof/>
            <w:webHidden/>
          </w:rPr>
          <w:fldChar w:fldCharType="end"/>
        </w:r>
      </w:hyperlink>
    </w:p>
    <w:p w14:paraId="61829076" w14:textId="17223EF3" w:rsidR="003375A2" w:rsidRDefault="003375A2">
      <w:r>
        <w:fldChar w:fldCharType="end"/>
      </w:r>
    </w:p>
    <w:p w14:paraId="2BA226A1" w14:textId="77777777" w:rsidR="003375A2" w:rsidRDefault="003375A2" w:rsidP="003375A2"/>
    <w:p w14:paraId="0B8B5EE6" w14:textId="7C335DE8" w:rsidR="003375A2" w:rsidRPr="003375A2" w:rsidRDefault="00930F3D" w:rsidP="00930F3D">
      <w:pPr>
        <w:jc w:val="left"/>
      </w:pPr>
      <w:r>
        <w:br w:type="page"/>
      </w:r>
    </w:p>
    <w:p w14:paraId="56DABE0D" w14:textId="77777777" w:rsidR="00D63268" w:rsidRPr="00393079" w:rsidRDefault="00D63268" w:rsidP="003050BA">
      <w:pPr>
        <w:pStyle w:val="berschrift1"/>
        <w:keepLines/>
        <w:pageBreakBefore w:val="0"/>
        <w:ind w:left="0" w:firstLine="0"/>
      </w:pPr>
      <w:bookmarkStart w:id="4" w:name="_Toc40020380"/>
      <w:proofErr w:type="spellStart"/>
      <w:r w:rsidRPr="00393079">
        <w:lastRenderedPageBreak/>
        <w:t>Scope</w:t>
      </w:r>
      <w:bookmarkEnd w:id="2"/>
      <w:bookmarkEnd w:id="4"/>
      <w:proofErr w:type="spellEnd"/>
    </w:p>
    <w:p w14:paraId="65F9C3DC" w14:textId="5A3EFDFA" w:rsidR="002640B8" w:rsidRDefault="0026743D" w:rsidP="00D63268">
      <w:pPr>
        <w:rPr>
          <w:lang w:val="en-US"/>
        </w:rPr>
      </w:pPr>
      <w:r w:rsidRPr="0026743D">
        <w:rPr>
          <w:lang w:val="en-US"/>
        </w:rPr>
        <w:t xml:space="preserve">The Module Documentation (MOD) describes the architecture, the interfaces and the main features of the module. It also describes the module/component test including the results. It can also serve as a programming or integration manual for the module. If there are some risks related to the module itself, they shall be noted and commented within this document. </w:t>
      </w:r>
    </w:p>
    <w:p w14:paraId="3DA24426" w14:textId="151D47F7" w:rsidR="00421836" w:rsidRDefault="00421836" w:rsidP="00D63268">
      <w:pPr>
        <w:rPr>
          <w:lang w:val="en-US"/>
        </w:rPr>
      </w:pPr>
    </w:p>
    <w:p w14:paraId="1F5E8043" w14:textId="48C8E792" w:rsidR="00421836" w:rsidRDefault="00CC5890" w:rsidP="00CC5890">
      <w:pPr>
        <w:pStyle w:val="berschrift1"/>
        <w:keepLines/>
        <w:pageBreakBefore w:val="0"/>
        <w:ind w:left="0" w:firstLine="0"/>
        <w:rPr>
          <w:lang w:val="en-US"/>
        </w:rPr>
      </w:pPr>
      <w:bookmarkStart w:id="5" w:name="_Toc40020381"/>
      <w:r>
        <w:rPr>
          <w:lang w:val="en-US"/>
        </w:rPr>
        <w:t>Author of this document</w:t>
      </w:r>
      <w:bookmarkEnd w:id="5"/>
    </w:p>
    <w:p w14:paraId="589AA432" w14:textId="2641C66E" w:rsidR="00684669" w:rsidRDefault="00684669" w:rsidP="00D63268">
      <w:pPr>
        <w:rPr>
          <w:rFonts w:ascii="Calibri" w:eastAsia="Calibri" w:hAnsi="Calibri" w:cs="Calibri"/>
          <w:szCs w:val="22"/>
          <w:lang w:val="en-US"/>
        </w:rPr>
      </w:pPr>
      <w:r>
        <w:rPr>
          <w:lang w:val="en-US"/>
        </w:rPr>
        <w:t xml:space="preserve">This document is based on the </w:t>
      </w:r>
      <w:r w:rsidR="001C51C4">
        <w:rPr>
          <w:lang w:val="en-US"/>
        </w:rPr>
        <w:t>tool</w:t>
      </w:r>
      <w:r>
        <w:rPr>
          <w:lang w:val="en-US"/>
        </w:rPr>
        <w:t xml:space="preserve"> GSD2AML-Converter </w:t>
      </w:r>
      <w:r w:rsidR="001C51C4">
        <w:rPr>
          <w:lang w:val="en-US"/>
        </w:rPr>
        <w:t xml:space="preserve">developed by the TINF17C course. </w:t>
      </w:r>
      <w:r w:rsidR="00421836">
        <w:rPr>
          <w:lang w:val="en-US"/>
        </w:rPr>
        <w:t>Some of the sections in this document</w:t>
      </w:r>
      <w:r w:rsidR="001C51C4">
        <w:rPr>
          <w:lang w:val="en-US"/>
        </w:rPr>
        <w:t xml:space="preserve"> </w:t>
      </w:r>
      <w:r w:rsidR="00AD5A07">
        <w:rPr>
          <w:lang w:val="en-US"/>
        </w:rPr>
        <w:t xml:space="preserve">are identical to their module documentation about the “Compressor” module which </w:t>
      </w:r>
      <w:r w:rsidR="00AD5E61">
        <w:rPr>
          <w:lang w:val="en-US"/>
        </w:rPr>
        <w:t>this developer group</w:t>
      </w:r>
      <w:r w:rsidR="00AD5A07">
        <w:rPr>
          <w:lang w:val="en-US"/>
        </w:rPr>
        <w:t xml:space="preserve"> named “AML Packager”. These sections will be </w:t>
      </w:r>
      <w:r w:rsidR="00AD5E61">
        <w:rPr>
          <w:lang w:val="en-US"/>
        </w:rPr>
        <w:t xml:space="preserve">tagged with </w:t>
      </w:r>
      <w:r w:rsidR="00AD5E61" w:rsidRPr="00EC62EA">
        <w:rPr>
          <w:i/>
          <w:iCs/>
          <w:color w:val="44546A" w:themeColor="text2"/>
          <w:lang w:val="en-US"/>
        </w:rPr>
        <w:t>*</w:t>
      </w:r>
      <w:r w:rsidR="00AD5E61" w:rsidRPr="00EC62EA">
        <w:rPr>
          <w:i/>
          <w:iCs/>
          <w:color w:val="44546A" w:themeColor="text2"/>
          <w:szCs w:val="22"/>
          <w:lang w:val="en-GB"/>
        </w:rPr>
        <w:t>TINF17C/GSD2AML-Converter Team</w:t>
      </w:r>
      <w:r w:rsidR="00AD5E61">
        <w:rPr>
          <w:szCs w:val="22"/>
          <w:lang w:val="en-GB"/>
        </w:rPr>
        <w:t xml:space="preserve">. All other sections are </w:t>
      </w:r>
      <w:r w:rsidR="00D53FAB">
        <w:rPr>
          <w:szCs w:val="22"/>
          <w:lang w:val="en-GB"/>
        </w:rPr>
        <w:t xml:space="preserve">written and developed by </w:t>
      </w:r>
      <w:r w:rsidR="00D53FAB" w:rsidRPr="00AE0FE2">
        <w:rPr>
          <w:rFonts w:ascii="Calibri" w:eastAsia="Calibri" w:hAnsi="Calibri" w:cs="Calibri"/>
          <w:szCs w:val="22"/>
          <w:lang w:val="en-US"/>
        </w:rPr>
        <w:t xml:space="preserve">Nora Baitinger, Antonia </w:t>
      </w:r>
      <w:proofErr w:type="spellStart"/>
      <w:r w:rsidR="00D53FAB" w:rsidRPr="00AE0FE2">
        <w:rPr>
          <w:rFonts w:ascii="Calibri" w:eastAsia="Calibri" w:hAnsi="Calibri" w:cs="Calibri"/>
          <w:szCs w:val="22"/>
          <w:lang w:val="en-US"/>
        </w:rPr>
        <w:t>Wermerskirch</w:t>
      </w:r>
      <w:proofErr w:type="spellEnd"/>
      <w:r w:rsidR="00D53FAB" w:rsidRPr="00AE0FE2">
        <w:rPr>
          <w:rFonts w:ascii="Calibri" w:eastAsia="Calibri" w:hAnsi="Calibri" w:cs="Calibri"/>
          <w:szCs w:val="22"/>
          <w:lang w:val="en-US"/>
        </w:rPr>
        <w:t xml:space="preserve">, Lara Mack, </w:t>
      </w:r>
      <w:proofErr w:type="spellStart"/>
      <w:r w:rsidR="00D53FAB" w:rsidRPr="00AE0FE2">
        <w:rPr>
          <w:rFonts w:ascii="Calibri" w:eastAsia="Calibri" w:hAnsi="Calibri" w:cs="Calibri"/>
          <w:szCs w:val="22"/>
          <w:lang w:val="en-US"/>
        </w:rPr>
        <w:t>Bastiane</w:t>
      </w:r>
      <w:proofErr w:type="spellEnd"/>
      <w:r w:rsidR="00D53FAB" w:rsidRPr="00AE0FE2">
        <w:rPr>
          <w:rFonts w:ascii="Calibri" w:eastAsia="Calibri" w:hAnsi="Calibri" w:cs="Calibri"/>
          <w:szCs w:val="22"/>
          <w:lang w:val="en-US"/>
        </w:rPr>
        <w:t xml:space="preserve"> Storz</w:t>
      </w:r>
      <w:r w:rsidR="00D53FAB">
        <w:rPr>
          <w:rFonts w:ascii="Calibri" w:eastAsia="Calibri" w:hAnsi="Calibri" w:cs="Calibri"/>
          <w:szCs w:val="22"/>
          <w:lang w:val="en-US"/>
        </w:rPr>
        <w:t>.</w:t>
      </w:r>
    </w:p>
    <w:p w14:paraId="446622FB" w14:textId="77777777" w:rsidR="00A97B8A" w:rsidRPr="00930F3D" w:rsidRDefault="00A97B8A" w:rsidP="00D63268">
      <w:pPr>
        <w:rPr>
          <w:lang w:val="en-US"/>
        </w:rPr>
      </w:pPr>
    </w:p>
    <w:p w14:paraId="32E1BFAF" w14:textId="77777777" w:rsidR="00D63268" w:rsidRPr="002640B8" w:rsidRDefault="004A5F00" w:rsidP="003050BA">
      <w:pPr>
        <w:pStyle w:val="berschrift1"/>
        <w:keepLines/>
        <w:pageBreakBefore w:val="0"/>
        <w:ind w:left="0" w:firstLine="0"/>
      </w:pPr>
      <w:bookmarkStart w:id="6" w:name="_Toc40020382"/>
      <w:proofErr w:type="spellStart"/>
      <w:r>
        <w:t>Definitions</w:t>
      </w:r>
      <w:bookmarkEnd w:id="6"/>
      <w:proofErr w:type="spellEnd"/>
    </w:p>
    <w:p w14:paraId="24D937AE" w14:textId="77777777" w:rsidR="00253ABB" w:rsidRPr="00253ABB" w:rsidRDefault="00253ABB" w:rsidP="00253ABB">
      <w:pPr>
        <w:rPr>
          <w:lang w:val="en-GB"/>
        </w:rPr>
      </w:pPr>
      <w:r w:rsidRPr="0079506D">
        <w:rPr>
          <w:b/>
          <w:lang w:val="en-GB"/>
        </w:rPr>
        <w:t>AML</w:t>
      </w:r>
      <w:r w:rsidRPr="00253ABB">
        <w:rPr>
          <w:lang w:val="en-GB"/>
        </w:rPr>
        <w:tab/>
      </w:r>
      <w:r w:rsidRPr="00253ABB">
        <w:rPr>
          <w:lang w:val="en-GB"/>
        </w:rPr>
        <w:tab/>
      </w:r>
      <w:r w:rsidRPr="00253ABB">
        <w:rPr>
          <w:lang w:val="en-GB"/>
        </w:rPr>
        <w:tab/>
        <w:t xml:space="preserve">Automation </w:t>
      </w:r>
      <w:proofErr w:type="spellStart"/>
      <w:r w:rsidRPr="00253ABB">
        <w:rPr>
          <w:lang w:val="en-GB"/>
        </w:rPr>
        <w:t>Markup</w:t>
      </w:r>
      <w:proofErr w:type="spellEnd"/>
      <w:r w:rsidRPr="00253ABB">
        <w:rPr>
          <w:lang w:val="en-GB"/>
        </w:rPr>
        <w:t xml:space="preserve"> Language</w:t>
      </w:r>
    </w:p>
    <w:p w14:paraId="3C39C8CE" w14:textId="77777777" w:rsidR="00253ABB" w:rsidRPr="00253ABB" w:rsidRDefault="00253ABB" w:rsidP="00253ABB">
      <w:pPr>
        <w:rPr>
          <w:lang w:val="en-GB"/>
        </w:rPr>
      </w:pPr>
      <w:r w:rsidRPr="0079506D">
        <w:rPr>
          <w:b/>
          <w:lang w:val="en-GB"/>
        </w:rPr>
        <w:t>AML</w:t>
      </w:r>
      <w:r w:rsidRPr="00253ABB">
        <w:rPr>
          <w:lang w:val="en-GB"/>
        </w:rPr>
        <w:t xml:space="preserve"> </w:t>
      </w:r>
      <w:r w:rsidRPr="0079506D">
        <w:rPr>
          <w:b/>
          <w:lang w:val="en-GB"/>
        </w:rPr>
        <w:t>DD</w:t>
      </w:r>
      <w:r w:rsidRPr="00253ABB">
        <w:rPr>
          <w:lang w:val="en-GB"/>
        </w:rPr>
        <w:tab/>
      </w:r>
      <w:r w:rsidRPr="00253ABB">
        <w:rPr>
          <w:lang w:val="en-GB"/>
        </w:rPr>
        <w:tab/>
        <w:t>AML Device Description</w:t>
      </w:r>
    </w:p>
    <w:p w14:paraId="0FD96254" w14:textId="77777777" w:rsidR="00253ABB" w:rsidRPr="00253ABB" w:rsidRDefault="00253ABB" w:rsidP="00253ABB">
      <w:pPr>
        <w:rPr>
          <w:lang w:val="en-GB"/>
        </w:rPr>
      </w:pPr>
      <w:r w:rsidRPr="0079506D">
        <w:rPr>
          <w:b/>
          <w:lang w:val="en-GB"/>
        </w:rPr>
        <w:t>AMLX</w:t>
      </w:r>
      <w:r w:rsidRPr="00253ABB">
        <w:rPr>
          <w:lang w:val="en-GB"/>
        </w:rPr>
        <w:tab/>
      </w:r>
      <w:r w:rsidRPr="00253ABB">
        <w:rPr>
          <w:lang w:val="en-GB"/>
        </w:rPr>
        <w:tab/>
      </w:r>
      <w:r w:rsidRPr="00253ABB">
        <w:rPr>
          <w:lang w:val="en-GB"/>
        </w:rPr>
        <w:tab/>
        <w:t>AML Package</w:t>
      </w:r>
    </w:p>
    <w:p w14:paraId="219DDBAD" w14:textId="77777777" w:rsidR="00253ABB" w:rsidRPr="00253ABB" w:rsidRDefault="00253ABB" w:rsidP="00253ABB">
      <w:pPr>
        <w:rPr>
          <w:lang w:val="en-GB"/>
        </w:rPr>
      </w:pPr>
      <w:r w:rsidRPr="0079506D">
        <w:rPr>
          <w:b/>
          <w:lang w:val="en-GB"/>
        </w:rPr>
        <w:t>CSP+</w:t>
      </w:r>
      <w:r w:rsidRPr="00253ABB">
        <w:rPr>
          <w:lang w:val="en-GB"/>
        </w:rPr>
        <w:tab/>
      </w:r>
      <w:r w:rsidRPr="00253ABB">
        <w:rPr>
          <w:lang w:val="en-GB"/>
        </w:rPr>
        <w:tab/>
      </w:r>
      <w:r w:rsidRPr="00253ABB">
        <w:rPr>
          <w:lang w:val="en-GB"/>
        </w:rPr>
        <w:tab/>
        <w:t>Control and Communication System Profile</w:t>
      </w:r>
    </w:p>
    <w:p w14:paraId="4001474D" w14:textId="77777777" w:rsidR="00253ABB" w:rsidRPr="00253ABB" w:rsidRDefault="00253ABB" w:rsidP="00253ABB">
      <w:pPr>
        <w:rPr>
          <w:lang w:val="en-GB"/>
        </w:rPr>
      </w:pPr>
      <w:r w:rsidRPr="0079506D">
        <w:rPr>
          <w:b/>
          <w:lang w:val="en-GB"/>
        </w:rPr>
        <w:t>IODD</w:t>
      </w:r>
      <w:r w:rsidRPr="00253ABB">
        <w:rPr>
          <w:lang w:val="en-GB"/>
        </w:rPr>
        <w:tab/>
      </w:r>
      <w:r w:rsidRPr="00253ABB">
        <w:rPr>
          <w:lang w:val="en-GB"/>
        </w:rPr>
        <w:tab/>
      </w:r>
      <w:r w:rsidRPr="00253ABB">
        <w:rPr>
          <w:lang w:val="en-GB"/>
        </w:rPr>
        <w:tab/>
      </w:r>
      <w:proofErr w:type="spellStart"/>
      <w:r w:rsidRPr="00253ABB">
        <w:rPr>
          <w:lang w:val="en-GB"/>
        </w:rPr>
        <w:t>Input/Output</w:t>
      </w:r>
      <w:proofErr w:type="spellEnd"/>
      <w:r w:rsidRPr="00253ABB">
        <w:rPr>
          <w:lang w:val="en-GB"/>
        </w:rPr>
        <w:t xml:space="preserve"> Device Description</w:t>
      </w:r>
    </w:p>
    <w:p w14:paraId="0C192B72" w14:textId="77777777" w:rsidR="00253ABB" w:rsidRPr="00253ABB" w:rsidRDefault="00253ABB" w:rsidP="00253ABB">
      <w:pPr>
        <w:rPr>
          <w:lang w:val="en-GB"/>
        </w:rPr>
      </w:pPr>
      <w:r w:rsidRPr="0079506D">
        <w:rPr>
          <w:b/>
          <w:lang w:val="en-GB"/>
        </w:rPr>
        <w:t>PN</w:t>
      </w:r>
      <w:r w:rsidRPr="00253ABB">
        <w:rPr>
          <w:lang w:val="en-GB"/>
        </w:rPr>
        <w:tab/>
      </w:r>
      <w:r w:rsidRPr="00253ABB">
        <w:rPr>
          <w:lang w:val="en-GB"/>
        </w:rPr>
        <w:tab/>
      </w:r>
      <w:r w:rsidRPr="00253ABB">
        <w:rPr>
          <w:lang w:val="en-GB"/>
        </w:rPr>
        <w:tab/>
      </w:r>
      <w:proofErr w:type="spellStart"/>
      <w:r w:rsidRPr="00253ABB">
        <w:rPr>
          <w:lang w:val="en-GB"/>
        </w:rPr>
        <w:t>Profinet</w:t>
      </w:r>
      <w:proofErr w:type="spellEnd"/>
    </w:p>
    <w:p w14:paraId="3CA4590E" w14:textId="77777777" w:rsidR="00253ABB" w:rsidRPr="00253ABB" w:rsidRDefault="00253ABB" w:rsidP="00253ABB">
      <w:pPr>
        <w:rPr>
          <w:lang w:val="en-GB"/>
        </w:rPr>
      </w:pPr>
      <w:r w:rsidRPr="0079506D">
        <w:rPr>
          <w:b/>
          <w:lang w:val="en-GB"/>
        </w:rPr>
        <w:t>SAS</w:t>
      </w:r>
      <w:r w:rsidRPr="00253ABB">
        <w:rPr>
          <w:lang w:val="en-GB"/>
        </w:rPr>
        <w:tab/>
      </w:r>
      <w:r w:rsidRPr="00253ABB">
        <w:rPr>
          <w:lang w:val="en-GB"/>
        </w:rPr>
        <w:tab/>
      </w:r>
      <w:r w:rsidRPr="00253ABB">
        <w:rPr>
          <w:lang w:val="en-GB"/>
        </w:rPr>
        <w:tab/>
        <w:t>System Architecture Specification</w:t>
      </w:r>
    </w:p>
    <w:p w14:paraId="562C75D1" w14:textId="4F4B4FB3" w:rsidR="00D63268" w:rsidRDefault="00253ABB" w:rsidP="00253ABB">
      <w:pPr>
        <w:rPr>
          <w:lang w:val="en-GB"/>
        </w:rPr>
      </w:pPr>
      <w:r w:rsidRPr="0079506D">
        <w:rPr>
          <w:b/>
          <w:lang w:val="en-GB"/>
        </w:rPr>
        <w:t>SRS</w:t>
      </w:r>
      <w:r w:rsidRPr="00253ABB">
        <w:rPr>
          <w:lang w:val="en-GB"/>
        </w:rPr>
        <w:tab/>
      </w:r>
      <w:r w:rsidRPr="00253ABB">
        <w:rPr>
          <w:lang w:val="en-GB"/>
        </w:rPr>
        <w:tab/>
      </w:r>
      <w:r w:rsidRPr="00253ABB">
        <w:rPr>
          <w:lang w:val="en-GB"/>
        </w:rPr>
        <w:tab/>
        <w:t>System Requirements Specification</w:t>
      </w:r>
    </w:p>
    <w:p w14:paraId="173D5D66" w14:textId="2D969FDF" w:rsidR="00895E07" w:rsidRDefault="00895E07" w:rsidP="00253ABB">
      <w:pPr>
        <w:rPr>
          <w:lang w:val="en-GB"/>
        </w:rPr>
      </w:pPr>
      <w:r w:rsidRPr="0079506D">
        <w:rPr>
          <w:b/>
          <w:lang w:val="en-GB"/>
        </w:rPr>
        <w:t>Temp/TMP</w:t>
      </w:r>
      <w:r>
        <w:rPr>
          <w:lang w:val="en-GB"/>
        </w:rPr>
        <w:tab/>
      </w:r>
      <w:r>
        <w:rPr>
          <w:lang w:val="en-GB"/>
        </w:rPr>
        <w:tab/>
        <w:t xml:space="preserve">Temporary, </w:t>
      </w:r>
      <w:r w:rsidR="007D3AD1">
        <w:rPr>
          <w:lang w:val="en-GB"/>
        </w:rPr>
        <w:t>temporary file directory</w:t>
      </w:r>
    </w:p>
    <w:p w14:paraId="435F7B5C" w14:textId="43F931C2" w:rsidR="00461F0E" w:rsidRDefault="00461F0E" w:rsidP="00253ABB">
      <w:pPr>
        <w:rPr>
          <w:lang w:val="en-GB"/>
        </w:rPr>
      </w:pPr>
    </w:p>
    <w:p w14:paraId="49F6C8D3" w14:textId="1B7D9465" w:rsidR="00461F0E" w:rsidRDefault="00461F0E" w:rsidP="00461F0E">
      <w:pPr>
        <w:pStyle w:val="berschrift1"/>
        <w:keepLines/>
        <w:pageBreakBefore w:val="0"/>
        <w:ind w:left="0" w:firstLine="0"/>
      </w:pPr>
      <w:bookmarkStart w:id="7" w:name="_Toc40020383"/>
      <w:proofErr w:type="spellStart"/>
      <w:r w:rsidRPr="00461F0E">
        <w:t>Figures</w:t>
      </w:r>
      <w:bookmarkEnd w:id="7"/>
      <w:proofErr w:type="spellEnd"/>
    </w:p>
    <w:p w14:paraId="7B886F3C" w14:textId="53071ABA" w:rsidR="004317B2" w:rsidRDefault="00461F0E">
      <w:pPr>
        <w:pStyle w:val="Abbildungsverzeichnis"/>
        <w:tabs>
          <w:tab w:val="right" w:leader="dot" w:pos="9060"/>
        </w:tabs>
        <w:rPr>
          <w:rFonts w:eastAsiaTheme="minorEastAsia" w:cstheme="minorBidi"/>
          <w:noProof/>
          <w:szCs w:val="22"/>
        </w:rPr>
      </w:pPr>
      <w:r>
        <w:rPr>
          <w:lang w:val="en-GB"/>
        </w:rPr>
        <w:fldChar w:fldCharType="begin"/>
      </w:r>
      <w:r>
        <w:rPr>
          <w:lang w:val="en-GB"/>
        </w:rPr>
        <w:instrText xml:space="preserve"> TOC \h \z \c "Figure" </w:instrText>
      </w:r>
      <w:r>
        <w:rPr>
          <w:lang w:val="en-GB"/>
        </w:rPr>
        <w:fldChar w:fldCharType="separate"/>
      </w:r>
      <w:hyperlink w:anchor="_Toc39842603" w:history="1">
        <w:r w:rsidR="004317B2" w:rsidRPr="00AF0C1F">
          <w:rPr>
            <w:rStyle w:val="Hyperlink"/>
            <w:noProof/>
            <w:lang w:val="en-GB"/>
          </w:rPr>
          <w:t>Figure 1 - AML-Packager in the module context</w:t>
        </w:r>
        <w:r w:rsidR="004317B2">
          <w:rPr>
            <w:noProof/>
            <w:webHidden/>
          </w:rPr>
          <w:tab/>
        </w:r>
        <w:r w:rsidR="004317B2">
          <w:rPr>
            <w:noProof/>
            <w:webHidden/>
          </w:rPr>
          <w:fldChar w:fldCharType="begin"/>
        </w:r>
        <w:r w:rsidR="004317B2">
          <w:rPr>
            <w:noProof/>
            <w:webHidden/>
          </w:rPr>
          <w:instrText xml:space="preserve"> PAGEREF _Toc39842603 \h </w:instrText>
        </w:r>
        <w:r w:rsidR="004317B2">
          <w:rPr>
            <w:noProof/>
            <w:webHidden/>
          </w:rPr>
        </w:r>
        <w:r w:rsidR="004317B2">
          <w:rPr>
            <w:noProof/>
            <w:webHidden/>
          </w:rPr>
          <w:fldChar w:fldCharType="separate"/>
        </w:r>
        <w:r w:rsidR="00252ED9">
          <w:rPr>
            <w:noProof/>
            <w:webHidden/>
          </w:rPr>
          <w:t>5</w:t>
        </w:r>
        <w:r w:rsidR="004317B2">
          <w:rPr>
            <w:noProof/>
            <w:webHidden/>
          </w:rPr>
          <w:fldChar w:fldCharType="end"/>
        </w:r>
      </w:hyperlink>
    </w:p>
    <w:p w14:paraId="3C20435D" w14:textId="5B597356" w:rsidR="004317B2" w:rsidRDefault="00252ED9">
      <w:pPr>
        <w:pStyle w:val="Abbildungsverzeichnis"/>
        <w:tabs>
          <w:tab w:val="right" w:leader="dot" w:pos="9060"/>
        </w:tabs>
        <w:rPr>
          <w:rFonts w:eastAsiaTheme="minorEastAsia" w:cstheme="minorBidi"/>
          <w:noProof/>
          <w:szCs w:val="22"/>
        </w:rPr>
      </w:pPr>
      <w:hyperlink w:anchor="_Toc39842604" w:history="1">
        <w:r w:rsidR="004317B2" w:rsidRPr="00AF0C1F">
          <w:rPr>
            <w:rStyle w:val="Hyperlink"/>
            <w:noProof/>
            <w:lang w:val="en-GB"/>
          </w:rPr>
          <w:t>Figure 2 - Activity diagram AML Packager</w:t>
        </w:r>
        <w:r w:rsidR="004317B2">
          <w:rPr>
            <w:noProof/>
            <w:webHidden/>
          </w:rPr>
          <w:tab/>
        </w:r>
        <w:r w:rsidR="004317B2">
          <w:rPr>
            <w:noProof/>
            <w:webHidden/>
          </w:rPr>
          <w:fldChar w:fldCharType="begin"/>
        </w:r>
        <w:r w:rsidR="004317B2">
          <w:rPr>
            <w:noProof/>
            <w:webHidden/>
          </w:rPr>
          <w:instrText xml:space="preserve"> PAGEREF _Toc39842604 \h </w:instrText>
        </w:r>
        <w:r w:rsidR="004317B2">
          <w:rPr>
            <w:noProof/>
            <w:webHidden/>
          </w:rPr>
        </w:r>
        <w:r w:rsidR="004317B2">
          <w:rPr>
            <w:noProof/>
            <w:webHidden/>
          </w:rPr>
          <w:fldChar w:fldCharType="separate"/>
        </w:r>
        <w:r>
          <w:rPr>
            <w:noProof/>
            <w:webHidden/>
          </w:rPr>
          <w:t>7</w:t>
        </w:r>
        <w:r w:rsidR="004317B2">
          <w:rPr>
            <w:noProof/>
            <w:webHidden/>
          </w:rPr>
          <w:fldChar w:fldCharType="end"/>
        </w:r>
      </w:hyperlink>
    </w:p>
    <w:p w14:paraId="3CC51649" w14:textId="5A59D498" w:rsidR="004317B2" w:rsidRDefault="00252ED9">
      <w:pPr>
        <w:pStyle w:val="Abbildungsverzeichnis"/>
        <w:tabs>
          <w:tab w:val="right" w:leader="dot" w:pos="9060"/>
        </w:tabs>
        <w:rPr>
          <w:rFonts w:eastAsiaTheme="minorEastAsia" w:cstheme="minorBidi"/>
          <w:noProof/>
          <w:szCs w:val="22"/>
        </w:rPr>
      </w:pPr>
      <w:hyperlink w:anchor="_Toc39842605" w:history="1">
        <w:r w:rsidR="004317B2" w:rsidRPr="00AF0C1F">
          <w:rPr>
            <w:rStyle w:val="Hyperlink"/>
            <w:noProof/>
            <w:lang w:val="en-GB"/>
          </w:rPr>
          <w:t>Figure 3 - Success messages in log file</w:t>
        </w:r>
        <w:r w:rsidR="004317B2">
          <w:rPr>
            <w:noProof/>
            <w:webHidden/>
          </w:rPr>
          <w:tab/>
        </w:r>
        <w:r w:rsidR="004317B2">
          <w:rPr>
            <w:noProof/>
            <w:webHidden/>
          </w:rPr>
          <w:fldChar w:fldCharType="begin"/>
        </w:r>
        <w:r w:rsidR="004317B2">
          <w:rPr>
            <w:noProof/>
            <w:webHidden/>
          </w:rPr>
          <w:instrText xml:space="preserve"> PAGEREF _Toc39842605 \h </w:instrText>
        </w:r>
        <w:r w:rsidR="004317B2">
          <w:rPr>
            <w:noProof/>
            <w:webHidden/>
          </w:rPr>
        </w:r>
        <w:r w:rsidR="004317B2">
          <w:rPr>
            <w:noProof/>
            <w:webHidden/>
          </w:rPr>
          <w:fldChar w:fldCharType="separate"/>
        </w:r>
        <w:r>
          <w:rPr>
            <w:noProof/>
            <w:webHidden/>
          </w:rPr>
          <w:t>8</w:t>
        </w:r>
        <w:r w:rsidR="004317B2">
          <w:rPr>
            <w:noProof/>
            <w:webHidden/>
          </w:rPr>
          <w:fldChar w:fldCharType="end"/>
        </w:r>
      </w:hyperlink>
    </w:p>
    <w:p w14:paraId="3BB2960C" w14:textId="6FF4BDA4" w:rsidR="00461F0E" w:rsidRPr="00461F0E" w:rsidRDefault="00461F0E" w:rsidP="00461F0E">
      <w:pPr>
        <w:rPr>
          <w:lang w:val="en-GB"/>
        </w:rPr>
      </w:pPr>
      <w:r>
        <w:rPr>
          <w:lang w:val="en-GB"/>
        </w:rPr>
        <w:fldChar w:fldCharType="end"/>
      </w:r>
    </w:p>
    <w:p w14:paraId="41D41E4A" w14:textId="77777777" w:rsidR="00D63268" w:rsidRPr="00987ED6" w:rsidRDefault="004A5F00" w:rsidP="00FF2623">
      <w:pPr>
        <w:pStyle w:val="berschrift1"/>
        <w:ind w:left="0" w:firstLine="0"/>
      </w:pPr>
      <w:bookmarkStart w:id="8" w:name="_Toc40020384"/>
      <w:r>
        <w:lastRenderedPageBreak/>
        <w:t xml:space="preserve">Module </w:t>
      </w:r>
      <w:proofErr w:type="spellStart"/>
      <w:r>
        <w:t>Requirements</w:t>
      </w:r>
      <w:bookmarkEnd w:id="8"/>
      <w:proofErr w:type="spellEnd"/>
    </w:p>
    <w:p w14:paraId="4ABAC52E" w14:textId="77777777" w:rsidR="00FF2623" w:rsidRPr="00EF4ED8" w:rsidRDefault="004A5F00" w:rsidP="00EF4ED8">
      <w:pPr>
        <w:pStyle w:val="berschrift2"/>
      </w:pPr>
      <w:bookmarkStart w:id="9" w:name="_Toc40020385"/>
      <w:r w:rsidRPr="00EF4ED8">
        <w:t>User View</w:t>
      </w:r>
      <w:bookmarkEnd w:id="9"/>
    </w:p>
    <w:p w14:paraId="5DB4B8AF" w14:textId="0B48D864" w:rsidR="001D21A0" w:rsidRPr="00995BAD" w:rsidRDefault="00E10AA9" w:rsidP="00995BAD">
      <w:pPr>
        <w:rPr>
          <w:rStyle w:val="Erluterungen"/>
          <w:rFonts w:asciiTheme="minorHAnsi" w:hAnsiTheme="minorHAnsi" w:cstheme="minorHAnsi"/>
          <w:i w:val="0"/>
          <w:iCs/>
          <w:color w:val="auto"/>
          <w:sz w:val="22"/>
          <w:szCs w:val="22"/>
          <w:lang w:val="en-GB"/>
        </w:rPr>
      </w:pPr>
      <w:r w:rsidRPr="00995BAD">
        <w:rPr>
          <w:rStyle w:val="Erluterungen"/>
          <w:rFonts w:asciiTheme="minorHAnsi" w:hAnsiTheme="minorHAnsi" w:cstheme="minorHAnsi"/>
          <w:i w:val="0"/>
          <w:iCs/>
          <w:color w:val="auto"/>
          <w:sz w:val="22"/>
          <w:szCs w:val="22"/>
          <w:lang w:val="en-GB"/>
        </w:rPr>
        <w:t xml:space="preserve">The task of the </w:t>
      </w:r>
      <w:r w:rsidR="003D3681" w:rsidRPr="00995BAD">
        <w:rPr>
          <w:rStyle w:val="Erluterungen"/>
          <w:rFonts w:asciiTheme="minorHAnsi" w:hAnsiTheme="minorHAnsi" w:cstheme="minorHAnsi"/>
          <w:i w:val="0"/>
          <w:iCs/>
          <w:color w:val="auto"/>
          <w:sz w:val="22"/>
          <w:szCs w:val="22"/>
          <w:lang w:val="en-GB"/>
        </w:rPr>
        <w:t xml:space="preserve">AML </w:t>
      </w:r>
      <w:r w:rsidR="005A12EA" w:rsidRPr="00995BAD">
        <w:rPr>
          <w:rStyle w:val="Erluterungen"/>
          <w:rFonts w:asciiTheme="minorHAnsi" w:hAnsiTheme="minorHAnsi" w:cstheme="minorHAnsi"/>
          <w:i w:val="0"/>
          <w:iCs/>
          <w:color w:val="auto"/>
          <w:sz w:val="22"/>
          <w:szCs w:val="22"/>
          <w:lang w:val="en-GB"/>
        </w:rPr>
        <w:t>Packager</w:t>
      </w:r>
      <w:r w:rsidRPr="00995BAD">
        <w:rPr>
          <w:rStyle w:val="Erluterungen"/>
          <w:rFonts w:asciiTheme="minorHAnsi" w:hAnsiTheme="minorHAnsi" w:cstheme="minorHAnsi"/>
          <w:i w:val="0"/>
          <w:iCs/>
          <w:color w:val="auto"/>
          <w:sz w:val="22"/>
          <w:szCs w:val="22"/>
          <w:lang w:val="en-GB"/>
        </w:rPr>
        <w:t xml:space="preserve"> is to create the AMLX package with all the needed dependencies.</w:t>
      </w:r>
      <w:r w:rsidR="00AD11FF" w:rsidRPr="00995BAD">
        <w:rPr>
          <w:rStyle w:val="Erluterungen"/>
          <w:rFonts w:asciiTheme="minorHAnsi" w:hAnsiTheme="minorHAnsi" w:cstheme="minorHAnsi"/>
          <w:i w:val="0"/>
          <w:iCs/>
          <w:color w:val="auto"/>
          <w:sz w:val="22"/>
          <w:szCs w:val="22"/>
          <w:lang w:val="en-GB"/>
        </w:rPr>
        <w:t xml:space="preserve"> These are the original DD-file and the specified resource files. </w:t>
      </w:r>
      <w:r w:rsidR="009F18C4" w:rsidRPr="00995BAD">
        <w:rPr>
          <w:rStyle w:val="Erluterungen"/>
          <w:rFonts w:asciiTheme="minorHAnsi" w:hAnsiTheme="minorHAnsi" w:cstheme="minorHAnsi"/>
          <w:i w:val="0"/>
          <w:iCs/>
          <w:color w:val="auto"/>
          <w:sz w:val="22"/>
          <w:szCs w:val="22"/>
          <w:lang w:val="en-GB"/>
        </w:rPr>
        <w:t xml:space="preserve">At last the </w:t>
      </w:r>
      <w:r w:rsidR="000E0BB7" w:rsidRPr="00995BAD">
        <w:rPr>
          <w:rStyle w:val="Erluterungen"/>
          <w:rFonts w:asciiTheme="minorHAnsi" w:hAnsiTheme="minorHAnsi" w:cstheme="minorHAnsi"/>
          <w:i w:val="0"/>
          <w:iCs/>
          <w:color w:val="auto"/>
          <w:sz w:val="22"/>
          <w:szCs w:val="22"/>
          <w:lang w:val="en-GB"/>
        </w:rPr>
        <w:t>resulting package shall be saved at the given output path.</w:t>
      </w:r>
    </w:p>
    <w:p w14:paraId="45CEAA23" w14:textId="2461EA24" w:rsidR="000E0BB7" w:rsidRPr="00995BAD" w:rsidRDefault="000E0BB7" w:rsidP="00995BAD">
      <w:pPr>
        <w:rPr>
          <w:rStyle w:val="Erluterungen"/>
          <w:rFonts w:asciiTheme="minorHAnsi" w:hAnsiTheme="minorHAnsi" w:cstheme="minorHAnsi"/>
          <w:i w:val="0"/>
          <w:iCs/>
          <w:color w:val="auto"/>
          <w:sz w:val="22"/>
          <w:szCs w:val="22"/>
          <w:lang w:val="en-GB"/>
        </w:rPr>
      </w:pPr>
    </w:p>
    <w:p w14:paraId="5B60305B" w14:textId="223A2D94" w:rsidR="000E0BB7" w:rsidRPr="00995BAD" w:rsidRDefault="000E0BB7" w:rsidP="00995BAD">
      <w:pPr>
        <w:rPr>
          <w:rStyle w:val="Erluterungen"/>
          <w:rFonts w:asciiTheme="minorHAnsi" w:hAnsiTheme="minorHAnsi" w:cstheme="minorHAnsi"/>
          <w:i w:val="0"/>
          <w:iCs/>
          <w:color w:val="auto"/>
          <w:sz w:val="22"/>
          <w:szCs w:val="22"/>
          <w:lang w:val="en-GB"/>
        </w:rPr>
      </w:pPr>
      <w:r w:rsidRPr="00995BAD">
        <w:rPr>
          <w:rStyle w:val="Erluterungen"/>
          <w:rFonts w:asciiTheme="minorHAnsi" w:hAnsiTheme="minorHAnsi" w:cstheme="minorHAnsi"/>
          <w:i w:val="0"/>
          <w:iCs/>
          <w:color w:val="auto"/>
          <w:sz w:val="22"/>
          <w:szCs w:val="22"/>
          <w:lang w:val="en-GB"/>
        </w:rPr>
        <w:t xml:space="preserve">From the users point of view the </w:t>
      </w:r>
      <w:r w:rsidR="005A12EA" w:rsidRPr="00995BAD">
        <w:rPr>
          <w:rStyle w:val="Erluterungen"/>
          <w:rFonts w:asciiTheme="minorHAnsi" w:hAnsiTheme="minorHAnsi" w:cstheme="minorHAnsi"/>
          <w:i w:val="0"/>
          <w:iCs/>
          <w:color w:val="auto"/>
          <w:sz w:val="22"/>
          <w:szCs w:val="22"/>
          <w:lang w:val="en-GB"/>
        </w:rPr>
        <w:t>AML Packager</w:t>
      </w:r>
      <w:r w:rsidRPr="00995BAD">
        <w:rPr>
          <w:rStyle w:val="Erluterungen"/>
          <w:rFonts w:asciiTheme="minorHAnsi" w:hAnsiTheme="minorHAnsi" w:cstheme="minorHAnsi"/>
          <w:i w:val="0"/>
          <w:iCs/>
          <w:color w:val="auto"/>
          <w:sz w:val="22"/>
          <w:szCs w:val="22"/>
          <w:lang w:val="en-GB"/>
        </w:rPr>
        <w:t xml:space="preserve"> should complete the following tasks:</w:t>
      </w:r>
    </w:p>
    <w:p w14:paraId="229A7F03" w14:textId="69C0EC80" w:rsidR="000E0BB7" w:rsidRPr="00995BAD" w:rsidRDefault="00884403" w:rsidP="00995BAD">
      <w:pPr>
        <w:pStyle w:val="Listenabsatz"/>
        <w:numPr>
          <w:ilvl w:val="0"/>
          <w:numId w:val="22"/>
        </w:numPr>
        <w:rPr>
          <w:rStyle w:val="Erluterungen"/>
          <w:rFonts w:asciiTheme="minorHAnsi" w:hAnsiTheme="minorHAnsi" w:cstheme="minorHAnsi"/>
          <w:i w:val="0"/>
          <w:iCs/>
          <w:color w:val="auto"/>
          <w:sz w:val="22"/>
          <w:szCs w:val="22"/>
          <w:lang w:val="en-GB"/>
        </w:rPr>
      </w:pPr>
      <w:r w:rsidRPr="00995BAD">
        <w:rPr>
          <w:rStyle w:val="Erluterungen"/>
          <w:rFonts w:asciiTheme="minorHAnsi" w:hAnsiTheme="minorHAnsi" w:cstheme="minorHAnsi"/>
          <w:i w:val="0"/>
          <w:iCs/>
          <w:color w:val="auto"/>
          <w:sz w:val="22"/>
          <w:szCs w:val="22"/>
          <w:lang w:val="en-GB"/>
        </w:rPr>
        <w:t>Accept the converted AML file</w:t>
      </w:r>
    </w:p>
    <w:p w14:paraId="1CB54817" w14:textId="41AE8B0D" w:rsidR="00884403" w:rsidRPr="00995BAD" w:rsidRDefault="00401471" w:rsidP="00995BAD">
      <w:pPr>
        <w:pStyle w:val="Listenabsatz"/>
        <w:numPr>
          <w:ilvl w:val="0"/>
          <w:numId w:val="22"/>
        </w:numPr>
        <w:rPr>
          <w:rStyle w:val="Erluterungen"/>
          <w:rFonts w:asciiTheme="minorHAnsi" w:hAnsiTheme="minorHAnsi" w:cstheme="minorHAnsi"/>
          <w:i w:val="0"/>
          <w:iCs/>
          <w:color w:val="auto"/>
          <w:sz w:val="22"/>
          <w:szCs w:val="22"/>
          <w:lang w:val="en-GB"/>
        </w:rPr>
      </w:pPr>
      <w:r w:rsidRPr="00995BAD">
        <w:rPr>
          <w:rStyle w:val="Erluterungen"/>
          <w:rFonts w:asciiTheme="minorHAnsi" w:hAnsiTheme="minorHAnsi" w:cstheme="minorHAnsi"/>
          <w:i w:val="0"/>
          <w:iCs/>
          <w:color w:val="auto"/>
          <w:sz w:val="22"/>
          <w:szCs w:val="22"/>
          <w:lang w:val="en-GB"/>
        </w:rPr>
        <w:t>Take the specified resource files that contain the original DD-file</w:t>
      </w:r>
    </w:p>
    <w:p w14:paraId="5140336B" w14:textId="546C6BA4" w:rsidR="00401471" w:rsidRPr="00995BAD" w:rsidRDefault="00401471" w:rsidP="00995BAD">
      <w:pPr>
        <w:pStyle w:val="Listenabsatz"/>
        <w:numPr>
          <w:ilvl w:val="0"/>
          <w:numId w:val="22"/>
        </w:numPr>
        <w:rPr>
          <w:rStyle w:val="Erluterungen"/>
          <w:rFonts w:asciiTheme="minorHAnsi" w:hAnsiTheme="minorHAnsi" w:cstheme="minorHAnsi"/>
          <w:i w:val="0"/>
          <w:iCs/>
          <w:color w:val="auto"/>
          <w:sz w:val="22"/>
          <w:szCs w:val="22"/>
          <w:lang w:val="en-GB"/>
        </w:rPr>
      </w:pPr>
      <w:r w:rsidRPr="00995BAD">
        <w:rPr>
          <w:rStyle w:val="Erluterungen"/>
          <w:rFonts w:asciiTheme="minorHAnsi" w:hAnsiTheme="minorHAnsi" w:cstheme="minorHAnsi"/>
          <w:i w:val="0"/>
          <w:iCs/>
          <w:color w:val="auto"/>
          <w:sz w:val="22"/>
          <w:szCs w:val="22"/>
          <w:lang w:val="en-GB"/>
        </w:rPr>
        <w:t>Build the AML</w:t>
      </w:r>
      <w:r w:rsidR="00D55F57" w:rsidRPr="00995BAD">
        <w:rPr>
          <w:rStyle w:val="Erluterungen"/>
          <w:rFonts w:asciiTheme="minorHAnsi" w:hAnsiTheme="minorHAnsi" w:cstheme="minorHAnsi"/>
          <w:i w:val="0"/>
          <w:iCs/>
          <w:color w:val="auto"/>
          <w:sz w:val="22"/>
          <w:szCs w:val="22"/>
          <w:lang w:val="en-GB"/>
        </w:rPr>
        <w:t xml:space="preserve"> and all the referenced files into the AMLX package</w:t>
      </w:r>
    </w:p>
    <w:p w14:paraId="3EAA010D" w14:textId="446EC226" w:rsidR="00D55F57" w:rsidRPr="00995BAD" w:rsidRDefault="00F74CD4" w:rsidP="00995BAD">
      <w:pPr>
        <w:pStyle w:val="Listenabsatz"/>
        <w:numPr>
          <w:ilvl w:val="0"/>
          <w:numId w:val="22"/>
        </w:numPr>
        <w:rPr>
          <w:rStyle w:val="Erluterungen"/>
          <w:rFonts w:asciiTheme="minorHAnsi" w:hAnsiTheme="minorHAnsi" w:cstheme="minorHAnsi"/>
          <w:i w:val="0"/>
          <w:iCs/>
          <w:color w:val="auto"/>
          <w:sz w:val="22"/>
          <w:szCs w:val="22"/>
          <w:lang w:val="en-GB"/>
        </w:rPr>
      </w:pPr>
      <w:r w:rsidRPr="00995BAD">
        <w:rPr>
          <w:rStyle w:val="Erluterungen"/>
          <w:rFonts w:asciiTheme="minorHAnsi" w:hAnsiTheme="minorHAnsi" w:cstheme="minorHAnsi"/>
          <w:i w:val="0"/>
          <w:iCs/>
          <w:color w:val="auto"/>
          <w:sz w:val="22"/>
          <w:szCs w:val="22"/>
          <w:lang w:val="en-GB"/>
        </w:rPr>
        <w:t>Save the generated package to the given output path</w:t>
      </w:r>
    </w:p>
    <w:p w14:paraId="664355AD" w14:textId="77777777" w:rsidR="004A5F00" w:rsidRPr="00E10AA9" w:rsidRDefault="004A5F00" w:rsidP="00FF2623">
      <w:pPr>
        <w:rPr>
          <w:rStyle w:val="Erluterungen"/>
          <w:lang w:val="en-GB"/>
        </w:rPr>
      </w:pPr>
    </w:p>
    <w:p w14:paraId="3A0E018C" w14:textId="77777777" w:rsidR="004A5F00" w:rsidRPr="00E66908" w:rsidRDefault="004A5F00" w:rsidP="00EF4ED8">
      <w:pPr>
        <w:pStyle w:val="berschrift2"/>
      </w:pPr>
      <w:bookmarkStart w:id="10" w:name="_Toc40020386"/>
      <w:proofErr w:type="spellStart"/>
      <w:r>
        <w:t>Requirements</w:t>
      </w:r>
      <w:bookmarkEnd w:id="10"/>
      <w:proofErr w:type="spellEnd"/>
    </w:p>
    <w:p w14:paraId="4581F1AC" w14:textId="3D0020B8" w:rsidR="00F74CD4" w:rsidRPr="00995BAD" w:rsidRDefault="004031C5" w:rsidP="004A5F00">
      <w:pPr>
        <w:rPr>
          <w:rStyle w:val="Erluterungen"/>
          <w:rFonts w:asciiTheme="minorHAnsi" w:hAnsiTheme="minorHAnsi" w:cstheme="minorHAnsi"/>
          <w:i w:val="0"/>
          <w:iCs/>
          <w:color w:val="auto"/>
          <w:sz w:val="22"/>
          <w:szCs w:val="22"/>
          <w:lang w:val="en-GB"/>
        </w:rPr>
      </w:pPr>
      <w:r w:rsidRPr="00995BAD">
        <w:rPr>
          <w:rStyle w:val="Erluterungen"/>
          <w:rFonts w:asciiTheme="minorHAnsi" w:hAnsiTheme="minorHAnsi" w:cstheme="minorHAnsi"/>
          <w:i w:val="0"/>
          <w:iCs/>
          <w:color w:val="auto"/>
          <w:sz w:val="22"/>
          <w:szCs w:val="22"/>
          <w:lang w:val="en-GB"/>
        </w:rPr>
        <w:t xml:space="preserve">The </w:t>
      </w:r>
      <w:r w:rsidR="00B83115" w:rsidRPr="00995BAD">
        <w:rPr>
          <w:rStyle w:val="Erluterungen"/>
          <w:rFonts w:asciiTheme="minorHAnsi" w:hAnsiTheme="minorHAnsi" w:cstheme="minorHAnsi"/>
          <w:i w:val="0"/>
          <w:iCs/>
          <w:color w:val="auto"/>
          <w:sz w:val="22"/>
          <w:szCs w:val="22"/>
          <w:lang w:val="en-GB"/>
        </w:rPr>
        <w:t>functional requirements mentioned in the SRS LF</w:t>
      </w:r>
      <w:r w:rsidR="006E0F55" w:rsidRPr="00995BAD">
        <w:rPr>
          <w:rStyle w:val="Erluterungen"/>
          <w:rFonts w:asciiTheme="minorHAnsi" w:hAnsiTheme="minorHAnsi" w:cstheme="minorHAnsi"/>
          <w:i w:val="0"/>
          <w:iCs/>
          <w:color w:val="auto"/>
          <w:sz w:val="22"/>
          <w:szCs w:val="22"/>
          <w:lang w:val="en-GB"/>
        </w:rPr>
        <w:t>40</w:t>
      </w:r>
      <w:r w:rsidR="00B83115" w:rsidRPr="00995BAD">
        <w:rPr>
          <w:rStyle w:val="Erluterungen"/>
          <w:rFonts w:asciiTheme="minorHAnsi" w:hAnsiTheme="minorHAnsi" w:cstheme="minorHAnsi"/>
          <w:i w:val="0"/>
          <w:iCs/>
          <w:color w:val="auto"/>
          <w:sz w:val="22"/>
          <w:szCs w:val="22"/>
          <w:lang w:val="en-GB"/>
        </w:rPr>
        <w:t xml:space="preserve"> </w:t>
      </w:r>
      <w:r w:rsidR="003F516A" w:rsidRPr="00995BAD">
        <w:rPr>
          <w:rStyle w:val="Erluterungen"/>
          <w:rFonts w:asciiTheme="minorHAnsi" w:hAnsiTheme="minorHAnsi" w:cstheme="minorHAnsi"/>
          <w:i w:val="0"/>
          <w:iCs/>
          <w:color w:val="auto"/>
          <w:sz w:val="22"/>
          <w:szCs w:val="22"/>
          <w:lang w:val="en-GB"/>
        </w:rPr>
        <w:t xml:space="preserve">and part of LF80 </w:t>
      </w:r>
      <w:r w:rsidR="00B83115" w:rsidRPr="00995BAD">
        <w:rPr>
          <w:rStyle w:val="Erluterungen"/>
          <w:rFonts w:asciiTheme="minorHAnsi" w:hAnsiTheme="minorHAnsi" w:cstheme="minorHAnsi"/>
          <w:i w:val="0"/>
          <w:iCs/>
          <w:color w:val="auto"/>
          <w:sz w:val="22"/>
          <w:szCs w:val="22"/>
          <w:lang w:val="en-GB"/>
        </w:rPr>
        <w:t xml:space="preserve">are implemented by the </w:t>
      </w:r>
      <w:r w:rsidR="005A12EA" w:rsidRPr="00995BAD">
        <w:rPr>
          <w:rStyle w:val="Erluterungen"/>
          <w:rFonts w:asciiTheme="minorHAnsi" w:hAnsiTheme="minorHAnsi" w:cstheme="minorHAnsi"/>
          <w:i w:val="0"/>
          <w:iCs/>
          <w:color w:val="auto"/>
          <w:sz w:val="22"/>
          <w:szCs w:val="22"/>
          <w:lang w:val="en-GB"/>
        </w:rPr>
        <w:t>AML Packager</w:t>
      </w:r>
      <w:r w:rsidRPr="00995BAD">
        <w:rPr>
          <w:rStyle w:val="Erluterungen"/>
          <w:rFonts w:asciiTheme="minorHAnsi" w:hAnsiTheme="minorHAnsi" w:cstheme="minorHAnsi"/>
          <w:i w:val="0"/>
          <w:iCs/>
          <w:color w:val="auto"/>
          <w:sz w:val="22"/>
          <w:szCs w:val="22"/>
          <w:lang w:val="en-GB"/>
        </w:rPr>
        <w:t xml:space="preserve"> module</w:t>
      </w:r>
      <w:r w:rsidR="00B83115" w:rsidRPr="00995BAD">
        <w:rPr>
          <w:rStyle w:val="Erluterungen"/>
          <w:rFonts w:asciiTheme="minorHAnsi" w:hAnsiTheme="minorHAnsi" w:cstheme="minorHAnsi"/>
          <w:i w:val="0"/>
          <w:iCs/>
          <w:color w:val="auto"/>
          <w:sz w:val="22"/>
          <w:szCs w:val="22"/>
          <w:lang w:val="en-GB"/>
        </w:rPr>
        <w:t>.</w:t>
      </w:r>
    </w:p>
    <w:p w14:paraId="2154EDD3" w14:textId="52348D72" w:rsidR="007C1E69" w:rsidRPr="00995BAD" w:rsidRDefault="007C1E69" w:rsidP="004A5F00">
      <w:pPr>
        <w:rPr>
          <w:rStyle w:val="Erluterungen"/>
          <w:rFonts w:asciiTheme="minorHAnsi" w:hAnsiTheme="minorHAnsi" w:cstheme="minorHAnsi"/>
          <w:i w:val="0"/>
          <w:iCs/>
          <w:color w:val="auto"/>
          <w:sz w:val="22"/>
          <w:szCs w:val="22"/>
          <w:lang w:val="en-GB"/>
        </w:rPr>
      </w:pPr>
    </w:p>
    <w:p w14:paraId="4523276E" w14:textId="00F43D07" w:rsidR="007C1E69" w:rsidRPr="00995BAD" w:rsidRDefault="0099217C" w:rsidP="00C43C75">
      <w:pPr>
        <w:rPr>
          <w:rStyle w:val="Erluterungen"/>
          <w:rFonts w:asciiTheme="minorHAnsi" w:hAnsiTheme="minorHAnsi" w:cstheme="minorHAnsi"/>
          <w:i w:val="0"/>
          <w:iCs/>
          <w:color w:val="auto"/>
          <w:sz w:val="22"/>
          <w:szCs w:val="22"/>
          <w:lang w:val="en-GB"/>
        </w:rPr>
      </w:pPr>
      <w:r w:rsidRPr="00995BAD">
        <w:rPr>
          <w:rStyle w:val="Erluterungen"/>
          <w:rFonts w:asciiTheme="minorHAnsi" w:hAnsiTheme="minorHAnsi" w:cstheme="minorHAnsi"/>
          <w:i w:val="0"/>
          <w:iCs/>
          <w:color w:val="auto"/>
          <w:sz w:val="22"/>
          <w:szCs w:val="22"/>
          <w:lang w:val="en-GB"/>
        </w:rPr>
        <w:t xml:space="preserve">According to the LF40 three different </w:t>
      </w:r>
      <w:r w:rsidR="0040335F" w:rsidRPr="00995BAD">
        <w:rPr>
          <w:rStyle w:val="Erluterungen"/>
          <w:rFonts w:asciiTheme="minorHAnsi" w:hAnsiTheme="minorHAnsi" w:cstheme="minorHAnsi"/>
          <w:i w:val="0"/>
          <w:iCs/>
          <w:color w:val="auto"/>
          <w:sz w:val="22"/>
          <w:szCs w:val="22"/>
          <w:lang w:val="en-GB"/>
        </w:rPr>
        <w:t>exercise</w:t>
      </w:r>
      <w:r w:rsidR="000E118D">
        <w:rPr>
          <w:rStyle w:val="Erluterungen"/>
          <w:rFonts w:asciiTheme="minorHAnsi" w:hAnsiTheme="minorHAnsi" w:cstheme="minorHAnsi"/>
          <w:i w:val="0"/>
          <w:iCs/>
          <w:color w:val="auto"/>
          <w:sz w:val="22"/>
          <w:szCs w:val="22"/>
          <w:lang w:val="en-GB"/>
        </w:rPr>
        <w:t>s</w:t>
      </w:r>
      <w:r w:rsidR="0040335F" w:rsidRPr="00995BAD">
        <w:rPr>
          <w:rStyle w:val="Erluterungen"/>
          <w:rFonts w:asciiTheme="minorHAnsi" w:hAnsiTheme="minorHAnsi" w:cstheme="minorHAnsi"/>
          <w:i w:val="0"/>
          <w:iCs/>
          <w:color w:val="auto"/>
          <w:sz w:val="22"/>
          <w:szCs w:val="22"/>
          <w:lang w:val="en-GB"/>
        </w:rPr>
        <w:t xml:space="preserve"> shall be accomplished:</w:t>
      </w:r>
      <w:r w:rsidRPr="00995BAD">
        <w:rPr>
          <w:rStyle w:val="Erluterungen"/>
          <w:rFonts w:asciiTheme="minorHAnsi" w:hAnsiTheme="minorHAnsi" w:cstheme="minorHAnsi"/>
          <w:i w:val="0"/>
          <w:iCs/>
          <w:color w:val="auto"/>
          <w:sz w:val="22"/>
          <w:szCs w:val="22"/>
          <w:lang w:val="en-GB"/>
        </w:rPr>
        <w:t xml:space="preserve"> </w:t>
      </w:r>
      <w:r w:rsidR="004B3C5E" w:rsidRPr="00995BAD">
        <w:rPr>
          <w:rStyle w:val="Erluterungen"/>
          <w:rFonts w:asciiTheme="minorHAnsi" w:hAnsiTheme="minorHAnsi" w:cstheme="minorHAnsi"/>
          <w:i w:val="0"/>
          <w:iCs/>
          <w:color w:val="auto"/>
          <w:sz w:val="22"/>
          <w:szCs w:val="22"/>
          <w:lang w:val="en-GB"/>
        </w:rPr>
        <w:t xml:space="preserve">Collect all the necessary </w:t>
      </w:r>
      <w:r w:rsidR="00BA2F40" w:rsidRPr="00995BAD">
        <w:rPr>
          <w:rStyle w:val="Erluterungen"/>
          <w:rFonts w:asciiTheme="minorHAnsi" w:hAnsiTheme="minorHAnsi" w:cstheme="minorHAnsi"/>
          <w:i w:val="0"/>
          <w:iCs/>
          <w:color w:val="auto"/>
          <w:sz w:val="22"/>
          <w:szCs w:val="22"/>
          <w:lang w:val="en-GB"/>
        </w:rPr>
        <w:t>resources</w:t>
      </w:r>
      <w:r w:rsidR="004B3C5E" w:rsidRPr="00995BAD">
        <w:rPr>
          <w:rStyle w:val="Erluterungen"/>
          <w:rFonts w:asciiTheme="minorHAnsi" w:hAnsiTheme="minorHAnsi" w:cstheme="minorHAnsi"/>
          <w:i w:val="0"/>
          <w:iCs/>
          <w:color w:val="auto"/>
          <w:sz w:val="22"/>
          <w:szCs w:val="22"/>
          <w:lang w:val="en-GB"/>
        </w:rPr>
        <w:t xml:space="preserve"> like the original DD-file, </w:t>
      </w:r>
      <w:r w:rsidR="00BA2F40" w:rsidRPr="00995BAD">
        <w:rPr>
          <w:rStyle w:val="Erluterungen"/>
          <w:rFonts w:asciiTheme="minorHAnsi" w:hAnsiTheme="minorHAnsi" w:cstheme="minorHAnsi"/>
          <w:i w:val="0"/>
          <w:iCs/>
          <w:color w:val="auto"/>
          <w:sz w:val="22"/>
          <w:szCs w:val="22"/>
          <w:lang w:val="en-GB"/>
        </w:rPr>
        <w:t xml:space="preserve">create the required AMLX package and store it </w:t>
      </w:r>
      <w:r w:rsidR="00E046B4" w:rsidRPr="00995BAD">
        <w:rPr>
          <w:rStyle w:val="Erluterungen"/>
          <w:rFonts w:asciiTheme="minorHAnsi" w:hAnsiTheme="minorHAnsi" w:cstheme="minorHAnsi"/>
          <w:i w:val="0"/>
          <w:iCs/>
          <w:color w:val="auto"/>
          <w:sz w:val="22"/>
          <w:szCs w:val="22"/>
          <w:lang w:val="en-GB"/>
        </w:rPr>
        <w:t>at the given output directory.</w:t>
      </w:r>
      <w:r w:rsidR="00C33D5A" w:rsidRPr="00995BAD">
        <w:rPr>
          <w:rStyle w:val="Erluterungen"/>
          <w:rFonts w:asciiTheme="minorHAnsi" w:hAnsiTheme="minorHAnsi" w:cstheme="minorHAnsi"/>
          <w:i w:val="0"/>
          <w:iCs/>
          <w:color w:val="auto"/>
          <w:sz w:val="22"/>
          <w:szCs w:val="22"/>
          <w:lang w:val="en-GB"/>
        </w:rPr>
        <w:t xml:space="preserve"> The default directory for the generated package is the </w:t>
      </w:r>
      <w:r w:rsidR="00B009C6" w:rsidRPr="00995BAD">
        <w:rPr>
          <w:rStyle w:val="Erluterungen"/>
          <w:rFonts w:asciiTheme="minorHAnsi" w:hAnsiTheme="minorHAnsi" w:cstheme="minorHAnsi"/>
          <w:i w:val="0"/>
          <w:iCs/>
          <w:color w:val="auto"/>
          <w:sz w:val="22"/>
          <w:szCs w:val="22"/>
          <w:lang w:val="en-GB"/>
        </w:rPr>
        <w:t>same as those of the input file.</w:t>
      </w:r>
    </w:p>
    <w:p w14:paraId="64EC00FF" w14:textId="4CEF107A" w:rsidR="00C36188" w:rsidRPr="00995BAD" w:rsidRDefault="00C36188" w:rsidP="004A5F00">
      <w:pPr>
        <w:rPr>
          <w:rStyle w:val="Erluterungen"/>
          <w:rFonts w:asciiTheme="minorHAnsi" w:hAnsiTheme="minorHAnsi" w:cstheme="minorHAnsi"/>
          <w:i w:val="0"/>
          <w:iCs/>
          <w:color w:val="auto"/>
          <w:sz w:val="22"/>
          <w:szCs w:val="22"/>
          <w:lang w:val="en-GB"/>
        </w:rPr>
      </w:pPr>
    </w:p>
    <w:p w14:paraId="0A57E9FF" w14:textId="37C0C9C2" w:rsidR="00C36188" w:rsidRPr="00995BAD" w:rsidRDefault="001316F5" w:rsidP="004A5F00">
      <w:pPr>
        <w:rPr>
          <w:rStyle w:val="Erluterungen"/>
          <w:rFonts w:asciiTheme="minorHAnsi" w:hAnsiTheme="minorHAnsi" w:cstheme="minorHAnsi"/>
          <w:i w:val="0"/>
          <w:iCs/>
          <w:color w:val="auto"/>
          <w:sz w:val="22"/>
          <w:szCs w:val="22"/>
          <w:lang w:val="en-GB"/>
        </w:rPr>
      </w:pPr>
      <w:r w:rsidRPr="00995BAD">
        <w:rPr>
          <w:rStyle w:val="Erluterungen"/>
          <w:rFonts w:asciiTheme="minorHAnsi" w:hAnsiTheme="minorHAnsi" w:cstheme="minorHAnsi"/>
          <w:i w:val="0"/>
          <w:iCs/>
          <w:color w:val="auto"/>
          <w:sz w:val="22"/>
          <w:szCs w:val="22"/>
          <w:lang w:val="en-GB"/>
        </w:rPr>
        <w:t xml:space="preserve">The resulting AMLX package should contain </w:t>
      </w:r>
      <w:r w:rsidR="00EC5D02" w:rsidRPr="00995BAD">
        <w:rPr>
          <w:rStyle w:val="Erluterungen"/>
          <w:rFonts w:asciiTheme="minorHAnsi" w:hAnsiTheme="minorHAnsi" w:cstheme="minorHAnsi"/>
          <w:i w:val="0"/>
          <w:iCs/>
          <w:color w:val="auto"/>
          <w:sz w:val="22"/>
          <w:szCs w:val="22"/>
          <w:lang w:val="en-GB"/>
        </w:rPr>
        <w:t>all the dependencies of the AML file</w:t>
      </w:r>
      <w:r w:rsidR="0066263C" w:rsidRPr="00995BAD">
        <w:rPr>
          <w:rStyle w:val="Erluterungen"/>
          <w:rFonts w:asciiTheme="minorHAnsi" w:hAnsiTheme="minorHAnsi" w:cstheme="minorHAnsi"/>
          <w:i w:val="0"/>
          <w:iCs/>
          <w:color w:val="auto"/>
          <w:sz w:val="22"/>
          <w:szCs w:val="22"/>
          <w:lang w:val="en-GB"/>
        </w:rPr>
        <w:t>:</w:t>
      </w:r>
    </w:p>
    <w:p w14:paraId="7A08F535" w14:textId="40B33611" w:rsidR="0066263C" w:rsidRPr="00995BAD" w:rsidRDefault="0066263C" w:rsidP="00995BAD">
      <w:pPr>
        <w:pStyle w:val="Listenabsatz"/>
        <w:numPr>
          <w:ilvl w:val="0"/>
          <w:numId w:val="24"/>
        </w:numPr>
        <w:rPr>
          <w:rStyle w:val="Erluterungen"/>
          <w:rFonts w:asciiTheme="minorHAnsi" w:hAnsiTheme="minorHAnsi" w:cstheme="minorHAnsi"/>
          <w:i w:val="0"/>
          <w:iCs/>
          <w:color w:val="auto"/>
          <w:sz w:val="22"/>
          <w:szCs w:val="22"/>
          <w:lang w:val="en-GB"/>
        </w:rPr>
      </w:pPr>
      <w:r w:rsidRPr="00995BAD">
        <w:rPr>
          <w:rStyle w:val="Erluterungen"/>
          <w:rFonts w:asciiTheme="minorHAnsi" w:hAnsiTheme="minorHAnsi" w:cstheme="minorHAnsi"/>
          <w:i w:val="0"/>
          <w:iCs/>
          <w:color w:val="auto"/>
          <w:sz w:val="22"/>
          <w:szCs w:val="22"/>
          <w:lang w:val="en-GB"/>
        </w:rPr>
        <w:t>All graphic files which were used by the original DD-file</w:t>
      </w:r>
    </w:p>
    <w:p w14:paraId="7A39A3A0" w14:textId="7DCBDAC6" w:rsidR="0066263C" w:rsidRPr="00995BAD" w:rsidRDefault="0066263C" w:rsidP="00995BAD">
      <w:pPr>
        <w:pStyle w:val="Listenabsatz"/>
        <w:numPr>
          <w:ilvl w:val="0"/>
          <w:numId w:val="24"/>
        </w:numPr>
        <w:rPr>
          <w:rStyle w:val="Erluterungen"/>
          <w:rFonts w:asciiTheme="minorHAnsi" w:hAnsiTheme="minorHAnsi" w:cstheme="minorHAnsi"/>
          <w:i w:val="0"/>
          <w:iCs/>
          <w:color w:val="auto"/>
          <w:sz w:val="22"/>
          <w:szCs w:val="22"/>
          <w:lang w:val="en-GB"/>
        </w:rPr>
      </w:pPr>
      <w:r w:rsidRPr="00995BAD">
        <w:rPr>
          <w:rStyle w:val="Erluterungen"/>
          <w:rFonts w:asciiTheme="minorHAnsi" w:hAnsiTheme="minorHAnsi" w:cstheme="minorHAnsi"/>
          <w:i w:val="0"/>
          <w:iCs/>
          <w:color w:val="auto"/>
          <w:sz w:val="22"/>
          <w:szCs w:val="22"/>
          <w:lang w:val="en-GB"/>
        </w:rPr>
        <w:t>All linked files</w:t>
      </w:r>
    </w:p>
    <w:p w14:paraId="3402A652" w14:textId="591972CD" w:rsidR="008F058C" w:rsidRPr="00995BAD" w:rsidRDefault="008F058C" w:rsidP="00995BAD">
      <w:pPr>
        <w:pStyle w:val="Listenabsatz"/>
        <w:numPr>
          <w:ilvl w:val="0"/>
          <w:numId w:val="24"/>
        </w:numPr>
        <w:rPr>
          <w:rStyle w:val="Erluterungen"/>
          <w:rFonts w:asciiTheme="minorHAnsi" w:hAnsiTheme="minorHAnsi" w:cstheme="minorHAnsi"/>
          <w:i w:val="0"/>
          <w:iCs/>
          <w:color w:val="auto"/>
          <w:sz w:val="22"/>
          <w:szCs w:val="22"/>
          <w:lang w:val="en-GB"/>
        </w:rPr>
      </w:pPr>
      <w:r w:rsidRPr="00995BAD">
        <w:rPr>
          <w:rStyle w:val="Erluterungen"/>
          <w:rFonts w:asciiTheme="minorHAnsi" w:hAnsiTheme="minorHAnsi" w:cstheme="minorHAnsi"/>
          <w:i w:val="0"/>
          <w:iCs/>
          <w:color w:val="auto"/>
          <w:sz w:val="22"/>
          <w:szCs w:val="22"/>
          <w:lang w:val="en-GB"/>
        </w:rPr>
        <w:t>The original file itself</w:t>
      </w:r>
    </w:p>
    <w:p w14:paraId="5D1DC26A" w14:textId="2B3B35BC" w:rsidR="008F058C" w:rsidRPr="00995BAD" w:rsidRDefault="008F058C" w:rsidP="00995BAD">
      <w:pPr>
        <w:pStyle w:val="Listenabsatz"/>
        <w:numPr>
          <w:ilvl w:val="0"/>
          <w:numId w:val="24"/>
        </w:numPr>
        <w:rPr>
          <w:rStyle w:val="Erluterungen"/>
          <w:rFonts w:asciiTheme="minorHAnsi" w:hAnsiTheme="minorHAnsi" w:cstheme="minorHAnsi"/>
          <w:i w:val="0"/>
          <w:iCs/>
          <w:color w:val="auto"/>
          <w:sz w:val="22"/>
          <w:szCs w:val="22"/>
          <w:lang w:val="en-GB"/>
        </w:rPr>
      </w:pPr>
      <w:r w:rsidRPr="00995BAD">
        <w:rPr>
          <w:rStyle w:val="Erluterungen"/>
          <w:rFonts w:asciiTheme="minorHAnsi" w:hAnsiTheme="minorHAnsi" w:cstheme="minorHAnsi"/>
          <w:i w:val="0"/>
          <w:iCs/>
          <w:color w:val="auto"/>
          <w:sz w:val="22"/>
          <w:szCs w:val="22"/>
          <w:lang w:val="en-GB"/>
        </w:rPr>
        <w:t>The generated AML file</w:t>
      </w:r>
      <w:r w:rsidR="008C00D8" w:rsidRPr="00995BAD">
        <w:rPr>
          <w:rStyle w:val="Erluterungen"/>
          <w:rFonts w:asciiTheme="minorHAnsi" w:hAnsiTheme="minorHAnsi" w:cstheme="minorHAnsi"/>
          <w:i w:val="0"/>
          <w:iCs/>
          <w:color w:val="auto"/>
          <w:sz w:val="22"/>
          <w:szCs w:val="22"/>
          <w:lang w:val="en-GB"/>
        </w:rPr>
        <w:t xml:space="preserve"> corresponding to the original DD-file</w:t>
      </w:r>
    </w:p>
    <w:p w14:paraId="50100FD2" w14:textId="133BD265" w:rsidR="00DB2E87" w:rsidRPr="00995BAD" w:rsidRDefault="00DB2E87" w:rsidP="004A5F00">
      <w:pPr>
        <w:rPr>
          <w:rStyle w:val="Erluterungen"/>
          <w:rFonts w:asciiTheme="minorHAnsi" w:hAnsiTheme="minorHAnsi" w:cstheme="minorHAnsi"/>
          <w:i w:val="0"/>
          <w:iCs/>
          <w:color w:val="auto"/>
          <w:sz w:val="22"/>
          <w:szCs w:val="22"/>
          <w:lang w:val="en-GB"/>
        </w:rPr>
      </w:pPr>
    </w:p>
    <w:p w14:paraId="79031DC4" w14:textId="07F3D5F9" w:rsidR="00DB2E87" w:rsidRPr="00995BAD" w:rsidRDefault="00014944" w:rsidP="004A5F00">
      <w:pPr>
        <w:rPr>
          <w:rStyle w:val="Erluterungen"/>
          <w:rFonts w:asciiTheme="minorHAnsi" w:hAnsiTheme="minorHAnsi" w:cstheme="minorHAnsi"/>
          <w:i w:val="0"/>
          <w:iCs/>
          <w:color w:val="auto"/>
          <w:sz w:val="22"/>
          <w:szCs w:val="22"/>
          <w:lang w:val="en-GB"/>
        </w:rPr>
      </w:pPr>
      <w:r w:rsidRPr="00995BAD">
        <w:rPr>
          <w:rStyle w:val="Erluterungen"/>
          <w:rFonts w:asciiTheme="minorHAnsi" w:hAnsiTheme="minorHAnsi" w:cstheme="minorHAnsi"/>
          <w:i w:val="0"/>
          <w:iCs/>
          <w:color w:val="auto"/>
          <w:sz w:val="22"/>
          <w:szCs w:val="22"/>
          <w:lang w:val="en-GB"/>
        </w:rPr>
        <w:t xml:space="preserve">Furthermore the module should </w:t>
      </w:r>
      <w:r w:rsidR="00B53D09" w:rsidRPr="00995BAD">
        <w:rPr>
          <w:rStyle w:val="Erluterungen"/>
          <w:rFonts w:asciiTheme="minorHAnsi" w:hAnsiTheme="minorHAnsi" w:cstheme="minorHAnsi"/>
          <w:i w:val="0"/>
          <w:iCs/>
          <w:color w:val="auto"/>
          <w:sz w:val="22"/>
          <w:szCs w:val="22"/>
          <w:lang w:val="en-GB"/>
        </w:rPr>
        <w:t xml:space="preserve">fulfil the requirements specified in LF80. The user or any other developer working on the project should receive </w:t>
      </w:r>
      <w:r w:rsidR="00B9595A" w:rsidRPr="00995BAD">
        <w:rPr>
          <w:rStyle w:val="Erluterungen"/>
          <w:rFonts w:asciiTheme="minorHAnsi" w:hAnsiTheme="minorHAnsi" w:cstheme="minorHAnsi"/>
          <w:i w:val="0"/>
          <w:iCs/>
          <w:color w:val="auto"/>
          <w:sz w:val="22"/>
          <w:szCs w:val="22"/>
          <w:lang w:val="en-GB"/>
        </w:rPr>
        <w:t xml:space="preserve">meaningful exception and error messages that help to identify </w:t>
      </w:r>
      <w:r w:rsidR="00210AB4" w:rsidRPr="00995BAD">
        <w:rPr>
          <w:rStyle w:val="Erluterungen"/>
          <w:rFonts w:asciiTheme="minorHAnsi" w:hAnsiTheme="minorHAnsi" w:cstheme="minorHAnsi"/>
          <w:i w:val="0"/>
          <w:iCs/>
          <w:color w:val="auto"/>
          <w:sz w:val="22"/>
          <w:szCs w:val="22"/>
          <w:lang w:val="en-GB"/>
        </w:rPr>
        <w:t>an</w:t>
      </w:r>
      <w:r w:rsidR="00B9595A" w:rsidRPr="00995BAD">
        <w:rPr>
          <w:rStyle w:val="Erluterungen"/>
          <w:rFonts w:asciiTheme="minorHAnsi" w:hAnsiTheme="minorHAnsi" w:cstheme="minorHAnsi"/>
          <w:i w:val="0"/>
          <w:iCs/>
          <w:color w:val="auto"/>
          <w:sz w:val="22"/>
          <w:szCs w:val="22"/>
          <w:lang w:val="en-GB"/>
        </w:rPr>
        <w:t xml:space="preserve"> </w:t>
      </w:r>
      <w:r w:rsidR="00210AB4" w:rsidRPr="00995BAD">
        <w:rPr>
          <w:rStyle w:val="Erluterungen"/>
          <w:rFonts w:asciiTheme="minorHAnsi" w:hAnsiTheme="minorHAnsi" w:cstheme="minorHAnsi"/>
          <w:i w:val="0"/>
          <w:iCs/>
          <w:color w:val="auto"/>
          <w:sz w:val="22"/>
          <w:szCs w:val="22"/>
          <w:lang w:val="en-GB"/>
        </w:rPr>
        <w:t xml:space="preserve">eventually occurring </w:t>
      </w:r>
      <w:r w:rsidR="00B9595A" w:rsidRPr="00995BAD">
        <w:rPr>
          <w:rStyle w:val="Erluterungen"/>
          <w:rFonts w:asciiTheme="minorHAnsi" w:hAnsiTheme="minorHAnsi" w:cstheme="minorHAnsi"/>
          <w:i w:val="0"/>
          <w:iCs/>
          <w:color w:val="auto"/>
          <w:sz w:val="22"/>
          <w:szCs w:val="22"/>
          <w:lang w:val="en-GB"/>
        </w:rPr>
        <w:t>problem</w:t>
      </w:r>
      <w:r w:rsidR="002D3555" w:rsidRPr="00995BAD">
        <w:rPr>
          <w:rStyle w:val="Erluterungen"/>
          <w:rFonts w:asciiTheme="minorHAnsi" w:hAnsiTheme="minorHAnsi" w:cstheme="minorHAnsi"/>
          <w:i w:val="0"/>
          <w:iCs/>
          <w:color w:val="auto"/>
          <w:sz w:val="22"/>
          <w:szCs w:val="22"/>
          <w:lang w:val="en-GB"/>
        </w:rPr>
        <w:t>.</w:t>
      </w:r>
    </w:p>
    <w:p w14:paraId="1A965116" w14:textId="77777777" w:rsidR="00FF2623" w:rsidRPr="00B83115" w:rsidRDefault="00FF2623" w:rsidP="00FF2623">
      <w:pPr>
        <w:rPr>
          <w:lang w:val="en-GB"/>
        </w:rPr>
      </w:pPr>
    </w:p>
    <w:p w14:paraId="20626BE5" w14:textId="77777777" w:rsidR="00FF2623" w:rsidRDefault="004A5F00" w:rsidP="00EF4ED8">
      <w:pPr>
        <w:pStyle w:val="berschrift2"/>
      </w:pPr>
      <w:bookmarkStart w:id="11" w:name="_Toc40020387"/>
      <w:r>
        <w:t xml:space="preserve">Module </w:t>
      </w:r>
      <w:proofErr w:type="spellStart"/>
      <w:r>
        <w:t>C</w:t>
      </w:r>
      <w:r w:rsidR="00FF2623" w:rsidRPr="00E66908">
        <w:t>ontext</w:t>
      </w:r>
      <w:bookmarkEnd w:id="11"/>
      <w:proofErr w:type="spellEnd"/>
      <w:r w:rsidR="00FF2623" w:rsidRPr="00E66908">
        <w:t xml:space="preserve"> </w:t>
      </w:r>
    </w:p>
    <w:p w14:paraId="26931D22" w14:textId="29BA1956" w:rsidR="00154C42" w:rsidRDefault="00154C42" w:rsidP="00D63268">
      <w:pPr>
        <w:rPr>
          <w:lang w:val="en-GB"/>
        </w:rPr>
      </w:pPr>
      <w:r w:rsidRPr="00154C42">
        <w:rPr>
          <w:lang w:val="en-GB"/>
        </w:rPr>
        <w:t xml:space="preserve">The </w:t>
      </w:r>
      <w:r w:rsidR="005A12EA">
        <w:rPr>
          <w:lang w:val="en-GB"/>
        </w:rPr>
        <w:t>AML Packager</w:t>
      </w:r>
      <w:r w:rsidRPr="00154C42">
        <w:rPr>
          <w:lang w:val="en-GB"/>
        </w:rPr>
        <w:t xml:space="preserve"> Module is c</w:t>
      </w:r>
      <w:r>
        <w:rPr>
          <w:lang w:val="en-GB"/>
        </w:rPr>
        <w:t>alled from the “Converter” module</w:t>
      </w:r>
      <w:r w:rsidR="00475904">
        <w:rPr>
          <w:lang w:val="en-GB"/>
        </w:rPr>
        <w:t xml:space="preserve"> when </w:t>
      </w:r>
      <w:r w:rsidR="00BE6CB2">
        <w:rPr>
          <w:lang w:val="en-GB"/>
        </w:rPr>
        <w:t>it has successfully finished</w:t>
      </w:r>
      <w:r w:rsidR="00475904">
        <w:rPr>
          <w:lang w:val="en-GB"/>
        </w:rPr>
        <w:t xml:space="preserve"> converting the given DD-file into the AML specification. </w:t>
      </w:r>
      <w:r w:rsidR="00EC1746">
        <w:rPr>
          <w:lang w:val="en-GB"/>
        </w:rPr>
        <w:t xml:space="preserve">The “Converter” also provides the </w:t>
      </w:r>
      <w:r w:rsidR="000D44BB">
        <w:rPr>
          <w:lang w:val="en-GB"/>
        </w:rPr>
        <w:t xml:space="preserve">necessary information regarding to all resources needed for the AMLX package </w:t>
      </w:r>
      <w:r w:rsidR="00E5787B">
        <w:rPr>
          <w:lang w:val="en-GB"/>
        </w:rPr>
        <w:t>and the desired output path.</w:t>
      </w:r>
    </w:p>
    <w:p w14:paraId="08342338" w14:textId="09093093" w:rsidR="00B06A7E" w:rsidRPr="00E911F7" w:rsidRDefault="00781328" w:rsidP="00B06A7E">
      <w:pPr>
        <w:rPr>
          <w:lang w:val="en-GB"/>
        </w:rPr>
      </w:pPr>
      <w:r>
        <w:rPr>
          <w:lang w:val="en-GB"/>
        </w:rPr>
        <w:t>A</w:t>
      </w:r>
      <w:r w:rsidR="008702A4">
        <w:rPr>
          <w:lang w:val="en-GB"/>
        </w:rPr>
        <w:t>n</w:t>
      </w:r>
      <w:r w:rsidR="00B06A7E">
        <w:rPr>
          <w:lang w:val="en-GB"/>
        </w:rPr>
        <w:t xml:space="preserve"> existing library can be used</w:t>
      </w:r>
      <w:r>
        <w:rPr>
          <w:lang w:val="en-GB"/>
        </w:rPr>
        <w:t xml:space="preserve"> to fulfil the task of </w:t>
      </w:r>
      <w:r w:rsidR="00714E01">
        <w:rPr>
          <w:lang w:val="en-GB"/>
        </w:rPr>
        <w:t>generating an AMLX package.</w:t>
      </w:r>
      <w:r w:rsidR="00B06A7E">
        <w:rPr>
          <w:lang w:val="en-GB"/>
        </w:rPr>
        <w:t xml:space="preserve"> It</w:t>
      </w:r>
      <w:r w:rsidR="00714E01">
        <w:rPr>
          <w:lang w:val="en-GB"/>
        </w:rPr>
        <w:t xml:space="preserve"> is part of t</w:t>
      </w:r>
      <w:r w:rsidR="00B06A7E">
        <w:rPr>
          <w:lang w:val="en-GB"/>
        </w:rPr>
        <w:t>he class “</w:t>
      </w:r>
      <w:proofErr w:type="spellStart"/>
      <w:r w:rsidR="00B06A7E">
        <w:rPr>
          <w:lang w:val="en-GB"/>
        </w:rPr>
        <w:t>AML.Engine.AmlObjects.AutomationMLContainer</w:t>
      </w:r>
      <w:proofErr w:type="spellEnd"/>
      <w:r w:rsidR="00B06A7E">
        <w:rPr>
          <w:lang w:val="en-GB"/>
        </w:rPr>
        <w:t>”</w:t>
      </w:r>
      <w:r>
        <w:rPr>
          <w:lang w:val="en-GB"/>
        </w:rPr>
        <w:t xml:space="preserve"> </w:t>
      </w:r>
      <w:r w:rsidR="00700586">
        <w:rPr>
          <w:lang w:val="en-GB"/>
        </w:rPr>
        <w:t>and</w:t>
      </w:r>
      <w:r>
        <w:rPr>
          <w:lang w:val="en-GB"/>
        </w:rPr>
        <w:t xml:space="preserve"> shown as a component in the diagram as well.</w:t>
      </w:r>
    </w:p>
    <w:p w14:paraId="1B32DAA5" w14:textId="37B138F7" w:rsidR="00E5787B" w:rsidRDefault="00E5787B" w:rsidP="00D63268">
      <w:pPr>
        <w:rPr>
          <w:lang w:val="en-GB"/>
        </w:rPr>
      </w:pPr>
      <w:r>
        <w:rPr>
          <w:lang w:val="en-GB"/>
        </w:rPr>
        <w:t xml:space="preserve">After building the </w:t>
      </w:r>
      <w:r w:rsidR="00E37978">
        <w:rPr>
          <w:lang w:val="en-GB"/>
        </w:rPr>
        <w:t xml:space="preserve">required AMLX package the </w:t>
      </w:r>
      <w:r w:rsidR="005A12EA">
        <w:rPr>
          <w:lang w:val="en-GB"/>
        </w:rPr>
        <w:t>AML Packager</w:t>
      </w:r>
      <w:r w:rsidR="00E37978">
        <w:rPr>
          <w:lang w:val="en-GB"/>
        </w:rPr>
        <w:t xml:space="preserve"> returns the output path to the calling module.</w:t>
      </w:r>
    </w:p>
    <w:p w14:paraId="36AA3A3C" w14:textId="77777777" w:rsidR="00995BAD" w:rsidRDefault="005A12EA" w:rsidP="00995BAD">
      <w:pPr>
        <w:keepNext/>
      </w:pPr>
      <w:r>
        <w:rPr>
          <w:noProof/>
          <w:lang w:val="en-GB"/>
        </w:rPr>
        <w:lastRenderedPageBreak/>
        <w:drawing>
          <wp:inline distT="0" distB="0" distL="0" distR="0" wp14:anchorId="65E3EE0C" wp14:editId="59A86D8D">
            <wp:extent cx="5667375" cy="3142738"/>
            <wp:effectExtent l="0" t="0" r="0" b="635"/>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mponentendiagramm_AML_Packager.jpg"/>
                    <pic:cNvPicPr/>
                  </pic:nvPicPr>
                  <pic:blipFill>
                    <a:blip r:embed="rId7">
                      <a:extLst>
                        <a:ext uri="{28A0092B-C50C-407E-A947-70E740481C1C}">
                          <a14:useLocalDpi xmlns:a14="http://schemas.microsoft.com/office/drawing/2010/main" val="0"/>
                        </a:ext>
                      </a:extLst>
                    </a:blip>
                    <a:stretch>
                      <a:fillRect/>
                    </a:stretch>
                  </pic:blipFill>
                  <pic:spPr>
                    <a:xfrm>
                      <a:off x="0" y="0"/>
                      <a:ext cx="5681485" cy="3150562"/>
                    </a:xfrm>
                    <a:prstGeom prst="rect">
                      <a:avLst/>
                    </a:prstGeom>
                  </pic:spPr>
                </pic:pic>
              </a:graphicData>
            </a:graphic>
          </wp:inline>
        </w:drawing>
      </w:r>
    </w:p>
    <w:p w14:paraId="2A9F72A7" w14:textId="2D7635DF" w:rsidR="00C218E3" w:rsidRPr="00995BAD" w:rsidRDefault="00995BAD" w:rsidP="00995BAD">
      <w:pPr>
        <w:pStyle w:val="Beschriftung"/>
        <w:jc w:val="center"/>
        <w:rPr>
          <w:lang w:val="en-GB"/>
        </w:rPr>
      </w:pPr>
      <w:bookmarkStart w:id="12" w:name="_Toc39842603"/>
      <w:r w:rsidRPr="00995BAD">
        <w:rPr>
          <w:lang w:val="en-GB"/>
        </w:rPr>
        <w:t xml:space="preserve">Figure </w:t>
      </w:r>
      <w:r>
        <w:fldChar w:fldCharType="begin"/>
      </w:r>
      <w:r w:rsidRPr="00995BAD">
        <w:rPr>
          <w:lang w:val="en-GB"/>
        </w:rPr>
        <w:instrText xml:space="preserve"> SEQ Figure \* ARABIC </w:instrText>
      </w:r>
      <w:r>
        <w:fldChar w:fldCharType="separate"/>
      </w:r>
      <w:r w:rsidR="00252ED9">
        <w:rPr>
          <w:noProof/>
          <w:lang w:val="en-GB"/>
        </w:rPr>
        <w:t>1</w:t>
      </w:r>
      <w:r>
        <w:fldChar w:fldCharType="end"/>
      </w:r>
      <w:r w:rsidRPr="00995BAD">
        <w:rPr>
          <w:lang w:val="en-GB"/>
        </w:rPr>
        <w:t xml:space="preserve"> - AML-Packager in </w:t>
      </w:r>
      <w:r>
        <w:rPr>
          <w:lang w:val="en-GB"/>
        </w:rPr>
        <w:t>the module context</w:t>
      </w:r>
      <w:bookmarkEnd w:id="12"/>
    </w:p>
    <w:p w14:paraId="79B66ACA" w14:textId="77777777" w:rsidR="00FF2623" w:rsidRPr="00987ED6" w:rsidRDefault="00FF2623" w:rsidP="00FF2623">
      <w:pPr>
        <w:pStyle w:val="berschrift1"/>
        <w:ind w:left="0" w:firstLine="0"/>
      </w:pPr>
      <w:bookmarkStart w:id="13" w:name="_Toc40020388"/>
      <w:r w:rsidRPr="00987ED6">
        <w:lastRenderedPageBreak/>
        <w:t>A</w:t>
      </w:r>
      <w:r>
        <w:t>nalys</w:t>
      </w:r>
      <w:r w:rsidR="004A5F00">
        <w:t>is</w:t>
      </w:r>
      <w:bookmarkEnd w:id="13"/>
    </w:p>
    <w:p w14:paraId="722B00AE" w14:textId="0C82396B" w:rsidR="00D63268" w:rsidRDefault="00E911F7" w:rsidP="00D63268">
      <w:pPr>
        <w:rPr>
          <w:lang w:val="en-GB"/>
        </w:rPr>
      </w:pPr>
      <w:r w:rsidRPr="00C91810">
        <w:rPr>
          <w:lang w:val="en-GB"/>
        </w:rPr>
        <w:t xml:space="preserve">The main goal </w:t>
      </w:r>
      <w:r w:rsidR="002C7567" w:rsidRPr="00C91810">
        <w:rPr>
          <w:lang w:val="en-GB"/>
        </w:rPr>
        <w:t>of</w:t>
      </w:r>
      <w:r w:rsidRPr="00C91810">
        <w:rPr>
          <w:lang w:val="en-GB"/>
        </w:rPr>
        <w:t xml:space="preserve"> this module is to create the AM</w:t>
      </w:r>
      <w:r w:rsidR="00317D4E" w:rsidRPr="00C91810">
        <w:rPr>
          <w:lang w:val="en-GB"/>
        </w:rPr>
        <w:t>L</w:t>
      </w:r>
      <w:r w:rsidRPr="00C91810">
        <w:rPr>
          <w:lang w:val="en-GB"/>
        </w:rPr>
        <w:t xml:space="preserve">X package. </w:t>
      </w:r>
      <w:r w:rsidR="00982B1E" w:rsidRPr="00C91810">
        <w:rPr>
          <w:lang w:val="en-GB"/>
        </w:rPr>
        <w:t xml:space="preserve">This </w:t>
      </w:r>
      <w:r w:rsidR="00706D73" w:rsidRPr="00C91810">
        <w:rPr>
          <w:lang w:val="en-GB"/>
        </w:rPr>
        <w:t>process contains packaging all required dependencies regarding to the generated AML file and the AML file itself.</w:t>
      </w:r>
      <w:r w:rsidR="00DB722B" w:rsidRPr="00C91810">
        <w:rPr>
          <w:lang w:val="en-GB"/>
        </w:rPr>
        <w:t xml:space="preserve"> </w:t>
      </w:r>
      <w:r w:rsidR="00033D62" w:rsidRPr="00C91810">
        <w:rPr>
          <w:lang w:val="en-GB"/>
        </w:rPr>
        <w:t>The</w:t>
      </w:r>
      <w:r w:rsidR="00DB722B" w:rsidRPr="00C91810">
        <w:rPr>
          <w:lang w:val="en-GB"/>
        </w:rPr>
        <w:t xml:space="preserve"> dependencies that refer to the given DD-file, </w:t>
      </w:r>
      <w:r w:rsidR="00033D62" w:rsidRPr="00C91810">
        <w:rPr>
          <w:lang w:val="en-GB"/>
        </w:rPr>
        <w:t xml:space="preserve">are </w:t>
      </w:r>
      <w:r w:rsidR="00DB722B" w:rsidRPr="00C91810">
        <w:rPr>
          <w:lang w:val="en-GB"/>
        </w:rPr>
        <w:t>for example images</w:t>
      </w:r>
      <w:r w:rsidR="00033D62" w:rsidRPr="00C91810">
        <w:rPr>
          <w:lang w:val="en-GB"/>
        </w:rPr>
        <w:t xml:space="preserve"> that </w:t>
      </w:r>
      <w:r w:rsidR="00DB722B" w:rsidRPr="00C91810">
        <w:rPr>
          <w:lang w:val="en-GB"/>
        </w:rPr>
        <w:t>need to be considered and included in the package.</w:t>
      </w:r>
    </w:p>
    <w:p w14:paraId="401DF300" w14:textId="1223C899" w:rsidR="00B850D2" w:rsidRDefault="00B850D2" w:rsidP="00D63268">
      <w:pPr>
        <w:rPr>
          <w:lang w:val="en-GB"/>
        </w:rPr>
      </w:pPr>
    </w:p>
    <w:p w14:paraId="01D36276" w14:textId="2A29213D" w:rsidR="00B850D2" w:rsidRDefault="00261D47" w:rsidP="00D63268">
      <w:pPr>
        <w:rPr>
          <w:lang w:val="en-GB"/>
        </w:rPr>
      </w:pPr>
      <w:r>
        <w:rPr>
          <w:lang w:val="en-GB"/>
        </w:rPr>
        <w:t>Therefore, t</w:t>
      </w:r>
      <w:r w:rsidR="00B850D2">
        <w:rPr>
          <w:lang w:val="en-GB"/>
        </w:rPr>
        <w:t>he module needs some information: The desired ou</w:t>
      </w:r>
      <w:r w:rsidR="000E0F7A">
        <w:rPr>
          <w:lang w:val="en-GB"/>
        </w:rPr>
        <w:t xml:space="preserve">tput directory, </w:t>
      </w:r>
      <w:r w:rsidR="00463CA4">
        <w:rPr>
          <w:lang w:val="en-GB"/>
        </w:rPr>
        <w:t>all the dependencies and the AML file.</w:t>
      </w:r>
      <w:r w:rsidR="00DB722B">
        <w:rPr>
          <w:lang w:val="en-GB"/>
        </w:rPr>
        <w:t xml:space="preserve"> </w:t>
      </w:r>
    </w:p>
    <w:p w14:paraId="2294FF47" w14:textId="4911F95F" w:rsidR="00463CA4" w:rsidRDefault="00463CA4" w:rsidP="00D63268">
      <w:pPr>
        <w:rPr>
          <w:lang w:val="en-GB"/>
        </w:rPr>
      </w:pPr>
    </w:p>
    <w:p w14:paraId="718EDD16" w14:textId="601AF7F2" w:rsidR="00EB5D25" w:rsidRDefault="00463CA4" w:rsidP="00D63268">
      <w:pPr>
        <w:rPr>
          <w:lang w:val="en-GB"/>
        </w:rPr>
      </w:pPr>
      <w:r>
        <w:rPr>
          <w:lang w:val="en-GB"/>
        </w:rPr>
        <w:t xml:space="preserve">There are some problems that need to be considered for the implementation: </w:t>
      </w:r>
      <w:r w:rsidR="00455196">
        <w:rPr>
          <w:lang w:val="en-GB"/>
        </w:rPr>
        <w:t xml:space="preserve">An AMLX package with the </w:t>
      </w:r>
      <w:r w:rsidR="004025D1">
        <w:rPr>
          <w:lang w:val="en-GB"/>
        </w:rPr>
        <w:t xml:space="preserve">same name </w:t>
      </w:r>
      <w:r w:rsidR="00455196">
        <w:rPr>
          <w:lang w:val="en-GB"/>
        </w:rPr>
        <w:t>could already exits at the given output path.</w:t>
      </w:r>
      <w:r w:rsidR="004025D1">
        <w:rPr>
          <w:lang w:val="en-GB"/>
        </w:rPr>
        <w:t xml:space="preserve"> In this case there shall be the option to overwrite the </w:t>
      </w:r>
      <w:r w:rsidR="00DC4459">
        <w:rPr>
          <w:lang w:val="en-GB"/>
        </w:rPr>
        <w:t>existing package.</w:t>
      </w:r>
    </w:p>
    <w:p w14:paraId="05A6F90D" w14:textId="60EDB312" w:rsidR="00EB5D25" w:rsidRDefault="00EB5D25" w:rsidP="00D63268">
      <w:pPr>
        <w:rPr>
          <w:lang w:val="en-GB"/>
        </w:rPr>
      </w:pPr>
      <w:r>
        <w:rPr>
          <w:lang w:val="en-GB"/>
        </w:rPr>
        <w:t xml:space="preserve">The module </w:t>
      </w:r>
      <w:r w:rsidR="00FC155B">
        <w:rPr>
          <w:lang w:val="en-GB"/>
        </w:rPr>
        <w:t xml:space="preserve">assumes that the AML file is correct and the list of all given dependencies is </w:t>
      </w:r>
      <w:r w:rsidR="00867C23">
        <w:rPr>
          <w:lang w:val="en-GB"/>
        </w:rPr>
        <w:t xml:space="preserve">complete. However, it needs to find all of the listed files </w:t>
      </w:r>
      <w:r w:rsidR="008563A6">
        <w:rPr>
          <w:lang w:val="en-GB"/>
        </w:rPr>
        <w:t xml:space="preserve">and transfer them to a central </w:t>
      </w:r>
      <w:r w:rsidR="009F1EBF">
        <w:rPr>
          <w:lang w:val="en-GB"/>
        </w:rPr>
        <w:t>place to generate the package. For this purpose</w:t>
      </w:r>
      <w:r w:rsidR="00472F5A">
        <w:rPr>
          <w:lang w:val="en-GB"/>
        </w:rPr>
        <w:t xml:space="preserve"> the Windows Temp directory is suitable.</w:t>
      </w:r>
    </w:p>
    <w:p w14:paraId="19FBAF41" w14:textId="1249A0D5" w:rsidR="00472F5A" w:rsidRDefault="00472F5A" w:rsidP="00D63268">
      <w:pPr>
        <w:rPr>
          <w:lang w:val="en-GB"/>
        </w:rPr>
      </w:pPr>
    </w:p>
    <w:p w14:paraId="2DABCD04" w14:textId="5D9F434B" w:rsidR="00715D8C" w:rsidRPr="00E911F7" w:rsidRDefault="00715D8C" w:rsidP="00D63268">
      <w:pPr>
        <w:rPr>
          <w:lang w:val="en-GB"/>
        </w:rPr>
      </w:pPr>
      <w:r>
        <w:rPr>
          <w:lang w:val="en-GB"/>
        </w:rPr>
        <w:t xml:space="preserve">To complete the packaging, an existing library can be used. </w:t>
      </w:r>
      <w:r w:rsidR="00F43CCB">
        <w:rPr>
          <w:lang w:val="en-GB"/>
        </w:rPr>
        <w:t xml:space="preserve">It is part of the </w:t>
      </w:r>
      <w:proofErr w:type="spellStart"/>
      <w:r w:rsidR="00F43CCB">
        <w:rPr>
          <w:lang w:val="en-GB"/>
        </w:rPr>
        <w:t>AML.Engine</w:t>
      </w:r>
      <w:proofErr w:type="spellEnd"/>
      <w:r w:rsidR="00F43CCB">
        <w:rPr>
          <w:lang w:val="en-GB"/>
        </w:rPr>
        <w:t xml:space="preserve"> </w:t>
      </w:r>
      <w:proofErr w:type="spellStart"/>
      <w:r w:rsidR="00F43CCB">
        <w:rPr>
          <w:lang w:val="en-GB"/>
        </w:rPr>
        <w:t>NUGet</w:t>
      </w:r>
      <w:proofErr w:type="spellEnd"/>
      <w:r w:rsidR="00F43CCB">
        <w:rPr>
          <w:lang w:val="en-GB"/>
        </w:rPr>
        <w:t xml:space="preserve"> package and can be found in the class “</w:t>
      </w:r>
      <w:proofErr w:type="spellStart"/>
      <w:r w:rsidR="00F43CCB">
        <w:rPr>
          <w:lang w:val="en-GB"/>
        </w:rPr>
        <w:t>AML.Engine.AmlObjects.AutomationMLContainer</w:t>
      </w:r>
      <w:proofErr w:type="spellEnd"/>
      <w:r w:rsidR="00F43CCB">
        <w:rPr>
          <w:lang w:val="en-GB"/>
        </w:rPr>
        <w:t>.”</w:t>
      </w:r>
    </w:p>
    <w:p w14:paraId="0CD0ABA0" w14:textId="5A9D7F0A" w:rsidR="00D63268" w:rsidRPr="00013C10" w:rsidRDefault="00D41DDA" w:rsidP="00BA5A95">
      <w:pPr>
        <w:pStyle w:val="berschrift1"/>
        <w:ind w:left="0" w:firstLine="0"/>
      </w:pPr>
      <w:bookmarkStart w:id="14" w:name="_Toc32300437"/>
      <w:bookmarkStart w:id="15" w:name="_Toc32300682"/>
      <w:bookmarkStart w:id="16" w:name="_Toc35265301"/>
      <w:bookmarkStart w:id="17" w:name="_Toc40020389"/>
      <w:r w:rsidRPr="00BA5A95">
        <w:lastRenderedPageBreak/>
        <w:t>Design</w:t>
      </w:r>
      <w:bookmarkEnd w:id="17"/>
    </w:p>
    <w:bookmarkEnd w:id="14"/>
    <w:bookmarkEnd w:id="15"/>
    <w:bookmarkEnd w:id="16"/>
    <w:p w14:paraId="3BF9C195" w14:textId="1DAD3435" w:rsidR="000D38D9" w:rsidRDefault="00EC0B8C" w:rsidP="000D38D9">
      <w:pPr>
        <w:rPr>
          <w:lang w:val="en-GB"/>
        </w:rPr>
      </w:pPr>
      <w:r>
        <w:rPr>
          <w:rStyle w:val="Erluterungen"/>
          <w:rFonts w:asciiTheme="minorHAnsi" w:eastAsia="+mn-ea" w:hAnsiTheme="minorHAnsi" w:cstheme="minorHAnsi"/>
          <w:i w:val="0"/>
          <w:iCs/>
          <w:color w:val="auto"/>
          <w:sz w:val="22"/>
          <w:szCs w:val="22"/>
          <w:lang w:val="en-GB"/>
        </w:rPr>
        <w:t>The following activity diagram shows the process that shall be stared when calling the “compress” method.</w:t>
      </w:r>
      <w:r w:rsidR="000D38D9">
        <w:rPr>
          <w:rStyle w:val="Erluterungen"/>
          <w:rFonts w:asciiTheme="minorHAnsi" w:eastAsia="+mn-ea" w:hAnsiTheme="minorHAnsi" w:cstheme="minorHAnsi"/>
          <w:i w:val="0"/>
          <w:iCs/>
          <w:color w:val="auto"/>
          <w:sz w:val="22"/>
          <w:szCs w:val="22"/>
          <w:lang w:val="en-GB"/>
        </w:rPr>
        <w:t xml:space="preserve"> This method will be the main part of the </w:t>
      </w:r>
      <w:r w:rsidR="000D38D9" w:rsidRPr="00382043">
        <w:rPr>
          <w:lang w:val="en-GB"/>
        </w:rPr>
        <w:t>module</w:t>
      </w:r>
      <w:r w:rsidR="000D38D9">
        <w:rPr>
          <w:lang w:val="en-GB"/>
        </w:rPr>
        <w:t>. It</w:t>
      </w:r>
      <w:r w:rsidR="000D38D9" w:rsidRPr="00382043">
        <w:rPr>
          <w:lang w:val="en-GB"/>
        </w:rPr>
        <w:t xml:space="preserve"> </w:t>
      </w:r>
      <w:r w:rsidR="000D38D9">
        <w:rPr>
          <w:lang w:val="en-GB"/>
        </w:rPr>
        <w:t xml:space="preserve">can be implemented </w:t>
      </w:r>
      <w:r w:rsidR="000D38D9" w:rsidRPr="00382043">
        <w:rPr>
          <w:lang w:val="en-GB"/>
        </w:rPr>
        <w:t>i</w:t>
      </w:r>
      <w:r w:rsidR="000D38D9">
        <w:rPr>
          <w:lang w:val="en-GB"/>
        </w:rPr>
        <w:t xml:space="preserve">n a single class called </w:t>
      </w:r>
      <w:proofErr w:type="spellStart"/>
      <w:r w:rsidR="000D38D9">
        <w:rPr>
          <w:lang w:val="en-GB"/>
        </w:rPr>
        <w:t>AMLPackager.cs</w:t>
      </w:r>
      <w:proofErr w:type="spellEnd"/>
      <w:r w:rsidR="000D38D9">
        <w:rPr>
          <w:lang w:val="en-GB"/>
        </w:rPr>
        <w:t>.</w:t>
      </w:r>
    </w:p>
    <w:p w14:paraId="1C68D259" w14:textId="778434C9" w:rsidR="00EC0B8C" w:rsidRPr="00E57E7E" w:rsidRDefault="00EC0B8C" w:rsidP="00EC0B8C">
      <w:pPr>
        <w:rPr>
          <w:rStyle w:val="Erluterungen"/>
          <w:rFonts w:asciiTheme="minorHAnsi" w:eastAsia="+mn-ea" w:hAnsiTheme="minorHAnsi" w:cstheme="minorHAnsi"/>
          <w:i w:val="0"/>
          <w:iCs/>
          <w:color w:val="auto"/>
          <w:sz w:val="22"/>
          <w:szCs w:val="22"/>
          <w:lang w:val="en-GB"/>
        </w:rPr>
      </w:pPr>
    </w:p>
    <w:p w14:paraId="7C5A6DE1" w14:textId="77777777" w:rsidR="00EC0B8C" w:rsidRDefault="00EC0B8C" w:rsidP="00EC0B8C">
      <w:pPr>
        <w:rPr>
          <w:i/>
          <w:color w:val="000000"/>
          <w:sz w:val="16"/>
          <w:szCs w:val="16"/>
          <w:lang w:val="en-GB"/>
        </w:rPr>
      </w:pPr>
    </w:p>
    <w:p w14:paraId="343650DE" w14:textId="77777777" w:rsidR="00EC0B8C" w:rsidRDefault="00EC0B8C" w:rsidP="00EC0B8C">
      <w:pPr>
        <w:keepNext/>
      </w:pPr>
      <w:r>
        <w:rPr>
          <w:i/>
          <w:noProof/>
          <w:color w:val="000000"/>
          <w:sz w:val="16"/>
          <w:szCs w:val="16"/>
          <w:lang w:val="en-GB"/>
        </w:rPr>
        <w:drawing>
          <wp:inline distT="0" distB="0" distL="0" distR="0" wp14:anchorId="18CA5CF3" wp14:editId="265C9BE3">
            <wp:extent cx="5759450" cy="42564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Diagram.png"/>
                    <pic:cNvPicPr/>
                  </pic:nvPicPr>
                  <pic:blipFill>
                    <a:blip r:embed="rId8">
                      <a:extLst>
                        <a:ext uri="{28A0092B-C50C-407E-A947-70E740481C1C}">
                          <a14:useLocalDpi xmlns:a14="http://schemas.microsoft.com/office/drawing/2010/main" val="0"/>
                        </a:ext>
                      </a:extLst>
                    </a:blip>
                    <a:stretch>
                      <a:fillRect/>
                    </a:stretch>
                  </pic:blipFill>
                  <pic:spPr>
                    <a:xfrm>
                      <a:off x="0" y="0"/>
                      <a:ext cx="5759450" cy="4256405"/>
                    </a:xfrm>
                    <a:prstGeom prst="rect">
                      <a:avLst/>
                    </a:prstGeom>
                  </pic:spPr>
                </pic:pic>
              </a:graphicData>
            </a:graphic>
          </wp:inline>
        </w:drawing>
      </w:r>
    </w:p>
    <w:p w14:paraId="59809DC3" w14:textId="1DF55DAC" w:rsidR="00A84346" w:rsidRDefault="00EC0B8C" w:rsidP="00A84346">
      <w:pPr>
        <w:pStyle w:val="Beschriftung"/>
        <w:jc w:val="center"/>
        <w:rPr>
          <w:lang w:val="en-GB"/>
        </w:rPr>
      </w:pPr>
      <w:bookmarkStart w:id="18" w:name="_Toc39842604"/>
      <w:r w:rsidRPr="001027EC">
        <w:rPr>
          <w:lang w:val="en-GB"/>
        </w:rPr>
        <w:t xml:space="preserve">Figure </w:t>
      </w:r>
      <w:r>
        <w:fldChar w:fldCharType="begin"/>
      </w:r>
      <w:r w:rsidRPr="001027EC">
        <w:rPr>
          <w:lang w:val="en-GB"/>
        </w:rPr>
        <w:instrText xml:space="preserve"> SEQ Figure \* ARABIC </w:instrText>
      </w:r>
      <w:r>
        <w:fldChar w:fldCharType="separate"/>
      </w:r>
      <w:r w:rsidR="00252ED9">
        <w:rPr>
          <w:noProof/>
          <w:lang w:val="en-GB"/>
        </w:rPr>
        <w:t>2</w:t>
      </w:r>
      <w:r>
        <w:fldChar w:fldCharType="end"/>
      </w:r>
      <w:r w:rsidRPr="001027EC">
        <w:rPr>
          <w:lang w:val="en-GB"/>
        </w:rPr>
        <w:t xml:space="preserve"> - Activity diagram AML Packager</w:t>
      </w:r>
      <w:bookmarkEnd w:id="18"/>
      <w:r w:rsidR="006215AB">
        <w:rPr>
          <w:lang w:val="en-GB"/>
        </w:rPr>
        <w:t>*</w:t>
      </w:r>
    </w:p>
    <w:p w14:paraId="34CC4B12" w14:textId="38361EBE" w:rsidR="00EC0B8C" w:rsidRPr="00A84346" w:rsidRDefault="00A84346" w:rsidP="00D63268">
      <w:pPr>
        <w:rPr>
          <w:i/>
          <w:iCs/>
          <w:color w:val="44546A" w:themeColor="text2"/>
          <w:lang w:val="en-GB"/>
        </w:rPr>
      </w:pPr>
      <w:r w:rsidRPr="00A84346">
        <w:rPr>
          <w:i/>
          <w:iCs/>
          <w:color w:val="44546A" w:themeColor="text2"/>
          <w:lang w:val="en-GB"/>
        </w:rPr>
        <w:t>*</w:t>
      </w:r>
      <w:r w:rsidR="00436BF7" w:rsidRPr="00A84346">
        <w:rPr>
          <w:i/>
          <w:iCs/>
          <w:color w:val="44546A" w:themeColor="text2"/>
          <w:lang w:val="en-GB"/>
        </w:rPr>
        <w:t>Algorithm</w:t>
      </w:r>
      <w:r w:rsidRPr="00A84346">
        <w:rPr>
          <w:i/>
          <w:iCs/>
          <w:color w:val="44546A" w:themeColor="text2"/>
          <w:lang w:val="en-GB"/>
        </w:rPr>
        <w:t xml:space="preserve"> designed by TINF17C/GSD2AML-Converter Team</w:t>
      </w:r>
    </w:p>
    <w:p w14:paraId="70DD1AAF" w14:textId="6D558F60" w:rsidR="008D69CA" w:rsidRDefault="008D69CA" w:rsidP="00D63268">
      <w:pPr>
        <w:rPr>
          <w:lang w:val="en-GB"/>
        </w:rPr>
      </w:pPr>
    </w:p>
    <w:p w14:paraId="7959E11D" w14:textId="77777777" w:rsidR="0028380C" w:rsidRPr="00BA5A95" w:rsidRDefault="0028380C" w:rsidP="00BA5A95">
      <w:pPr>
        <w:pStyle w:val="berschrift2"/>
      </w:pPr>
      <w:bookmarkStart w:id="19" w:name="_Toc40020390"/>
      <w:proofErr w:type="spellStart"/>
      <w:r w:rsidRPr="00BA5A95">
        <w:t>Ris</w:t>
      </w:r>
      <w:r w:rsidR="004A5F00" w:rsidRPr="00BA5A95">
        <w:t>ks</w:t>
      </w:r>
      <w:bookmarkEnd w:id="19"/>
      <w:proofErr w:type="spellEnd"/>
    </w:p>
    <w:p w14:paraId="07389F2D" w14:textId="285BD734" w:rsidR="00F43CCB" w:rsidRDefault="00C90D17" w:rsidP="00D63268">
      <w:pPr>
        <w:rPr>
          <w:lang w:val="en-GB"/>
        </w:rPr>
      </w:pPr>
      <w:r w:rsidRPr="00C90D17">
        <w:rPr>
          <w:lang w:val="en-GB"/>
        </w:rPr>
        <w:t xml:space="preserve">The </w:t>
      </w:r>
      <w:r w:rsidR="005A12EA">
        <w:rPr>
          <w:lang w:val="en-GB"/>
        </w:rPr>
        <w:t>AML Packager</w:t>
      </w:r>
      <w:r w:rsidRPr="00C90D17">
        <w:rPr>
          <w:lang w:val="en-GB"/>
        </w:rPr>
        <w:t xml:space="preserve"> module </w:t>
      </w:r>
      <w:r>
        <w:rPr>
          <w:lang w:val="en-GB"/>
        </w:rPr>
        <w:t xml:space="preserve">interacts with the Converter module and while </w:t>
      </w:r>
      <w:r w:rsidR="00D5397D">
        <w:rPr>
          <w:lang w:val="en-GB"/>
        </w:rPr>
        <w:t>it assumes that all the given information is correct that could be wrong. This would lead to an incomplete AMLX package or even to a</w:t>
      </w:r>
      <w:r w:rsidR="00015084">
        <w:rPr>
          <w:lang w:val="en-GB"/>
        </w:rPr>
        <w:t>n</w:t>
      </w:r>
      <w:r w:rsidR="00D5397D">
        <w:rPr>
          <w:lang w:val="en-GB"/>
        </w:rPr>
        <w:t xml:space="preserve"> incorrect AML file.</w:t>
      </w:r>
    </w:p>
    <w:p w14:paraId="55D6E14A" w14:textId="30921B26" w:rsidR="00910837" w:rsidRDefault="00910837" w:rsidP="00D63268">
      <w:pPr>
        <w:rPr>
          <w:lang w:val="en-GB"/>
        </w:rPr>
      </w:pPr>
      <w:r>
        <w:rPr>
          <w:lang w:val="en-GB"/>
        </w:rPr>
        <w:t xml:space="preserve">These problems can be minimised by </w:t>
      </w:r>
      <w:r w:rsidR="00150703">
        <w:rPr>
          <w:lang w:val="en-GB"/>
        </w:rPr>
        <w:t>performing test</w:t>
      </w:r>
      <w:r w:rsidR="00DB1B65">
        <w:rPr>
          <w:lang w:val="en-GB"/>
        </w:rPr>
        <w:t>s</w:t>
      </w:r>
      <w:r w:rsidR="00150703">
        <w:rPr>
          <w:lang w:val="en-GB"/>
        </w:rPr>
        <w:t xml:space="preserve"> on all the modules, described in each module </w:t>
      </w:r>
      <w:r w:rsidR="00C57AB1">
        <w:rPr>
          <w:lang w:val="en-GB"/>
        </w:rPr>
        <w:t xml:space="preserve">documentation and the System Test Plan and the System </w:t>
      </w:r>
      <w:r w:rsidR="0079404D">
        <w:rPr>
          <w:lang w:val="en-GB"/>
        </w:rPr>
        <w:t>Test Report.</w:t>
      </w:r>
    </w:p>
    <w:p w14:paraId="06956991" w14:textId="7E913BF8" w:rsidR="0079404D" w:rsidRPr="00C90D17" w:rsidRDefault="0079404D" w:rsidP="00D63268">
      <w:pPr>
        <w:rPr>
          <w:lang w:val="en-GB"/>
        </w:rPr>
      </w:pPr>
      <w:r>
        <w:rPr>
          <w:lang w:val="en-GB"/>
        </w:rPr>
        <w:t xml:space="preserve">One of the biggest problems that could occur working with this module </w:t>
      </w:r>
      <w:r w:rsidR="007F68D7">
        <w:rPr>
          <w:lang w:val="en-GB"/>
        </w:rPr>
        <w:t>regards the operating system. It is possible that</w:t>
      </w:r>
      <w:r w:rsidR="00322271">
        <w:rPr>
          <w:lang w:val="en-GB"/>
        </w:rPr>
        <w:t xml:space="preserve"> the</w:t>
      </w:r>
      <w:r w:rsidR="007F68D7">
        <w:rPr>
          <w:lang w:val="en-GB"/>
        </w:rPr>
        <w:t xml:space="preserve"> </w:t>
      </w:r>
      <w:r w:rsidR="006B4FD7">
        <w:rPr>
          <w:lang w:val="en-GB"/>
        </w:rPr>
        <w:t xml:space="preserve">right to access the file system and special directories are missing. This risk can be minimised </w:t>
      </w:r>
      <w:r w:rsidR="009402B1">
        <w:rPr>
          <w:lang w:val="en-GB"/>
        </w:rPr>
        <w:t xml:space="preserve">by starting the program with administrator privileges. When users try to start the program without </w:t>
      </w:r>
      <w:r w:rsidR="00432C43">
        <w:rPr>
          <w:lang w:val="en-GB"/>
        </w:rPr>
        <w:t>sufficient rights, the user receives a suitable error message.</w:t>
      </w:r>
    </w:p>
    <w:p w14:paraId="54E11D2A" w14:textId="77777777" w:rsidR="0028380C" w:rsidRPr="00C90D17" w:rsidRDefault="0028380C" w:rsidP="00D63268">
      <w:pPr>
        <w:rPr>
          <w:lang w:val="en-GB"/>
        </w:rPr>
      </w:pPr>
    </w:p>
    <w:p w14:paraId="31126E5D" w14:textId="77777777" w:rsidR="0028380C" w:rsidRPr="00C90D17" w:rsidRDefault="0028380C" w:rsidP="00D63268">
      <w:pPr>
        <w:rPr>
          <w:lang w:val="en-GB"/>
        </w:rPr>
      </w:pPr>
    </w:p>
    <w:p w14:paraId="2DE403A5" w14:textId="77777777" w:rsidR="0028380C" w:rsidRPr="00C90D17" w:rsidRDefault="0028380C" w:rsidP="00D63268">
      <w:pPr>
        <w:rPr>
          <w:lang w:val="en-GB"/>
        </w:rPr>
      </w:pPr>
    </w:p>
    <w:p w14:paraId="1CB9EE18" w14:textId="77777777" w:rsidR="00D63268" w:rsidRPr="00013C10" w:rsidRDefault="00D41DDA" w:rsidP="00FF2623">
      <w:pPr>
        <w:pStyle w:val="berschrift1"/>
        <w:ind w:left="0" w:firstLine="0"/>
      </w:pPr>
      <w:bookmarkStart w:id="20" w:name="_Toc40020391"/>
      <w:r>
        <w:lastRenderedPageBreak/>
        <w:t>Implement</w:t>
      </w:r>
      <w:r w:rsidR="00FF2623">
        <w:t>ation</w:t>
      </w:r>
      <w:bookmarkEnd w:id="20"/>
    </w:p>
    <w:p w14:paraId="29FCBED4" w14:textId="6B8173B2" w:rsidR="000D38D9" w:rsidRDefault="000D38D9" w:rsidP="000D38D9">
      <w:pPr>
        <w:rPr>
          <w:lang w:val="en-GB"/>
        </w:rPr>
      </w:pPr>
      <w:r>
        <w:rPr>
          <w:lang w:val="en-GB"/>
        </w:rPr>
        <w:t xml:space="preserve">All the functionality described in the module documentation “Compressor” from the original developers are still describing the </w:t>
      </w:r>
      <w:r w:rsidR="00153AE6">
        <w:rPr>
          <w:lang w:val="en-GB"/>
        </w:rPr>
        <w:t>implementation</w:t>
      </w:r>
      <w:r>
        <w:rPr>
          <w:lang w:val="en-GB"/>
        </w:rPr>
        <w:t xml:space="preserve"> accurately, because there was no addition to make.</w:t>
      </w:r>
    </w:p>
    <w:p w14:paraId="60406AF3" w14:textId="2253CCB6" w:rsidR="00153AE6" w:rsidRDefault="00153AE6" w:rsidP="000D38D9">
      <w:pPr>
        <w:rPr>
          <w:lang w:val="en-GB"/>
        </w:rPr>
      </w:pPr>
    </w:p>
    <w:p w14:paraId="5E525A19" w14:textId="623CC533" w:rsidR="000155BE" w:rsidRPr="00283FC2" w:rsidRDefault="00153AE6" w:rsidP="000155BE">
      <w:pPr>
        <w:rPr>
          <w:rFonts w:eastAsia="+mn-ea" w:cstheme="minorHAnsi"/>
          <w:iCs/>
          <w:szCs w:val="22"/>
          <w:lang w:val="en-GB"/>
        </w:rPr>
      </w:pPr>
      <w:r>
        <w:rPr>
          <w:lang w:val="en-GB"/>
        </w:rPr>
        <w:t>The process described in chapter 8</w:t>
      </w:r>
      <w:r w:rsidR="00517DA2">
        <w:rPr>
          <w:lang w:val="en-GB"/>
        </w:rPr>
        <w:t xml:space="preserve"> can be implemented in the class </w:t>
      </w:r>
      <w:proofErr w:type="spellStart"/>
      <w:r w:rsidR="00517DA2">
        <w:rPr>
          <w:lang w:val="en-GB"/>
        </w:rPr>
        <w:t>AMLPackager.cs</w:t>
      </w:r>
      <w:proofErr w:type="spellEnd"/>
      <w:r w:rsidR="008868E0">
        <w:rPr>
          <w:lang w:val="en-GB"/>
        </w:rPr>
        <w:t xml:space="preserve"> with different methods. Their functionality will be explained in the following:</w:t>
      </w:r>
    </w:p>
    <w:p w14:paraId="185767B2" w14:textId="77777777" w:rsidR="000155BE" w:rsidRDefault="000155BE" w:rsidP="000155BE">
      <w:pPr>
        <w:rPr>
          <w:lang w:val="en-GB"/>
        </w:rPr>
      </w:pPr>
    </w:p>
    <w:p w14:paraId="6C31DFBE" w14:textId="77777777" w:rsidR="000155BE" w:rsidRPr="00E36873" w:rsidRDefault="000155BE" w:rsidP="000155BE">
      <w:pPr>
        <w:pStyle w:val="Listenabsatz"/>
        <w:numPr>
          <w:ilvl w:val="0"/>
          <w:numId w:val="29"/>
        </w:numPr>
        <w:rPr>
          <w:rFonts w:asciiTheme="minorHAnsi" w:hAnsiTheme="minorHAnsi" w:cstheme="minorHAnsi"/>
          <w:color w:val="44546A" w:themeColor="text2"/>
          <w:szCs w:val="22"/>
          <w:lang w:val="en-GB"/>
        </w:rPr>
      </w:pPr>
      <w:r w:rsidRPr="00E36873">
        <w:rPr>
          <w:rFonts w:asciiTheme="minorHAnsi" w:hAnsiTheme="minorHAnsi" w:cstheme="minorHAnsi"/>
          <w:b/>
          <w:color w:val="44546A" w:themeColor="text2"/>
          <w:szCs w:val="22"/>
          <w:lang w:val="en-GB"/>
        </w:rPr>
        <w:t>“Zip”:</w:t>
      </w:r>
      <w:r w:rsidRPr="00E36873">
        <w:rPr>
          <w:rFonts w:asciiTheme="minorHAnsi" w:hAnsiTheme="minorHAnsi" w:cstheme="minorHAnsi"/>
          <w:color w:val="44546A" w:themeColor="text2"/>
          <w:szCs w:val="22"/>
          <w:lang w:val="en-GB"/>
        </w:rPr>
        <w:t xml:space="preserve"> </w:t>
      </w:r>
      <w:r w:rsidRPr="00E36873">
        <w:rPr>
          <w:rFonts w:asciiTheme="minorHAnsi" w:hAnsiTheme="minorHAnsi" w:cstheme="minorHAnsi"/>
          <w:color w:val="44546A" w:themeColor="text2"/>
          <w:szCs w:val="22"/>
          <w:lang w:val="en-GB"/>
        </w:rPr>
        <w:br/>
        <w:t>A function taking a directory path as input and packaging the content to an .</w:t>
      </w:r>
      <w:proofErr w:type="spellStart"/>
      <w:r w:rsidRPr="00E36873">
        <w:rPr>
          <w:rFonts w:asciiTheme="minorHAnsi" w:hAnsiTheme="minorHAnsi" w:cstheme="minorHAnsi"/>
          <w:color w:val="44546A" w:themeColor="text2"/>
          <w:szCs w:val="22"/>
          <w:lang w:val="en-GB"/>
        </w:rPr>
        <w:t>amlx</w:t>
      </w:r>
      <w:proofErr w:type="spellEnd"/>
      <w:r w:rsidRPr="00E36873">
        <w:rPr>
          <w:rFonts w:asciiTheme="minorHAnsi" w:hAnsiTheme="minorHAnsi" w:cstheme="minorHAnsi"/>
          <w:color w:val="44546A" w:themeColor="text2"/>
          <w:szCs w:val="22"/>
          <w:lang w:val="en-GB"/>
        </w:rPr>
        <w:t xml:space="preserve"> package. It also gets a destination path as input where the resulting zip file is saved. It catches any exceptions and uses the logger module to inform the user using logging level “error”.</w:t>
      </w:r>
    </w:p>
    <w:p w14:paraId="5061722F" w14:textId="77777777" w:rsidR="000155BE" w:rsidRPr="00E36873" w:rsidRDefault="000155BE" w:rsidP="000155BE">
      <w:pPr>
        <w:pStyle w:val="Listenabsatz"/>
        <w:numPr>
          <w:ilvl w:val="0"/>
          <w:numId w:val="29"/>
        </w:numPr>
        <w:rPr>
          <w:rFonts w:asciiTheme="minorHAnsi" w:hAnsiTheme="minorHAnsi" w:cstheme="minorHAnsi"/>
          <w:color w:val="44546A" w:themeColor="text2"/>
          <w:szCs w:val="22"/>
          <w:lang w:val="en-GB"/>
        </w:rPr>
      </w:pPr>
      <w:r w:rsidRPr="00E36873">
        <w:rPr>
          <w:rFonts w:asciiTheme="minorHAnsi" w:hAnsiTheme="minorHAnsi" w:cstheme="minorHAnsi"/>
          <w:b/>
          <w:color w:val="44546A" w:themeColor="text2"/>
          <w:szCs w:val="22"/>
          <w:lang w:val="en-GB"/>
        </w:rPr>
        <w:t>“</w:t>
      </w:r>
      <w:proofErr w:type="spellStart"/>
      <w:r w:rsidRPr="00E36873">
        <w:rPr>
          <w:rFonts w:asciiTheme="minorHAnsi" w:hAnsiTheme="minorHAnsi" w:cstheme="minorHAnsi"/>
          <w:b/>
          <w:color w:val="44546A" w:themeColor="text2"/>
          <w:szCs w:val="22"/>
          <w:lang w:val="en-GB"/>
        </w:rPr>
        <w:t>CreateTmpDirectory</w:t>
      </w:r>
      <w:proofErr w:type="spellEnd"/>
      <w:r w:rsidRPr="00E36873">
        <w:rPr>
          <w:rFonts w:asciiTheme="minorHAnsi" w:hAnsiTheme="minorHAnsi" w:cstheme="minorHAnsi"/>
          <w:b/>
          <w:color w:val="44546A" w:themeColor="text2"/>
          <w:szCs w:val="22"/>
          <w:lang w:val="en-GB"/>
        </w:rPr>
        <w:t>”:</w:t>
      </w:r>
      <w:r w:rsidRPr="00E36873">
        <w:rPr>
          <w:rFonts w:asciiTheme="minorHAnsi" w:hAnsiTheme="minorHAnsi" w:cstheme="minorHAnsi"/>
          <w:color w:val="44546A" w:themeColor="text2"/>
          <w:szCs w:val="22"/>
          <w:lang w:val="en-GB"/>
        </w:rPr>
        <w:t xml:space="preserve"> </w:t>
      </w:r>
      <w:r w:rsidRPr="00E36873">
        <w:rPr>
          <w:rFonts w:asciiTheme="minorHAnsi" w:hAnsiTheme="minorHAnsi" w:cstheme="minorHAnsi"/>
          <w:color w:val="44546A" w:themeColor="text2"/>
          <w:szCs w:val="22"/>
          <w:lang w:val="en-GB"/>
        </w:rPr>
        <w:br/>
        <w:t>A function that takes in a name as input and creates an equally named folder in the Windows-Temp directory and returns the path to it. It catches any exceptions and uses the logger module to inform the user using log-</w:t>
      </w:r>
      <w:proofErr w:type="spellStart"/>
      <w:r w:rsidRPr="00E36873">
        <w:rPr>
          <w:rFonts w:asciiTheme="minorHAnsi" w:hAnsiTheme="minorHAnsi" w:cstheme="minorHAnsi"/>
          <w:color w:val="44546A" w:themeColor="text2"/>
          <w:szCs w:val="22"/>
          <w:lang w:val="en-GB"/>
        </w:rPr>
        <w:t>ging</w:t>
      </w:r>
      <w:proofErr w:type="spellEnd"/>
      <w:r w:rsidRPr="00E36873">
        <w:rPr>
          <w:rFonts w:asciiTheme="minorHAnsi" w:hAnsiTheme="minorHAnsi" w:cstheme="minorHAnsi"/>
          <w:color w:val="44546A" w:themeColor="text2"/>
          <w:szCs w:val="22"/>
          <w:lang w:val="en-GB"/>
        </w:rPr>
        <w:t xml:space="preserve"> level “error”.</w:t>
      </w:r>
    </w:p>
    <w:p w14:paraId="45666026" w14:textId="77777777" w:rsidR="000155BE" w:rsidRPr="00E36873" w:rsidRDefault="000155BE" w:rsidP="000155BE">
      <w:pPr>
        <w:pStyle w:val="Listenabsatz"/>
        <w:numPr>
          <w:ilvl w:val="0"/>
          <w:numId w:val="29"/>
        </w:numPr>
        <w:rPr>
          <w:rFonts w:asciiTheme="minorHAnsi" w:hAnsiTheme="minorHAnsi" w:cstheme="minorHAnsi"/>
          <w:color w:val="44546A" w:themeColor="text2"/>
          <w:szCs w:val="22"/>
          <w:lang w:val="en-GB"/>
        </w:rPr>
      </w:pPr>
      <w:r w:rsidRPr="00E36873">
        <w:rPr>
          <w:rFonts w:asciiTheme="minorHAnsi" w:hAnsiTheme="minorHAnsi" w:cstheme="minorHAnsi"/>
          <w:b/>
          <w:color w:val="44546A" w:themeColor="text2"/>
          <w:szCs w:val="22"/>
          <w:lang w:val="en-GB"/>
        </w:rPr>
        <w:t>“</w:t>
      </w:r>
      <w:proofErr w:type="spellStart"/>
      <w:r w:rsidRPr="00E36873">
        <w:rPr>
          <w:rFonts w:asciiTheme="minorHAnsi" w:hAnsiTheme="minorHAnsi" w:cstheme="minorHAnsi"/>
          <w:b/>
          <w:color w:val="44546A" w:themeColor="text2"/>
          <w:szCs w:val="22"/>
          <w:lang w:val="en-GB"/>
        </w:rPr>
        <w:t>CopyFile</w:t>
      </w:r>
      <w:proofErr w:type="spellEnd"/>
      <w:r w:rsidRPr="00E36873">
        <w:rPr>
          <w:rFonts w:asciiTheme="minorHAnsi" w:hAnsiTheme="minorHAnsi" w:cstheme="minorHAnsi"/>
          <w:b/>
          <w:color w:val="44546A" w:themeColor="text2"/>
          <w:szCs w:val="22"/>
          <w:lang w:val="en-GB"/>
        </w:rPr>
        <w:t>”:</w:t>
      </w:r>
      <w:r w:rsidRPr="00E36873">
        <w:rPr>
          <w:rFonts w:asciiTheme="minorHAnsi" w:hAnsiTheme="minorHAnsi" w:cstheme="minorHAnsi"/>
          <w:color w:val="44546A" w:themeColor="text2"/>
          <w:szCs w:val="22"/>
          <w:lang w:val="en-GB"/>
        </w:rPr>
        <w:t xml:space="preserve"> </w:t>
      </w:r>
      <w:r w:rsidRPr="00E36873">
        <w:rPr>
          <w:rFonts w:asciiTheme="minorHAnsi" w:hAnsiTheme="minorHAnsi" w:cstheme="minorHAnsi"/>
          <w:color w:val="44546A" w:themeColor="text2"/>
          <w:szCs w:val="22"/>
          <w:lang w:val="en-GB"/>
        </w:rPr>
        <w:br/>
        <w:t>A wrapper function taking a source and a destination path. The function will copy the source file to the destination. It catches any exceptions and uses the logger module to inform the user using logging level “error”.</w:t>
      </w:r>
    </w:p>
    <w:p w14:paraId="03835AF0" w14:textId="77777777" w:rsidR="000155BE" w:rsidRPr="00E36873" w:rsidRDefault="000155BE" w:rsidP="000155BE">
      <w:pPr>
        <w:pStyle w:val="Listenabsatz"/>
        <w:numPr>
          <w:ilvl w:val="0"/>
          <w:numId w:val="29"/>
        </w:numPr>
        <w:rPr>
          <w:rFonts w:asciiTheme="minorHAnsi" w:hAnsiTheme="minorHAnsi" w:cstheme="minorHAnsi"/>
          <w:color w:val="44546A" w:themeColor="text2"/>
          <w:szCs w:val="22"/>
          <w:lang w:val="en-GB"/>
        </w:rPr>
      </w:pPr>
      <w:r w:rsidRPr="00E36873">
        <w:rPr>
          <w:rFonts w:asciiTheme="minorHAnsi" w:hAnsiTheme="minorHAnsi" w:cstheme="minorHAnsi"/>
          <w:b/>
          <w:color w:val="44546A" w:themeColor="text2"/>
          <w:szCs w:val="22"/>
          <w:lang w:val="en-GB"/>
        </w:rPr>
        <w:t>“</w:t>
      </w:r>
      <w:proofErr w:type="spellStart"/>
      <w:r w:rsidRPr="00E36873">
        <w:rPr>
          <w:rFonts w:asciiTheme="minorHAnsi" w:hAnsiTheme="minorHAnsi" w:cstheme="minorHAnsi"/>
          <w:b/>
          <w:color w:val="44546A" w:themeColor="text2"/>
          <w:szCs w:val="22"/>
          <w:lang w:val="en-GB"/>
        </w:rPr>
        <w:t>DeleteFolder</w:t>
      </w:r>
      <w:proofErr w:type="spellEnd"/>
      <w:r w:rsidRPr="00E36873">
        <w:rPr>
          <w:rFonts w:asciiTheme="minorHAnsi" w:hAnsiTheme="minorHAnsi" w:cstheme="minorHAnsi"/>
          <w:b/>
          <w:color w:val="44546A" w:themeColor="text2"/>
          <w:szCs w:val="22"/>
          <w:lang w:val="en-GB"/>
        </w:rPr>
        <w:t>”:</w:t>
      </w:r>
      <w:r w:rsidRPr="00E36873">
        <w:rPr>
          <w:rFonts w:asciiTheme="minorHAnsi" w:hAnsiTheme="minorHAnsi" w:cstheme="minorHAnsi"/>
          <w:color w:val="44546A" w:themeColor="text2"/>
          <w:szCs w:val="22"/>
          <w:lang w:val="en-GB"/>
        </w:rPr>
        <w:t xml:space="preserve"> </w:t>
      </w:r>
      <w:r w:rsidRPr="00E36873">
        <w:rPr>
          <w:rFonts w:asciiTheme="minorHAnsi" w:hAnsiTheme="minorHAnsi" w:cstheme="minorHAnsi"/>
          <w:color w:val="44546A" w:themeColor="text2"/>
          <w:szCs w:val="22"/>
          <w:lang w:val="en-GB"/>
        </w:rPr>
        <w:br/>
        <w:t>Given a path deletes the folder specified by that path. The function catches any exceptions and uses the logger module to inform the user using logging level “error”.</w:t>
      </w:r>
    </w:p>
    <w:p w14:paraId="61446774" w14:textId="77777777" w:rsidR="000155BE" w:rsidRPr="00E36873" w:rsidRDefault="000155BE" w:rsidP="000155BE">
      <w:pPr>
        <w:pStyle w:val="Listenabsatz"/>
        <w:numPr>
          <w:ilvl w:val="0"/>
          <w:numId w:val="29"/>
        </w:numPr>
        <w:rPr>
          <w:rFonts w:asciiTheme="minorHAnsi" w:hAnsiTheme="minorHAnsi" w:cstheme="minorHAnsi"/>
          <w:color w:val="44546A" w:themeColor="text2"/>
          <w:szCs w:val="22"/>
          <w:lang w:val="en-GB"/>
        </w:rPr>
      </w:pPr>
      <w:r w:rsidRPr="00E36873">
        <w:rPr>
          <w:rFonts w:asciiTheme="minorHAnsi" w:hAnsiTheme="minorHAnsi" w:cstheme="minorHAnsi"/>
          <w:b/>
          <w:color w:val="44546A" w:themeColor="text2"/>
          <w:szCs w:val="22"/>
          <w:lang w:val="en-GB"/>
        </w:rPr>
        <w:t>“Compress”:</w:t>
      </w:r>
      <w:r w:rsidRPr="00E36873">
        <w:rPr>
          <w:rFonts w:asciiTheme="minorHAnsi" w:hAnsiTheme="minorHAnsi" w:cstheme="minorHAnsi"/>
          <w:color w:val="44546A" w:themeColor="text2"/>
          <w:szCs w:val="22"/>
          <w:lang w:val="en-GB"/>
        </w:rPr>
        <w:t xml:space="preserve"> </w:t>
      </w:r>
      <w:r w:rsidRPr="00E36873">
        <w:rPr>
          <w:rFonts w:asciiTheme="minorHAnsi" w:hAnsiTheme="minorHAnsi" w:cstheme="minorHAnsi"/>
          <w:color w:val="44546A" w:themeColor="text2"/>
          <w:szCs w:val="22"/>
          <w:lang w:val="en-GB"/>
        </w:rPr>
        <w:br/>
        <w:t xml:space="preserve">A function wrapping functions 1-4 to an end-to-end process. This function takes as input the path to the AML file, a list of resource paths and the destination. From that it uses functions 1-4 to do the following: </w:t>
      </w:r>
    </w:p>
    <w:p w14:paraId="1841A4CF" w14:textId="77777777" w:rsidR="000155BE" w:rsidRPr="00E36873" w:rsidRDefault="000155BE" w:rsidP="000155BE">
      <w:pPr>
        <w:pStyle w:val="Listenabsatz"/>
        <w:numPr>
          <w:ilvl w:val="1"/>
          <w:numId w:val="29"/>
        </w:numPr>
        <w:rPr>
          <w:rFonts w:asciiTheme="minorHAnsi" w:hAnsiTheme="minorHAnsi" w:cstheme="minorHAnsi"/>
          <w:color w:val="44546A" w:themeColor="text2"/>
          <w:szCs w:val="22"/>
          <w:lang w:val="en-GB"/>
        </w:rPr>
      </w:pPr>
      <w:r w:rsidRPr="00E36873">
        <w:rPr>
          <w:rFonts w:asciiTheme="minorHAnsi" w:hAnsiTheme="minorHAnsi" w:cstheme="minorHAnsi"/>
          <w:color w:val="44546A" w:themeColor="text2"/>
          <w:szCs w:val="22"/>
          <w:lang w:val="en-GB"/>
        </w:rPr>
        <w:t xml:space="preserve">Creates a folder called </w:t>
      </w:r>
      <w:r w:rsidRPr="00E36873">
        <w:rPr>
          <w:rFonts w:asciiTheme="minorHAnsi" w:hAnsiTheme="minorHAnsi" w:cstheme="minorHAnsi"/>
          <w:i/>
          <w:iCs/>
          <w:szCs w:val="22"/>
          <w:lang w:val="en-GB"/>
        </w:rPr>
        <w:t>“DD2AML”</w:t>
      </w:r>
      <w:r w:rsidRPr="00E36873">
        <w:rPr>
          <w:rFonts w:asciiTheme="minorHAnsi" w:hAnsiTheme="minorHAnsi" w:cstheme="minorHAnsi"/>
          <w:szCs w:val="22"/>
          <w:lang w:val="en-GB"/>
        </w:rPr>
        <w:t xml:space="preserve"> </w:t>
      </w:r>
      <w:r w:rsidRPr="00E36873">
        <w:rPr>
          <w:rFonts w:asciiTheme="minorHAnsi" w:hAnsiTheme="minorHAnsi" w:cstheme="minorHAnsi"/>
          <w:color w:val="44546A" w:themeColor="text2"/>
          <w:szCs w:val="22"/>
          <w:lang w:val="en-GB"/>
        </w:rPr>
        <w:t>in the Windows-TMP directory.</w:t>
      </w:r>
    </w:p>
    <w:p w14:paraId="295C609C" w14:textId="77777777" w:rsidR="000155BE" w:rsidRPr="00E36873" w:rsidRDefault="000155BE" w:rsidP="000155BE">
      <w:pPr>
        <w:pStyle w:val="Listenabsatz"/>
        <w:numPr>
          <w:ilvl w:val="1"/>
          <w:numId w:val="29"/>
        </w:numPr>
        <w:rPr>
          <w:rFonts w:asciiTheme="minorHAnsi" w:hAnsiTheme="minorHAnsi" w:cstheme="minorHAnsi"/>
          <w:color w:val="44546A" w:themeColor="text2"/>
          <w:szCs w:val="22"/>
          <w:lang w:val="en-GB"/>
        </w:rPr>
      </w:pPr>
      <w:r w:rsidRPr="00E36873">
        <w:rPr>
          <w:rFonts w:asciiTheme="minorHAnsi" w:hAnsiTheme="minorHAnsi" w:cstheme="minorHAnsi"/>
          <w:color w:val="44546A" w:themeColor="text2"/>
          <w:szCs w:val="22"/>
          <w:lang w:val="en-GB"/>
        </w:rPr>
        <w:t>Copies all resources to that folder.</w:t>
      </w:r>
    </w:p>
    <w:p w14:paraId="57F2F81E" w14:textId="77777777" w:rsidR="000155BE" w:rsidRPr="00E36873" w:rsidRDefault="000155BE" w:rsidP="000155BE">
      <w:pPr>
        <w:pStyle w:val="Listenabsatz"/>
        <w:numPr>
          <w:ilvl w:val="1"/>
          <w:numId w:val="29"/>
        </w:numPr>
        <w:rPr>
          <w:rFonts w:asciiTheme="minorHAnsi" w:hAnsiTheme="minorHAnsi" w:cstheme="minorHAnsi"/>
          <w:color w:val="44546A" w:themeColor="text2"/>
          <w:szCs w:val="22"/>
          <w:lang w:val="en-GB"/>
        </w:rPr>
      </w:pPr>
      <w:r w:rsidRPr="00E36873">
        <w:rPr>
          <w:rFonts w:asciiTheme="minorHAnsi" w:hAnsiTheme="minorHAnsi" w:cstheme="minorHAnsi"/>
          <w:color w:val="44546A" w:themeColor="text2"/>
          <w:szCs w:val="22"/>
          <w:lang w:val="en-GB"/>
        </w:rPr>
        <w:t>Copies the AML file to that folder.</w:t>
      </w:r>
    </w:p>
    <w:p w14:paraId="1F2580A0" w14:textId="77777777" w:rsidR="000155BE" w:rsidRPr="00CF0E0F" w:rsidRDefault="000155BE" w:rsidP="000155BE">
      <w:pPr>
        <w:pStyle w:val="Listenabsatz"/>
        <w:numPr>
          <w:ilvl w:val="1"/>
          <w:numId w:val="29"/>
        </w:numPr>
        <w:rPr>
          <w:rFonts w:asciiTheme="minorHAnsi" w:hAnsiTheme="minorHAnsi" w:cstheme="minorHAnsi"/>
          <w:color w:val="44546A" w:themeColor="text2"/>
          <w:szCs w:val="22"/>
          <w:lang w:val="en-GB"/>
        </w:rPr>
      </w:pPr>
      <w:r w:rsidRPr="00E36873">
        <w:rPr>
          <w:rFonts w:asciiTheme="minorHAnsi" w:hAnsiTheme="minorHAnsi" w:cstheme="minorHAnsi"/>
          <w:color w:val="44546A" w:themeColor="text2"/>
          <w:szCs w:val="22"/>
          <w:lang w:val="en-GB"/>
        </w:rPr>
        <w:t xml:space="preserve">Uses the </w:t>
      </w:r>
      <w:proofErr w:type="spellStart"/>
      <w:r w:rsidRPr="00E36873">
        <w:rPr>
          <w:rFonts w:asciiTheme="minorHAnsi" w:hAnsiTheme="minorHAnsi" w:cstheme="minorHAnsi"/>
          <w:color w:val="44546A" w:themeColor="text2"/>
          <w:szCs w:val="22"/>
          <w:lang w:val="en-GB"/>
        </w:rPr>
        <w:t>AML.Engine</w:t>
      </w:r>
      <w:proofErr w:type="spellEnd"/>
      <w:r w:rsidRPr="00E36873">
        <w:rPr>
          <w:rFonts w:asciiTheme="minorHAnsi" w:hAnsiTheme="minorHAnsi" w:cstheme="minorHAnsi"/>
          <w:color w:val="44546A" w:themeColor="text2"/>
          <w:szCs w:val="22"/>
          <w:lang w:val="en-GB"/>
        </w:rPr>
        <w:t xml:space="preserve"> library to package the content of the </w:t>
      </w:r>
      <w:r w:rsidRPr="00E36873">
        <w:rPr>
          <w:rFonts w:asciiTheme="minorHAnsi" w:hAnsiTheme="minorHAnsi" w:cstheme="minorHAnsi"/>
          <w:i/>
          <w:iCs/>
          <w:szCs w:val="22"/>
          <w:lang w:val="en-GB"/>
        </w:rPr>
        <w:t>“DD2AML”</w:t>
      </w:r>
      <w:r w:rsidRPr="00E36873">
        <w:rPr>
          <w:rFonts w:asciiTheme="minorHAnsi" w:hAnsiTheme="minorHAnsi" w:cstheme="minorHAnsi"/>
          <w:szCs w:val="22"/>
          <w:lang w:val="en-GB"/>
        </w:rPr>
        <w:t xml:space="preserve"> </w:t>
      </w:r>
      <w:r w:rsidRPr="00E36873">
        <w:rPr>
          <w:rFonts w:asciiTheme="minorHAnsi" w:hAnsiTheme="minorHAnsi" w:cstheme="minorHAnsi"/>
          <w:color w:val="44546A" w:themeColor="text2"/>
          <w:szCs w:val="22"/>
          <w:lang w:val="en-GB"/>
        </w:rPr>
        <w:t>folder. The input destination path includes information about how the package shall be named and where it will be stored. The function catches occurring exceptions and uses the logger module on level “error” to inform the user. On success the function logs a success message on level “info”</w:t>
      </w:r>
      <w:r>
        <w:rPr>
          <w:rFonts w:asciiTheme="minorHAnsi" w:hAnsiTheme="minorHAnsi" w:cstheme="minorHAnsi"/>
          <w:szCs w:val="22"/>
          <w:lang w:val="en-GB"/>
        </w:rPr>
        <w:t>.</w:t>
      </w:r>
    </w:p>
    <w:p w14:paraId="7CC438E9" w14:textId="77777777" w:rsidR="000155BE" w:rsidRPr="00BA4CE1" w:rsidRDefault="000155BE" w:rsidP="000155BE">
      <w:pPr>
        <w:pStyle w:val="Listenabsatz"/>
        <w:ind w:left="1440"/>
        <w:rPr>
          <w:rFonts w:asciiTheme="minorHAnsi" w:hAnsiTheme="minorHAnsi" w:cstheme="minorHAnsi"/>
          <w:color w:val="44546A" w:themeColor="text2"/>
          <w:szCs w:val="22"/>
          <w:lang w:val="en-GB"/>
        </w:rPr>
      </w:pPr>
    </w:p>
    <w:p w14:paraId="0EC84B18" w14:textId="77777777" w:rsidR="000155BE" w:rsidRDefault="000155BE" w:rsidP="000155BE">
      <w:pPr>
        <w:keepNext/>
        <w:jc w:val="center"/>
      </w:pPr>
      <w:r w:rsidRPr="0045249D">
        <w:rPr>
          <w:noProof/>
          <w:lang w:val="en-GB"/>
        </w:rPr>
        <w:drawing>
          <wp:inline distT="0" distB="0" distL="0" distR="0" wp14:anchorId="79CF5194" wp14:editId="217992BA">
            <wp:extent cx="5291176" cy="457203"/>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1176" cy="457203"/>
                    </a:xfrm>
                    <a:prstGeom prst="rect">
                      <a:avLst/>
                    </a:prstGeom>
                  </pic:spPr>
                </pic:pic>
              </a:graphicData>
            </a:graphic>
          </wp:inline>
        </w:drawing>
      </w:r>
    </w:p>
    <w:p w14:paraId="34F5825B" w14:textId="4908638E" w:rsidR="000155BE" w:rsidRPr="0045249D" w:rsidRDefault="000155BE" w:rsidP="000155BE">
      <w:pPr>
        <w:pStyle w:val="Beschriftung"/>
        <w:jc w:val="center"/>
        <w:rPr>
          <w:rFonts w:cstheme="minorHAnsi"/>
          <w:szCs w:val="22"/>
          <w:lang w:val="en-GB"/>
        </w:rPr>
      </w:pPr>
      <w:bookmarkStart w:id="21" w:name="_Toc39842605"/>
      <w:r w:rsidRPr="00CF0E0F">
        <w:rPr>
          <w:lang w:val="en-GB"/>
        </w:rPr>
        <w:t xml:space="preserve">Figure </w:t>
      </w:r>
      <w:r>
        <w:fldChar w:fldCharType="begin"/>
      </w:r>
      <w:r w:rsidRPr="00CF0E0F">
        <w:rPr>
          <w:lang w:val="en-GB"/>
        </w:rPr>
        <w:instrText xml:space="preserve"> SEQ Figure \* ARABIC </w:instrText>
      </w:r>
      <w:r>
        <w:fldChar w:fldCharType="separate"/>
      </w:r>
      <w:r w:rsidR="00252ED9">
        <w:rPr>
          <w:noProof/>
          <w:lang w:val="en-GB"/>
        </w:rPr>
        <w:t>3</w:t>
      </w:r>
      <w:r>
        <w:fldChar w:fldCharType="end"/>
      </w:r>
      <w:r w:rsidRPr="00CF0E0F">
        <w:rPr>
          <w:lang w:val="en-GB"/>
        </w:rPr>
        <w:t xml:space="preserve"> - Success messages in log file</w:t>
      </w:r>
      <w:bookmarkEnd w:id="21"/>
      <w:r w:rsidR="0055637C">
        <w:rPr>
          <w:lang w:val="en-GB"/>
        </w:rPr>
        <w:t xml:space="preserve"> </w:t>
      </w:r>
      <w:r w:rsidR="003224FC">
        <w:rPr>
          <w:lang w:val="en-GB"/>
        </w:rPr>
        <w:t>–</w:t>
      </w:r>
      <w:r w:rsidR="0055637C">
        <w:rPr>
          <w:lang w:val="en-GB"/>
        </w:rPr>
        <w:t xml:space="preserve"> </w:t>
      </w:r>
      <w:r w:rsidR="003224FC">
        <w:rPr>
          <w:lang w:val="en-GB"/>
        </w:rPr>
        <w:t>current version of the DD2AML Converter</w:t>
      </w:r>
    </w:p>
    <w:p w14:paraId="49969E19" w14:textId="77777777" w:rsidR="000155BE" w:rsidRPr="00E36873" w:rsidRDefault="000155BE" w:rsidP="000155BE">
      <w:pPr>
        <w:pStyle w:val="Listenabsatz"/>
        <w:ind w:left="1440"/>
        <w:rPr>
          <w:rFonts w:asciiTheme="minorHAnsi" w:hAnsiTheme="minorHAnsi" w:cstheme="minorHAnsi"/>
          <w:color w:val="44546A" w:themeColor="text2"/>
          <w:szCs w:val="22"/>
          <w:lang w:val="en-GB"/>
        </w:rPr>
      </w:pPr>
    </w:p>
    <w:p w14:paraId="323BF209" w14:textId="77777777" w:rsidR="000155BE" w:rsidRDefault="000155BE" w:rsidP="000155BE">
      <w:pPr>
        <w:pStyle w:val="Listenabsatz"/>
        <w:numPr>
          <w:ilvl w:val="0"/>
          <w:numId w:val="29"/>
        </w:numPr>
        <w:rPr>
          <w:rFonts w:asciiTheme="minorHAnsi" w:hAnsiTheme="minorHAnsi" w:cstheme="minorHAnsi"/>
          <w:color w:val="44546A" w:themeColor="text2"/>
          <w:szCs w:val="22"/>
          <w:lang w:val="en-GB"/>
        </w:rPr>
      </w:pPr>
      <w:r w:rsidRPr="00E36873">
        <w:rPr>
          <w:rFonts w:asciiTheme="minorHAnsi" w:hAnsiTheme="minorHAnsi" w:cstheme="minorHAnsi"/>
          <w:b/>
          <w:color w:val="44546A" w:themeColor="text2"/>
          <w:szCs w:val="22"/>
          <w:lang w:val="en-GB"/>
        </w:rPr>
        <w:t>“</w:t>
      </w:r>
      <w:proofErr w:type="spellStart"/>
      <w:r w:rsidRPr="00E36873">
        <w:rPr>
          <w:rFonts w:asciiTheme="minorHAnsi" w:hAnsiTheme="minorHAnsi" w:cstheme="minorHAnsi"/>
          <w:b/>
          <w:color w:val="44546A" w:themeColor="text2"/>
          <w:szCs w:val="22"/>
          <w:lang w:val="en-GB"/>
        </w:rPr>
        <w:t>CreateDirectory</w:t>
      </w:r>
      <w:proofErr w:type="spellEnd"/>
      <w:r w:rsidRPr="00E36873">
        <w:rPr>
          <w:rFonts w:asciiTheme="minorHAnsi" w:hAnsiTheme="minorHAnsi" w:cstheme="minorHAnsi"/>
          <w:b/>
          <w:color w:val="44546A" w:themeColor="text2"/>
          <w:szCs w:val="22"/>
          <w:lang w:val="en-GB"/>
        </w:rPr>
        <w:t>”:</w:t>
      </w:r>
      <w:r w:rsidRPr="00E36873">
        <w:rPr>
          <w:rFonts w:asciiTheme="minorHAnsi" w:hAnsiTheme="minorHAnsi" w:cstheme="minorHAnsi"/>
          <w:color w:val="44546A" w:themeColor="text2"/>
          <w:szCs w:val="22"/>
          <w:lang w:val="en-GB"/>
        </w:rPr>
        <w:t xml:space="preserve"> </w:t>
      </w:r>
      <w:r w:rsidRPr="00E36873">
        <w:rPr>
          <w:rFonts w:asciiTheme="minorHAnsi" w:hAnsiTheme="minorHAnsi" w:cstheme="minorHAnsi"/>
          <w:color w:val="44546A" w:themeColor="text2"/>
          <w:szCs w:val="22"/>
          <w:lang w:val="en-GB"/>
        </w:rPr>
        <w:br/>
        <w:t>A helper function for creating directories that might or might not already exist. This function is used by “</w:t>
      </w:r>
      <w:proofErr w:type="spellStart"/>
      <w:r w:rsidRPr="00E36873">
        <w:rPr>
          <w:rFonts w:asciiTheme="minorHAnsi" w:hAnsiTheme="minorHAnsi" w:cstheme="minorHAnsi"/>
          <w:color w:val="44546A" w:themeColor="text2"/>
          <w:szCs w:val="22"/>
          <w:lang w:val="en-GB"/>
        </w:rPr>
        <w:t>CreateTmpDirectory</w:t>
      </w:r>
      <w:proofErr w:type="spellEnd"/>
      <w:r w:rsidRPr="00E36873">
        <w:rPr>
          <w:rFonts w:asciiTheme="minorHAnsi" w:hAnsiTheme="minorHAnsi" w:cstheme="minorHAnsi"/>
          <w:color w:val="44546A" w:themeColor="text2"/>
          <w:szCs w:val="22"/>
          <w:lang w:val="en-GB"/>
        </w:rPr>
        <w:t>”</w:t>
      </w:r>
      <w:r>
        <w:rPr>
          <w:rFonts w:asciiTheme="minorHAnsi" w:hAnsiTheme="minorHAnsi" w:cstheme="minorHAnsi"/>
          <w:color w:val="44546A" w:themeColor="text2"/>
          <w:szCs w:val="22"/>
          <w:lang w:val="en-GB"/>
        </w:rPr>
        <w:t>.</w:t>
      </w:r>
    </w:p>
    <w:p w14:paraId="40C10BA7" w14:textId="77777777" w:rsidR="000155BE" w:rsidRPr="00B44C7C" w:rsidRDefault="000155BE" w:rsidP="000155BE">
      <w:pPr>
        <w:ind w:left="360"/>
        <w:rPr>
          <w:rFonts w:cstheme="minorHAnsi"/>
          <w:color w:val="44546A" w:themeColor="text2"/>
          <w:szCs w:val="22"/>
          <w:lang w:val="en-GB"/>
        </w:rPr>
      </w:pPr>
    </w:p>
    <w:p w14:paraId="48E8CAFA" w14:textId="008F18CC" w:rsidR="000155BE" w:rsidRPr="00AB7382" w:rsidRDefault="000155BE" w:rsidP="000155BE">
      <w:pPr>
        <w:ind w:left="360"/>
        <w:rPr>
          <w:rFonts w:cstheme="minorHAnsi"/>
          <w:i/>
          <w:iCs/>
          <w:color w:val="44546A" w:themeColor="text2"/>
          <w:szCs w:val="22"/>
          <w:lang w:val="en-GB"/>
        </w:rPr>
      </w:pPr>
      <w:r w:rsidRPr="00AB7382">
        <w:rPr>
          <w:rFonts w:cstheme="minorHAnsi"/>
          <w:i/>
          <w:iCs/>
          <w:color w:val="44546A" w:themeColor="text2"/>
          <w:szCs w:val="22"/>
          <w:lang w:val="en-GB"/>
        </w:rPr>
        <w:t>*</w:t>
      </w:r>
      <w:r w:rsidR="006215AB">
        <w:rPr>
          <w:rFonts w:cstheme="minorHAnsi"/>
          <w:i/>
          <w:iCs/>
          <w:color w:val="44546A" w:themeColor="text2"/>
          <w:szCs w:val="22"/>
          <w:lang w:val="en-GB"/>
        </w:rPr>
        <w:t xml:space="preserve">Main tasks of the function described by </w:t>
      </w:r>
      <w:r w:rsidRPr="00AB7382">
        <w:rPr>
          <w:rFonts w:cstheme="minorHAnsi"/>
          <w:i/>
          <w:iCs/>
          <w:color w:val="44546A" w:themeColor="text2"/>
          <w:szCs w:val="22"/>
          <w:lang w:val="en-GB"/>
        </w:rPr>
        <w:t>TINF17C/GSD2AML-Converter Team</w:t>
      </w:r>
    </w:p>
    <w:p w14:paraId="25BFB356" w14:textId="77777777" w:rsidR="000155BE" w:rsidRDefault="000155BE" w:rsidP="000155BE">
      <w:pPr>
        <w:rPr>
          <w:rFonts w:cstheme="minorHAnsi"/>
          <w:color w:val="44546A" w:themeColor="text2"/>
          <w:szCs w:val="22"/>
          <w:lang w:val="en-GB"/>
        </w:rPr>
      </w:pPr>
    </w:p>
    <w:p w14:paraId="464FADE7" w14:textId="77777777" w:rsidR="000155BE" w:rsidRPr="006B40D0" w:rsidRDefault="000155BE" w:rsidP="000155BE">
      <w:pPr>
        <w:jc w:val="left"/>
        <w:rPr>
          <w:rFonts w:cstheme="minorHAnsi"/>
          <w:szCs w:val="22"/>
          <w:lang w:val="en-GB" w:eastAsia="x-none"/>
        </w:rPr>
      </w:pPr>
      <w:r w:rsidRPr="006B40D0">
        <w:rPr>
          <w:rFonts w:cstheme="minorHAnsi"/>
          <w:szCs w:val="22"/>
          <w:lang w:val="en-GB" w:eastAsia="x-none"/>
        </w:rPr>
        <w:t>All log files mentioned above can be found in “C:/Users/[your user]/</w:t>
      </w:r>
      <w:proofErr w:type="spellStart"/>
      <w:r w:rsidRPr="006B40D0">
        <w:rPr>
          <w:rFonts w:cstheme="minorHAnsi"/>
          <w:szCs w:val="22"/>
          <w:lang w:val="en-GB" w:eastAsia="x-none"/>
        </w:rPr>
        <w:t>AppData</w:t>
      </w:r>
      <w:proofErr w:type="spellEnd"/>
      <w:r w:rsidRPr="006B40D0">
        <w:rPr>
          <w:rFonts w:cstheme="minorHAnsi"/>
          <w:szCs w:val="22"/>
          <w:lang w:val="en-GB" w:eastAsia="x-none"/>
        </w:rPr>
        <w:t>/Local/DD2AML/Logs/[GUI | CLI]/”.</w:t>
      </w:r>
    </w:p>
    <w:p w14:paraId="72AFD384" w14:textId="77777777" w:rsidR="000155BE" w:rsidRDefault="000155BE" w:rsidP="005D7B4E">
      <w:pPr>
        <w:rPr>
          <w:rStyle w:val="Erluterungen"/>
          <w:rFonts w:asciiTheme="minorHAnsi" w:eastAsia="+mn-ea" w:hAnsiTheme="minorHAnsi" w:cstheme="minorHAnsi"/>
          <w:i w:val="0"/>
          <w:iCs/>
          <w:color w:val="auto"/>
          <w:sz w:val="22"/>
          <w:szCs w:val="22"/>
          <w:lang w:val="en-GB"/>
        </w:rPr>
      </w:pPr>
    </w:p>
    <w:p w14:paraId="59B2983B" w14:textId="77777777" w:rsidR="000155BE" w:rsidRDefault="000155BE" w:rsidP="005D7B4E">
      <w:pPr>
        <w:rPr>
          <w:rStyle w:val="Erluterungen"/>
          <w:rFonts w:asciiTheme="minorHAnsi" w:eastAsia="+mn-ea" w:hAnsiTheme="minorHAnsi" w:cstheme="minorHAnsi"/>
          <w:i w:val="0"/>
          <w:iCs/>
          <w:color w:val="auto"/>
          <w:sz w:val="22"/>
          <w:szCs w:val="22"/>
          <w:lang w:val="en-GB"/>
        </w:rPr>
      </w:pPr>
    </w:p>
    <w:p w14:paraId="6E49919F" w14:textId="4E047EC7" w:rsidR="007925CA" w:rsidRDefault="00EA3CAA" w:rsidP="005D7B4E">
      <w:pPr>
        <w:rPr>
          <w:rStyle w:val="Erluterungen"/>
          <w:rFonts w:asciiTheme="minorHAnsi" w:eastAsia="+mn-ea" w:hAnsiTheme="minorHAnsi" w:cstheme="minorHAnsi"/>
          <w:i w:val="0"/>
          <w:iCs/>
          <w:color w:val="auto"/>
          <w:sz w:val="22"/>
          <w:szCs w:val="22"/>
          <w:lang w:val="en-GB"/>
        </w:rPr>
      </w:pPr>
      <w:r>
        <w:rPr>
          <w:rStyle w:val="Erluterungen"/>
          <w:rFonts w:asciiTheme="minorHAnsi" w:eastAsia="+mn-ea" w:hAnsiTheme="minorHAnsi" w:cstheme="minorHAnsi"/>
          <w:i w:val="0"/>
          <w:iCs/>
          <w:color w:val="auto"/>
          <w:sz w:val="22"/>
          <w:szCs w:val="22"/>
          <w:lang w:val="en-GB"/>
        </w:rPr>
        <w:lastRenderedPageBreak/>
        <w:t>T</w:t>
      </w:r>
      <w:r w:rsidR="007925CA">
        <w:rPr>
          <w:rStyle w:val="Erluterungen"/>
          <w:rFonts w:asciiTheme="minorHAnsi" w:eastAsia="+mn-ea" w:hAnsiTheme="minorHAnsi" w:cstheme="minorHAnsi"/>
          <w:i w:val="0"/>
          <w:iCs/>
          <w:color w:val="auto"/>
          <w:sz w:val="22"/>
          <w:szCs w:val="22"/>
          <w:lang w:val="en-GB"/>
        </w:rPr>
        <w:t xml:space="preserve">he .Net IO functionality </w:t>
      </w:r>
      <w:r w:rsidR="00DF7789">
        <w:rPr>
          <w:rStyle w:val="Erluterungen"/>
          <w:rFonts w:asciiTheme="minorHAnsi" w:eastAsia="+mn-ea" w:hAnsiTheme="minorHAnsi" w:cstheme="minorHAnsi"/>
          <w:i w:val="0"/>
          <w:iCs/>
          <w:color w:val="auto"/>
          <w:sz w:val="22"/>
          <w:szCs w:val="22"/>
          <w:lang w:val="en-GB"/>
        </w:rPr>
        <w:t>is used</w:t>
      </w:r>
      <w:r>
        <w:rPr>
          <w:rStyle w:val="Erluterungen"/>
          <w:rFonts w:asciiTheme="minorHAnsi" w:eastAsia="+mn-ea" w:hAnsiTheme="minorHAnsi" w:cstheme="minorHAnsi"/>
          <w:i w:val="0"/>
          <w:iCs/>
          <w:color w:val="auto"/>
          <w:sz w:val="22"/>
          <w:szCs w:val="22"/>
          <w:lang w:val="en-GB"/>
        </w:rPr>
        <w:t xml:space="preserve"> to interact with the file system and handle the different paths.</w:t>
      </w:r>
    </w:p>
    <w:p w14:paraId="1456FDCA" w14:textId="4FE6A7B6" w:rsidR="00247FDE" w:rsidRPr="00E00ADB" w:rsidRDefault="0083208C" w:rsidP="00F768E0">
      <w:pPr>
        <w:rPr>
          <w:rFonts w:eastAsia="+mn-ea" w:cstheme="minorHAnsi"/>
          <w:iCs/>
          <w:szCs w:val="22"/>
          <w:lang w:val="en-GB"/>
        </w:rPr>
      </w:pPr>
      <w:r>
        <w:rPr>
          <w:rStyle w:val="Erluterungen"/>
          <w:rFonts w:asciiTheme="minorHAnsi" w:eastAsia="+mn-ea" w:hAnsiTheme="minorHAnsi" w:cstheme="minorHAnsi"/>
          <w:i w:val="0"/>
          <w:iCs/>
          <w:color w:val="auto"/>
          <w:sz w:val="22"/>
          <w:szCs w:val="22"/>
          <w:lang w:val="en-GB"/>
        </w:rPr>
        <w:t xml:space="preserve">All the functions contained in the </w:t>
      </w:r>
      <w:proofErr w:type="spellStart"/>
      <w:r>
        <w:rPr>
          <w:rStyle w:val="Erluterungen"/>
          <w:rFonts w:asciiTheme="minorHAnsi" w:eastAsia="+mn-ea" w:hAnsiTheme="minorHAnsi" w:cstheme="minorHAnsi"/>
          <w:i w:val="0"/>
          <w:iCs/>
          <w:color w:val="auto"/>
          <w:sz w:val="22"/>
          <w:szCs w:val="22"/>
          <w:lang w:val="en-GB"/>
        </w:rPr>
        <w:t>AMLPackager</w:t>
      </w:r>
      <w:proofErr w:type="spellEnd"/>
      <w:r>
        <w:rPr>
          <w:rStyle w:val="Erluterungen"/>
          <w:rFonts w:asciiTheme="minorHAnsi" w:eastAsia="+mn-ea" w:hAnsiTheme="minorHAnsi" w:cstheme="minorHAnsi"/>
          <w:i w:val="0"/>
          <w:iCs/>
          <w:color w:val="auto"/>
          <w:sz w:val="22"/>
          <w:szCs w:val="22"/>
          <w:lang w:val="en-GB"/>
        </w:rPr>
        <w:t xml:space="preserve"> class are </w:t>
      </w:r>
      <w:r w:rsidR="00D70DB5">
        <w:rPr>
          <w:rStyle w:val="Erluterungen"/>
          <w:rFonts w:asciiTheme="minorHAnsi" w:eastAsia="+mn-ea" w:hAnsiTheme="minorHAnsi" w:cstheme="minorHAnsi"/>
          <w:i w:val="0"/>
          <w:iCs/>
          <w:color w:val="auto"/>
          <w:sz w:val="22"/>
          <w:szCs w:val="22"/>
          <w:lang w:val="en-GB"/>
        </w:rPr>
        <w:t xml:space="preserve">“private” except the “compress” method that is </w:t>
      </w:r>
      <w:r w:rsidR="00A77588">
        <w:rPr>
          <w:rStyle w:val="Erluterungen"/>
          <w:rFonts w:asciiTheme="minorHAnsi" w:eastAsia="+mn-ea" w:hAnsiTheme="minorHAnsi" w:cstheme="minorHAnsi"/>
          <w:i w:val="0"/>
          <w:iCs/>
          <w:color w:val="auto"/>
          <w:sz w:val="22"/>
          <w:szCs w:val="22"/>
          <w:lang w:val="en-GB"/>
        </w:rPr>
        <w:t xml:space="preserve">used </w:t>
      </w:r>
      <w:r w:rsidR="00A3473E">
        <w:rPr>
          <w:rStyle w:val="Erluterungen"/>
          <w:rFonts w:asciiTheme="minorHAnsi" w:eastAsia="+mn-ea" w:hAnsiTheme="minorHAnsi" w:cstheme="minorHAnsi"/>
          <w:i w:val="0"/>
          <w:iCs/>
          <w:color w:val="auto"/>
          <w:sz w:val="22"/>
          <w:szCs w:val="22"/>
          <w:lang w:val="en-GB"/>
        </w:rPr>
        <w:t>as an interface. All the other modules and programs that want to use the library can start the packaging process.</w:t>
      </w:r>
    </w:p>
    <w:p w14:paraId="29CD67C9" w14:textId="6899AF72" w:rsidR="00247FDE" w:rsidRPr="00F768E0" w:rsidRDefault="00E00ADB" w:rsidP="00F768E0">
      <w:pPr>
        <w:rPr>
          <w:lang w:val="en-GB" w:eastAsia="zh-CN"/>
        </w:rPr>
      </w:pPr>
      <w:r>
        <w:rPr>
          <w:lang w:val="en-GB" w:eastAsia="zh-CN"/>
        </w:rPr>
        <w:t>Additionally, t</w:t>
      </w:r>
      <w:r w:rsidR="00247FDE">
        <w:rPr>
          <w:lang w:val="en-GB" w:eastAsia="zh-CN"/>
        </w:rPr>
        <w:t xml:space="preserve">he whole code is documented using C#XML documentation comments. These </w:t>
      </w:r>
      <w:r w:rsidR="004459AC">
        <w:rPr>
          <w:lang w:val="en-GB" w:eastAsia="zh-CN"/>
        </w:rPr>
        <w:t xml:space="preserve">comments can be read by </w:t>
      </w:r>
      <w:r w:rsidR="00B97B41">
        <w:rPr>
          <w:lang w:val="en-GB" w:eastAsia="zh-CN"/>
        </w:rPr>
        <w:t>machines</w:t>
      </w:r>
      <w:r w:rsidR="00D54F41">
        <w:rPr>
          <w:lang w:val="en-GB" w:eastAsia="zh-CN"/>
        </w:rPr>
        <w:t xml:space="preserve"> and therefore used to provide </w:t>
      </w:r>
      <w:r w:rsidR="00B97B41">
        <w:rPr>
          <w:lang w:val="en-GB" w:eastAsia="zh-CN"/>
        </w:rPr>
        <w:t>useful information to the developers of the stand-alone library.</w:t>
      </w:r>
    </w:p>
    <w:p w14:paraId="3ABD6056" w14:textId="77777777" w:rsidR="00D63268" w:rsidRDefault="00FF2623" w:rsidP="00FF2623">
      <w:pPr>
        <w:pStyle w:val="berschrift1"/>
        <w:ind w:left="0" w:firstLine="0"/>
      </w:pPr>
      <w:bookmarkStart w:id="22" w:name="_Toc40020392"/>
      <w:r>
        <w:lastRenderedPageBreak/>
        <w:t>Module</w:t>
      </w:r>
      <w:r w:rsidR="004A5F00">
        <w:t xml:space="preserve"> T</w:t>
      </w:r>
      <w:r>
        <w:t>est</w:t>
      </w:r>
      <w:bookmarkEnd w:id="22"/>
    </w:p>
    <w:p w14:paraId="5DE2231A" w14:textId="710C998E" w:rsidR="0053023F" w:rsidRDefault="00647B75" w:rsidP="004A02DB">
      <w:pPr>
        <w:rPr>
          <w:rStyle w:val="Erluterungen"/>
          <w:rFonts w:asciiTheme="minorHAnsi" w:eastAsia="+mn-ea" w:hAnsiTheme="minorHAnsi" w:cstheme="minorHAnsi"/>
          <w:i w:val="0"/>
          <w:iCs/>
          <w:color w:val="auto"/>
          <w:sz w:val="22"/>
          <w:szCs w:val="22"/>
          <w:lang w:val="en-GB"/>
        </w:rPr>
      </w:pPr>
      <w:r w:rsidRPr="00647B75">
        <w:rPr>
          <w:rStyle w:val="Erluterungen"/>
          <w:rFonts w:asciiTheme="minorHAnsi" w:eastAsia="+mn-ea" w:hAnsiTheme="minorHAnsi" w:cstheme="minorHAnsi"/>
          <w:i w:val="0"/>
          <w:iCs/>
          <w:color w:val="auto"/>
          <w:sz w:val="22"/>
          <w:szCs w:val="22"/>
          <w:lang w:val="en-GB"/>
        </w:rPr>
        <w:t>The AML Packager module c</w:t>
      </w:r>
      <w:r>
        <w:rPr>
          <w:rStyle w:val="Erluterungen"/>
          <w:rFonts w:asciiTheme="minorHAnsi" w:eastAsia="+mn-ea" w:hAnsiTheme="minorHAnsi" w:cstheme="minorHAnsi"/>
          <w:i w:val="0"/>
          <w:iCs/>
          <w:color w:val="auto"/>
          <w:sz w:val="22"/>
          <w:szCs w:val="22"/>
          <w:lang w:val="en-GB"/>
        </w:rPr>
        <w:t xml:space="preserve">an be tested with four different Unit Tests with the </w:t>
      </w:r>
      <w:r w:rsidR="006D0934">
        <w:rPr>
          <w:rStyle w:val="Erluterungen"/>
          <w:rFonts w:asciiTheme="minorHAnsi" w:eastAsia="+mn-ea" w:hAnsiTheme="minorHAnsi" w:cstheme="minorHAnsi"/>
          <w:i w:val="0"/>
          <w:iCs/>
          <w:color w:val="auto"/>
          <w:sz w:val="22"/>
          <w:szCs w:val="22"/>
          <w:lang w:val="en-GB"/>
        </w:rPr>
        <w:t>White-Box view.</w:t>
      </w:r>
    </w:p>
    <w:p w14:paraId="4D7EC670" w14:textId="43244781" w:rsidR="006D0934" w:rsidRPr="00647B75" w:rsidRDefault="006D0934" w:rsidP="004A02DB">
      <w:pPr>
        <w:rPr>
          <w:rStyle w:val="Erluterungen"/>
          <w:rFonts w:asciiTheme="minorHAnsi" w:eastAsia="+mn-ea" w:hAnsiTheme="minorHAnsi" w:cstheme="minorHAnsi"/>
          <w:i w:val="0"/>
          <w:iCs/>
          <w:color w:val="auto"/>
          <w:sz w:val="22"/>
          <w:szCs w:val="22"/>
          <w:lang w:val="en-GB"/>
        </w:rPr>
      </w:pPr>
      <w:r>
        <w:rPr>
          <w:rStyle w:val="Erluterungen"/>
          <w:rFonts w:asciiTheme="minorHAnsi" w:eastAsia="+mn-ea" w:hAnsiTheme="minorHAnsi" w:cstheme="minorHAnsi"/>
          <w:i w:val="0"/>
          <w:iCs/>
          <w:color w:val="auto"/>
          <w:sz w:val="22"/>
          <w:szCs w:val="22"/>
          <w:lang w:val="en-GB"/>
        </w:rPr>
        <w:t xml:space="preserve">All the source code regarding these four tests are </w:t>
      </w:r>
      <w:r w:rsidR="00293825">
        <w:rPr>
          <w:rStyle w:val="Erluterungen"/>
          <w:rFonts w:asciiTheme="minorHAnsi" w:eastAsia="+mn-ea" w:hAnsiTheme="minorHAnsi" w:cstheme="minorHAnsi"/>
          <w:i w:val="0"/>
          <w:iCs/>
          <w:color w:val="auto"/>
          <w:sz w:val="22"/>
          <w:szCs w:val="22"/>
          <w:lang w:val="en-GB"/>
        </w:rPr>
        <w:t>available:</w:t>
      </w:r>
      <w:r w:rsidR="004140D5">
        <w:rPr>
          <w:rStyle w:val="Erluterungen"/>
          <w:rFonts w:asciiTheme="minorHAnsi" w:eastAsia="+mn-ea" w:hAnsiTheme="minorHAnsi" w:cstheme="minorHAnsi"/>
          <w:i w:val="0"/>
          <w:iCs/>
          <w:color w:val="auto"/>
          <w:sz w:val="22"/>
          <w:szCs w:val="22"/>
          <w:lang w:val="en-GB"/>
        </w:rPr>
        <w:t xml:space="preserve"> </w:t>
      </w:r>
      <w:hyperlink r:id="rId10" w:history="1">
        <w:r w:rsidR="004140D5" w:rsidRPr="004140D5">
          <w:rPr>
            <w:rStyle w:val="Hyperlink"/>
            <w:rFonts w:eastAsia="+mn-ea" w:cstheme="minorHAnsi"/>
            <w:i/>
            <w:color w:val="auto"/>
            <w:szCs w:val="22"/>
            <w:u w:val="none"/>
            <w:lang w:val="en-GB"/>
          </w:rPr>
          <w:t>https://github.com/WAntonia/TINF18C_Team_3_DD2AML-Converter/blob/master/SOURCE/src/Dd2Aml.Test/AmlPackagerTest.cs</w:t>
        </w:r>
      </w:hyperlink>
      <w:r w:rsidR="004140D5" w:rsidRPr="004140D5">
        <w:rPr>
          <w:rStyle w:val="Erluterungen"/>
          <w:rFonts w:asciiTheme="minorHAnsi" w:eastAsia="+mn-ea" w:hAnsiTheme="minorHAnsi" w:cstheme="minorHAnsi"/>
          <w:i w:val="0"/>
          <w:iCs/>
          <w:color w:val="auto"/>
          <w:sz w:val="22"/>
          <w:szCs w:val="22"/>
          <w:lang w:val="en-GB"/>
        </w:rPr>
        <w:t xml:space="preserve"> </w:t>
      </w:r>
    </w:p>
    <w:p w14:paraId="14A03A11" w14:textId="77777777" w:rsidR="0026743D" w:rsidRPr="004A02DB" w:rsidRDefault="004A5F00" w:rsidP="00EF4ED8">
      <w:pPr>
        <w:pStyle w:val="berschrift2"/>
      </w:pPr>
      <w:bookmarkStart w:id="23" w:name="_Toc40020393"/>
      <w:proofErr w:type="spellStart"/>
      <w:r>
        <w:t>C</w:t>
      </w:r>
      <w:r w:rsidR="00D41DDA">
        <w:t>omponent</w:t>
      </w:r>
      <w:proofErr w:type="spellEnd"/>
      <w:r>
        <w:t xml:space="preserve"> T</w:t>
      </w:r>
      <w:r w:rsidR="00D41DDA">
        <w:t>estplan</w:t>
      </w:r>
      <w:bookmarkEnd w:id="23"/>
    </w:p>
    <w:tbl>
      <w:tblPr>
        <w:tblpPr w:leftFromText="141" w:rightFromText="141" w:vertAnchor="text" w:horzAnchor="margin" w:tblpX="108" w:tblpY="113"/>
        <w:tblW w:w="90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095"/>
        <w:gridCol w:w="1307"/>
        <w:gridCol w:w="6637"/>
      </w:tblGrid>
      <w:tr w:rsidR="0026743D" w:rsidRPr="00A768EE" w14:paraId="2ABA1B0D" w14:textId="77777777" w:rsidTr="00DE7BF5">
        <w:trPr>
          <w:trHeight w:val="264"/>
        </w:trPr>
        <w:tc>
          <w:tcPr>
            <w:tcW w:w="1095" w:type="dxa"/>
            <w:shd w:val="solid" w:color="000000" w:fill="FFFFFF"/>
          </w:tcPr>
          <w:p w14:paraId="486D6032" w14:textId="77777777" w:rsidR="0026743D" w:rsidRPr="0003704C" w:rsidRDefault="0026743D" w:rsidP="004A5F00">
            <w:pPr>
              <w:jc w:val="left"/>
              <w:rPr>
                <w:rFonts w:cstheme="minorHAnsi"/>
                <w:b/>
                <w:bCs/>
                <w:szCs w:val="18"/>
              </w:rPr>
            </w:pPr>
            <w:r w:rsidRPr="0003704C">
              <w:rPr>
                <w:rFonts w:cstheme="minorHAnsi"/>
                <w:b/>
                <w:bCs/>
                <w:szCs w:val="18"/>
              </w:rPr>
              <w:t>Test</w:t>
            </w:r>
            <w:r w:rsidR="004A5F00" w:rsidRPr="0003704C">
              <w:rPr>
                <w:rFonts w:cstheme="minorHAnsi"/>
                <w:b/>
                <w:bCs/>
                <w:szCs w:val="18"/>
              </w:rPr>
              <w:t>-ID</w:t>
            </w:r>
          </w:p>
        </w:tc>
        <w:tc>
          <w:tcPr>
            <w:tcW w:w="1307" w:type="dxa"/>
            <w:shd w:val="solid" w:color="000000" w:fill="FFFFFF"/>
          </w:tcPr>
          <w:p w14:paraId="582A9429" w14:textId="77777777" w:rsidR="0026743D" w:rsidRPr="0003704C" w:rsidRDefault="0026743D" w:rsidP="00BE07E4">
            <w:pPr>
              <w:jc w:val="left"/>
              <w:rPr>
                <w:rFonts w:cstheme="minorHAnsi"/>
                <w:b/>
                <w:bCs/>
                <w:szCs w:val="18"/>
              </w:rPr>
            </w:pPr>
            <w:r w:rsidRPr="0003704C">
              <w:rPr>
                <w:rFonts w:cstheme="minorHAnsi"/>
                <w:b/>
                <w:bCs/>
                <w:szCs w:val="18"/>
              </w:rPr>
              <w:t xml:space="preserve">Feature ID </w:t>
            </w:r>
          </w:p>
        </w:tc>
        <w:tc>
          <w:tcPr>
            <w:tcW w:w="6637" w:type="dxa"/>
            <w:shd w:val="solid" w:color="000000" w:fill="FFFFFF"/>
          </w:tcPr>
          <w:p w14:paraId="3CD5629E" w14:textId="77777777" w:rsidR="0026743D" w:rsidRPr="0003704C" w:rsidRDefault="0026743D" w:rsidP="00BE07E4">
            <w:pPr>
              <w:jc w:val="left"/>
              <w:rPr>
                <w:rFonts w:cstheme="minorHAnsi"/>
                <w:b/>
                <w:bCs/>
                <w:szCs w:val="18"/>
                <w:lang w:val="en-US"/>
              </w:rPr>
            </w:pPr>
            <w:r w:rsidRPr="0003704C">
              <w:rPr>
                <w:rFonts w:cstheme="minorHAnsi"/>
                <w:b/>
                <w:bCs/>
                <w:szCs w:val="18"/>
                <w:lang w:val="en-US"/>
              </w:rPr>
              <w:t>Test Specification (Description or TCS)</w:t>
            </w:r>
          </w:p>
        </w:tc>
      </w:tr>
      <w:tr w:rsidR="0026743D" w:rsidRPr="00A768EE" w14:paraId="49E398E2" w14:textId="77777777" w:rsidTr="00DE7BF5">
        <w:tc>
          <w:tcPr>
            <w:tcW w:w="1095" w:type="dxa"/>
            <w:shd w:val="clear" w:color="auto" w:fill="auto"/>
          </w:tcPr>
          <w:p w14:paraId="16287F21" w14:textId="5BB1A877" w:rsidR="0026743D" w:rsidRPr="0003704C" w:rsidRDefault="000D540E" w:rsidP="00BE07E4">
            <w:pPr>
              <w:rPr>
                <w:rFonts w:cstheme="minorHAnsi"/>
                <w:bCs/>
                <w:szCs w:val="18"/>
                <w:lang w:val="en-US"/>
              </w:rPr>
            </w:pPr>
            <w:r>
              <w:rPr>
                <w:rFonts w:cstheme="minorHAnsi"/>
                <w:bCs/>
                <w:szCs w:val="18"/>
                <w:lang w:val="en-US"/>
              </w:rPr>
              <w:t>1</w:t>
            </w:r>
          </w:p>
        </w:tc>
        <w:tc>
          <w:tcPr>
            <w:tcW w:w="1307" w:type="dxa"/>
            <w:shd w:val="clear" w:color="auto" w:fill="auto"/>
          </w:tcPr>
          <w:p w14:paraId="5BE93A62" w14:textId="0A0AA238" w:rsidR="0026743D" w:rsidRPr="0003704C" w:rsidRDefault="005357EC" w:rsidP="00BE07E4">
            <w:pPr>
              <w:rPr>
                <w:rFonts w:cstheme="minorHAnsi"/>
                <w:bCs/>
                <w:szCs w:val="18"/>
                <w:lang w:val="en-US"/>
              </w:rPr>
            </w:pPr>
            <w:r w:rsidRPr="0003704C">
              <w:rPr>
                <w:rFonts w:cstheme="minorHAnsi"/>
                <w:bCs/>
                <w:szCs w:val="18"/>
                <w:lang w:val="en-US"/>
              </w:rPr>
              <w:t>LF40</w:t>
            </w:r>
          </w:p>
        </w:tc>
        <w:tc>
          <w:tcPr>
            <w:tcW w:w="6637" w:type="dxa"/>
            <w:shd w:val="clear" w:color="auto" w:fill="auto"/>
          </w:tcPr>
          <w:p w14:paraId="58D91926" w14:textId="77777777" w:rsidR="0026743D" w:rsidRDefault="00211F8F" w:rsidP="00BE07E4">
            <w:pPr>
              <w:rPr>
                <w:rFonts w:cstheme="minorHAnsi"/>
                <w:bCs/>
                <w:szCs w:val="18"/>
                <w:lang w:val="en-US"/>
              </w:rPr>
            </w:pPr>
            <w:r>
              <w:rPr>
                <w:rFonts w:cstheme="minorHAnsi"/>
                <w:bCs/>
                <w:szCs w:val="18"/>
                <w:lang w:val="en-US"/>
              </w:rPr>
              <w:t xml:space="preserve">This test </w:t>
            </w:r>
            <w:r w:rsidR="006F2A36">
              <w:rPr>
                <w:rFonts w:cstheme="minorHAnsi"/>
                <w:bCs/>
                <w:szCs w:val="18"/>
                <w:lang w:val="en-US"/>
              </w:rPr>
              <w:t xml:space="preserve">simulates a complete compression process and validates the results. </w:t>
            </w:r>
          </w:p>
          <w:p w14:paraId="4F314F2B" w14:textId="77777777" w:rsidR="003A2D49" w:rsidRDefault="003A2D49" w:rsidP="00BE07E4">
            <w:pPr>
              <w:rPr>
                <w:rFonts w:cstheme="minorHAnsi"/>
                <w:bCs/>
                <w:szCs w:val="18"/>
                <w:lang w:val="en-US"/>
              </w:rPr>
            </w:pPr>
            <w:r>
              <w:rPr>
                <w:rFonts w:cstheme="minorHAnsi"/>
                <w:bCs/>
                <w:szCs w:val="18"/>
                <w:lang w:val="en-US"/>
              </w:rPr>
              <w:t>To achieve this kind of test, the AML Packager needs some information:</w:t>
            </w:r>
          </w:p>
          <w:p w14:paraId="434F2F22" w14:textId="77777777" w:rsidR="003A2D49" w:rsidRDefault="00856797" w:rsidP="003A2D49">
            <w:pPr>
              <w:pStyle w:val="Listenabsatz"/>
              <w:numPr>
                <w:ilvl w:val="0"/>
                <w:numId w:val="32"/>
              </w:numPr>
              <w:rPr>
                <w:rFonts w:asciiTheme="minorHAnsi" w:hAnsiTheme="minorHAnsi" w:cstheme="minorHAnsi"/>
                <w:bCs/>
                <w:szCs w:val="18"/>
                <w:lang w:val="en-US"/>
              </w:rPr>
            </w:pPr>
            <w:r w:rsidRPr="00856797">
              <w:rPr>
                <w:rFonts w:asciiTheme="minorHAnsi" w:hAnsiTheme="minorHAnsi" w:cstheme="minorHAnsi"/>
                <w:bCs/>
                <w:szCs w:val="18"/>
                <w:lang w:val="en-US"/>
              </w:rPr>
              <w:t>Test AML file</w:t>
            </w:r>
          </w:p>
          <w:p w14:paraId="458FEBC5" w14:textId="77777777" w:rsidR="00856797" w:rsidRDefault="00856797" w:rsidP="003A2D49">
            <w:pPr>
              <w:pStyle w:val="Listenabsatz"/>
              <w:numPr>
                <w:ilvl w:val="0"/>
                <w:numId w:val="32"/>
              </w:numPr>
              <w:rPr>
                <w:rFonts w:asciiTheme="minorHAnsi" w:hAnsiTheme="minorHAnsi" w:cstheme="minorHAnsi"/>
                <w:bCs/>
                <w:szCs w:val="18"/>
                <w:lang w:val="en-US"/>
              </w:rPr>
            </w:pPr>
            <w:r>
              <w:rPr>
                <w:rFonts w:asciiTheme="minorHAnsi" w:hAnsiTheme="minorHAnsi" w:cstheme="minorHAnsi"/>
                <w:bCs/>
                <w:szCs w:val="18"/>
                <w:lang w:val="en-US"/>
              </w:rPr>
              <w:t>Resource file</w:t>
            </w:r>
          </w:p>
          <w:p w14:paraId="35BC517C" w14:textId="77777777" w:rsidR="00856797" w:rsidRDefault="00856797" w:rsidP="003A2D49">
            <w:pPr>
              <w:pStyle w:val="Listenabsatz"/>
              <w:numPr>
                <w:ilvl w:val="0"/>
                <w:numId w:val="32"/>
              </w:numPr>
              <w:rPr>
                <w:rFonts w:asciiTheme="minorHAnsi" w:hAnsiTheme="minorHAnsi" w:cstheme="minorHAnsi"/>
                <w:bCs/>
                <w:szCs w:val="18"/>
                <w:lang w:val="en-US"/>
              </w:rPr>
            </w:pPr>
            <w:r>
              <w:rPr>
                <w:rFonts w:asciiTheme="minorHAnsi" w:hAnsiTheme="minorHAnsi" w:cstheme="minorHAnsi"/>
                <w:bCs/>
                <w:szCs w:val="18"/>
                <w:lang w:val="en-US"/>
              </w:rPr>
              <w:t>valid destination path</w:t>
            </w:r>
          </w:p>
          <w:p w14:paraId="5F0EBBFF" w14:textId="77777777" w:rsidR="008F0D40" w:rsidRDefault="00130AC6" w:rsidP="008F0D40">
            <w:pPr>
              <w:rPr>
                <w:rFonts w:cstheme="minorHAnsi"/>
                <w:bCs/>
                <w:szCs w:val="18"/>
                <w:lang w:val="en-US"/>
              </w:rPr>
            </w:pPr>
            <w:r>
              <w:rPr>
                <w:rFonts w:cstheme="minorHAnsi"/>
                <w:bCs/>
                <w:szCs w:val="18"/>
                <w:lang w:val="en-US"/>
              </w:rPr>
              <w:t xml:space="preserve">The AML Packager should </w:t>
            </w:r>
            <w:r w:rsidR="004F2531">
              <w:rPr>
                <w:rFonts w:cstheme="minorHAnsi"/>
                <w:bCs/>
                <w:szCs w:val="18"/>
                <w:lang w:val="en-US"/>
              </w:rPr>
              <w:t>compress these files to an AMLX package and stores it to the given destination path.</w:t>
            </w:r>
          </w:p>
          <w:p w14:paraId="384BA73E" w14:textId="699BA578" w:rsidR="006B1487" w:rsidRPr="008F0D40" w:rsidRDefault="006B1487" w:rsidP="008F0D40">
            <w:pPr>
              <w:rPr>
                <w:rFonts w:cstheme="minorHAnsi"/>
                <w:bCs/>
                <w:szCs w:val="18"/>
                <w:lang w:val="en-US"/>
              </w:rPr>
            </w:pPr>
            <w:r>
              <w:rPr>
                <w:rFonts w:cstheme="minorHAnsi"/>
                <w:bCs/>
                <w:szCs w:val="18"/>
                <w:lang w:val="en-US"/>
              </w:rPr>
              <w:t xml:space="preserve">The test will be successful, when the package is stored to the correct destination path and </w:t>
            </w:r>
            <w:r w:rsidR="005B18EA">
              <w:rPr>
                <w:rFonts w:cstheme="minorHAnsi"/>
                <w:bCs/>
                <w:szCs w:val="18"/>
                <w:lang w:val="en-US"/>
              </w:rPr>
              <w:t>if it is complete.</w:t>
            </w:r>
          </w:p>
        </w:tc>
      </w:tr>
      <w:tr w:rsidR="0026743D" w:rsidRPr="00A768EE" w14:paraId="34B3F2EB" w14:textId="77777777" w:rsidTr="00DE7BF5">
        <w:tc>
          <w:tcPr>
            <w:tcW w:w="1095" w:type="dxa"/>
            <w:shd w:val="clear" w:color="auto" w:fill="auto"/>
          </w:tcPr>
          <w:p w14:paraId="7D34F5C7" w14:textId="4998B7BE" w:rsidR="0026743D" w:rsidRPr="0003704C" w:rsidRDefault="000D540E" w:rsidP="00BE07E4">
            <w:pPr>
              <w:rPr>
                <w:rFonts w:cstheme="minorHAnsi"/>
                <w:bCs/>
                <w:szCs w:val="18"/>
                <w:lang w:val="en-US"/>
              </w:rPr>
            </w:pPr>
            <w:r>
              <w:rPr>
                <w:rFonts w:cstheme="minorHAnsi"/>
                <w:bCs/>
                <w:szCs w:val="18"/>
                <w:lang w:val="en-US"/>
              </w:rPr>
              <w:t>2</w:t>
            </w:r>
          </w:p>
        </w:tc>
        <w:tc>
          <w:tcPr>
            <w:tcW w:w="1307" w:type="dxa"/>
            <w:shd w:val="clear" w:color="auto" w:fill="auto"/>
          </w:tcPr>
          <w:p w14:paraId="0B4020A7" w14:textId="2B360DDA" w:rsidR="0026743D" w:rsidRPr="0003704C" w:rsidRDefault="005357EC" w:rsidP="00BE07E4">
            <w:pPr>
              <w:rPr>
                <w:rFonts w:cstheme="minorHAnsi"/>
                <w:bCs/>
                <w:szCs w:val="18"/>
                <w:lang w:val="en-US"/>
              </w:rPr>
            </w:pPr>
            <w:r w:rsidRPr="0003704C">
              <w:rPr>
                <w:rFonts w:cstheme="minorHAnsi"/>
                <w:bCs/>
                <w:szCs w:val="18"/>
                <w:lang w:val="en-US"/>
              </w:rPr>
              <w:t>LF40</w:t>
            </w:r>
          </w:p>
        </w:tc>
        <w:tc>
          <w:tcPr>
            <w:tcW w:w="6637" w:type="dxa"/>
            <w:shd w:val="clear" w:color="auto" w:fill="auto"/>
          </w:tcPr>
          <w:p w14:paraId="1D7B270A" w14:textId="00E4D137" w:rsidR="0026743D" w:rsidRPr="0003704C" w:rsidRDefault="00DE7BF5" w:rsidP="00BE07E4">
            <w:pPr>
              <w:rPr>
                <w:rFonts w:cstheme="minorHAnsi"/>
                <w:bCs/>
                <w:szCs w:val="18"/>
                <w:lang w:val="en-US"/>
              </w:rPr>
            </w:pPr>
            <w:r>
              <w:rPr>
                <w:rFonts w:cstheme="minorHAnsi"/>
                <w:bCs/>
                <w:szCs w:val="18"/>
                <w:lang w:val="en-US"/>
              </w:rPr>
              <w:t>T</w:t>
            </w:r>
            <w:r>
              <w:rPr>
                <w:bCs/>
                <w:szCs w:val="18"/>
                <w:lang w:val="en-US"/>
              </w:rPr>
              <w:t xml:space="preserve">ests if the AML Packager fails </w:t>
            </w:r>
            <w:r w:rsidR="009316B1">
              <w:rPr>
                <w:bCs/>
                <w:szCs w:val="18"/>
                <w:lang w:val="en-US"/>
              </w:rPr>
              <w:t xml:space="preserve">when </w:t>
            </w:r>
            <w:r w:rsidR="003231E6">
              <w:rPr>
                <w:bCs/>
                <w:szCs w:val="18"/>
                <w:lang w:val="en-US"/>
              </w:rPr>
              <w:t>users forget to enter a n</w:t>
            </w:r>
            <w:r w:rsidR="0020750A">
              <w:rPr>
                <w:bCs/>
                <w:szCs w:val="18"/>
                <w:lang w:val="en-US"/>
              </w:rPr>
              <w:t>ame for the AML</w:t>
            </w:r>
            <w:r w:rsidR="00CE0857">
              <w:rPr>
                <w:bCs/>
                <w:szCs w:val="18"/>
                <w:lang w:val="en-US"/>
              </w:rPr>
              <w:t xml:space="preserve"> file that should be packed.</w:t>
            </w:r>
          </w:p>
        </w:tc>
      </w:tr>
      <w:tr w:rsidR="0026743D" w:rsidRPr="00A768EE" w14:paraId="4F904CB7" w14:textId="77777777" w:rsidTr="00DE7BF5">
        <w:tc>
          <w:tcPr>
            <w:tcW w:w="1095" w:type="dxa"/>
            <w:shd w:val="clear" w:color="auto" w:fill="auto"/>
          </w:tcPr>
          <w:p w14:paraId="06971CD3" w14:textId="02CDDE0D" w:rsidR="0026743D" w:rsidRPr="0003704C" w:rsidRDefault="000D540E" w:rsidP="00BE07E4">
            <w:pPr>
              <w:rPr>
                <w:rFonts w:cstheme="minorHAnsi"/>
                <w:bCs/>
                <w:szCs w:val="18"/>
                <w:lang w:val="en-US"/>
              </w:rPr>
            </w:pPr>
            <w:r>
              <w:rPr>
                <w:rFonts w:cstheme="minorHAnsi"/>
                <w:bCs/>
                <w:szCs w:val="18"/>
                <w:lang w:val="en-US"/>
              </w:rPr>
              <w:t>3</w:t>
            </w:r>
          </w:p>
        </w:tc>
        <w:tc>
          <w:tcPr>
            <w:tcW w:w="1307" w:type="dxa"/>
            <w:shd w:val="clear" w:color="auto" w:fill="auto"/>
          </w:tcPr>
          <w:p w14:paraId="2A1F701D" w14:textId="54B83E9B" w:rsidR="0026743D" w:rsidRPr="0003704C" w:rsidRDefault="0003704C" w:rsidP="00BE07E4">
            <w:pPr>
              <w:rPr>
                <w:rFonts w:cstheme="minorHAnsi"/>
                <w:bCs/>
                <w:szCs w:val="18"/>
                <w:lang w:val="en-US"/>
              </w:rPr>
            </w:pPr>
            <w:r w:rsidRPr="0003704C">
              <w:rPr>
                <w:rFonts w:cstheme="minorHAnsi"/>
                <w:bCs/>
                <w:szCs w:val="18"/>
                <w:lang w:val="en-US"/>
              </w:rPr>
              <w:t>LF40</w:t>
            </w:r>
          </w:p>
        </w:tc>
        <w:tc>
          <w:tcPr>
            <w:tcW w:w="6637" w:type="dxa"/>
            <w:shd w:val="clear" w:color="auto" w:fill="auto"/>
          </w:tcPr>
          <w:p w14:paraId="03EFCA41" w14:textId="03C58749" w:rsidR="0026743D" w:rsidRPr="0003704C" w:rsidRDefault="00C84198" w:rsidP="00BE07E4">
            <w:pPr>
              <w:rPr>
                <w:rFonts w:cstheme="minorHAnsi"/>
                <w:bCs/>
                <w:szCs w:val="18"/>
                <w:lang w:val="en-US"/>
              </w:rPr>
            </w:pPr>
            <w:r>
              <w:rPr>
                <w:rFonts w:cstheme="minorHAnsi"/>
                <w:bCs/>
                <w:szCs w:val="18"/>
                <w:lang w:val="en-US"/>
              </w:rPr>
              <w:t xml:space="preserve">Tests if </w:t>
            </w:r>
            <w:r w:rsidR="00211F8F">
              <w:rPr>
                <w:rFonts w:cstheme="minorHAnsi"/>
                <w:bCs/>
                <w:szCs w:val="18"/>
                <w:lang w:val="en-US"/>
              </w:rPr>
              <w:t xml:space="preserve">the </w:t>
            </w:r>
            <w:r>
              <w:rPr>
                <w:rFonts w:cstheme="minorHAnsi"/>
                <w:bCs/>
                <w:szCs w:val="18"/>
                <w:lang w:val="en-US"/>
              </w:rPr>
              <w:t>AML Packager fails when the destination path is empty.</w:t>
            </w:r>
          </w:p>
        </w:tc>
      </w:tr>
      <w:tr w:rsidR="0003704C" w:rsidRPr="00A768EE" w14:paraId="61776459" w14:textId="77777777" w:rsidTr="00DE7BF5">
        <w:tc>
          <w:tcPr>
            <w:tcW w:w="1095" w:type="dxa"/>
            <w:shd w:val="clear" w:color="auto" w:fill="auto"/>
          </w:tcPr>
          <w:p w14:paraId="0452373B" w14:textId="2ECC4D06" w:rsidR="0003704C" w:rsidRPr="0003704C" w:rsidRDefault="000D540E" w:rsidP="00BE07E4">
            <w:pPr>
              <w:rPr>
                <w:rFonts w:cstheme="minorHAnsi"/>
                <w:bCs/>
                <w:szCs w:val="18"/>
                <w:lang w:val="en-US"/>
              </w:rPr>
            </w:pPr>
            <w:r>
              <w:rPr>
                <w:rFonts w:cstheme="minorHAnsi"/>
                <w:bCs/>
                <w:szCs w:val="18"/>
                <w:lang w:val="en-US"/>
              </w:rPr>
              <w:t>4</w:t>
            </w:r>
          </w:p>
        </w:tc>
        <w:tc>
          <w:tcPr>
            <w:tcW w:w="1307" w:type="dxa"/>
            <w:shd w:val="clear" w:color="auto" w:fill="auto"/>
          </w:tcPr>
          <w:p w14:paraId="611D89A7" w14:textId="3C518B4A" w:rsidR="0003704C" w:rsidRPr="0003704C" w:rsidRDefault="0003704C" w:rsidP="00BE07E4">
            <w:pPr>
              <w:rPr>
                <w:rFonts w:cstheme="minorHAnsi"/>
                <w:bCs/>
                <w:szCs w:val="18"/>
                <w:lang w:val="en-US"/>
              </w:rPr>
            </w:pPr>
            <w:r w:rsidRPr="0003704C">
              <w:rPr>
                <w:rFonts w:cstheme="minorHAnsi"/>
                <w:bCs/>
                <w:szCs w:val="18"/>
                <w:lang w:val="en-US"/>
              </w:rPr>
              <w:t>LF40</w:t>
            </w:r>
          </w:p>
        </w:tc>
        <w:tc>
          <w:tcPr>
            <w:tcW w:w="6637" w:type="dxa"/>
            <w:shd w:val="clear" w:color="auto" w:fill="auto"/>
          </w:tcPr>
          <w:p w14:paraId="4536C6DA" w14:textId="1085C651" w:rsidR="0003704C" w:rsidRPr="0003704C" w:rsidRDefault="009A6487" w:rsidP="00BE07E4">
            <w:pPr>
              <w:rPr>
                <w:rFonts w:cstheme="minorHAnsi"/>
                <w:bCs/>
                <w:szCs w:val="18"/>
                <w:lang w:val="en-US"/>
              </w:rPr>
            </w:pPr>
            <w:r>
              <w:rPr>
                <w:rFonts w:cstheme="minorHAnsi"/>
                <w:bCs/>
                <w:szCs w:val="18"/>
                <w:lang w:val="en-US"/>
              </w:rPr>
              <w:t xml:space="preserve">Tests if the AML Packager </w:t>
            </w:r>
            <w:r w:rsidR="00211F8F">
              <w:rPr>
                <w:rFonts w:cstheme="minorHAnsi"/>
                <w:bCs/>
                <w:szCs w:val="18"/>
                <w:lang w:val="en-US"/>
              </w:rPr>
              <w:t>works with an empty resource array.</w:t>
            </w:r>
          </w:p>
        </w:tc>
      </w:tr>
    </w:tbl>
    <w:p w14:paraId="5F96A722" w14:textId="77777777" w:rsidR="0026743D" w:rsidRPr="00C72568" w:rsidRDefault="0026743D" w:rsidP="0026743D">
      <w:pPr>
        <w:rPr>
          <w:rFonts w:ascii="Arial" w:hAnsi="Arial"/>
          <w:szCs w:val="20"/>
          <w:lang w:val="en-US"/>
        </w:rPr>
      </w:pPr>
    </w:p>
    <w:p w14:paraId="7028D535" w14:textId="77777777" w:rsidR="00D41DDA" w:rsidRDefault="004A5F00" w:rsidP="00EF4ED8">
      <w:pPr>
        <w:pStyle w:val="berschrift2"/>
      </w:pPr>
      <w:bookmarkStart w:id="24" w:name="_Toc40020394"/>
      <w:proofErr w:type="spellStart"/>
      <w:r>
        <w:t>C</w:t>
      </w:r>
      <w:r w:rsidR="004A02DB">
        <w:t>om</w:t>
      </w:r>
      <w:r w:rsidR="00D41DDA">
        <w:t>ponent</w:t>
      </w:r>
      <w:proofErr w:type="spellEnd"/>
      <w:r>
        <w:t xml:space="preserve"> Te</w:t>
      </w:r>
      <w:r w:rsidR="00D41DDA">
        <w:t>streport</w:t>
      </w:r>
      <w:bookmarkEnd w:id="24"/>
    </w:p>
    <w:tbl>
      <w:tblPr>
        <w:tblpPr w:leftFromText="141" w:rightFromText="141" w:vertAnchor="text" w:horzAnchor="margin" w:tblpX="108" w:tblpY="8"/>
        <w:tblW w:w="89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095"/>
        <w:gridCol w:w="2147"/>
        <w:gridCol w:w="2956"/>
        <w:gridCol w:w="284"/>
        <w:gridCol w:w="1276"/>
        <w:gridCol w:w="1240"/>
      </w:tblGrid>
      <w:tr w:rsidR="004A02DB" w:rsidRPr="00BE07E4" w14:paraId="3DA0F892" w14:textId="77777777" w:rsidTr="004A5F00">
        <w:tc>
          <w:tcPr>
            <w:tcW w:w="1095" w:type="dxa"/>
            <w:shd w:val="solid" w:color="000000" w:fill="FFFFFF"/>
          </w:tcPr>
          <w:p w14:paraId="39A517A4" w14:textId="77777777" w:rsidR="004A02DB" w:rsidRPr="0003704C" w:rsidRDefault="004A5F00" w:rsidP="00BE07E4">
            <w:pPr>
              <w:jc w:val="left"/>
              <w:rPr>
                <w:rFonts w:cstheme="minorHAnsi"/>
                <w:b/>
                <w:bCs/>
                <w:szCs w:val="18"/>
              </w:rPr>
            </w:pPr>
            <w:r w:rsidRPr="0003704C">
              <w:rPr>
                <w:rFonts w:cstheme="minorHAnsi"/>
                <w:b/>
                <w:bCs/>
                <w:szCs w:val="18"/>
              </w:rPr>
              <w:t>Test-ID</w:t>
            </w:r>
          </w:p>
        </w:tc>
        <w:tc>
          <w:tcPr>
            <w:tcW w:w="2147" w:type="dxa"/>
            <w:shd w:val="solid" w:color="000000" w:fill="FFFFFF"/>
          </w:tcPr>
          <w:p w14:paraId="346C7775" w14:textId="77777777" w:rsidR="004A02DB" w:rsidRPr="0003704C" w:rsidRDefault="004A02DB" w:rsidP="00BE07E4">
            <w:pPr>
              <w:jc w:val="center"/>
              <w:rPr>
                <w:rFonts w:cstheme="minorHAnsi"/>
                <w:b/>
                <w:bCs/>
                <w:szCs w:val="18"/>
                <w:lang w:val="en-US"/>
              </w:rPr>
            </w:pPr>
            <w:r w:rsidRPr="0003704C">
              <w:rPr>
                <w:rFonts w:cstheme="minorHAnsi"/>
                <w:b/>
                <w:bCs/>
                <w:szCs w:val="18"/>
              </w:rPr>
              <w:t>Pass/</w:t>
            </w:r>
            <w:r w:rsidRPr="0003704C">
              <w:rPr>
                <w:rFonts w:cstheme="minorHAnsi"/>
                <w:b/>
                <w:bCs/>
                <w:szCs w:val="18"/>
                <w:lang w:val="en-US"/>
              </w:rPr>
              <w:t>Fail</w:t>
            </w:r>
          </w:p>
        </w:tc>
        <w:tc>
          <w:tcPr>
            <w:tcW w:w="3240" w:type="dxa"/>
            <w:gridSpan w:val="2"/>
            <w:shd w:val="solid" w:color="000000" w:fill="FFFFFF"/>
          </w:tcPr>
          <w:p w14:paraId="0FD92FDA" w14:textId="77777777" w:rsidR="004A02DB" w:rsidRPr="0003704C" w:rsidRDefault="004A02DB" w:rsidP="004A5F00">
            <w:pPr>
              <w:jc w:val="left"/>
              <w:rPr>
                <w:rFonts w:cstheme="minorHAnsi"/>
                <w:b/>
                <w:bCs/>
                <w:szCs w:val="18"/>
                <w:lang w:val="en-US"/>
              </w:rPr>
            </w:pPr>
            <w:r w:rsidRPr="0003704C">
              <w:rPr>
                <w:rFonts w:cstheme="minorHAnsi"/>
                <w:b/>
                <w:bCs/>
                <w:szCs w:val="18"/>
                <w:lang w:val="en-US"/>
              </w:rPr>
              <w:t xml:space="preserve">If failed: Test </w:t>
            </w:r>
            <w:r w:rsidR="004A5F00" w:rsidRPr="0003704C">
              <w:rPr>
                <w:rFonts w:cstheme="minorHAnsi"/>
                <w:b/>
                <w:bCs/>
                <w:szCs w:val="18"/>
                <w:lang w:val="en-US"/>
              </w:rPr>
              <w:t>Observation</w:t>
            </w:r>
          </w:p>
        </w:tc>
        <w:tc>
          <w:tcPr>
            <w:tcW w:w="1276" w:type="dxa"/>
            <w:shd w:val="solid" w:color="000000" w:fill="FFFFFF"/>
          </w:tcPr>
          <w:p w14:paraId="5F3F821A" w14:textId="77777777" w:rsidR="004A02DB" w:rsidRPr="0003704C" w:rsidRDefault="004A02DB" w:rsidP="00BE07E4">
            <w:pPr>
              <w:jc w:val="center"/>
              <w:rPr>
                <w:rFonts w:cstheme="minorHAnsi"/>
                <w:b/>
                <w:bCs/>
                <w:szCs w:val="18"/>
                <w:lang w:val="en-US"/>
              </w:rPr>
            </w:pPr>
            <w:r w:rsidRPr="0003704C">
              <w:rPr>
                <w:rFonts w:cstheme="minorHAnsi"/>
                <w:b/>
                <w:bCs/>
                <w:szCs w:val="18"/>
                <w:lang w:val="en-US"/>
              </w:rPr>
              <w:t>Date</w:t>
            </w:r>
          </w:p>
        </w:tc>
        <w:tc>
          <w:tcPr>
            <w:tcW w:w="1240" w:type="dxa"/>
            <w:shd w:val="solid" w:color="000000" w:fill="FFFFFF"/>
          </w:tcPr>
          <w:p w14:paraId="04134E93" w14:textId="77777777" w:rsidR="004A02DB" w:rsidRPr="0003704C" w:rsidRDefault="004A02DB" w:rsidP="00BE07E4">
            <w:pPr>
              <w:jc w:val="center"/>
              <w:rPr>
                <w:rFonts w:cstheme="minorHAnsi"/>
                <w:b/>
                <w:bCs/>
                <w:szCs w:val="18"/>
                <w:lang w:val="en-US"/>
              </w:rPr>
            </w:pPr>
            <w:r w:rsidRPr="0003704C">
              <w:rPr>
                <w:rFonts w:cstheme="minorHAnsi"/>
                <w:b/>
                <w:bCs/>
                <w:szCs w:val="18"/>
                <w:lang w:val="en-US"/>
              </w:rPr>
              <w:t>Tester</w:t>
            </w:r>
          </w:p>
        </w:tc>
      </w:tr>
      <w:tr w:rsidR="004A02DB" w:rsidRPr="00BE07E4" w14:paraId="5B95CD12" w14:textId="77777777" w:rsidTr="004A5F00">
        <w:tc>
          <w:tcPr>
            <w:tcW w:w="1095" w:type="dxa"/>
            <w:shd w:val="clear" w:color="auto" w:fill="auto"/>
          </w:tcPr>
          <w:p w14:paraId="5220BBB2" w14:textId="4A82C31C" w:rsidR="004A02DB" w:rsidRPr="0003704C" w:rsidRDefault="00767AD6" w:rsidP="00BE07E4">
            <w:pPr>
              <w:rPr>
                <w:rFonts w:cstheme="minorHAnsi"/>
                <w:bCs/>
                <w:szCs w:val="18"/>
                <w:lang w:val="en-US"/>
              </w:rPr>
            </w:pPr>
            <w:r>
              <w:rPr>
                <w:rFonts w:cstheme="minorHAnsi"/>
                <w:bCs/>
                <w:szCs w:val="18"/>
                <w:lang w:val="en-US"/>
              </w:rPr>
              <w:t>1</w:t>
            </w:r>
          </w:p>
        </w:tc>
        <w:tc>
          <w:tcPr>
            <w:tcW w:w="2147" w:type="dxa"/>
            <w:shd w:val="clear" w:color="auto" w:fill="auto"/>
          </w:tcPr>
          <w:p w14:paraId="13CB595B" w14:textId="3F4D8F26" w:rsidR="004A02DB" w:rsidRPr="0003704C" w:rsidRDefault="00CE2204" w:rsidP="00BE07E4">
            <w:pPr>
              <w:rPr>
                <w:rFonts w:cstheme="minorHAnsi"/>
                <w:bCs/>
                <w:szCs w:val="18"/>
                <w:lang w:val="en-US"/>
              </w:rPr>
            </w:pPr>
            <w:r>
              <w:rPr>
                <w:rFonts w:cstheme="minorHAnsi"/>
                <w:bCs/>
                <w:szCs w:val="18"/>
                <w:lang w:val="en-US"/>
              </w:rPr>
              <w:t>Pass</w:t>
            </w:r>
          </w:p>
        </w:tc>
        <w:tc>
          <w:tcPr>
            <w:tcW w:w="2956" w:type="dxa"/>
            <w:shd w:val="clear" w:color="auto" w:fill="auto"/>
          </w:tcPr>
          <w:p w14:paraId="6D9C8D39" w14:textId="77777777" w:rsidR="004A02DB" w:rsidRPr="0003704C" w:rsidRDefault="004A02DB" w:rsidP="00BE07E4">
            <w:pPr>
              <w:rPr>
                <w:rFonts w:cstheme="minorHAnsi"/>
                <w:bCs/>
                <w:szCs w:val="18"/>
                <w:lang w:val="en-US"/>
              </w:rPr>
            </w:pPr>
          </w:p>
        </w:tc>
        <w:tc>
          <w:tcPr>
            <w:tcW w:w="1560" w:type="dxa"/>
            <w:gridSpan w:val="2"/>
            <w:shd w:val="clear" w:color="auto" w:fill="auto"/>
          </w:tcPr>
          <w:p w14:paraId="675E05EE" w14:textId="6601E46E" w:rsidR="004A02DB" w:rsidRPr="0003704C" w:rsidRDefault="00CE2204" w:rsidP="00BE07E4">
            <w:pPr>
              <w:rPr>
                <w:rFonts w:cstheme="minorHAnsi"/>
                <w:bCs/>
                <w:szCs w:val="18"/>
                <w:lang w:val="en-US"/>
              </w:rPr>
            </w:pPr>
            <w:r>
              <w:rPr>
                <w:rFonts w:cstheme="minorHAnsi"/>
                <w:bCs/>
                <w:szCs w:val="18"/>
                <w:lang w:val="en-US"/>
              </w:rPr>
              <w:t>10.05.2020</w:t>
            </w:r>
          </w:p>
        </w:tc>
        <w:tc>
          <w:tcPr>
            <w:tcW w:w="1240" w:type="dxa"/>
            <w:shd w:val="clear" w:color="auto" w:fill="auto"/>
          </w:tcPr>
          <w:p w14:paraId="2FC17F8B" w14:textId="3A7B161C" w:rsidR="004A02DB" w:rsidRPr="0003704C" w:rsidRDefault="00CE2204" w:rsidP="00BE07E4">
            <w:pPr>
              <w:rPr>
                <w:rFonts w:cstheme="minorHAnsi"/>
                <w:bCs/>
                <w:szCs w:val="18"/>
                <w:lang w:val="en-US"/>
              </w:rPr>
            </w:pPr>
            <w:proofErr w:type="spellStart"/>
            <w:r>
              <w:rPr>
                <w:rFonts w:cstheme="minorHAnsi"/>
                <w:bCs/>
                <w:szCs w:val="18"/>
                <w:lang w:val="en-US"/>
              </w:rPr>
              <w:t>N.Baitinger</w:t>
            </w:r>
            <w:proofErr w:type="spellEnd"/>
          </w:p>
        </w:tc>
      </w:tr>
      <w:tr w:rsidR="00CE2204" w:rsidRPr="00BE07E4" w14:paraId="0A4F7224" w14:textId="77777777" w:rsidTr="004A5F00">
        <w:tc>
          <w:tcPr>
            <w:tcW w:w="1095" w:type="dxa"/>
            <w:shd w:val="clear" w:color="auto" w:fill="auto"/>
          </w:tcPr>
          <w:p w14:paraId="5AE48A43" w14:textId="1583E436" w:rsidR="00CE2204" w:rsidRPr="0003704C" w:rsidRDefault="00CE2204" w:rsidP="00CE2204">
            <w:pPr>
              <w:rPr>
                <w:rFonts w:cstheme="minorHAnsi"/>
                <w:bCs/>
                <w:szCs w:val="18"/>
                <w:lang w:val="en-US"/>
              </w:rPr>
            </w:pPr>
            <w:r>
              <w:rPr>
                <w:rFonts w:cstheme="minorHAnsi"/>
                <w:bCs/>
                <w:szCs w:val="18"/>
                <w:lang w:val="en-US"/>
              </w:rPr>
              <w:t>2</w:t>
            </w:r>
          </w:p>
        </w:tc>
        <w:tc>
          <w:tcPr>
            <w:tcW w:w="2147" w:type="dxa"/>
            <w:shd w:val="clear" w:color="auto" w:fill="auto"/>
          </w:tcPr>
          <w:p w14:paraId="50F40DEB" w14:textId="33774AB6" w:rsidR="00CE2204" w:rsidRPr="0003704C" w:rsidRDefault="00CE2204" w:rsidP="00CE2204">
            <w:pPr>
              <w:rPr>
                <w:rFonts w:cstheme="minorHAnsi"/>
                <w:bCs/>
                <w:szCs w:val="18"/>
                <w:lang w:val="en-US"/>
              </w:rPr>
            </w:pPr>
            <w:r>
              <w:rPr>
                <w:rFonts w:cstheme="minorHAnsi"/>
                <w:bCs/>
                <w:szCs w:val="18"/>
                <w:lang w:val="en-US"/>
              </w:rPr>
              <w:t>Pass</w:t>
            </w:r>
          </w:p>
        </w:tc>
        <w:tc>
          <w:tcPr>
            <w:tcW w:w="2956" w:type="dxa"/>
            <w:shd w:val="clear" w:color="auto" w:fill="auto"/>
          </w:tcPr>
          <w:p w14:paraId="77A52294" w14:textId="77777777" w:rsidR="00CE2204" w:rsidRPr="0003704C" w:rsidRDefault="00CE2204" w:rsidP="00CE2204">
            <w:pPr>
              <w:rPr>
                <w:rFonts w:cstheme="minorHAnsi"/>
                <w:bCs/>
                <w:szCs w:val="18"/>
                <w:lang w:val="en-US"/>
              </w:rPr>
            </w:pPr>
          </w:p>
        </w:tc>
        <w:tc>
          <w:tcPr>
            <w:tcW w:w="1560" w:type="dxa"/>
            <w:gridSpan w:val="2"/>
            <w:shd w:val="clear" w:color="auto" w:fill="auto"/>
          </w:tcPr>
          <w:p w14:paraId="007DCDA8" w14:textId="6BFBC435" w:rsidR="00CE2204" w:rsidRPr="0003704C" w:rsidRDefault="00CE2204" w:rsidP="00CE2204">
            <w:pPr>
              <w:rPr>
                <w:rFonts w:cstheme="minorHAnsi"/>
                <w:bCs/>
                <w:szCs w:val="18"/>
                <w:lang w:val="en-US"/>
              </w:rPr>
            </w:pPr>
            <w:r>
              <w:rPr>
                <w:rFonts w:cstheme="minorHAnsi"/>
                <w:bCs/>
                <w:szCs w:val="18"/>
                <w:lang w:val="en-US"/>
              </w:rPr>
              <w:t>10.05.2020</w:t>
            </w:r>
          </w:p>
        </w:tc>
        <w:tc>
          <w:tcPr>
            <w:tcW w:w="1240" w:type="dxa"/>
            <w:shd w:val="clear" w:color="auto" w:fill="auto"/>
          </w:tcPr>
          <w:p w14:paraId="450EA2D7" w14:textId="22924A15" w:rsidR="00CE2204" w:rsidRPr="0003704C" w:rsidRDefault="00CE2204" w:rsidP="00CE2204">
            <w:pPr>
              <w:rPr>
                <w:rFonts w:cstheme="minorHAnsi"/>
                <w:bCs/>
                <w:szCs w:val="18"/>
                <w:lang w:val="en-US"/>
              </w:rPr>
            </w:pPr>
            <w:proofErr w:type="spellStart"/>
            <w:r>
              <w:rPr>
                <w:rFonts w:cstheme="minorHAnsi"/>
                <w:bCs/>
                <w:szCs w:val="18"/>
                <w:lang w:val="en-US"/>
              </w:rPr>
              <w:t>N.Baitinger</w:t>
            </w:r>
            <w:proofErr w:type="spellEnd"/>
          </w:p>
        </w:tc>
      </w:tr>
      <w:tr w:rsidR="00CE2204" w:rsidRPr="00BE07E4" w14:paraId="3DD355C9" w14:textId="77777777" w:rsidTr="004A5F00">
        <w:tc>
          <w:tcPr>
            <w:tcW w:w="1095" w:type="dxa"/>
            <w:shd w:val="clear" w:color="auto" w:fill="auto"/>
          </w:tcPr>
          <w:p w14:paraId="1A81F0B1" w14:textId="7FD6B9B0" w:rsidR="00CE2204" w:rsidRPr="0003704C" w:rsidRDefault="00CE2204" w:rsidP="00CE2204">
            <w:pPr>
              <w:rPr>
                <w:rFonts w:cstheme="minorHAnsi"/>
                <w:bCs/>
                <w:szCs w:val="18"/>
                <w:lang w:val="en-US"/>
              </w:rPr>
            </w:pPr>
            <w:r>
              <w:rPr>
                <w:rFonts w:cstheme="minorHAnsi"/>
                <w:bCs/>
                <w:szCs w:val="18"/>
                <w:lang w:val="en-US"/>
              </w:rPr>
              <w:t>3</w:t>
            </w:r>
          </w:p>
        </w:tc>
        <w:tc>
          <w:tcPr>
            <w:tcW w:w="2147" w:type="dxa"/>
            <w:shd w:val="clear" w:color="auto" w:fill="auto"/>
          </w:tcPr>
          <w:p w14:paraId="717AAFBA" w14:textId="58FEA33F" w:rsidR="00CE2204" w:rsidRPr="0003704C" w:rsidRDefault="00CE2204" w:rsidP="00CE2204">
            <w:pPr>
              <w:rPr>
                <w:rFonts w:cstheme="minorHAnsi"/>
                <w:bCs/>
                <w:szCs w:val="18"/>
                <w:lang w:val="en-US"/>
              </w:rPr>
            </w:pPr>
            <w:r>
              <w:rPr>
                <w:rFonts w:cstheme="minorHAnsi"/>
                <w:bCs/>
                <w:szCs w:val="18"/>
                <w:lang w:val="en-US"/>
              </w:rPr>
              <w:t>Pass</w:t>
            </w:r>
          </w:p>
        </w:tc>
        <w:tc>
          <w:tcPr>
            <w:tcW w:w="2956" w:type="dxa"/>
            <w:shd w:val="clear" w:color="auto" w:fill="auto"/>
          </w:tcPr>
          <w:p w14:paraId="56EE48EE" w14:textId="77777777" w:rsidR="00CE2204" w:rsidRPr="0003704C" w:rsidRDefault="00CE2204" w:rsidP="00CE2204">
            <w:pPr>
              <w:rPr>
                <w:rFonts w:cstheme="minorHAnsi"/>
                <w:bCs/>
                <w:szCs w:val="18"/>
                <w:lang w:val="en-US"/>
              </w:rPr>
            </w:pPr>
          </w:p>
        </w:tc>
        <w:tc>
          <w:tcPr>
            <w:tcW w:w="1560" w:type="dxa"/>
            <w:gridSpan w:val="2"/>
            <w:shd w:val="clear" w:color="auto" w:fill="auto"/>
          </w:tcPr>
          <w:p w14:paraId="2908EB2C" w14:textId="34A30BAF" w:rsidR="00CE2204" w:rsidRPr="0003704C" w:rsidRDefault="00CE2204" w:rsidP="00CE2204">
            <w:pPr>
              <w:rPr>
                <w:rFonts w:cstheme="minorHAnsi"/>
                <w:bCs/>
                <w:szCs w:val="18"/>
                <w:lang w:val="en-US"/>
              </w:rPr>
            </w:pPr>
            <w:r>
              <w:rPr>
                <w:rFonts w:cstheme="minorHAnsi"/>
                <w:bCs/>
                <w:szCs w:val="18"/>
                <w:lang w:val="en-US"/>
              </w:rPr>
              <w:t>10.05.2020</w:t>
            </w:r>
          </w:p>
        </w:tc>
        <w:tc>
          <w:tcPr>
            <w:tcW w:w="1240" w:type="dxa"/>
            <w:shd w:val="clear" w:color="auto" w:fill="auto"/>
          </w:tcPr>
          <w:p w14:paraId="121FD38A" w14:textId="6130C751" w:rsidR="00CE2204" w:rsidRPr="0003704C" w:rsidRDefault="00CE2204" w:rsidP="00CE2204">
            <w:pPr>
              <w:rPr>
                <w:rFonts w:cstheme="minorHAnsi"/>
                <w:bCs/>
                <w:szCs w:val="18"/>
                <w:lang w:val="en-US"/>
              </w:rPr>
            </w:pPr>
            <w:proofErr w:type="spellStart"/>
            <w:r>
              <w:rPr>
                <w:rFonts w:cstheme="minorHAnsi"/>
                <w:bCs/>
                <w:szCs w:val="18"/>
                <w:lang w:val="en-US"/>
              </w:rPr>
              <w:t>N.Baitinger</w:t>
            </w:r>
            <w:proofErr w:type="spellEnd"/>
          </w:p>
        </w:tc>
      </w:tr>
      <w:tr w:rsidR="00CE2204" w:rsidRPr="00BE07E4" w14:paraId="2F864FB9" w14:textId="77777777" w:rsidTr="004A5F00">
        <w:tc>
          <w:tcPr>
            <w:tcW w:w="1095" w:type="dxa"/>
            <w:shd w:val="clear" w:color="auto" w:fill="auto"/>
          </w:tcPr>
          <w:p w14:paraId="0837AFFF" w14:textId="4EAD48D1" w:rsidR="00CE2204" w:rsidRDefault="00CE2204" w:rsidP="00CE2204">
            <w:pPr>
              <w:rPr>
                <w:rFonts w:cstheme="minorHAnsi"/>
                <w:bCs/>
                <w:szCs w:val="18"/>
                <w:lang w:val="en-US"/>
              </w:rPr>
            </w:pPr>
            <w:r>
              <w:rPr>
                <w:rFonts w:cstheme="minorHAnsi"/>
                <w:bCs/>
                <w:szCs w:val="18"/>
                <w:lang w:val="en-US"/>
              </w:rPr>
              <w:t>4</w:t>
            </w:r>
          </w:p>
        </w:tc>
        <w:tc>
          <w:tcPr>
            <w:tcW w:w="2147" w:type="dxa"/>
            <w:shd w:val="clear" w:color="auto" w:fill="auto"/>
          </w:tcPr>
          <w:p w14:paraId="5B67885A" w14:textId="308824B3" w:rsidR="00CE2204" w:rsidRPr="0003704C" w:rsidRDefault="00CE2204" w:rsidP="00CE2204">
            <w:pPr>
              <w:rPr>
                <w:rFonts w:cstheme="minorHAnsi"/>
                <w:bCs/>
                <w:szCs w:val="18"/>
                <w:lang w:val="en-US"/>
              </w:rPr>
            </w:pPr>
            <w:r>
              <w:rPr>
                <w:rFonts w:cstheme="minorHAnsi"/>
                <w:bCs/>
                <w:szCs w:val="18"/>
                <w:lang w:val="en-US"/>
              </w:rPr>
              <w:t>Pass</w:t>
            </w:r>
          </w:p>
        </w:tc>
        <w:tc>
          <w:tcPr>
            <w:tcW w:w="2956" w:type="dxa"/>
            <w:shd w:val="clear" w:color="auto" w:fill="auto"/>
          </w:tcPr>
          <w:p w14:paraId="2DE6BFCF" w14:textId="77777777" w:rsidR="00CE2204" w:rsidRPr="0003704C" w:rsidRDefault="00CE2204" w:rsidP="00CE2204">
            <w:pPr>
              <w:rPr>
                <w:rFonts w:cstheme="minorHAnsi"/>
                <w:bCs/>
                <w:szCs w:val="18"/>
                <w:lang w:val="en-US"/>
              </w:rPr>
            </w:pPr>
          </w:p>
        </w:tc>
        <w:tc>
          <w:tcPr>
            <w:tcW w:w="1560" w:type="dxa"/>
            <w:gridSpan w:val="2"/>
            <w:shd w:val="clear" w:color="auto" w:fill="auto"/>
          </w:tcPr>
          <w:p w14:paraId="08593D3F" w14:textId="6E03F7BC" w:rsidR="00CE2204" w:rsidRPr="0003704C" w:rsidRDefault="00CE2204" w:rsidP="00CE2204">
            <w:pPr>
              <w:rPr>
                <w:rFonts w:cstheme="minorHAnsi"/>
                <w:bCs/>
                <w:szCs w:val="18"/>
                <w:lang w:val="en-US"/>
              </w:rPr>
            </w:pPr>
            <w:r>
              <w:rPr>
                <w:rFonts w:cstheme="minorHAnsi"/>
                <w:bCs/>
                <w:szCs w:val="18"/>
                <w:lang w:val="en-US"/>
              </w:rPr>
              <w:t>10.05.2020</w:t>
            </w:r>
          </w:p>
        </w:tc>
        <w:tc>
          <w:tcPr>
            <w:tcW w:w="1240" w:type="dxa"/>
            <w:shd w:val="clear" w:color="auto" w:fill="auto"/>
          </w:tcPr>
          <w:p w14:paraId="628F5394" w14:textId="275B5767" w:rsidR="00CE2204" w:rsidRPr="0003704C" w:rsidRDefault="00CE2204" w:rsidP="00CE2204">
            <w:pPr>
              <w:rPr>
                <w:rFonts w:cstheme="minorHAnsi"/>
                <w:bCs/>
                <w:szCs w:val="18"/>
                <w:lang w:val="en-US"/>
              </w:rPr>
            </w:pPr>
            <w:proofErr w:type="spellStart"/>
            <w:r>
              <w:rPr>
                <w:rFonts w:cstheme="minorHAnsi"/>
                <w:bCs/>
                <w:szCs w:val="18"/>
                <w:lang w:val="en-US"/>
              </w:rPr>
              <w:t>N.Baitinger</w:t>
            </w:r>
            <w:proofErr w:type="spellEnd"/>
          </w:p>
        </w:tc>
      </w:tr>
    </w:tbl>
    <w:p w14:paraId="1FE2DD96" w14:textId="77777777" w:rsidR="00D63268" w:rsidRDefault="00D63268" w:rsidP="00D63268"/>
    <w:p w14:paraId="08423271" w14:textId="77777777" w:rsidR="00D63268" w:rsidRDefault="004A5F00" w:rsidP="00FF2623">
      <w:pPr>
        <w:pStyle w:val="berschrift1"/>
        <w:ind w:left="0" w:firstLine="0"/>
      </w:pPr>
      <w:bookmarkStart w:id="25" w:name="_Toc388951411"/>
      <w:bookmarkStart w:id="26" w:name="_Toc40020395"/>
      <w:r>
        <w:lastRenderedPageBreak/>
        <w:t>Summary</w:t>
      </w:r>
      <w:bookmarkEnd w:id="26"/>
    </w:p>
    <w:p w14:paraId="16736D71" w14:textId="6F2F0BF9" w:rsidR="00D63268" w:rsidRDefault="00FE1B11" w:rsidP="004A02DB">
      <w:pPr>
        <w:rPr>
          <w:rStyle w:val="Erluterungen"/>
          <w:rFonts w:asciiTheme="minorHAnsi" w:eastAsia="+mn-ea" w:hAnsiTheme="minorHAnsi" w:cstheme="minorHAnsi"/>
          <w:i w:val="0"/>
          <w:iCs/>
          <w:color w:val="auto"/>
          <w:sz w:val="22"/>
          <w:szCs w:val="22"/>
          <w:lang w:val="en-GB"/>
        </w:rPr>
      </w:pPr>
      <w:r w:rsidRPr="00FE1B11">
        <w:rPr>
          <w:rStyle w:val="Erluterungen"/>
          <w:rFonts w:asciiTheme="minorHAnsi" w:eastAsia="+mn-ea" w:hAnsiTheme="minorHAnsi" w:cstheme="minorHAnsi"/>
          <w:i w:val="0"/>
          <w:iCs/>
          <w:color w:val="auto"/>
          <w:sz w:val="22"/>
          <w:szCs w:val="22"/>
          <w:lang w:val="en-GB"/>
        </w:rPr>
        <w:t xml:space="preserve">This module implements all the </w:t>
      </w:r>
      <w:r>
        <w:rPr>
          <w:rStyle w:val="Erluterungen"/>
          <w:rFonts w:asciiTheme="minorHAnsi" w:eastAsia="+mn-ea" w:hAnsiTheme="minorHAnsi" w:cstheme="minorHAnsi"/>
          <w:i w:val="0"/>
          <w:iCs/>
          <w:color w:val="auto"/>
          <w:sz w:val="22"/>
          <w:szCs w:val="22"/>
          <w:lang w:val="en-GB"/>
        </w:rPr>
        <w:t>necessary requirements</w:t>
      </w:r>
      <w:r w:rsidR="00F95142">
        <w:rPr>
          <w:rStyle w:val="Erluterungen"/>
          <w:rFonts w:asciiTheme="minorHAnsi" w:eastAsia="+mn-ea" w:hAnsiTheme="minorHAnsi" w:cstheme="minorHAnsi"/>
          <w:i w:val="0"/>
          <w:iCs/>
          <w:color w:val="auto"/>
          <w:sz w:val="22"/>
          <w:szCs w:val="22"/>
          <w:lang w:val="en-GB"/>
        </w:rPr>
        <w:t xml:space="preserve"> and it is sufficiently tested. </w:t>
      </w:r>
      <w:r w:rsidR="00051052">
        <w:rPr>
          <w:rStyle w:val="Erluterungen"/>
          <w:rFonts w:asciiTheme="minorHAnsi" w:eastAsia="+mn-ea" w:hAnsiTheme="minorHAnsi" w:cstheme="minorHAnsi"/>
          <w:i w:val="0"/>
          <w:iCs/>
          <w:color w:val="auto"/>
          <w:sz w:val="22"/>
          <w:szCs w:val="22"/>
          <w:lang w:val="en-GB"/>
        </w:rPr>
        <w:t xml:space="preserve">Relevant information regarding the packaging process is logged </w:t>
      </w:r>
      <w:r w:rsidR="006C3E04">
        <w:rPr>
          <w:rStyle w:val="Erluterungen"/>
          <w:rFonts w:asciiTheme="minorHAnsi" w:eastAsia="+mn-ea" w:hAnsiTheme="minorHAnsi" w:cstheme="minorHAnsi"/>
          <w:i w:val="0"/>
          <w:iCs/>
          <w:color w:val="auto"/>
          <w:sz w:val="22"/>
          <w:szCs w:val="22"/>
          <w:lang w:val="en-GB"/>
        </w:rPr>
        <w:t>to inform the user.</w:t>
      </w:r>
    </w:p>
    <w:p w14:paraId="7AEB42FE" w14:textId="2E760E13" w:rsidR="002335F0" w:rsidRDefault="002335F0" w:rsidP="004A02DB">
      <w:pPr>
        <w:rPr>
          <w:rStyle w:val="Erluterungen"/>
          <w:rFonts w:asciiTheme="minorHAnsi" w:eastAsia="+mn-ea" w:hAnsiTheme="minorHAnsi" w:cstheme="minorHAnsi"/>
          <w:i w:val="0"/>
          <w:iCs/>
          <w:color w:val="auto"/>
          <w:sz w:val="22"/>
          <w:szCs w:val="22"/>
          <w:lang w:val="en-GB"/>
        </w:rPr>
      </w:pPr>
    </w:p>
    <w:p w14:paraId="0206B5DD" w14:textId="2F5C993F" w:rsidR="002335F0" w:rsidRDefault="002335F0" w:rsidP="004A02DB">
      <w:pPr>
        <w:rPr>
          <w:rStyle w:val="Erluterungen"/>
          <w:rFonts w:asciiTheme="minorHAnsi" w:eastAsia="+mn-ea" w:hAnsiTheme="minorHAnsi" w:cstheme="minorHAnsi"/>
          <w:i w:val="0"/>
          <w:iCs/>
          <w:color w:val="auto"/>
          <w:sz w:val="22"/>
          <w:szCs w:val="22"/>
          <w:lang w:val="en-GB"/>
        </w:rPr>
      </w:pPr>
      <w:r>
        <w:rPr>
          <w:rStyle w:val="Erluterungen"/>
          <w:rFonts w:asciiTheme="minorHAnsi" w:eastAsia="+mn-ea" w:hAnsiTheme="minorHAnsi" w:cstheme="minorHAnsi"/>
          <w:i w:val="0"/>
          <w:iCs/>
          <w:color w:val="auto"/>
          <w:sz w:val="22"/>
          <w:szCs w:val="22"/>
          <w:lang w:val="en-GB"/>
        </w:rPr>
        <w:t xml:space="preserve">The current version of this module stores all the resource files of the given DD-file into </w:t>
      </w:r>
      <w:r w:rsidR="00D939E8">
        <w:rPr>
          <w:rStyle w:val="Erluterungen"/>
          <w:rFonts w:asciiTheme="minorHAnsi" w:eastAsia="+mn-ea" w:hAnsiTheme="minorHAnsi" w:cstheme="minorHAnsi"/>
          <w:i w:val="0"/>
          <w:iCs/>
          <w:color w:val="auto"/>
          <w:sz w:val="22"/>
          <w:szCs w:val="22"/>
          <w:lang w:val="en-GB"/>
        </w:rPr>
        <w:t xml:space="preserve">the top-level directory of the AMLX directory. To improve </w:t>
      </w:r>
      <w:r w:rsidR="002D6D4D">
        <w:rPr>
          <w:rStyle w:val="Erluterungen"/>
          <w:rFonts w:asciiTheme="minorHAnsi" w:eastAsia="+mn-ea" w:hAnsiTheme="minorHAnsi" w:cstheme="minorHAnsi"/>
          <w:i w:val="0"/>
          <w:iCs/>
          <w:color w:val="auto"/>
          <w:sz w:val="22"/>
          <w:szCs w:val="22"/>
          <w:lang w:val="en-GB"/>
        </w:rPr>
        <w:t>this file</w:t>
      </w:r>
      <w:r w:rsidR="00D939E8">
        <w:rPr>
          <w:rStyle w:val="Erluterungen"/>
          <w:rFonts w:asciiTheme="minorHAnsi" w:eastAsia="+mn-ea" w:hAnsiTheme="minorHAnsi" w:cstheme="minorHAnsi"/>
          <w:i w:val="0"/>
          <w:iCs/>
          <w:color w:val="auto"/>
          <w:sz w:val="22"/>
          <w:szCs w:val="22"/>
          <w:lang w:val="en-GB"/>
        </w:rPr>
        <w:t xml:space="preserve"> </w:t>
      </w:r>
      <w:r w:rsidR="002D6D4D">
        <w:rPr>
          <w:rStyle w:val="Erluterungen"/>
          <w:rFonts w:asciiTheme="minorHAnsi" w:eastAsia="+mn-ea" w:hAnsiTheme="minorHAnsi" w:cstheme="minorHAnsi"/>
          <w:i w:val="0"/>
          <w:iCs/>
          <w:color w:val="auto"/>
          <w:sz w:val="22"/>
          <w:szCs w:val="22"/>
          <w:lang w:val="en-GB"/>
        </w:rPr>
        <w:t xml:space="preserve">structure future versions of this AML Packager could </w:t>
      </w:r>
      <w:r w:rsidR="00C368E3">
        <w:rPr>
          <w:rStyle w:val="Erluterungen"/>
          <w:rFonts w:asciiTheme="minorHAnsi" w:eastAsia="+mn-ea" w:hAnsiTheme="minorHAnsi" w:cstheme="minorHAnsi"/>
          <w:i w:val="0"/>
          <w:iCs/>
          <w:color w:val="auto"/>
          <w:sz w:val="22"/>
          <w:szCs w:val="22"/>
          <w:lang w:val="en-GB"/>
        </w:rPr>
        <w:t xml:space="preserve">distinguish between different types of resources like pictures and the </w:t>
      </w:r>
      <w:r w:rsidR="00D26EF4">
        <w:rPr>
          <w:rStyle w:val="Erluterungen"/>
          <w:rFonts w:asciiTheme="minorHAnsi" w:eastAsia="+mn-ea" w:hAnsiTheme="minorHAnsi" w:cstheme="minorHAnsi"/>
          <w:i w:val="0"/>
          <w:iCs/>
          <w:color w:val="auto"/>
          <w:sz w:val="22"/>
          <w:szCs w:val="22"/>
          <w:lang w:val="en-GB"/>
        </w:rPr>
        <w:t>original DD-file for example. All the different type</w:t>
      </w:r>
      <w:r w:rsidR="00180727">
        <w:rPr>
          <w:rStyle w:val="Erluterungen"/>
          <w:rFonts w:asciiTheme="minorHAnsi" w:eastAsia="+mn-ea" w:hAnsiTheme="minorHAnsi" w:cstheme="minorHAnsi"/>
          <w:i w:val="0"/>
          <w:iCs/>
          <w:color w:val="auto"/>
          <w:sz w:val="22"/>
          <w:szCs w:val="22"/>
          <w:lang w:val="en-GB"/>
        </w:rPr>
        <w:t>s</w:t>
      </w:r>
      <w:r w:rsidR="00D26EF4">
        <w:rPr>
          <w:rStyle w:val="Erluterungen"/>
          <w:rFonts w:asciiTheme="minorHAnsi" w:eastAsia="+mn-ea" w:hAnsiTheme="minorHAnsi" w:cstheme="minorHAnsi"/>
          <w:i w:val="0"/>
          <w:iCs/>
          <w:color w:val="auto"/>
          <w:sz w:val="22"/>
          <w:szCs w:val="22"/>
          <w:lang w:val="en-GB"/>
        </w:rPr>
        <w:t xml:space="preserve"> of resources could be stored into different sub-directories.</w:t>
      </w:r>
      <w:r w:rsidR="00AB09CD">
        <w:rPr>
          <w:rStyle w:val="Erluterungen"/>
          <w:rFonts w:asciiTheme="minorHAnsi" w:eastAsia="+mn-ea" w:hAnsiTheme="minorHAnsi" w:cstheme="minorHAnsi"/>
          <w:i w:val="0"/>
          <w:iCs/>
          <w:color w:val="auto"/>
          <w:sz w:val="22"/>
          <w:szCs w:val="22"/>
          <w:lang w:val="en-GB"/>
        </w:rPr>
        <w:t xml:space="preserve"> However this feature would not improve the functionality of this module, s</w:t>
      </w:r>
      <w:r w:rsidR="0001290B">
        <w:rPr>
          <w:rStyle w:val="Erluterungen"/>
          <w:rFonts w:asciiTheme="minorHAnsi" w:eastAsia="+mn-ea" w:hAnsiTheme="minorHAnsi" w:cstheme="minorHAnsi"/>
          <w:i w:val="0"/>
          <w:iCs/>
          <w:color w:val="auto"/>
          <w:sz w:val="22"/>
          <w:szCs w:val="22"/>
          <w:lang w:val="en-GB"/>
        </w:rPr>
        <w:t xml:space="preserve">o the </w:t>
      </w:r>
      <w:r w:rsidR="0028039C">
        <w:rPr>
          <w:rStyle w:val="Erluterungen"/>
          <w:rFonts w:asciiTheme="minorHAnsi" w:eastAsia="+mn-ea" w:hAnsiTheme="minorHAnsi" w:cstheme="minorHAnsi"/>
          <w:i w:val="0"/>
          <w:iCs/>
          <w:color w:val="auto"/>
          <w:sz w:val="22"/>
          <w:szCs w:val="22"/>
          <w:lang w:val="en-GB"/>
        </w:rPr>
        <w:t>priorities</w:t>
      </w:r>
      <w:r w:rsidR="0001290B">
        <w:rPr>
          <w:rStyle w:val="Erluterungen"/>
          <w:rFonts w:asciiTheme="minorHAnsi" w:eastAsia="+mn-ea" w:hAnsiTheme="minorHAnsi" w:cstheme="minorHAnsi"/>
          <w:i w:val="0"/>
          <w:iCs/>
          <w:color w:val="auto"/>
          <w:sz w:val="22"/>
          <w:szCs w:val="22"/>
          <w:lang w:val="en-GB"/>
        </w:rPr>
        <w:t xml:space="preserve"> </w:t>
      </w:r>
      <w:r w:rsidR="0028039C">
        <w:rPr>
          <w:rStyle w:val="Erluterungen"/>
          <w:rFonts w:asciiTheme="minorHAnsi" w:eastAsia="+mn-ea" w:hAnsiTheme="minorHAnsi" w:cstheme="minorHAnsi"/>
          <w:i w:val="0"/>
          <w:iCs/>
          <w:color w:val="auto"/>
          <w:sz w:val="22"/>
          <w:szCs w:val="22"/>
          <w:lang w:val="en-GB"/>
        </w:rPr>
        <w:t>lied</w:t>
      </w:r>
      <w:r w:rsidR="0001290B">
        <w:rPr>
          <w:rStyle w:val="Erluterungen"/>
          <w:rFonts w:asciiTheme="minorHAnsi" w:eastAsia="+mn-ea" w:hAnsiTheme="minorHAnsi" w:cstheme="minorHAnsi"/>
          <w:i w:val="0"/>
          <w:iCs/>
          <w:color w:val="auto"/>
          <w:sz w:val="22"/>
          <w:szCs w:val="22"/>
          <w:lang w:val="en-GB"/>
        </w:rPr>
        <w:t xml:space="preserve"> </w:t>
      </w:r>
      <w:r w:rsidR="0028039C">
        <w:rPr>
          <w:rStyle w:val="Erluterungen"/>
          <w:rFonts w:asciiTheme="minorHAnsi" w:eastAsia="+mn-ea" w:hAnsiTheme="minorHAnsi" w:cstheme="minorHAnsi"/>
          <w:i w:val="0"/>
          <w:iCs/>
          <w:color w:val="auto"/>
          <w:sz w:val="22"/>
          <w:szCs w:val="22"/>
          <w:lang w:val="en-GB"/>
        </w:rPr>
        <w:t>else</w:t>
      </w:r>
      <w:r w:rsidR="0001290B">
        <w:rPr>
          <w:rStyle w:val="Erluterungen"/>
          <w:rFonts w:asciiTheme="minorHAnsi" w:eastAsia="+mn-ea" w:hAnsiTheme="minorHAnsi" w:cstheme="minorHAnsi"/>
          <w:i w:val="0"/>
          <w:iCs/>
          <w:color w:val="auto"/>
          <w:sz w:val="22"/>
          <w:szCs w:val="22"/>
          <w:lang w:val="en-GB"/>
        </w:rPr>
        <w:t>where</w:t>
      </w:r>
      <w:r w:rsidR="0028039C">
        <w:rPr>
          <w:rStyle w:val="Erluterungen"/>
          <w:rFonts w:asciiTheme="minorHAnsi" w:eastAsia="+mn-ea" w:hAnsiTheme="minorHAnsi" w:cstheme="minorHAnsi"/>
          <w:i w:val="0"/>
          <w:iCs/>
          <w:color w:val="auto"/>
          <w:sz w:val="22"/>
          <w:szCs w:val="22"/>
          <w:lang w:val="en-GB"/>
        </w:rPr>
        <w:t>.</w:t>
      </w:r>
    </w:p>
    <w:p w14:paraId="7A7B685D" w14:textId="6B5FC433" w:rsidR="00222DAB" w:rsidRDefault="00222DAB" w:rsidP="004A02DB">
      <w:pPr>
        <w:rPr>
          <w:rStyle w:val="Erluterungen"/>
          <w:rFonts w:asciiTheme="minorHAnsi" w:eastAsia="+mn-ea" w:hAnsiTheme="minorHAnsi" w:cstheme="minorHAnsi"/>
          <w:i w:val="0"/>
          <w:iCs/>
          <w:color w:val="auto"/>
          <w:sz w:val="22"/>
          <w:szCs w:val="22"/>
          <w:lang w:val="en-GB"/>
        </w:rPr>
      </w:pPr>
    </w:p>
    <w:p w14:paraId="53F6C1A7" w14:textId="3F9C35D7" w:rsidR="00222DAB" w:rsidRPr="00FE1B11" w:rsidRDefault="00222DAB" w:rsidP="004A02DB">
      <w:pPr>
        <w:rPr>
          <w:rStyle w:val="Erluterungen"/>
          <w:rFonts w:asciiTheme="minorHAnsi" w:eastAsia="+mn-ea" w:hAnsiTheme="minorHAnsi" w:cstheme="minorHAnsi"/>
          <w:i w:val="0"/>
          <w:iCs/>
          <w:color w:val="auto"/>
          <w:sz w:val="22"/>
          <w:szCs w:val="22"/>
          <w:lang w:val="en-GB"/>
        </w:rPr>
      </w:pPr>
    </w:p>
    <w:p w14:paraId="27357532" w14:textId="77777777" w:rsidR="00D63268" w:rsidRPr="00FE1B11" w:rsidRDefault="00D63268" w:rsidP="00D63268">
      <w:pPr>
        <w:autoSpaceDE w:val="0"/>
        <w:autoSpaceDN w:val="0"/>
        <w:adjustRightInd w:val="0"/>
        <w:rPr>
          <w:lang w:val="en-GB"/>
        </w:rPr>
      </w:pPr>
    </w:p>
    <w:bookmarkEnd w:id="25"/>
    <w:p w14:paraId="07F023C8" w14:textId="67EB4096" w:rsidR="006C5F1B" w:rsidRPr="00FE1B11" w:rsidRDefault="006C5F1B">
      <w:pPr>
        <w:jc w:val="left"/>
        <w:rPr>
          <w:color w:val="FF9900"/>
          <w:lang w:val="en-GB"/>
        </w:rPr>
      </w:pPr>
      <w:r w:rsidRPr="00FE1B11">
        <w:rPr>
          <w:color w:val="FF9900"/>
          <w:lang w:val="en-GB"/>
        </w:rPr>
        <w:br w:type="page"/>
      </w:r>
    </w:p>
    <w:p w14:paraId="7FF148AA" w14:textId="77777777" w:rsidR="00D63268" w:rsidRDefault="004A5F00" w:rsidP="003050BA">
      <w:pPr>
        <w:pStyle w:val="berschrift1"/>
        <w:keepLines/>
        <w:pageBreakBefore w:val="0"/>
        <w:ind w:left="0" w:firstLine="0"/>
      </w:pPr>
      <w:bookmarkStart w:id="27" w:name="_Toc40020396"/>
      <w:r>
        <w:lastRenderedPageBreak/>
        <w:t>Appendix</w:t>
      </w:r>
      <w:bookmarkEnd w:id="27"/>
    </w:p>
    <w:p w14:paraId="071E4E01" w14:textId="37FB58F2" w:rsidR="0000791E" w:rsidRDefault="004A5F00" w:rsidP="00EF4ED8">
      <w:pPr>
        <w:pStyle w:val="berschrift2"/>
      </w:pPr>
      <w:bookmarkStart w:id="28" w:name="_Toc40020397"/>
      <w:r>
        <w:t>References</w:t>
      </w:r>
      <w:bookmarkEnd w:id="28"/>
    </w:p>
    <w:p w14:paraId="557B266E" w14:textId="31B4D2E6" w:rsidR="00B750FC" w:rsidRPr="00F271C6" w:rsidRDefault="00B750FC" w:rsidP="007C6B36">
      <w:pPr>
        <w:pStyle w:val="Listenabsatz"/>
        <w:numPr>
          <w:ilvl w:val="0"/>
          <w:numId w:val="31"/>
        </w:numPr>
        <w:rPr>
          <w:rFonts w:asciiTheme="minorHAnsi" w:hAnsiTheme="minorHAnsi" w:cstheme="minorHAnsi"/>
          <w:lang w:eastAsia="x-none"/>
        </w:rPr>
      </w:pPr>
      <w:r w:rsidRPr="00F271C6">
        <w:rPr>
          <w:rFonts w:asciiTheme="minorHAnsi" w:hAnsiTheme="minorHAnsi" w:cstheme="minorHAnsi"/>
          <w:lang w:eastAsia="x-none"/>
        </w:rPr>
        <w:t>SRS</w:t>
      </w:r>
      <w:r w:rsidR="00482EBD" w:rsidRPr="00F271C6">
        <w:rPr>
          <w:rFonts w:asciiTheme="minorHAnsi" w:hAnsiTheme="minorHAnsi" w:cstheme="minorHAnsi"/>
          <w:lang w:eastAsia="x-none"/>
        </w:rPr>
        <w:t xml:space="preserve">: </w:t>
      </w:r>
      <w:hyperlink r:id="rId11" w:history="1">
        <w:r w:rsidR="00F271C6" w:rsidRPr="00F271C6">
          <w:rPr>
            <w:rStyle w:val="Hyperlink"/>
            <w:rFonts w:asciiTheme="minorHAnsi" w:hAnsiTheme="minorHAnsi" w:cstheme="minorHAnsi"/>
            <w:i/>
            <w:iCs/>
            <w:color w:val="auto"/>
            <w:u w:val="none"/>
            <w:lang w:eastAsia="x-none"/>
          </w:rPr>
          <w:t>https://github.com/WAntonia/TINF18C_Team_3_DD2AML-Converter/wiki/System-Requirements-Specification</w:t>
        </w:r>
      </w:hyperlink>
      <w:r w:rsidR="00F271C6" w:rsidRPr="00F271C6">
        <w:rPr>
          <w:rFonts w:asciiTheme="minorHAnsi" w:hAnsiTheme="minorHAnsi" w:cstheme="minorHAnsi"/>
          <w:lang w:eastAsia="x-none"/>
        </w:rPr>
        <w:t xml:space="preserve"> </w:t>
      </w:r>
    </w:p>
    <w:p w14:paraId="0420F8B7" w14:textId="17AD8A45" w:rsidR="007077E4" w:rsidRPr="007C6B36" w:rsidRDefault="007077E4" w:rsidP="007C6B36">
      <w:pPr>
        <w:pStyle w:val="Listenabsatz"/>
        <w:numPr>
          <w:ilvl w:val="0"/>
          <w:numId w:val="31"/>
        </w:numPr>
        <w:rPr>
          <w:rFonts w:asciiTheme="minorHAnsi" w:hAnsiTheme="minorHAnsi" w:cstheme="minorHAnsi"/>
          <w:i/>
          <w:iCs/>
          <w:lang w:eastAsia="x-none"/>
        </w:rPr>
      </w:pPr>
      <w:r w:rsidRPr="007C6B36">
        <w:rPr>
          <w:rFonts w:asciiTheme="minorHAnsi" w:hAnsiTheme="minorHAnsi" w:cstheme="minorHAnsi"/>
          <w:lang w:eastAsia="x-none"/>
        </w:rPr>
        <w:t>STP</w:t>
      </w:r>
      <w:r w:rsidR="00482EBD" w:rsidRPr="007C6B36">
        <w:rPr>
          <w:rFonts w:asciiTheme="minorHAnsi" w:hAnsiTheme="minorHAnsi" w:cstheme="minorHAnsi"/>
          <w:lang w:eastAsia="x-none"/>
        </w:rPr>
        <w:t xml:space="preserve">: </w:t>
      </w:r>
      <w:hyperlink r:id="rId12" w:history="1">
        <w:r w:rsidR="007C6B36" w:rsidRPr="007C6B36">
          <w:rPr>
            <w:rStyle w:val="Hyperlink"/>
            <w:rFonts w:asciiTheme="minorHAnsi" w:hAnsiTheme="minorHAnsi" w:cstheme="minorHAnsi"/>
            <w:i/>
            <w:iCs/>
            <w:color w:val="auto"/>
            <w:u w:val="none"/>
            <w:lang w:eastAsia="x-none"/>
          </w:rPr>
          <w:t>https://github.com/WAntonia/TINF18C_Team_3_DD2AML-Converter/wiki/Systemtestplan</w:t>
        </w:r>
      </w:hyperlink>
      <w:r w:rsidR="007C6B36" w:rsidRPr="007C6B36">
        <w:rPr>
          <w:rFonts w:asciiTheme="minorHAnsi" w:hAnsiTheme="minorHAnsi" w:cstheme="minorHAnsi"/>
          <w:i/>
          <w:iCs/>
          <w:lang w:eastAsia="x-none"/>
        </w:rPr>
        <w:t xml:space="preserve"> </w:t>
      </w:r>
    </w:p>
    <w:p w14:paraId="5FC04A18" w14:textId="4106D473" w:rsidR="00B750FC" w:rsidRDefault="00B750FC" w:rsidP="007C6B36">
      <w:pPr>
        <w:pStyle w:val="Listenabsatz"/>
        <w:numPr>
          <w:ilvl w:val="0"/>
          <w:numId w:val="31"/>
        </w:numPr>
        <w:rPr>
          <w:rFonts w:asciiTheme="minorHAnsi" w:hAnsiTheme="minorHAnsi" w:cstheme="minorHAnsi"/>
          <w:lang w:val="en-GB" w:eastAsia="x-none"/>
        </w:rPr>
      </w:pPr>
      <w:r>
        <w:rPr>
          <w:rFonts w:asciiTheme="minorHAnsi" w:hAnsiTheme="minorHAnsi" w:cstheme="minorHAnsi"/>
          <w:lang w:val="en-GB" w:eastAsia="x-none"/>
        </w:rPr>
        <w:t>STR</w:t>
      </w:r>
      <w:r w:rsidR="00482EBD">
        <w:rPr>
          <w:rFonts w:asciiTheme="minorHAnsi" w:hAnsiTheme="minorHAnsi" w:cstheme="minorHAnsi"/>
          <w:lang w:val="en-GB" w:eastAsia="x-none"/>
        </w:rPr>
        <w:t xml:space="preserve">: </w:t>
      </w:r>
      <w:hyperlink r:id="rId13" w:history="1">
        <w:r w:rsidR="007C6B36" w:rsidRPr="007C6B36">
          <w:rPr>
            <w:rStyle w:val="Hyperlink"/>
            <w:rFonts w:asciiTheme="minorHAnsi" w:hAnsiTheme="minorHAnsi" w:cstheme="minorHAnsi"/>
            <w:i/>
            <w:iCs/>
            <w:color w:val="auto"/>
            <w:u w:val="none"/>
            <w:lang w:val="en-GB" w:eastAsia="x-none"/>
          </w:rPr>
          <w:t>https://github.com/WAntonia/TINF18C_Team_3_DD2AML-Converter/wiki/Systemtestreport</w:t>
        </w:r>
      </w:hyperlink>
      <w:r w:rsidR="007C6B36" w:rsidRPr="007C6B36">
        <w:rPr>
          <w:rFonts w:asciiTheme="minorHAnsi" w:hAnsiTheme="minorHAnsi" w:cstheme="minorHAnsi"/>
          <w:lang w:val="en-GB" w:eastAsia="x-none"/>
        </w:rPr>
        <w:t xml:space="preserve"> </w:t>
      </w:r>
    </w:p>
    <w:p w14:paraId="481C85DC" w14:textId="39BE278E" w:rsidR="00027A3C" w:rsidRDefault="00415BF4" w:rsidP="00027A3C">
      <w:pPr>
        <w:pStyle w:val="berschrift2"/>
      </w:pPr>
      <w:bookmarkStart w:id="29" w:name="_Toc40020398"/>
      <w:r>
        <w:t>Code</w:t>
      </w:r>
      <w:bookmarkEnd w:id="29"/>
      <w:r w:rsidR="0000791E" w:rsidRPr="00415BF4">
        <w:t xml:space="preserve"> </w:t>
      </w:r>
    </w:p>
    <w:p w14:paraId="49E4D154" w14:textId="77777777" w:rsidR="002C6F9B" w:rsidRDefault="00027A3C" w:rsidP="00027A3C">
      <w:pPr>
        <w:rPr>
          <w:lang w:val="en-GB" w:eastAsia="x-none"/>
        </w:rPr>
      </w:pPr>
      <w:r w:rsidRPr="00027A3C">
        <w:rPr>
          <w:lang w:val="en-GB" w:eastAsia="x-none"/>
        </w:rPr>
        <w:t>The functionality described above can be found in the library path of the project:</w:t>
      </w:r>
    </w:p>
    <w:p w14:paraId="2EC96BC1" w14:textId="61E266FB" w:rsidR="00027A3C" w:rsidRPr="002C6F9B" w:rsidRDefault="00252ED9" w:rsidP="00027A3C">
      <w:pPr>
        <w:rPr>
          <w:i/>
          <w:iCs/>
          <w:lang w:val="en-GB" w:eastAsia="x-none"/>
        </w:rPr>
      </w:pPr>
      <w:hyperlink r:id="rId14" w:history="1">
        <w:r w:rsidR="002C6F9B" w:rsidRPr="002C6F9B">
          <w:rPr>
            <w:rStyle w:val="Hyperlink"/>
            <w:i/>
            <w:iCs/>
            <w:color w:val="auto"/>
            <w:u w:val="none"/>
            <w:lang w:val="en-GB" w:eastAsia="x-none"/>
          </w:rPr>
          <w:t>https://github.com/WAntonia/TINF18C_Team_3_DD2AML-Converter/blob/master/SOURCE/src/Dd2Aml.Lib/AMLPackager.cs</w:t>
        </w:r>
      </w:hyperlink>
      <w:r w:rsidR="002C6F9B" w:rsidRPr="002C6F9B">
        <w:rPr>
          <w:i/>
          <w:iCs/>
          <w:lang w:val="en-GB" w:eastAsia="x-none"/>
        </w:rPr>
        <w:t xml:space="preserve"> </w:t>
      </w:r>
    </w:p>
    <w:p w14:paraId="1E8C5647" w14:textId="77777777" w:rsidR="008431B2" w:rsidRDefault="004A5F00" w:rsidP="00EF4ED8">
      <w:pPr>
        <w:pStyle w:val="berschrift2"/>
      </w:pPr>
      <w:bookmarkStart w:id="30" w:name="_Toc40020399"/>
      <w:r>
        <w:t xml:space="preserve">Module </w:t>
      </w:r>
      <w:r w:rsidR="008431B2">
        <w:t>Test</w:t>
      </w:r>
      <w:r>
        <w:t xml:space="preserve"> Cases</w:t>
      </w:r>
      <w:bookmarkEnd w:id="30"/>
    </w:p>
    <w:p w14:paraId="4BDB5498" w14:textId="77777777" w:rsidR="008431B2" w:rsidRDefault="008431B2" w:rsidP="008431B2"/>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1276"/>
        <w:gridCol w:w="1389"/>
        <w:gridCol w:w="737"/>
        <w:gridCol w:w="3260"/>
        <w:gridCol w:w="1922"/>
      </w:tblGrid>
      <w:tr w:rsidR="008431B2" w14:paraId="51FAE13E" w14:textId="77777777" w:rsidTr="00D331FF">
        <w:trPr>
          <w:cantSplit/>
        </w:trPr>
        <w:tc>
          <w:tcPr>
            <w:tcW w:w="704" w:type="dxa"/>
            <w:vMerge w:val="restart"/>
            <w:shd w:val="clear" w:color="auto" w:fill="E7E6E6" w:themeFill="background2"/>
          </w:tcPr>
          <w:p w14:paraId="1FDFDBA5" w14:textId="77777777" w:rsidR="008431B2" w:rsidRPr="00AD4159" w:rsidRDefault="004A5F00" w:rsidP="00415BF4">
            <w:pPr>
              <w:rPr>
                <w:b/>
                <w:bCs/>
                <w:szCs w:val="20"/>
              </w:rPr>
            </w:pPr>
            <w:r w:rsidRPr="00AD4159">
              <w:rPr>
                <w:b/>
                <w:bCs/>
                <w:szCs w:val="20"/>
              </w:rPr>
              <w:t>Test-</w:t>
            </w:r>
            <w:r w:rsidR="008431B2" w:rsidRPr="00AD4159">
              <w:rPr>
                <w:b/>
                <w:bCs/>
                <w:szCs w:val="20"/>
              </w:rPr>
              <w:t>ID</w:t>
            </w:r>
          </w:p>
        </w:tc>
        <w:tc>
          <w:tcPr>
            <w:tcW w:w="1276" w:type="dxa"/>
            <w:vMerge w:val="restart"/>
            <w:shd w:val="clear" w:color="auto" w:fill="E7E6E6" w:themeFill="background2"/>
          </w:tcPr>
          <w:p w14:paraId="0D909AED" w14:textId="77777777" w:rsidR="008431B2" w:rsidRPr="00AD4159" w:rsidRDefault="008431B2" w:rsidP="00415BF4">
            <w:pPr>
              <w:rPr>
                <w:b/>
                <w:bCs/>
                <w:szCs w:val="20"/>
              </w:rPr>
            </w:pPr>
            <w:r w:rsidRPr="00AD4159">
              <w:rPr>
                <w:b/>
                <w:bCs/>
                <w:szCs w:val="20"/>
              </w:rPr>
              <w:t>Name</w:t>
            </w:r>
          </w:p>
        </w:tc>
        <w:tc>
          <w:tcPr>
            <w:tcW w:w="1389" w:type="dxa"/>
            <w:vMerge w:val="restart"/>
            <w:shd w:val="clear" w:color="auto" w:fill="E7E6E6" w:themeFill="background2"/>
          </w:tcPr>
          <w:p w14:paraId="31FF54C8" w14:textId="77777777" w:rsidR="008431B2" w:rsidRPr="00AD4159" w:rsidRDefault="004A5F00" w:rsidP="00415BF4">
            <w:pPr>
              <w:rPr>
                <w:b/>
                <w:bCs/>
                <w:szCs w:val="20"/>
              </w:rPr>
            </w:pPr>
            <w:r w:rsidRPr="00AD4159">
              <w:rPr>
                <w:b/>
                <w:bCs/>
                <w:szCs w:val="20"/>
              </w:rPr>
              <w:t>Description</w:t>
            </w:r>
          </w:p>
        </w:tc>
        <w:tc>
          <w:tcPr>
            <w:tcW w:w="5919" w:type="dxa"/>
            <w:gridSpan w:val="3"/>
            <w:shd w:val="clear" w:color="auto" w:fill="E7E6E6" w:themeFill="background2"/>
          </w:tcPr>
          <w:p w14:paraId="3D9E2D44" w14:textId="77777777" w:rsidR="008431B2" w:rsidRPr="00AD4159" w:rsidRDefault="002033B2" w:rsidP="004A5F00">
            <w:pPr>
              <w:rPr>
                <w:b/>
                <w:bCs/>
                <w:szCs w:val="20"/>
              </w:rPr>
            </w:pPr>
            <w:r w:rsidRPr="00AD4159">
              <w:rPr>
                <w:b/>
                <w:bCs/>
                <w:szCs w:val="20"/>
              </w:rPr>
              <w:t>Test</w:t>
            </w:r>
            <w:r w:rsidR="004A5F00" w:rsidRPr="00AD4159">
              <w:rPr>
                <w:b/>
                <w:bCs/>
                <w:szCs w:val="20"/>
              </w:rPr>
              <w:t xml:space="preserve"> </w:t>
            </w:r>
            <w:proofErr w:type="spellStart"/>
            <w:r w:rsidR="004A5F00" w:rsidRPr="00AD4159">
              <w:rPr>
                <w:b/>
                <w:bCs/>
                <w:szCs w:val="20"/>
              </w:rPr>
              <w:t>Steps</w:t>
            </w:r>
            <w:proofErr w:type="spellEnd"/>
          </w:p>
        </w:tc>
      </w:tr>
      <w:tr w:rsidR="008431B2" w14:paraId="6B724870" w14:textId="77777777" w:rsidTr="00D331FF">
        <w:trPr>
          <w:cantSplit/>
        </w:trPr>
        <w:tc>
          <w:tcPr>
            <w:tcW w:w="704" w:type="dxa"/>
            <w:vMerge/>
            <w:shd w:val="clear" w:color="auto" w:fill="E7E6E6" w:themeFill="background2"/>
          </w:tcPr>
          <w:p w14:paraId="2916C19D" w14:textId="77777777" w:rsidR="008431B2" w:rsidRPr="00AD4159" w:rsidRDefault="008431B2" w:rsidP="00415BF4">
            <w:pPr>
              <w:rPr>
                <w:b/>
                <w:bCs/>
                <w:szCs w:val="20"/>
              </w:rPr>
            </w:pPr>
          </w:p>
        </w:tc>
        <w:tc>
          <w:tcPr>
            <w:tcW w:w="1276" w:type="dxa"/>
            <w:vMerge/>
            <w:shd w:val="clear" w:color="auto" w:fill="E7E6E6" w:themeFill="background2"/>
          </w:tcPr>
          <w:p w14:paraId="74869460" w14:textId="77777777" w:rsidR="008431B2" w:rsidRPr="00AD4159" w:rsidRDefault="008431B2" w:rsidP="00415BF4">
            <w:pPr>
              <w:rPr>
                <w:b/>
                <w:bCs/>
                <w:szCs w:val="20"/>
              </w:rPr>
            </w:pPr>
          </w:p>
        </w:tc>
        <w:tc>
          <w:tcPr>
            <w:tcW w:w="1389" w:type="dxa"/>
            <w:vMerge/>
            <w:shd w:val="clear" w:color="auto" w:fill="E7E6E6" w:themeFill="background2"/>
          </w:tcPr>
          <w:p w14:paraId="187F57B8" w14:textId="77777777" w:rsidR="008431B2" w:rsidRPr="00AD4159" w:rsidRDefault="008431B2" w:rsidP="00415BF4">
            <w:pPr>
              <w:rPr>
                <w:b/>
                <w:bCs/>
                <w:szCs w:val="20"/>
              </w:rPr>
            </w:pPr>
          </w:p>
        </w:tc>
        <w:tc>
          <w:tcPr>
            <w:tcW w:w="737" w:type="dxa"/>
            <w:shd w:val="clear" w:color="auto" w:fill="E7E6E6" w:themeFill="background2"/>
          </w:tcPr>
          <w:p w14:paraId="74231C31" w14:textId="77777777" w:rsidR="008431B2" w:rsidRPr="00AD4159" w:rsidRDefault="004A5F00" w:rsidP="00415BF4">
            <w:pPr>
              <w:rPr>
                <w:b/>
                <w:bCs/>
                <w:szCs w:val="20"/>
              </w:rPr>
            </w:pPr>
            <w:proofErr w:type="spellStart"/>
            <w:r w:rsidRPr="00AD4159">
              <w:rPr>
                <w:b/>
                <w:bCs/>
                <w:szCs w:val="20"/>
              </w:rPr>
              <w:t>Step</w:t>
            </w:r>
            <w:proofErr w:type="spellEnd"/>
          </w:p>
        </w:tc>
        <w:tc>
          <w:tcPr>
            <w:tcW w:w="3260" w:type="dxa"/>
            <w:shd w:val="clear" w:color="auto" w:fill="E7E6E6" w:themeFill="background2"/>
          </w:tcPr>
          <w:p w14:paraId="5CE446E2" w14:textId="77777777" w:rsidR="008431B2" w:rsidRPr="00AD4159" w:rsidRDefault="004A5F00" w:rsidP="00415BF4">
            <w:pPr>
              <w:rPr>
                <w:b/>
                <w:bCs/>
                <w:szCs w:val="20"/>
              </w:rPr>
            </w:pPr>
            <w:r w:rsidRPr="00AD4159">
              <w:rPr>
                <w:b/>
                <w:bCs/>
                <w:szCs w:val="20"/>
              </w:rPr>
              <w:t>Action</w:t>
            </w:r>
          </w:p>
        </w:tc>
        <w:tc>
          <w:tcPr>
            <w:tcW w:w="1922" w:type="dxa"/>
            <w:shd w:val="clear" w:color="auto" w:fill="E7E6E6" w:themeFill="background2"/>
          </w:tcPr>
          <w:p w14:paraId="2E318561" w14:textId="77777777" w:rsidR="008431B2" w:rsidRPr="00AD4159" w:rsidRDefault="004A5F00" w:rsidP="004A5F00">
            <w:pPr>
              <w:rPr>
                <w:b/>
                <w:bCs/>
                <w:szCs w:val="20"/>
              </w:rPr>
            </w:pPr>
            <w:proofErr w:type="spellStart"/>
            <w:r w:rsidRPr="00AD4159">
              <w:rPr>
                <w:b/>
                <w:bCs/>
                <w:szCs w:val="20"/>
              </w:rPr>
              <w:t>Expected</w:t>
            </w:r>
            <w:proofErr w:type="spellEnd"/>
            <w:r w:rsidRPr="00AD4159">
              <w:rPr>
                <w:b/>
                <w:bCs/>
                <w:szCs w:val="20"/>
              </w:rPr>
              <w:t xml:space="preserve"> </w:t>
            </w:r>
            <w:proofErr w:type="spellStart"/>
            <w:r w:rsidRPr="00AD4159">
              <w:rPr>
                <w:b/>
                <w:bCs/>
                <w:szCs w:val="20"/>
              </w:rPr>
              <w:t>Result</w:t>
            </w:r>
            <w:proofErr w:type="spellEnd"/>
          </w:p>
        </w:tc>
      </w:tr>
      <w:tr w:rsidR="008431B2" w:rsidRPr="00B03E81" w14:paraId="54738AF4" w14:textId="77777777" w:rsidTr="00D331FF">
        <w:tc>
          <w:tcPr>
            <w:tcW w:w="704" w:type="dxa"/>
            <w:vMerge w:val="restart"/>
          </w:tcPr>
          <w:p w14:paraId="46ABBD8F" w14:textId="471F00F3" w:rsidR="008431B2" w:rsidRPr="0078061F" w:rsidRDefault="00AD4159" w:rsidP="00B72B8C">
            <w:pPr>
              <w:jc w:val="left"/>
              <w:rPr>
                <w:rFonts w:cstheme="minorHAnsi"/>
                <w:bCs/>
                <w:szCs w:val="22"/>
              </w:rPr>
            </w:pPr>
            <w:r w:rsidRPr="0078061F">
              <w:rPr>
                <w:rFonts w:cstheme="minorHAnsi"/>
                <w:bCs/>
                <w:szCs w:val="22"/>
              </w:rPr>
              <w:t>1</w:t>
            </w:r>
          </w:p>
        </w:tc>
        <w:tc>
          <w:tcPr>
            <w:tcW w:w="1276" w:type="dxa"/>
            <w:vMerge w:val="restart"/>
          </w:tcPr>
          <w:p w14:paraId="06BBA33E" w14:textId="7C002E95" w:rsidR="008431B2" w:rsidRPr="0078061F" w:rsidRDefault="00670978" w:rsidP="00B72B8C">
            <w:pPr>
              <w:jc w:val="left"/>
              <w:rPr>
                <w:rFonts w:cstheme="minorHAnsi"/>
                <w:bCs/>
                <w:szCs w:val="22"/>
              </w:rPr>
            </w:pPr>
            <w:proofErr w:type="spellStart"/>
            <w:r w:rsidRPr="0078061F">
              <w:rPr>
                <w:rFonts w:cstheme="minorHAnsi"/>
                <w:bCs/>
                <w:szCs w:val="22"/>
              </w:rPr>
              <w:t>TestAMLPackager</w:t>
            </w:r>
            <w:proofErr w:type="spellEnd"/>
          </w:p>
        </w:tc>
        <w:tc>
          <w:tcPr>
            <w:tcW w:w="1389" w:type="dxa"/>
            <w:vMerge w:val="restart"/>
          </w:tcPr>
          <w:p w14:paraId="464FCBC1" w14:textId="54EDE524" w:rsidR="008431B2" w:rsidRPr="0078061F" w:rsidRDefault="00670978" w:rsidP="00B72B8C">
            <w:pPr>
              <w:jc w:val="left"/>
              <w:rPr>
                <w:rFonts w:cstheme="minorHAnsi"/>
                <w:bCs/>
                <w:szCs w:val="22"/>
              </w:rPr>
            </w:pPr>
            <w:proofErr w:type="spellStart"/>
            <w:r w:rsidRPr="0078061F">
              <w:rPr>
                <w:rFonts w:cstheme="minorHAnsi"/>
                <w:bCs/>
                <w:szCs w:val="22"/>
              </w:rPr>
              <w:t>Complete</w:t>
            </w:r>
            <w:proofErr w:type="spellEnd"/>
            <w:r w:rsidRPr="0078061F">
              <w:rPr>
                <w:rFonts w:cstheme="minorHAnsi"/>
                <w:bCs/>
                <w:szCs w:val="22"/>
              </w:rPr>
              <w:t xml:space="preserve"> </w:t>
            </w:r>
            <w:proofErr w:type="spellStart"/>
            <w:r w:rsidRPr="0078061F">
              <w:rPr>
                <w:rFonts w:cstheme="minorHAnsi"/>
                <w:bCs/>
                <w:szCs w:val="22"/>
              </w:rPr>
              <w:t>packaging</w:t>
            </w:r>
            <w:proofErr w:type="spellEnd"/>
            <w:r w:rsidRPr="0078061F">
              <w:rPr>
                <w:rFonts w:cstheme="minorHAnsi"/>
                <w:bCs/>
                <w:szCs w:val="22"/>
              </w:rPr>
              <w:t xml:space="preserve"> </w:t>
            </w:r>
            <w:proofErr w:type="spellStart"/>
            <w:r w:rsidRPr="0078061F">
              <w:rPr>
                <w:rFonts w:cstheme="minorHAnsi"/>
                <w:bCs/>
                <w:szCs w:val="22"/>
              </w:rPr>
              <w:t>process</w:t>
            </w:r>
            <w:proofErr w:type="spellEnd"/>
          </w:p>
        </w:tc>
        <w:tc>
          <w:tcPr>
            <w:tcW w:w="737" w:type="dxa"/>
          </w:tcPr>
          <w:p w14:paraId="5C8C6B09" w14:textId="51BDCB94" w:rsidR="008431B2" w:rsidRPr="0078061F" w:rsidRDefault="003562F1" w:rsidP="00B72B8C">
            <w:pPr>
              <w:jc w:val="left"/>
              <w:rPr>
                <w:rFonts w:cstheme="minorHAnsi"/>
                <w:bCs/>
                <w:szCs w:val="22"/>
              </w:rPr>
            </w:pPr>
            <w:r w:rsidRPr="0078061F">
              <w:rPr>
                <w:rFonts w:cstheme="minorHAnsi"/>
                <w:bCs/>
                <w:szCs w:val="22"/>
              </w:rPr>
              <w:t>1</w:t>
            </w:r>
          </w:p>
        </w:tc>
        <w:tc>
          <w:tcPr>
            <w:tcW w:w="3260" w:type="dxa"/>
          </w:tcPr>
          <w:p w14:paraId="3382A365" w14:textId="56E78DB0" w:rsidR="008431B2" w:rsidRPr="0078061F" w:rsidRDefault="0053089C" w:rsidP="00B72B8C">
            <w:pPr>
              <w:jc w:val="left"/>
              <w:rPr>
                <w:rFonts w:cstheme="minorHAnsi"/>
                <w:bCs/>
                <w:szCs w:val="22"/>
                <w:lang w:val="en-GB"/>
              </w:rPr>
            </w:pPr>
            <w:r w:rsidRPr="0078061F">
              <w:rPr>
                <w:rFonts w:cstheme="minorHAnsi"/>
                <w:bCs/>
                <w:szCs w:val="22"/>
                <w:lang w:val="en-GB"/>
              </w:rPr>
              <w:t>Assume</w:t>
            </w:r>
            <w:r w:rsidR="00B03E81" w:rsidRPr="0078061F">
              <w:rPr>
                <w:rFonts w:cstheme="minorHAnsi"/>
                <w:bCs/>
                <w:szCs w:val="22"/>
                <w:lang w:val="en-GB"/>
              </w:rPr>
              <w:t xml:space="preserve"> a test AML and a test resource file to be given.</w:t>
            </w:r>
          </w:p>
        </w:tc>
        <w:tc>
          <w:tcPr>
            <w:tcW w:w="1922" w:type="dxa"/>
          </w:tcPr>
          <w:p w14:paraId="5C71F136" w14:textId="77777777" w:rsidR="008431B2" w:rsidRPr="0078061F" w:rsidRDefault="008431B2" w:rsidP="00B72B8C">
            <w:pPr>
              <w:jc w:val="left"/>
              <w:rPr>
                <w:rFonts w:cstheme="minorHAnsi"/>
                <w:bCs/>
                <w:szCs w:val="22"/>
                <w:lang w:val="en-GB"/>
              </w:rPr>
            </w:pPr>
          </w:p>
        </w:tc>
      </w:tr>
      <w:tr w:rsidR="008431B2" w:rsidRPr="00B03E81" w14:paraId="62199465" w14:textId="77777777" w:rsidTr="00D331FF">
        <w:tc>
          <w:tcPr>
            <w:tcW w:w="704" w:type="dxa"/>
            <w:vMerge/>
          </w:tcPr>
          <w:p w14:paraId="0DA123B1" w14:textId="77777777" w:rsidR="008431B2" w:rsidRPr="0078061F" w:rsidRDefault="008431B2" w:rsidP="00B72B8C">
            <w:pPr>
              <w:jc w:val="left"/>
              <w:rPr>
                <w:rFonts w:cstheme="minorHAnsi"/>
                <w:bCs/>
                <w:szCs w:val="22"/>
                <w:lang w:val="en-GB"/>
              </w:rPr>
            </w:pPr>
          </w:p>
        </w:tc>
        <w:tc>
          <w:tcPr>
            <w:tcW w:w="1276" w:type="dxa"/>
            <w:vMerge/>
          </w:tcPr>
          <w:p w14:paraId="4C4CEA3D" w14:textId="77777777" w:rsidR="008431B2" w:rsidRPr="0078061F" w:rsidRDefault="008431B2" w:rsidP="00B72B8C">
            <w:pPr>
              <w:jc w:val="left"/>
              <w:rPr>
                <w:rFonts w:cstheme="minorHAnsi"/>
                <w:bCs/>
                <w:szCs w:val="22"/>
                <w:lang w:val="en-GB"/>
              </w:rPr>
            </w:pPr>
          </w:p>
        </w:tc>
        <w:tc>
          <w:tcPr>
            <w:tcW w:w="1389" w:type="dxa"/>
            <w:vMerge/>
          </w:tcPr>
          <w:p w14:paraId="50895670" w14:textId="77777777" w:rsidR="008431B2" w:rsidRPr="0078061F" w:rsidRDefault="008431B2" w:rsidP="00B72B8C">
            <w:pPr>
              <w:jc w:val="left"/>
              <w:rPr>
                <w:rFonts w:cstheme="minorHAnsi"/>
                <w:bCs/>
                <w:szCs w:val="22"/>
                <w:lang w:val="en-GB"/>
              </w:rPr>
            </w:pPr>
          </w:p>
        </w:tc>
        <w:tc>
          <w:tcPr>
            <w:tcW w:w="737" w:type="dxa"/>
          </w:tcPr>
          <w:p w14:paraId="38C1F859" w14:textId="7937BB36" w:rsidR="008431B2" w:rsidRPr="0078061F" w:rsidRDefault="003562F1" w:rsidP="00B72B8C">
            <w:pPr>
              <w:jc w:val="left"/>
              <w:rPr>
                <w:rFonts w:cstheme="minorHAnsi"/>
                <w:bCs/>
                <w:szCs w:val="22"/>
              </w:rPr>
            </w:pPr>
            <w:r w:rsidRPr="0078061F">
              <w:rPr>
                <w:rFonts w:cstheme="minorHAnsi"/>
                <w:bCs/>
                <w:szCs w:val="22"/>
              </w:rPr>
              <w:t>2</w:t>
            </w:r>
          </w:p>
        </w:tc>
        <w:tc>
          <w:tcPr>
            <w:tcW w:w="3260" w:type="dxa"/>
          </w:tcPr>
          <w:p w14:paraId="0C8FE7CE" w14:textId="486AB79F" w:rsidR="008431B2" w:rsidRPr="0078061F" w:rsidRDefault="003B23C9" w:rsidP="00B72B8C">
            <w:pPr>
              <w:jc w:val="left"/>
              <w:rPr>
                <w:rFonts w:cstheme="minorHAnsi"/>
                <w:bCs/>
                <w:szCs w:val="22"/>
                <w:lang w:val="en-GB"/>
              </w:rPr>
            </w:pPr>
            <w:r w:rsidRPr="0078061F">
              <w:rPr>
                <w:rFonts w:cstheme="minorHAnsi"/>
                <w:bCs/>
                <w:szCs w:val="22"/>
                <w:lang w:val="en-GB"/>
              </w:rPr>
              <w:t>Ca</w:t>
            </w:r>
            <w:r w:rsidR="00B03E81" w:rsidRPr="0078061F">
              <w:rPr>
                <w:rFonts w:cstheme="minorHAnsi"/>
                <w:bCs/>
                <w:szCs w:val="22"/>
                <w:lang w:val="en-GB"/>
              </w:rPr>
              <w:t>ll function with test data and an appropriate test directory path “</w:t>
            </w:r>
            <w:proofErr w:type="spellStart"/>
            <w:r w:rsidR="00B03E81" w:rsidRPr="0078061F">
              <w:rPr>
                <w:rFonts w:cstheme="minorHAnsi"/>
                <w:bCs/>
                <w:szCs w:val="22"/>
                <w:lang w:val="en-GB"/>
              </w:rPr>
              <w:t>tst</w:t>
            </w:r>
            <w:proofErr w:type="spellEnd"/>
            <w:r w:rsidR="00B03E81" w:rsidRPr="0078061F">
              <w:rPr>
                <w:rFonts w:cstheme="minorHAnsi"/>
                <w:bCs/>
                <w:szCs w:val="22"/>
                <w:lang w:val="en-GB"/>
              </w:rPr>
              <w:t>/myAMLX.xml”.</w:t>
            </w:r>
          </w:p>
        </w:tc>
        <w:tc>
          <w:tcPr>
            <w:tcW w:w="1922" w:type="dxa"/>
          </w:tcPr>
          <w:p w14:paraId="41004F19" w14:textId="5CF65F4A" w:rsidR="008431B2" w:rsidRPr="0078061F" w:rsidRDefault="003B23C9" w:rsidP="00B72B8C">
            <w:pPr>
              <w:jc w:val="left"/>
              <w:rPr>
                <w:rFonts w:cstheme="minorHAnsi"/>
                <w:bCs/>
                <w:szCs w:val="22"/>
                <w:lang w:val="en-GB"/>
              </w:rPr>
            </w:pPr>
            <w:r w:rsidRPr="0078061F">
              <w:rPr>
                <w:rFonts w:cstheme="minorHAnsi"/>
                <w:bCs/>
                <w:szCs w:val="22"/>
                <w:lang w:val="en-GB"/>
              </w:rPr>
              <w:t>myAMLX.xml is created correctly</w:t>
            </w:r>
          </w:p>
        </w:tc>
      </w:tr>
      <w:tr w:rsidR="008431B2" w:rsidRPr="003B23C9" w14:paraId="67C0C651" w14:textId="77777777" w:rsidTr="00D331FF">
        <w:tc>
          <w:tcPr>
            <w:tcW w:w="704" w:type="dxa"/>
            <w:vMerge/>
            <w:tcBorders>
              <w:bottom w:val="single" w:sz="4" w:space="0" w:color="auto"/>
            </w:tcBorders>
          </w:tcPr>
          <w:p w14:paraId="308D56CC" w14:textId="77777777" w:rsidR="008431B2" w:rsidRPr="0078061F" w:rsidRDefault="008431B2" w:rsidP="00B72B8C">
            <w:pPr>
              <w:jc w:val="left"/>
              <w:rPr>
                <w:rFonts w:cstheme="minorHAnsi"/>
                <w:bCs/>
                <w:szCs w:val="22"/>
                <w:lang w:val="en-GB"/>
              </w:rPr>
            </w:pPr>
          </w:p>
        </w:tc>
        <w:tc>
          <w:tcPr>
            <w:tcW w:w="1276" w:type="dxa"/>
            <w:vMerge/>
            <w:tcBorders>
              <w:bottom w:val="single" w:sz="4" w:space="0" w:color="auto"/>
            </w:tcBorders>
          </w:tcPr>
          <w:p w14:paraId="797E50C6" w14:textId="77777777" w:rsidR="008431B2" w:rsidRPr="0078061F" w:rsidRDefault="008431B2" w:rsidP="00B72B8C">
            <w:pPr>
              <w:jc w:val="left"/>
              <w:rPr>
                <w:rFonts w:cstheme="minorHAnsi"/>
                <w:bCs/>
                <w:szCs w:val="22"/>
                <w:lang w:val="en-GB"/>
              </w:rPr>
            </w:pPr>
          </w:p>
        </w:tc>
        <w:tc>
          <w:tcPr>
            <w:tcW w:w="1389" w:type="dxa"/>
            <w:vMerge/>
            <w:tcBorders>
              <w:bottom w:val="single" w:sz="4" w:space="0" w:color="auto"/>
            </w:tcBorders>
          </w:tcPr>
          <w:p w14:paraId="7B04FA47" w14:textId="77777777" w:rsidR="008431B2" w:rsidRPr="0078061F" w:rsidRDefault="008431B2" w:rsidP="00B72B8C">
            <w:pPr>
              <w:jc w:val="left"/>
              <w:rPr>
                <w:rFonts w:cstheme="minorHAnsi"/>
                <w:bCs/>
                <w:szCs w:val="22"/>
                <w:lang w:val="en-GB"/>
              </w:rPr>
            </w:pPr>
          </w:p>
        </w:tc>
        <w:tc>
          <w:tcPr>
            <w:tcW w:w="737" w:type="dxa"/>
            <w:tcBorders>
              <w:bottom w:val="single" w:sz="4" w:space="0" w:color="auto"/>
            </w:tcBorders>
          </w:tcPr>
          <w:p w14:paraId="568C698B" w14:textId="6A160DA3" w:rsidR="008431B2" w:rsidRPr="0078061F" w:rsidRDefault="003562F1" w:rsidP="00B72B8C">
            <w:pPr>
              <w:jc w:val="left"/>
              <w:rPr>
                <w:rFonts w:cstheme="minorHAnsi"/>
                <w:bCs/>
                <w:szCs w:val="22"/>
              </w:rPr>
            </w:pPr>
            <w:r w:rsidRPr="0078061F">
              <w:rPr>
                <w:rFonts w:cstheme="minorHAnsi"/>
                <w:bCs/>
                <w:szCs w:val="22"/>
              </w:rPr>
              <w:t>3</w:t>
            </w:r>
          </w:p>
        </w:tc>
        <w:tc>
          <w:tcPr>
            <w:tcW w:w="3260" w:type="dxa"/>
            <w:tcBorders>
              <w:bottom w:val="single" w:sz="4" w:space="0" w:color="auto"/>
            </w:tcBorders>
          </w:tcPr>
          <w:p w14:paraId="1A939487" w14:textId="1FDA6F9E" w:rsidR="008431B2" w:rsidRPr="0078061F" w:rsidRDefault="003B23C9" w:rsidP="00B72B8C">
            <w:pPr>
              <w:jc w:val="left"/>
              <w:rPr>
                <w:rFonts w:cstheme="minorHAnsi"/>
                <w:bCs/>
                <w:szCs w:val="22"/>
                <w:lang w:val="en-GB"/>
              </w:rPr>
            </w:pPr>
            <w:r w:rsidRPr="0078061F">
              <w:rPr>
                <w:rFonts w:cstheme="minorHAnsi"/>
                <w:bCs/>
                <w:szCs w:val="22"/>
                <w:lang w:val="en-GB"/>
              </w:rPr>
              <w:t>Un</w:t>
            </w:r>
            <w:r w:rsidRPr="0078061F">
              <w:rPr>
                <w:rFonts w:cstheme="minorHAnsi"/>
                <w:bCs/>
                <w:szCs w:val="22"/>
                <w:lang w:val="en-GB"/>
              </w:rPr>
              <w:t>zip the myAMLX.xml file and compare the content with the test files</w:t>
            </w:r>
          </w:p>
        </w:tc>
        <w:tc>
          <w:tcPr>
            <w:tcW w:w="1922" w:type="dxa"/>
            <w:tcBorders>
              <w:bottom w:val="single" w:sz="4" w:space="0" w:color="auto"/>
            </w:tcBorders>
          </w:tcPr>
          <w:p w14:paraId="6AA258D8" w14:textId="459BADA0" w:rsidR="008431B2" w:rsidRPr="0078061F" w:rsidRDefault="00F351D5" w:rsidP="00B72B8C">
            <w:pPr>
              <w:jc w:val="left"/>
              <w:rPr>
                <w:rFonts w:cstheme="minorHAnsi"/>
                <w:bCs/>
                <w:szCs w:val="22"/>
                <w:lang w:val="en-GB"/>
              </w:rPr>
            </w:pPr>
            <w:r w:rsidRPr="0078061F">
              <w:rPr>
                <w:rFonts w:cstheme="minorHAnsi"/>
                <w:bCs/>
                <w:szCs w:val="22"/>
                <w:lang w:val="en-GB"/>
              </w:rPr>
              <w:t>The archives content is equal to the test files.</w:t>
            </w:r>
          </w:p>
        </w:tc>
      </w:tr>
      <w:tr w:rsidR="008431B2" w:rsidRPr="003B23C9" w14:paraId="6FFBD3EC" w14:textId="77777777">
        <w:tc>
          <w:tcPr>
            <w:tcW w:w="9288" w:type="dxa"/>
            <w:gridSpan w:val="6"/>
            <w:shd w:val="clear" w:color="auto" w:fill="D9D9D9"/>
          </w:tcPr>
          <w:p w14:paraId="30DCCCAD" w14:textId="77777777" w:rsidR="008431B2" w:rsidRPr="0078061F" w:rsidRDefault="008431B2" w:rsidP="00B72B8C">
            <w:pPr>
              <w:jc w:val="left"/>
              <w:rPr>
                <w:rFonts w:cstheme="minorHAnsi"/>
                <w:bCs/>
                <w:szCs w:val="22"/>
                <w:lang w:val="en-GB"/>
              </w:rPr>
            </w:pPr>
          </w:p>
        </w:tc>
      </w:tr>
      <w:tr w:rsidR="008431B2" w:rsidRPr="00B72B8C" w14:paraId="36AF6883" w14:textId="77777777" w:rsidTr="00D331FF">
        <w:tc>
          <w:tcPr>
            <w:tcW w:w="704" w:type="dxa"/>
            <w:vMerge w:val="restart"/>
          </w:tcPr>
          <w:p w14:paraId="54C529ED" w14:textId="0F2133C4" w:rsidR="008431B2" w:rsidRPr="0078061F" w:rsidRDefault="00AD4159" w:rsidP="00B72B8C">
            <w:pPr>
              <w:jc w:val="left"/>
              <w:rPr>
                <w:rFonts w:cstheme="minorHAnsi"/>
                <w:bCs/>
                <w:szCs w:val="22"/>
              </w:rPr>
            </w:pPr>
            <w:r w:rsidRPr="0078061F">
              <w:rPr>
                <w:rFonts w:cstheme="minorHAnsi"/>
                <w:bCs/>
                <w:szCs w:val="22"/>
              </w:rPr>
              <w:t>2</w:t>
            </w:r>
          </w:p>
        </w:tc>
        <w:tc>
          <w:tcPr>
            <w:tcW w:w="1276" w:type="dxa"/>
            <w:vMerge w:val="restart"/>
          </w:tcPr>
          <w:p w14:paraId="1C0157D6" w14:textId="4A7C846B" w:rsidR="008431B2" w:rsidRPr="0078061F" w:rsidRDefault="003170AA" w:rsidP="00B72B8C">
            <w:pPr>
              <w:jc w:val="left"/>
              <w:rPr>
                <w:rFonts w:cstheme="minorHAnsi"/>
                <w:bCs/>
                <w:szCs w:val="22"/>
              </w:rPr>
            </w:pPr>
            <w:proofErr w:type="spellStart"/>
            <w:r w:rsidRPr="0078061F">
              <w:rPr>
                <w:rFonts w:cstheme="minorHAnsi"/>
                <w:bCs/>
                <w:szCs w:val="22"/>
              </w:rPr>
              <w:t>F</w:t>
            </w:r>
            <w:r w:rsidRPr="0078061F">
              <w:rPr>
                <w:rFonts w:cstheme="minorHAnsi"/>
                <w:bCs/>
                <w:szCs w:val="22"/>
              </w:rPr>
              <w:t>ailOnOmittedAMLName</w:t>
            </w:r>
            <w:proofErr w:type="spellEnd"/>
          </w:p>
        </w:tc>
        <w:tc>
          <w:tcPr>
            <w:tcW w:w="1389" w:type="dxa"/>
            <w:vMerge w:val="restart"/>
          </w:tcPr>
          <w:p w14:paraId="3691E7B2" w14:textId="5AE4A6EB" w:rsidR="008431B2" w:rsidRPr="0078061F" w:rsidRDefault="00B72B8C" w:rsidP="00B72B8C">
            <w:pPr>
              <w:jc w:val="left"/>
              <w:rPr>
                <w:rFonts w:cstheme="minorHAnsi"/>
                <w:bCs/>
                <w:szCs w:val="22"/>
                <w:lang w:val="en-GB"/>
              </w:rPr>
            </w:pPr>
            <w:r w:rsidRPr="0078061F">
              <w:rPr>
                <w:rFonts w:cstheme="minorHAnsi"/>
                <w:bCs/>
                <w:szCs w:val="22"/>
                <w:lang w:val="en-GB"/>
              </w:rPr>
              <w:t>Checks if an empty AML name string is passed correctly.</w:t>
            </w:r>
          </w:p>
        </w:tc>
        <w:tc>
          <w:tcPr>
            <w:tcW w:w="737" w:type="dxa"/>
          </w:tcPr>
          <w:p w14:paraId="526770CE" w14:textId="6B160C57" w:rsidR="008431B2" w:rsidRPr="0078061F" w:rsidRDefault="003562F1" w:rsidP="00B72B8C">
            <w:pPr>
              <w:jc w:val="left"/>
              <w:rPr>
                <w:rFonts w:cstheme="minorHAnsi"/>
                <w:bCs/>
                <w:szCs w:val="22"/>
                <w:lang w:val="en-GB"/>
              </w:rPr>
            </w:pPr>
            <w:r w:rsidRPr="0078061F">
              <w:rPr>
                <w:rFonts w:cstheme="minorHAnsi"/>
                <w:bCs/>
                <w:szCs w:val="22"/>
                <w:lang w:val="en-GB"/>
              </w:rPr>
              <w:t>1</w:t>
            </w:r>
          </w:p>
        </w:tc>
        <w:tc>
          <w:tcPr>
            <w:tcW w:w="3260" w:type="dxa"/>
          </w:tcPr>
          <w:p w14:paraId="7CBEED82" w14:textId="45029388" w:rsidR="008431B2" w:rsidRPr="0078061F" w:rsidRDefault="0078061F" w:rsidP="00B72B8C">
            <w:pPr>
              <w:jc w:val="left"/>
              <w:rPr>
                <w:rFonts w:cstheme="minorHAnsi"/>
                <w:bCs/>
                <w:szCs w:val="22"/>
                <w:lang w:val="en-GB"/>
              </w:rPr>
            </w:pPr>
            <w:r w:rsidRPr="0078061F">
              <w:rPr>
                <w:rFonts w:cstheme="minorHAnsi"/>
                <w:bCs/>
                <w:szCs w:val="22"/>
                <w:lang w:val="en-GB"/>
              </w:rPr>
              <w:t>Assume</w:t>
            </w:r>
            <w:r w:rsidR="00F351D5" w:rsidRPr="0078061F">
              <w:rPr>
                <w:rFonts w:cstheme="minorHAnsi"/>
                <w:bCs/>
                <w:szCs w:val="22"/>
                <w:lang w:val="en-GB"/>
              </w:rPr>
              <w:t xml:space="preserve"> a test AML and a test resource file to be given.</w:t>
            </w:r>
          </w:p>
        </w:tc>
        <w:tc>
          <w:tcPr>
            <w:tcW w:w="1922" w:type="dxa"/>
          </w:tcPr>
          <w:p w14:paraId="6E36661F" w14:textId="77777777" w:rsidR="008431B2" w:rsidRPr="0078061F" w:rsidRDefault="008431B2" w:rsidP="00B72B8C">
            <w:pPr>
              <w:jc w:val="left"/>
              <w:rPr>
                <w:rFonts w:cstheme="minorHAnsi"/>
                <w:bCs/>
                <w:szCs w:val="22"/>
                <w:lang w:val="en-GB"/>
              </w:rPr>
            </w:pPr>
          </w:p>
        </w:tc>
      </w:tr>
      <w:tr w:rsidR="003562F1" w:rsidRPr="00B72B8C" w14:paraId="38645DC7" w14:textId="77777777" w:rsidTr="00D331FF">
        <w:trPr>
          <w:trHeight w:val="516"/>
        </w:trPr>
        <w:tc>
          <w:tcPr>
            <w:tcW w:w="704" w:type="dxa"/>
            <w:vMerge/>
          </w:tcPr>
          <w:p w14:paraId="135E58C4" w14:textId="77777777" w:rsidR="003562F1" w:rsidRPr="0078061F" w:rsidRDefault="003562F1" w:rsidP="00B72B8C">
            <w:pPr>
              <w:jc w:val="left"/>
              <w:rPr>
                <w:rFonts w:cstheme="minorHAnsi"/>
                <w:bCs/>
                <w:szCs w:val="22"/>
                <w:lang w:val="en-GB"/>
              </w:rPr>
            </w:pPr>
          </w:p>
        </w:tc>
        <w:tc>
          <w:tcPr>
            <w:tcW w:w="1276" w:type="dxa"/>
            <w:vMerge/>
          </w:tcPr>
          <w:p w14:paraId="62EBF9A1" w14:textId="77777777" w:rsidR="003562F1" w:rsidRPr="0078061F" w:rsidRDefault="003562F1" w:rsidP="00B72B8C">
            <w:pPr>
              <w:jc w:val="left"/>
              <w:rPr>
                <w:rFonts w:cstheme="minorHAnsi"/>
                <w:bCs/>
                <w:szCs w:val="22"/>
                <w:lang w:val="en-GB"/>
              </w:rPr>
            </w:pPr>
          </w:p>
        </w:tc>
        <w:tc>
          <w:tcPr>
            <w:tcW w:w="1389" w:type="dxa"/>
            <w:vMerge/>
          </w:tcPr>
          <w:p w14:paraId="0C6C2CD5" w14:textId="77777777" w:rsidR="003562F1" w:rsidRPr="0078061F" w:rsidRDefault="003562F1" w:rsidP="00B72B8C">
            <w:pPr>
              <w:jc w:val="left"/>
              <w:rPr>
                <w:rFonts w:cstheme="minorHAnsi"/>
                <w:bCs/>
                <w:szCs w:val="22"/>
                <w:lang w:val="en-GB"/>
              </w:rPr>
            </w:pPr>
          </w:p>
        </w:tc>
        <w:tc>
          <w:tcPr>
            <w:tcW w:w="737" w:type="dxa"/>
          </w:tcPr>
          <w:p w14:paraId="709E88E4" w14:textId="47E4558C" w:rsidR="003562F1" w:rsidRPr="0078061F" w:rsidRDefault="003562F1" w:rsidP="00B72B8C">
            <w:pPr>
              <w:jc w:val="left"/>
              <w:rPr>
                <w:rFonts w:cstheme="minorHAnsi"/>
                <w:bCs/>
                <w:szCs w:val="22"/>
                <w:lang w:val="en-GB"/>
              </w:rPr>
            </w:pPr>
            <w:r w:rsidRPr="0078061F">
              <w:rPr>
                <w:rFonts w:cstheme="minorHAnsi"/>
                <w:bCs/>
                <w:szCs w:val="22"/>
                <w:lang w:val="en-GB"/>
              </w:rPr>
              <w:t>2</w:t>
            </w:r>
          </w:p>
        </w:tc>
        <w:tc>
          <w:tcPr>
            <w:tcW w:w="3260" w:type="dxa"/>
          </w:tcPr>
          <w:p w14:paraId="508C98E9" w14:textId="702AF1D0" w:rsidR="003562F1" w:rsidRPr="0078061F" w:rsidRDefault="002A7324" w:rsidP="00B72B8C">
            <w:pPr>
              <w:jc w:val="left"/>
              <w:rPr>
                <w:rFonts w:cstheme="minorHAnsi"/>
                <w:bCs/>
                <w:szCs w:val="22"/>
                <w:lang w:val="en-GB"/>
              </w:rPr>
            </w:pPr>
            <w:r w:rsidRPr="0078061F">
              <w:rPr>
                <w:rFonts w:cstheme="minorHAnsi"/>
                <w:bCs/>
                <w:szCs w:val="22"/>
                <w:lang w:val="en-GB"/>
              </w:rPr>
              <w:t>C</w:t>
            </w:r>
            <w:r w:rsidRPr="0078061F">
              <w:rPr>
                <w:rFonts w:cstheme="minorHAnsi"/>
                <w:bCs/>
                <w:szCs w:val="22"/>
                <w:lang w:val="en-GB"/>
              </w:rPr>
              <w:t>all compress but with empty AML string instead of the file name.</w:t>
            </w:r>
          </w:p>
        </w:tc>
        <w:tc>
          <w:tcPr>
            <w:tcW w:w="1922" w:type="dxa"/>
          </w:tcPr>
          <w:p w14:paraId="779F8E76" w14:textId="3CB7A22D" w:rsidR="003562F1" w:rsidRPr="0078061F" w:rsidRDefault="0078061F" w:rsidP="00B72B8C">
            <w:pPr>
              <w:jc w:val="left"/>
              <w:rPr>
                <w:rFonts w:cstheme="minorHAnsi"/>
                <w:bCs/>
                <w:szCs w:val="22"/>
                <w:lang w:val="en-GB"/>
              </w:rPr>
            </w:pPr>
            <w:r w:rsidRPr="0078061F">
              <w:rPr>
                <w:rFonts w:cstheme="minorHAnsi"/>
                <w:bCs/>
                <w:szCs w:val="22"/>
                <w:lang w:val="en-GB"/>
              </w:rPr>
              <w:t>Compress function raises an error.</w:t>
            </w:r>
          </w:p>
        </w:tc>
      </w:tr>
      <w:tr w:rsidR="008431B2" w:rsidRPr="00B72B8C" w14:paraId="2613E9C1" w14:textId="77777777">
        <w:tc>
          <w:tcPr>
            <w:tcW w:w="9288" w:type="dxa"/>
            <w:gridSpan w:val="6"/>
            <w:shd w:val="clear" w:color="auto" w:fill="D9D9D9"/>
          </w:tcPr>
          <w:p w14:paraId="1037B8A3" w14:textId="77777777" w:rsidR="008431B2" w:rsidRPr="0078061F" w:rsidRDefault="008431B2" w:rsidP="00B72B8C">
            <w:pPr>
              <w:jc w:val="left"/>
              <w:rPr>
                <w:rFonts w:cstheme="minorHAnsi"/>
                <w:bCs/>
                <w:szCs w:val="22"/>
                <w:lang w:val="en-GB"/>
              </w:rPr>
            </w:pPr>
          </w:p>
        </w:tc>
      </w:tr>
      <w:tr w:rsidR="008431B2" w:rsidRPr="00A70462" w14:paraId="687C6DE0" w14:textId="77777777" w:rsidTr="00D331FF">
        <w:tc>
          <w:tcPr>
            <w:tcW w:w="704" w:type="dxa"/>
            <w:vMerge w:val="restart"/>
          </w:tcPr>
          <w:p w14:paraId="5B2F9378" w14:textId="07CB90C4" w:rsidR="008431B2" w:rsidRPr="0078061F" w:rsidRDefault="00AD4159" w:rsidP="00B72B8C">
            <w:pPr>
              <w:jc w:val="left"/>
              <w:rPr>
                <w:rFonts w:cstheme="minorHAnsi"/>
                <w:bCs/>
                <w:szCs w:val="22"/>
              </w:rPr>
            </w:pPr>
            <w:r w:rsidRPr="0078061F">
              <w:rPr>
                <w:rFonts w:cstheme="minorHAnsi"/>
                <w:bCs/>
                <w:szCs w:val="22"/>
              </w:rPr>
              <w:t>3</w:t>
            </w:r>
          </w:p>
        </w:tc>
        <w:tc>
          <w:tcPr>
            <w:tcW w:w="1276" w:type="dxa"/>
            <w:vMerge w:val="restart"/>
          </w:tcPr>
          <w:p w14:paraId="58E6DD4E" w14:textId="391FD677" w:rsidR="008431B2" w:rsidRPr="0078061F" w:rsidRDefault="003170AA" w:rsidP="00B72B8C">
            <w:pPr>
              <w:jc w:val="left"/>
              <w:rPr>
                <w:rFonts w:cstheme="minorHAnsi"/>
                <w:bCs/>
                <w:szCs w:val="22"/>
              </w:rPr>
            </w:pPr>
            <w:proofErr w:type="spellStart"/>
            <w:r w:rsidRPr="0078061F">
              <w:rPr>
                <w:rFonts w:cstheme="minorHAnsi"/>
                <w:bCs/>
                <w:szCs w:val="22"/>
              </w:rPr>
              <w:t>F</w:t>
            </w:r>
            <w:r w:rsidRPr="0078061F">
              <w:rPr>
                <w:rFonts w:cstheme="minorHAnsi"/>
                <w:bCs/>
                <w:szCs w:val="22"/>
              </w:rPr>
              <w:t>ailOnOmittedDestina-tionPath</w:t>
            </w:r>
            <w:proofErr w:type="spellEnd"/>
          </w:p>
        </w:tc>
        <w:tc>
          <w:tcPr>
            <w:tcW w:w="1389" w:type="dxa"/>
            <w:vMerge w:val="restart"/>
          </w:tcPr>
          <w:p w14:paraId="7D3BEE8F" w14:textId="04A42D5A" w:rsidR="008431B2" w:rsidRPr="0078061F" w:rsidRDefault="00A70462" w:rsidP="00B72B8C">
            <w:pPr>
              <w:jc w:val="left"/>
              <w:rPr>
                <w:rFonts w:cstheme="minorHAnsi"/>
                <w:bCs/>
                <w:szCs w:val="22"/>
                <w:lang w:val="en-GB"/>
              </w:rPr>
            </w:pPr>
            <w:r w:rsidRPr="0078061F">
              <w:rPr>
                <w:rFonts w:cstheme="minorHAnsi"/>
                <w:bCs/>
                <w:szCs w:val="22"/>
                <w:lang w:val="en-GB"/>
              </w:rPr>
              <w:t>Checks if an empty destination path is handled correctly.</w:t>
            </w:r>
          </w:p>
        </w:tc>
        <w:tc>
          <w:tcPr>
            <w:tcW w:w="737" w:type="dxa"/>
          </w:tcPr>
          <w:p w14:paraId="3B88899E" w14:textId="434390AC" w:rsidR="008431B2" w:rsidRPr="0078061F" w:rsidRDefault="003562F1" w:rsidP="00B72B8C">
            <w:pPr>
              <w:jc w:val="left"/>
              <w:rPr>
                <w:rFonts w:cstheme="minorHAnsi"/>
                <w:bCs/>
                <w:szCs w:val="22"/>
                <w:lang w:val="en-GB"/>
              </w:rPr>
            </w:pPr>
            <w:r w:rsidRPr="0078061F">
              <w:rPr>
                <w:rFonts w:cstheme="minorHAnsi"/>
                <w:bCs/>
                <w:szCs w:val="22"/>
                <w:lang w:val="en-GB"/>
              </w:rPr>
              <w:t>1</w:t>
            </w:r>
          </w:p>
        </w:tc>
        <w:tc>
          <w:tcPr>
            <w:tcW w:w="3260" w:type="dxa"/>
          </w:tcPr>
          <w:p w14:paraId="69E2BB2B" w14:textId="221633D9" w:rsidR="008431B2" w:rsidRPr="0078061F" w:rsidRDefault="0078061F" w:rsidP="00B72B8C">
            <w:pPr>
              <w:jc w:val="left"/>
              <w:rPr>
                <w:rFonts w:cstheme="minorHAnsi"/>
                <w:bCs/>
                <w:szCs w:val="22"/>
                <w:lang w:val="en-GB"/>
              </w:rPr>
            </w:pPr>
            <w:r w:rsidRPr="0078061F">
              <w:rPr>
                <w:rFonts w:cstheme="minorHAnsi"/>
                <w:bCs/>
                <w:szCs w:val="22"/>
                <w:lang w:val="en-GB"/>
              </w:rPr>
              <w:t>Assume</w:t>
            </w:r>
            <w:r w:rsidR="00F351D5" w:rsidRPr="0078061F">
              <w:rPr>
                <w:rFonts w:cstheme="minorHAnsi"/>
                <w:bCs/>
                <w:szCs w:val="22"/>
                <w:lang w:val="en-GB"/>
              </w:rPr>
              <w:t xml:space="preserve"> a test AML and a test resource file to be given.</w:t>
            </w:r>
          </w:p>
        </w:tc>
        <w:tc>
          <w:tcPr>
            <w:tcW w:w="1922" w:type="dxa"/>
          </w:tcPr>
          <w:p w14:paraId="57C0D796" w14:textId="77777777" w:rsidR="008431B2" w:rsidRPr="0078061F" w:rsidRDefault="008431B2" w:rsidP="00B72B8C">
            <w:pPr>
              <w:jc w:val="left"/>
              <w:rPr>
                <w:rFonts w:cstheme="minorHAnsi"/>
                <w:bCs/>
                <w:szCs w:val="22"/>
                <w:lang w:val="en-GB"/>
              </w:rPr>
            </w:pPr>
          </w:p>
        </w:tc>
      </w:tr>
      <w:tr w:rsidR="003562F1" w:rsidRPr="00A70462" w14:paraId="0D142F6F" w14:textId="77777777" w:rsidTr="00D331FF">
        <w:trPr>
          <w:trHeight w:val="516"/>
        </w:trPr>
        <w:tc>
          <w:tcPr>
            <w:tcW w:w="704" w:type="dxa"/>
            <w:vMerge/>
          </w:tcPr>
          <w:p w14:paraId="4475AD14" w14:textId="77777777" w:rsidR="003562F1" w:rsidRPr="0078061F" w:rsidRDefault="003562F1" w:rsidP="00B72B8C">
            <w:pPr>
              <w:jc w:val="left"/>
              <w:rPr>
                <w:rFonts w:cstheme="minorHAnsi"/>
                <w:bCs/>
                <w:szCs w:val="22"/>
                <w:lang w:val="en-GB"/>
              </w:rPr>
            </w:pPr>
          </w:p>
        </w:tc>
        <w:tc>
          <w:tcPr>
            <w:tcW w:w="1276" w:type="dxa"/>
            <w:vMerge/>
          </w:tcPr>
          <w:p w14:paraId="120C4E94" w14:textId="77777777" w:rsidR="003562F1" w:rsidRPr="0078061F" w:rsidRDefault="003562F1" w:rsidP="00B72B8C">
            <w:pPr>
              <w:jc w:val="left"/>
              <w:rPr>
                <w:rFonts w:cstheme="minorHAnsi"/>
                <w:bCs/>
                <w:szCs w:val="22"/>
                <w:lang w:val="en-GB"/>
              </w:rPr>
            </w:pPr>
          </w:p>
        </w:tc>
        <w:tc>
          <w:tcPr>
            <w:tcW w:w="1389" w:type="dxa"/>
            <w:vMerge/>
          </w:tcPr>
          <w:p w14:paraId="42AFC42D" w14:textId="77777777" w:rsidR="003562F1" w:rsidRPr="0078061F" w:rsidRDefault="003562F1" w:rsidP="00B72B8C">
            <w:pPr>
              <w:jc w:val="left"/>
              <w:rPr>
                <w:rFonts w:cstheme="minorHAnsi"/>
                <w:bCs/>
                <w:szCs w:val="22"/>
                <w:lang w:val="en-GB"/>
              </w:rPr>
            </w:pPr>
          </w:p>
        </w:tc>
        <w:tc>
          <w:tcPr>
            <w:tcW w:w="737" w:type="dxa"/>
          </w:tcPr>
          <w:p w14:paraId="271CA723" w14:textId="1211EE01" w:rsidR="003562F1" w:rsidRPr="0078061F" w:rsidRDefault="003562F1" w:rsidP="00B72B8C">
            <w:pPr>
              <w:jc w:val="left"/>
              <w:rPr>
                <w:rFonts w:cstheme="minorHAnsi"/>
                <w:bCs/>
                <w:szCs w:val="22"/>
                <w:lang w:val="en-GB"/>
              </w:rPr>
            </w:pPr>
            <w:r w:rsidRPr="0078061F">
              <w:rPr>
                <w:rFonts w:cstheme="minorHAnsi"/>
                <w:bCs/>
                <w:szCs w:val="22"/>
                <w:lang w:val="en-GB"/>
              </w:rPr>
              <w:t>2</w:t>
            </w:r>
          </w:p>
        </w:tc>
        <w:tc>
          <w:tcPr>
            <w:tcW w:w="3260" w:type="dxa"/>
          </w:tcPr>
          <w:p w14:paraId="75FBE423" w14:textId="7460719E" w:rsidR="003562F1" w:rsidRPr="0078061F" w:rsidRDefault="002A7324" w:rsidP="00B72B8C">
            <w:pPr>
              <w:jc w:val="left"/>
              <w:rPr>
                <w:rFonts w:cstheme="minorHAnsi"/>
                <w:bCs/>
                <w:szCs w:val="22"/>
                <w:lang w:val="en-GB"/>
              </w:rPr>
            </w:pPr>
            <w:r w:rsidRPr="0078061F">
              <w:rPr>
                <w:rFonts w:cstheme="minorHAnsi"/>
                <w:bCs/>
                <w:szCs w:val="22"/>
                <w:lang w:val="en-GB"/>
              </w:rPr>
              <w:t>Ca</w:t>
            </w:r>
            <w:r w:rsidRPr="0078061F">
              <w:rPr>
                <w:rFonts w:cstheme="minorHAnsi"/>
                <w:bCs/>
                <w:szCs w:val="22"/>
                <w:lang w:val="en-GB"/>
              </w:rPr>
              <w:t>ll compress but with an empty destination string.</w:t>
            </w:r>
          </w:p>
        </w:tc>
        <w:tc>
          <w:tcPr>
            <w:tcW w:w="1922" w:type="dxa"/>
          </w:tcPr>
          <w:p w14:paraId="2D3F0BEC" w14:textId="20BB28B1" w:rsidR="003562F1" w:rsidRPr="0078061F" w:rsidRDefault="0078061F" w:rsidP="00B72B8C">
            <w:pPr>
              <w:jc w:val="left"/>
              <w:rPr>
                <w:rFonts w:cstheme="minorHAnsi"/>
                <w:bCs/>
                <w:szCs w:val="22"/>
                <w:lang w:val="en-GB"/>
              </w:rPr>
            </w:pPr>
            <w:r w:rsidRPr="0078061F">
              <w:rPr>
                <w:rFonts w:cstheme="minorHAnsi"/>
                <w:bCs/>
                <w:szCs w:val="22"/>
                <w:lang w:val="en-GB"/>
              </w:rPr>
              <w:t>Compress function raises an error.</w:t>
            </w:r>
          </w:p>
        </w:tc>
      </w:tr>
      <w:tr w:rsidR="008431B2" w:rsidRPr="00A70462" w14:paraId="47341341" w14:textId="77777777">
        <w:tc>
          <w:tcPr>
            <w:tcW w:w="9288" w:type="dxa"/>
            <w:gridSpan w:val="6"/>
            <w:shd w:val="clear" w:color="auto" w:fill="D9D9D9"/>
          </w:tcPr>
          <w:p w14:paraId="42EF2083" w14:textId="77777777" w:rsidR="008431B2" w:rsidRPr="0078061F" w:rsidRDefault="008431B2" w:rsidP="00B72B8C">
            <w:pPr>
              <w:jc w:val="left"/>
              <w:rPr>
                <w:rFonts w:cstheme="minorHAnsi"/>
                <w:bCs/>
                <w:szCs w:val="22"/>
                <w:lang w:val="en-GB"/>
              </w:rPr>
            </w:pPr>
          </w:p>
        </w:tc>
      </w:tr>
      <w:tr w:rsidR="008431B2" w:rsidRPr="003562F1" w14:paraId="7B40C951" w14:textId="77777777" w:rsidTr="00D331FF">
        <w:tc>
          <w:tcPr>
            <w:tcW w:w="704" w:type="dxa"/>
            <w:vMerge w:val="restart"/>
          </w:tcPr>
          <w:p w14:paraId="4B4D7232" w14:textId="277D6946" w:rsidR="008431B2" w:rsidRPr="0078061F" w:rsidRDefault="00AD4159" w:rsidP="00B72B8C">
            <w:pPr>
              <w:jc w:val="left"/>
              <w:rPr>
                <w:rFonts w:cstheme="minorHAnsi"/>
                <w:bCs/>
                <w:szCs w:val="22"/>
              </w:rPr>
            </w:pPr>
            <w:r w:rsidRPr="0078061F">
              <w:rPr>
                <w:rFonts w:cstheme="minorHAnsi"/>
                <w:bCs/>
                <w:szCs w:val="22"/>
              </w:rPr>
              <w:t>4</w:t>
            </w:r>
          </w:p>
        </w:tc>
        <w:tc>
          <w:tcPr>
            <w:tcW w:w="1276" w:type="dxa"/>
            <w:vMerge w:val="restart"/>
          </w:tcPr>
          <w:p w14:paraId="2093CA67" w14:textId="25F0CE2C" w:rsidR="008431B2" w:rsidRPr="0078061F" w:rsidRDefault="00CC17B7" w:rsidP="00B72B8C">
            <w:pPr>
              <w:jc w:val="left"/>
              <w:rPr>
                <w:rFonts w:cstheme="minorHAnsi"/>
                <w:bCs/>
                <w:szCs w:val="22"/>
              </w:rPr>
            </w:pPr>
            <w:proofErr w:type="spellStart"/>
            <w:r w:rsidRPr="0078061F">
              <w:rPr>
                <w:rFonts w:cstheme="minorHAnsi"/>
                <w:bCs/>
                <w:szCs w:val="22"/>
              </w:rPr>
              <w:t>T</w:t>
            </w:r>
            <w:r w:rsidRPr="0078061F">
              <w:rPr>
                <w:rFonts w:cstheme="minorHAnsi"/>
                <w:bCs/>
                <w:szCs w:val="22"/>
              </w:rPr>
              <w:t>estEmptyResources</w:t>
            </w:r>
            <w:proofErr w:type="spellEnd"/>
          </w:p>
        </w:tc>
        <w:tc>
          <w:tcPr>
            <w:tcW w:w="1389" w:type="dxa"/>
            <w:vMerge w:val="restart"/>
          </w:tcPr>
          <w:p w14:paraId="2503B197" w14:textId="6E190ABC" w:rsidR="008431B2" w:rsidRPr="0078061F" w:rsidRDefault="003562F1" w:rsidP="00B72B8C">
            <w:pPr>
              <w:jc w:val="left"/>
              <w:rPr>
                <w:rFonts w:cstheme="minorHAnsi"/>
                <w:bCs/>
                <w:szCs w:val="22"/>
                <w:lang w:val="en-GB"/>
              </w:rPr>
            </w:pPr>
            <w:r w:rsidRPr="0078061F">
              <w:rPr>
                <w:rFonts w:cstheme="minorHAnsi"/>
                <w:bCs/>
                <w:szCs w:val="22"/>
                <w:lang w:val="en-GB"/>
              </w:rPr>
              <w:t>Checks if an empty resource array is handled correctly.</w:t>
            </w:r>
          </w:p>
        </w:tc>
        <w:tc>
          <w:tcPr>
            <w:tcW w:w="737" w:type="dxa"/>
          </w:tcPr>
          <w:p w14:paraId="38288749" w14:textId="54E455D5" w:rsidR="008431B2" w:rsidRPr="0078061F" w:rsidRDefault="003562F1" w:rsidP="00B72B8C">
            <w:pPr>
              <w:jc w:val="left"/>
              <w:rPr>
                <w:rFonts w:cstheme="minorHAnsi"/>
                <w:bCs/>
                <w:szCs w:val="22"/>
                <w:lang w:val="en-GB"/>
              </w:rPr>
            </w:pPr>
            <w:r w:rsidRPr="0078061F">
              <w:rPr>
                <w:rFonts w:cstheme="minorHAnsi"/>
                <w:bCs/>
                <w:szCs w:val="22"/>
                <w:lang w:val="en-GB"/>
              </w:rPr>
              <w:t>1</w:t>
            </w:r>
          </w:p>
        </w:tc>
        <w:tc>
          <w:tcPr>
            <w:tcW w:w="3260" w:type="dxa"/>
          </w:tcPr>
          <w:p w14:paraId="20BD9A1A" w14:textId="101DB9E1" w:rsidR="008431B2" w:rsidRPr="0078061F" w:rsidRDefault="0078061F" w:rsidP="00B72B8C">
            <w:pPr>
              <w:jc w:val="left"/>
              <w:rPr>
                <w:rFonts w:cstheme="minorHAnsi"/>
                <w:bCs/>
                <w:szCs w:val="22"/>
                <w:lang w:val="en-GB"/>
              </w:rPr>
            </w:pPr>
            <w:r w:rsidRPr="0078061F">
              <w:rPr>
                <w:rFonts w:cstheme="minorHAnsi"/>
                <w:bCs/>
                <w:szCs w:val="22"/>
                <w:lang w:val="en-GB"/>
              </w:rPr>
              <w:t>Assume</w:t>
            </w:r>
            <w:r w:rsidR="00F351D5" w:rsidRPr="0078061F">
              <w:rPr>
                <w:rFonts w:cstheme="minorHAnsi"/>
                <w:bCs/>
                <w:szCs w:val="22"/>
                <w:lang w:val="en-GB"/>
              </w:rPr>
              <w:t xml:space="preserve"> a test AML and a test resource file to be given.</w:t>
            </w:r>
          </w:p>
        </w:tc>
        <w:tc>
          <w:tcPr>
            <w:tcW w:w="1922" w:type="dxa"/>
          </w:tcPr>
          <w:p w14:paraId="0C136CF1" w14:textId="77777777" w:rsidR="008431B2" w:rsidRPr="0078061F" w:rsidRDefault="008431B2" w:rsidP="00B72B8C">
            <w:pPr>
              <w:jc w:val="left"/>
              <w:rPr>
                <w:rFonts w:cstheme="minorHAnsi"/>
                <w:bCs/>
                <w:szCs w:val="22"/>
                <w:lang w:val="en-GB"/>
              </w:rPr>
            </w:pPr>
          </w:p>
        </w:tc>
      </w:tr>
      <w:tr w:rsidR="003562F1" w:rsidRPr="003562F1" w14:paraId="0A392C6A" w14:textId="77777777" w:rsidTr="00D331FF">
        <w:trPr>
          <w:trHeight w:val="516"/>
        </w:trPr>
        <w:tc>
          <w:tcPr>
            <w:tcW w:w="704" w:type="dxa"/>
            <w:vMerge/>
          </w:tcPr>
          <w:p w14:paraId="290583F9" w14:textId="77777777" w:rsidR="003562F1" w:rsidRPr="0078061F" w:rsidRDefault="003562F1" w:rsidP="00B72B8C">
            <w:pPr>
              <w:jc w:val="left"/>
              <w:rPr>
                <w:rFonts w:cstheme="minorHAnsi"/>
                <w:bCs/>
                <w:szCs w:val="22"/>
                <w:lang w:val="en-GB"/>
              </w:rPr>
            </w:pPr>
          </w:p>
        </w:tc>
        <w:tc>
          <w:tcPr>
            <w:tcW w:w="1276" w:type="dxa"/>
            <w:vMerge/>
          </w:tcPr>
          <w:p w14:paraId="68F21D90" w14:textId="77777777" w:rsidR="003562F1" w:rsidRPr="0078061F" w:rsidRDefault="003562F1" w:rsidP="00B72B8C">
            <w:pPr>
              <w:jc w:val="left"/>
              <w:rPr>
                <w:rFonts w:cstheme="minorHAnsi"/>
                <w:bCs/>
                <w:szCs w:val="22"/>
                <w:lang w:val="en-GB"/>
              </w:rPr>
            </w:pPr>
          </w:p>
        </w:tc>
        <w:tc>
          <w:tcPr>
            <w:tcW w:w="1389" w:type="dxa"/>
            <w:vMerge/>
          </w:tcPr>
          <w:p w14:paraId="13C326F3" w14:textId="77777777" w:rsidR="003562F1" w:rsidRPr="0078061F" w:rsidRDefault="003562F1" w:rsidP="00B72B8C">
            <w:pPr>
              <w:jc w:val="left"/>
              <w:rPr>
                <w:rFonts w:cstheme="minorHAnsi"/>
                <w:bCs/>
                <w:szCs w:val="22"/>
                <w:lang w:val="en-GB"/>
              </w:rPr>
            </w:pPr>
          </w:p>
        </w:tc>
        <w:tc>
          <w:tcPr>
            <w:tcW w:w="737" w:type="dxa"/>
          </w:tcPr>
          <w:p w14:paraId="4853B841" w14:textId="56BDB26E" w:rsidR="003562F1" w:rsidRPr="0078061F" w:rsidRDefault="003562F1" w:rsidP="00B72B8C">
            <w:pPr>
              <w:jc w:val="left"/>
              <w:rPr>
                <w:rFonts w:cstheme="minorHAnsi"/>
                <w:bCs/>
                <w:szCs w:val="22"/>
                <w:lang w:val="en-GB"/>
              </w:rPr>
            </w:pPr>
            <w:r w:rsidRPr="0078061F">
              <w:rPr>
                <w:rFonts w:cstheme="minorHAnsi"/>
                <w:bCs/>
                <w:szCs w:val="22"/>
                <w:lang w:val="en-GB"/>
              </w:rPr>
              <w:t>2</w:t>
            </w:r>
          </w:p>
        </w:tc>
        <w:tc>
          <w:tcPr>
            <w:tcW w:w="3260" w:type="dxa"/>
          </w:tcPr>
          <w:p w14:paraId="50125231" w14:textId="3F6FE228" w:rsidR="003562F1" w:rsidRPr="0078061F" w:rsidRDefault="002A7324" w:rsidP="00B72B8C">
            <w:pPr>
              <w:jc w:val="left"/>
              <w:rPr>
                <w:rFonts w:cstheme="minorHAnsi"/>
                <w:bCs/>
                <w:szCs w:val="22"/>
                <w:lang w:val="en-GB"/>
              </w:rPr>
            </w:pPr>
            <w:r w:rsidRPr="0078061F">
              <w:rPr>
                <w:rFonts w:cstheme="minorHAnsi"/>
                <w:bCs/>
                <w:szCs w:val="22"/>
                <w:lang w:val="en-GB"/>
              </w:rPr>
              <w:t>Ca</w:t>
            </w:r>
            <w:r w:rsidRPr="0078061F">
              <w:rPr>
                <w:rFonts w:cstheme="minorHAnsi"/>
                <w:bCs/>
                <w:szCs w:val="22"/>
                <w:lang w:val="en-GB"/>
              </w:rPr>
              <w:t>ll compress but with an empty resource array string.</w:t>
            </w:r>
          </w:p>
        </w:tc>
        <w:tc>
          <w:tcPr>
            <w:tcW w:w="1922" w:type="dxa"/>
          </w:tcPr>
          <w:p w14:paraId="5A25747A" w14:textId="6649A3E2" w:rsidR="003562F1" w:rsidRPr="0078061F" w:rsidRDefault="0078061F" w:rsidP="00B72B8C">
            <w:pPr>
              <w:jc w:val="left"/>
              <w:rPr>
                <w:rFonts w:cstheme="minorHAnsi"/>
                <w:bCs/>
                <w:szCs w:val="22"/>
                <w:lang w:val="en-GB"/>
              </w:rPr>
            </w:pPr>
            <w:r w:rsidRPr="0078061F">
              <w:rPr>
                <w:rFonts w:cstheme="minorHAnsi"/>
                <w:bCs/>
                <w:szCs w:val="22"/>
                <w:lang w:val="en-GB"/>
              </w:rPr>
              <w:t>Compress function successfully builds the package.</w:t>
            </w:r>
          </w:p>
        </w:tc>
      </w:tr>
      <w:tr w:rsidR="008431B2" w:rsidRPr="003562F1" w14:paraId="38D6B9B6" w14:textId="77777777">
        <w:tc>
          <w:tcPr>
            <w:tcW w:w="9288" w:type="dxa"/>
            <w:gridSpan w:val="6"/>
            <w:shd w:val="clear" w:color="auto" w:fill="D9D9D9"/>
          </w:tcPr>
          <w:p w14:paraId="22F860BB" w14:textId="77777777" w:rsidR="008431B2" w:rsidRPr="003562F1" w:rsidRDefault="008431B2" w:rsidP="00E34928">
            <w:pPr>
              <w:rPr>
                <w:rFonts w:cstheme="minorHAnsi"/>
                <w:b/>
                <w:color w:val="000080"/>
                <w:szCs w:val="22"/>
                <w:lang w:val="en-GB"/>
              </w:rPr>
            </w:pPr>
          </w:p>
        </w:tc>
      </w:tr>
    </w:tbl>
    <w:p w14:paraId="698536F5" w14:textId="77777777" w:rsidR="008431B2" w:rsidRPr="003562F1" w:rsidRDefault="008431B2" w:rsidP="008431B2">
      <w:pPr>
        <w:rPr>
          <w:lang w:val="en-GB"/>
        </w:rPr>
      </w:pPr>
    </w:p>
    <w:sectPr w:rsidR="008431B2" w:rsidRPr="003562F1" w:rsidSect="00FD6425">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F14BD" w14:textId="77777777" w:rsidR="00D26525" w:rsidRDefault="00D26525">
      <w:r>
        <w:separator/>
      </w:r>
    </w:p>
  </w:endnote>
  <w:endnote w:type="continuationSeparator" w:id="0">
    <w:p w14:paraId="2ABF7823" w14:textId="77777777" w:rsidR="00D26525" w:rsidRDefault="00D26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mn-e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C7B5B" w14:textId="77777777" w:rsidR="00106D5E" w:rsidRDefault="00106D5E"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7BC1BAF2" w14:textId="77777777" w:rsidR="00106D5E" w:rsidRDefault="00106D5E" w:rsidP="00A259E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8C178" w14:textId="77777777" w:rsidR="00106D5E" w:rsidRPr="00E23ABC" w:rsidRDefault="00106D5E" w:rsidP="007A7F3A">
    <w:pPr>
      <w:pStyle w:val="Fuzeile"/>
      <w:framePr w:wrap="around" w:vAnchor="text" w:hAnchor="margin" w:xAlign="right" w:y="1"/>
      <w:rPr>
        <w:rStyle w:val="Seitenzahl"/>
      </w:rPr>
    </w:pPr>
    <w:r w:rsidRPr="00E23ABC">
      <w:rPr>
        <w:rStyle w:val="Seitenzahl"/>
      </w:rPr>
      <w:fldChar w:fldCharType="begin"/>
    </w:r>
    <w:r w:rsidRPr="00E23ABC">
      <w:rPr>
        <w:rStyle w:val="Seitenzahl"/>
      </w:rPr>
      <w:instrText xml:space="preserve">PAGE  </w:instrText>
    </w:r>
    <w:r w:rsidRPr="00E23ABC">
      <w:rPr>
        <w:rStyle w:val="Seitenzahl"/>
      </w:rPr>
      <w:fldChar w:fldCharType="separate"/>
    </w:r>
    <w:r w:rsidR="00337F3C">
      <w:rPr>
        <w:rStyle w:val="Seitenzahl"/>
        <w:noProof/>
      </w:rPr>
      <w:t>6</w:t>
    </w:r>
    <w:r w:rsidRPr="00E23ABC">
      <w:rPr>
        <w:rStyle w:val="Seitenzahl"/>
      </w:rPr>
      <w:fldChar w:fldCharType="end"/>
    </w:r>
  </w:p>
  <w:p w14:paraId="5BBD2F45" w14:textId="382670E8" w:rsidR="00106D5E" w:rsidRPr="007A6959" w:rsidRDefault="00337F3C" w:rsidP="00B37DB4">
    <w:pPr>
      <w:pStyle w:val="Fuzeile"/>
      <w:ind w:right="360"/>
      <w:rPr>
        <w:lang w:val="en-GB"/>
      </w:rPr>
    </w:pPr>
    <w:r>
      <w:rPr>
        <w:noProof/>
      </w:rPr>
      <w:drawing>
        <wp:inline distT="0" distB="0" distL="0" distR="0" wp14:anchorId="3EDF1638" wp14:editId="07777777">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00106D5E" w:rsidRPr="007A6959">
      <w:rPr>
        <w:lang w:val="en-GB"/>
      </w:rPr>
      <w:t xml:space="preserve"> </w:t>
    </w:r>
    <w:r w:rsidR="00106D5E" w:rsidRPr="007A6959">
      <w:rPr>
        <w:lang w:val="en-GB"/>
      </w:rPr>
      <w:tab/>
    </w:r>
    <w:r w:rsidR="00106D5E">
      <w:rPr>
        <w:lang w:val="en-GB"/>
      </w:rPr>
      <w:t>MOD</w:t>
    </w:r>
    <w:r w:rsidR="00106D5E" w:rsidRPr="007A6959">
      <w:rPr>
        <w:lang w:val="en-GB"/>
      </w:rPr>
      <w:t xml:space="preserve"> </w:t>
    </w:r>
    <w:r w:rsidR="005A12EA">
      <w:rPr>
        <w:lang w:val="en-GB"/>
      </w:rPr>
      <w:t>AML Packager</w:t>
    </w:r>
    <w:r w:rsidR="00106D5E">
      <w:rPr>
        <w:lang w:val="en-GB"/>
      </w:rPr>
      <w:t xml:space="preserve"> |</w:t>
    </w:r>
    <w:r w:rsidR="00106D5E" w:rsidRPr="007A6959">
      <w:rPr>
        <w:lang w:val="en-GB"/>
      </w:rPr>
      <w:t xml:space="preserve"> </w:t>
    </w:r>
    <w:r w:rsidR="00E061EB" w:rsidRPr="00E061EB">
      <w:rPr>
        <w:lang w:val="en-GB"/>
      </w:rPr>
      <w:t>TINF1</w:t>
    </w:r>
    <w:r w:rsidR="00D8250C">
      <w:rPr>
        <w:lang w:val="en-GB"/>
      </w:rPr>
      <w:t>8</w:t>
    </w:r>
    <w:r w:rsidR="00E061EB" w:rsidRPr="00E061EB">
      <w:rPr>
        <w:lang w:val="en-GB"/>
      </w:rPr>
      <w:t xml:space="preserve">C </w:t>
    </w:r>
    <w:r w:rsidR="00106D5E">
      <w:rPr>
        <w:lang w:val="en-GB"/>
      </w:rPr>
      <w:t xml:space="preserve">| </w:t>
    </w:r>
    <w:r w:rsidR="00106D5E" w:rsidRPr="007A6959">
      <w:rPr>
        <w:lang w:val="en-GB"/>
      </w:rPr>
      <w:t xml:space="preserve">Team </w:t>
    </w:r>
    <w:r w:rsidR="00D8250C">
      <w:rPr>
        <w:lang w:val="en-GB"/>
      </w:rPr>
      <w:t>3</w:t>
    </w:r>
    <w:r w:rsidR="00106D5E">
      <w:rPr>
        <w:lang w:val="en-GB"/>
      </w:rPr>
      <w:t xml:space="preserve"> | </w:t>
    </w:r>
    <w:r w:rsidR="00106D5E">
      <w:rPr>
        <w:lang w:val="en-GB"/>
      </w:rPr>
      <w:fldChar w:fldCharType="begin"/>
    </w:r>
    <w:r w:rsidR="00106D5E">
      <w:rPr>
        <w:lang w:val="en-GB"/>
      </w:rPr>
      <w:instrText xml:space="preserve"> DATE \@ "dd/MM/yyyy" </w:instrText>
    </w:r>
    <w:r w:rsidR="00106D5E">
      <w:rPr>
        <w:lang w:val="en-GB"/>
      </w:rPr>
      <w:fldChar w:fldCharType="separate"/>
    </w:r>
    <w:r w:rsidR="00252ED9">
      <w:rPr>
        <w:noProof/>
        <w:lang w:val="en-GB"/>
      </w:rPr>
      <w:t>10/05/2020</w:t>
    </w:r>
    <w:r w:rsidR="00106D5E">
      <w:rPr>
        <w:lang w:val="en-G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7EB21" w14:textId="77777777" w:rsidR="003C298F" w:rsidRDefault="003C298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84441" w14:textId="77777777" w:rsidR="00D26525" w:rsidRDefault="00D26525">
      <w:r>
        <w:separator/>
      </w:r>
    </w:p>
  </w:footnote>
  <w:footnote w:type="continuationSeparator" w:id="0">
    <w:p w14:paraId="2578DA55" w14:textId="77777777" w:rsidR="00D26525" w:rsidRDefault="00D265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64D63" w14:textId="77777777" w:rsidR="003C298F" w:rsidRDefault="003C298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988F9" w14:textId="77777777" w:rsidR="00106D5E" w:rsidRDefault="00106D5E">
    <w:pPr>
      <w:pStyle w:val="Kopfzeil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F9167" w14:textId="77777777" w:rsidR="003C298F" w:rsidRDefault="003C298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4770"/>
    <w:multiLevelType w:val="hybridMultilevel"/>
    <w:tmpl w:val="BD5ABC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54228D"/>
    <w:multiLevelType w:val="hybridMultilevel"/>
    <w:tmpl w:val="5CB86386"/>
    <w:lvl w:ilvl="0" w:tplc="906E2EE8">
      <w:start w:val="1"/>
      <w:numFmt w:val="decimal"/>
      <w:lvlText w:val="%1."/>
      <w:lvlJc w:val="left"/>
      <w:pPr>
        <w:ind w:left="720" w:hanging="360"/>
      </w:pPr>
      <w:rPr>
        <w:b/>
        <w:bCs/>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63A3D5C"/>
    <w:multiLevelType w:val="hybridMultilevel"/>
    <w:tmpl w:val="7E3E8406"/>
    <w:lvl w:ilvl="0" w:tplc="3CDE647C">
      <w:start w:val="1"/>
      <w:numFmt w:val="bullet"/>
      <w:lvlText w:val="•"/>
      <w:lvlJc w:val="left"/>
      <w:pPr>
        <w:tabs>
          <w:tab w:val="num" w:pos="720"/>
        </w:tabs>
        <w:ind w:left="720" w:hanging="360"/>
      </w:pPr>
      <w:rPr>
        <w:rFonts w:ascii="Times New Roman" w:hAnsi="Times New Roman" w:hint="default"/>
      </w:rPr>
    </w:lvl>
    <w:lvl w:ilvl="1" w:tplc="7A569568" w:tentative="1">
      <w:start w:val="1"/>
      <w:numFmt w:val="bullet"/>
      <w:lvlText w:val="•"/>
      <w:lvlJc w:val="left"/>
      <w:pPr>
        <w:tabs>
          <w:tab w:val="num" w:pos="1440"/>
        </w:tabs>
        <w:ind w:left="1440" w:hanging="360"/>
      </w:pPr>
      <w:rPr>
        <w:rFonts w:ascii="Times New Roman" w:hAnsi="Times New Roman" w:hint="default"/>
      </w:rPr>
    </w:lvl>
    <w:lvl w:ilvl="2" w:tplc="41362A8C" w:tentative="1">
      <w:start w:val="1"/>
      <w:numFmt w:val="bullet"/>
      <w:lvlText w:val="•"/>
      <w:lvlJc w:val="left"/>
      <w:pPr>
        <w:tabs>
          <w:tab w:val="num" w:pos="2160"/>
        </w:tabs>
        <w:ind w:left="2160" w:hanging="360"/>
      </w:pPr>
      <w:rPr>
        <w:rFonts w:ascii="Times New Roman" w:hAnsi="Times New Roman" w:hint="default"/>
      </w:rPr>
    </w:lvl>
    <w:lvl w:ilvl="3" w:tplc="AF10A24C" w:tentative="1">
      <w:start w:val="1"/>
      <w:numFmt w:val="bullet"/>
      <w:lvlText w:val="•"/>
      <w:lvlJc w:val="left"/>
      <w:pPr>
        <w:tabs>
          <w:tab w:val="num" w:pos="2880"/>
        </w:tabs>
        <w:ind w:left="2880" w:hanging="360"/>
      </w:pPr>
      <w:rPr>
        <w:rFonts w:ascii="Times New Roman" w:hAnsi="Times New Roman" w:hint="default"/>
      </w:rPr>
    </w:lvl>
    <w:lvl w:ilvl="4" w:tplc="A84634C8" w:tentative="1">
      <w:start w:val="1"/>
      <w:numFmt w:val="bullet"/>
      <w:lvlText w:val="•"/>
      <w:lvlJc w:val="left"/>
      <w:pPr>
        <w:tabs>
          <w:tab w:val="num" w:pos="3600"/>
        </w:tabs>
        <w:ind w:left="3600" w:hanging="360"/>
      </w:pPr>
      <w:rPr>
        <w:rFonts w:ascii="Times New Roman" w:hAnsi="Times New Roman" w:hint="default"/>
      </w:rPr>
    </w:lvl>
    <w:lvl w:ilvl="5" w:tplc="56F0A558" w:tentative="1">
      <w:start w:val="1"/>
      <w:numFmt w:val="bullet"/>
      <w:lvlText w:val="•"/>
      <w:lvlJc w:val="left"/>
      <w:pPr>
        <w:tabs>
          <w:tab w:val="num" w:pos="4320"/>
        </w:tabs>
        <w:ind w:left="4320" w:hanging="360"/>
      </w:pPr>
      <w:rPr>
        <w:rFonts w:ascii="Times New Roman" w:hAnsi="Times New Roman" w:hint="default"/>
      </w:rPr>
    </w:lvl>
    <w:lvl w:ilvl="6" w:tplc="941C8BAA" w:tentative="1">
      <w:start w:val="1"/>
      <w:numFmt w:val="bullet"/>
      <w:lvlText w:val="•"/>
      <w:lvlJc w:val="left"/>
      <w:pPr>
        <w:tabs>
          <w:tab w:val="num" w:pos="5040"/>
        </w:tabs>
        <w:ind w:left="5040" w:hanging="360"/>
      </w:pPr>
      <w:rPr>
        <w:rFonts w:ascii="Times New Roman" w:hAnsi="Times New Roman" w:hint="default"/>
      </w:rPr>
    </w:lvl>
    <w:lvl w:ilvl="7" w:tplc="8FF29EF4" w:tentative="1">
      <w:start w:val="1"/>
      <w:numFmt w:val="bullet"/>
      <w:lvlText w:val="•"/>
      <w:lvlJc w:val="left"/>
      <w:pPr>
        <w:tabs>
          <w:tab w:val="num" w:pos="5760"/>
        </w:tabs>
        <w:ind w:left="5760" w:hanging="360"/>
      </w:pPr>
      <w:rPr>
        <w:rFonts w:ascii="Times New Roman" w:hAnsi="Times New Roman" w:hint="default"/>
      </w:rPr>
    </w:lvl>
    <w:lvl w:ilvl="8" w:tplc="9022F9B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93D425C"/>
    <w:multiLevelType w:val="hybridMultilevel"/>
    <w:tmpl w:val="65ECA7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5" w15:restartNumberingAfterBreak="0">
    <w:nsid w:val="31B65277"/>
    <w:multiLevelType w:val="hybridMultilevel"/>
    <w:tmpl w:val="9DD2255E"/>
    <w:lvl w:ilvl="0" w:tplc="110C4D82">
      <w:start w:val="1"/>
      <w:numFmt w:val="decimal"/>
      <w:lvlText w:val="%1."/>
      <w:lvlJc w:val="left"/>
      <w:pPr>
        <w:ind w:left="720" w:hanging="360"/>
      </w:pPr>
      <w:rPr>
        <w:rFonts w:asciiTheme="minorHAnsi" w:hAnsiTheme="minorHAnsi" w:cstheme="minorHAns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62D1E75"/>
    <w:multiLevelType w:val="hybridMultilevel"/>
    <w:tmpl w:val="7166E7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C81514A"/>
    <w:multiLevelType w:val="hybridMultilevel"/>
    <w:tmpl w:val="B7BE9B42"/>
    <w:lvl w:ilvl="0" w:tplc="D5B292E0">
      <w:start w:val="1"/>
      <w:numFmt w:val="bullet"/>
      <w:lvlText w:val="•"/>
      <w:lvlJc w:val="left"/>
      <w:pPr>
        <w:tabs>
          <w:tab w:val="num" w:pos="720"/>
        </w:tabs>
        <w:ind w:left="720" w:hanging="360"/>
      </w:pPr>
      <w:rPr>
        <w:rFonts w:ascii="Times New Roman" w:hAnsi="Times New Roman" w:hint="default"/>
      </w:rPr>
    </w:lvl>
    <w:lvl w:ilvl="1" w:tplc="1A00BF5A" w:tentative="1">
      <w:start w:val="1"/>
      <w:numFmt w:val="bullet"/>
      <w:lvlText w:val="•"/>
      <w:lvlJc w:val="left"/>
      <w:pPr>
        <w:tabs>
          <w:tab w:val="num" w:pos="1440"/>
        </w:tabs>
        <w:ind w:left="1440" w:hanging="360"/>
      </w:pPr>
      <w:rPr>
        <w:rFonts w:ascii="Times New Roman" w:hAnsi="Times New Roman" w:hint="default"/>
      </w:rPr>
    </w:lvl>
    <w:lvl w:ilvl="2" w:tplc="5CC6B3FC" w:tentative="1">
      <w:start w:val="1"/>
      <w:numFmt w:val="bullet"/>
      <w:lvlText w:val="•"/>
      <w:lvlJc w:val="left"/>
      <w:pPr>
        <w:tabs>
          <w:tab w:val="num" w:pos="2160"/>
        </w:tabs>
        <w:ind w:left="2160" w:hanging="360"/>
      </w:pPr>
      <w:rPr>
        <w:rFonts w:ascii="Times New Roman" w:hAnsi="Times New Roman" w:hint="default"/>
      </w:rPr>
    </w:lvl>
    <w:lvl w:ilvl="3" w:tplc="7F5EC756" w:tentative="1">
      <w:start w:val="1"/>
      <w:numFmt w:val="bullet"/>
      <w:lvlText w:val="•"/>
      <w:lvlJc w:val="left"/>
      <w:pPr>
        <w:tabs>
          <w:tab w:val="num" w:pos="2880"/>
        </w:tabs>
        <w:ind w:left="2880" w:hanging="360"/>
      </w:pPr>
      <w:rPr>
        <w:rFonts w:ascii="Times New Roman" w:hAnsi="Times New Roman" w:hint="default"/>
      </w:rPr>
    </w:lvl>
    <w:lvl w:ilvl="4" w:tplc="E99CA69E" w:tentative="1">
      <w:start w:val="1"/>
      <w:numFmt w:val="bullet"/>
      <w:lvlText w:val="•"/>
      <w:lvlJc w:val="left"/>
      <w:pPr>
        <w:tabs>
          <w:tab w:val="num" w:pos="3600"/>
        </w:tabs>
        <w:ind w:left="3600" w:hanging="360"/>
      </w:pPr>
      <w:rPr>
        <w:rFonts w:ascii="Times New Roman" w:hAnsi="Times New Roman" w:hint="default"/>
      </w:rPr>
    </w:lvl>
    <w:lvl w:ilvl="5" w:tplc="65C23ADA" w:tentative="1">
      <w:start w:val="1"/>
      <w:numFmt w:val="bullet"/>
      <w:lvlText w:val="•"/>
      <w:lvlJc w:val="left"/>
      <w:pPr>
        <w:tabs>
          <w:tab w:val="num" w:pos="4320"/>
        </w:tabs>
        <w:ind w:left="4320" w:hanging="360"/>
      </w:pPr>
      <w:rPr>
        <w:rFonts w:ascii="Times New Roman" w:hAnsi="Times New Roman" w:hint="default"/>
      </w:rPr>
    </w:lvl>
    <w:lvl w:ilvl="6" w:tplc="3D14A26C" w:tentative="1">
      <w:start w:val="1"/>
      <w:numFmt w:val="bullet"/>
      <w:lvlText w:val="•"/>
      <w:lvlJc w:val="left"/>
      <w:pPr>
        <w:tabs>
          <w:tab w:val="num" w:pos="5040"/>
        </w:tabs>
        <w:ind w:left="5040" w:hanging="360"/>
      </w:pPr>
      <w:rPr>
        <w:rFonts w:ascii="Times New Roman" w:hAnsi="Times New Roman" w:hint="default"/>
      </w:rPr>
    </w:lvl>
    <w:lvl w:ilvl="7" w:tplc="B4DE3AB4" w:tentative="1">
      <w:start w:val="1"/>
      <w:numFmt w:val="bullet"/>
      <w:lvlText w:val="•"/>
      <w:lvlJc w:val="left"/>
      <w:pPr>
        <w:tabs>
          <w:tab w:val="num" w:pos="5760"/>
        </w:tabs>
        <w:ind w:left="5760" w:hanging="360"/>
      </w:pPr>
      <w:rPr>
        <w:rFonts w:ascii="Times New Roman" w:hAnsi="Times New Roman" w:hint="default"/>
      </w:rPr>
    </w:lvl>
    <w:lvl w:ilvl="8" w:tplc="9B4E6F2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D33010A"/>
    <w:multiLevelType w:val="multilevel"/>
    <w:tmpl w:val="9A6E0DBE"/>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900"/>
        </w:tabs>
        <w:ind w:left="61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160"/>
        </w:tabs>
        <w:ind w:left="1584" w:hanging="50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9" w15:restartNumberingAfterBreak="0">
    <w:nsid w:val="405A0446"/>
    <w:multiLevelType w:val="hybridMultilevel"/>
    <w:tmpl w:val="45065D4E"/>
    <w:lvl w:ilvl="0" w:tplc="04070005">
      <w:start w:val="1"/>
      <w:numFmt w:val="bullet"/>
      <w:lvlText w:val=""/>
      <w:lvlJc w:val="left"/>
      <w:pPr>
        <w:ind w:left="1353" w:hanging="360"/>
      </w:pPr>
      <w:rPr>
        <w:rFonts w:ascii="Wingdings" w:hAnsi="Wingdings" w:hint="default"/>
      </w:rPr>
    </w:lvl>
    <w:lvl w:ilvl="1" w:tplc="04070003" w:tentative="1">
      <w:start w:val="1"/>
      <w:numFmt w:val="bullet"/>
      <w:lvlText w:val="o"/>
      <w:lvlJc w:val="left"/>
      <w:pPr>
        <w:ind w:left="2073" w:hanging="360"/>
      </w:pPr>
      <w:rPr>
        <w:rFonts w:ascii="Courier New" w:hAnsi="Courier New" w:cs="Courier New" w:hint="default"/>
      </w:rPr>
    </w:lvl>
    <w:lvl w:ilvl="2" w:tplc="04070005" w:tentative="1">
      <w:start w:val="1"/>
      <w:numFmt w:val="bullet"/>
      <w:lvlText w:val=""/>
      <w:lvlJc w:val="left"/>
      <w:pPr>
        <w:ind w:left="2793" w:hanging="360"/>
      </w:pPr>
      <w:rPr>
        <w:rFonts w:ascii="Wingdings" w:hAnsi="Wingdings" w:hint="default"/>
      </w:rPr>
    </w:lvl>
    <w:lvl w:ilvl="3" w:tplc="04070001" w:tentative="1">
      <w:start w:val="1"/>
      <w:numFmt w:val="bullet"/>
      <w:lvlText w:val=""/>
      <w:lvlJc w:val="left"/>
      <w:pPr>
        <w:ind w:left="3513" w:hanging="360"/>
      </w:pPr>
      <w:rPr>
        <w:rFonts w:ascii="Symbol" w:hAnsi="Symbol" w:hint="default"/>
      </w:rPr>
    </w:lvl>
    <w:lvl w:ilvl="4" w:tplc="04070003" w:tentative="1">
      <w:start w:val="1"/>
      <w:numFmt w:val="bullet"/>
      <w:lvlText w:val="o"/>
      <w:lvlJc w:val="left"/>
      <w:pPr>
        <w:ind w:left="4233" w:hanging="360"/>
      </w:pPr>
      <w:rPr>
        <w:rFonts w:ascii="Courier New" w:hAnsi="Courier New" w:cs="Courier New" w:hint="default"/>
      </w:rPr>
    </w:lvl>
    <w:lvl w:ilvl="5" w:tplc="04070005" w:tentative="1">
      <w:start w:val="1"/>
      <w:numFmt w:val="bullet"/>
      <w:lvlText w:val=""/>
      <w:lvlJc w:val="left"/>
      <w:pPr>
        <w:ind w:left="4953" w:hanging="360"/>
      </w:pPr>
      <w:rPr>
        <w:rFonts w:ascii="Wingdings" w:hAnsi="Wingdings" w:hint="default"/>
      </w:rPr>
    </w:lvl>
    <w:lvl w:ilvl="6" w:tplc="04070001" w:tentative="1">
      <w:start w:val="1"/>
      <w:numFmt w:val="bullet"/>
      <w:lvlText w:val=""/>
      <w:lvlJc w:val="left"/>
      <w:pPr>
        <w:ind w:left="5673" w:hanging="360"/>
      </w:pPr>
      <w:rPr>
        <w:rFonts w:ascii="Symbol" w:hAnsi="Symbol" w:hint="default"/>
      </w:rPr>
    </w:lvl>
    <w:lvl w:ilvl="7" w:tplc="04070003" w:tentative="1">
      <w:start w:val="1"/>
      <w:numFmt w:val="bullet"/>
      <w:lvlText w:val="o"/>
      <w:lvlJc w:val="left"/>
      <w:pPr>
        <w:ind w:left="6393" w:hanging="360"/>
      </w:pPr>
      <w:rPr>
        <w:rFonts w:ascii="Courier New" w:hAnsi="Courier New" w:cs="Courier New" w:hint="default"/>
      </w:rPr>
    </w:lvl>
    <w:lvl w:ilvl="8" w:tplc="04070005" w:tentative="1">
      <w:start w:val="1"/>
      <w:numFmt w:val="bullet"/>
      <w:lvlText w:val=""/>
      <w:lvlJc w:val="left"/>
      <w:pPr>
        <w:ind w:left="7113" w:hanging="360"/>
      </w:pPr>
      <w:rPr>
        <w:rFonts w:ascii="Wingdings" w:hAnsi="Wingdings" w:hint="default"/>
      </w:rPr>
    </w:lvl>
  </w:abstractNum>
  <w:abstractNum w:abstractNumId="10" w15:restartNumberingAfterBreak="0">
    <w:nsid w:val="418C6442"/>
    <w:multiLevelType w:val="hybridMultilevel"/>
    <w:tmpl w:val="022821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31F6D99"/>
    <w:multiLevelType w:val="hybridMultilevel"/>
    <w:tmpl w:val="D0B68768"/>
    <w:lvl w:ilvl="0" w:tplc="3E42C028">
      <w:start w:val="1"/>
      <w:numFmt w:val="decimal"/>
      <w:lvlText w:val="[%1]"/>
      <w:lvlJc w:val="left"/>
      <w:pPr>
        <w:ind w:left="1353" w:hanging="360"/>
      </w:pPr>
      <w:rPr>
        <w:rFonts w:hint="default"/>
        <w:i w:val="0"/>
        <w:iCs w:val="0"/>
      </w:rPr>
    </w:lvl>
    <w:lvl w:ilvl="1" w:tplc="04070003" w:tentative="1">
      <w:start w:val="1"/>
      <w:numFmt w:val="bullet"/>
      <w:lvlText w:val="o"/>
      <w:lvlJc w:val="left"/>
      <w:pPr>
        <w:ind w:left="2073" w:hanging="360"/>
      </w:pPr>
      <w:rPr>
        <w:rFonts w:ascii="Courier New" w:hAnsi="Courier New" w:cs="Courier New" w:hint="default"/>
      </w:rPr>
    </w:lvl>
    <w:lvl w:ilvl="2" w:tplc="04070005" w:tentative="1">
      <w:start w:val="1"/>
      <w:numFmt w:val="bullet"/>
      <w:lvlText w:val=""/>
      <w:lvlJc w:val="left"/>
      <w:pPr>
        <w:ind w:left="2793" w:hanging="360"/>
      </w:pPr>
      <w:rPr>
        <w:rFonts w:ascii="Wingdings" w:hAnsi="Wingdings" w:hint="default"/>
      </w:rPr>
    </w:lvl>
    <w:lvl w:ilvl="3" w:tplc="04070001" w:tentative="1">
      <w:start w:val="1"/>
      <w:numFmt w:val="bullet"/>
      <w:lvlText w:val=""/>
      <w:lvlJc w:val="left"/>
      <w:pPr>
        <w:ind w:left="3513" w:hanging="360"/>
      </w:pPr>
      <w:rPr>
        <w:rFonts w:ascii="Symbol" w:hAnsi="Symbol" w:hint="default"/>
      </w:rPr>
    </w:lvl>
    <w:lvl w:ilvl="4" w:tplc="04070003" w:tentative="1">
      <w:start w:val="1"/>
      <w:numFmt w:val="bullet"/>
      <w:lvlText w:val="o"/>
      <w:lvlJc w:val="left"/>
      <w:pPr>
        <w:ind w:left="4233" w:hanging="360"/>
      </w:pPr>
      <w:rPr>
        <w:rFonts w:ascii="Courier New" w:hAnsi="Courier New" w:cs="Courier New" w:hint="default"/>
      </w:rPr>
    </w:lvl>
    <w:lvl w:ilvl="5" w:tplc="04070005" w:tentative="1">
      <w:start w:val="1"/>
      <w:numFmt w:val="bullet"/>
      <w:lvlText w:val=""/>
      <w:lvlJc w:val="left"/>
      <w:pPr>
        <w:ind w:left="4953" w:hanging="360"/>
      </w:pPr>
      <w:rPr>
        <w:rFonts w:ascii="Wingdings" w:hAnsi="Wingdings" w:hint="default"/>
      </w:rPr>
    </w:lvl>
    <w:lvl w:ilvl="6" w:tplc="04070001" w:tentative="1">
      <w:start w:val="1"/>
      <w:numFmt w:val="bullet"/>
      <w:lvlText w:val=""/>
      <w:lvlJc w:val="left"/>
      <w:pPr>
        <w:ind w:left="5673" w:hanging="360"/>
      </w:pPr>
      <w:rPr>
        <w:rFonts w:ascii="Symbol" w:hAnsi="Symbol" w:hint="default"/>
      </w:rPr>
    </w:lvl>
    <w:lvl w:ilvl="7" w:tplc="04070003" w:tentative="1">
      <w:start w:val="1"/>
      <w:numFmt w:val="bullet"/>
      <w:lvlText w:val="o"/>
      <w:lvlJc w:val="left"/>
      <w:pPr>
        <w:ind w:left="6393" w:hanging="360"/>
      </w:pPr>
      <w:rPr>
        <w:rFonts w:ascii="Courier New" w:hAnsi="Courier New" w:cs="Courier New" w:hint="default"/>
      </w:rPr>
    </w:lvl>
    <w:lvl w:ilvl="8" w:tplc="04070005" w:tentative="1">
      <w:start w:val="1"/>
      <w:numFmt w:val="bullet"/>
      <w:lvlText w:val=""/>
      <w:lvlJc w:val="left"/>
      <w:pPr>
        <w:ind w:left="7113" w:hanging="360"/>
      </w:pPr>
      <w:rPr>
        <w:rFonts w:ascii="Wingdings" w:hAnsi="Wingdings" w:hint="default"/>
      </w:rPr>
    </w:lvl>
  </w:abstractNum>
  <w:abstractNum w:abstractNumId="12" w15:restartNumberingAfterBreak="0">
    <w:nsid w:val="78120B7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7C1D3063"/>
    <w:multiLevelType w:val="multilevel"/>
    <w:tmpl w:val="D8528572"/>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4" w15:restartNumberingAfterBreak="0">
    <w:nsid w:val="7C621166"/>
    <w:multiLevelType w:val="multilevel"/>
    <w:tmpl w:val="0302D7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2160"/>
        </w:tabs>
        <w:ind w:left="1584" w:hanging="1584"/>
      </w:pPr>
    </w:lvl>
  </w:abstractNum>
  <w:abstractNum w:abstractNumId="15" w15:restartNumberingAfterBreak="0">
    <w:nsid w:val="7C633A90"/>
    <w:multiLevelType w:val="multilevel"/>
    <w:tmpl w:val="D8528572"/>
    <w:numStyleLink w:val="111111"/>
  </w:abstractNum>
  <w:abstractNum w:abstractNumId="16" w15:restartNumberingAfterBreak="0">
    <w:nsid w:val="7EE2025C"/>
    <w:multiLevelType w:val="hybridMultilevel"/>
    <w:tmpl w:val="73DC4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8"/>
  </w:num>
  <w:num w:numId="4">
    <w:abstractNumId w:val="2"/>
  </w:num>
  <w:num w:numId="5">
    <w:abstractNumId w:val="16"/>
  </w:num>
  <w:num w:numId="6">
    <w:abstractNumId w:val="7"/>
  </w:num>
  <w:num w:numId="7">
    <w:abstractNumId w:val="14"/>
  </w:num>
  <w:num w:numId="8">
    <w:abstractNumId w:val="8"/>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15"/>
  </w:num>
  <w:num w:numId="21">
    <w:abstractNumId w:val="0"/>
  </w:num>
  <w:num w:numId="22">
    <w:abstractNumId w:val="3"/>
  </w:num>
  <w:num w:numId="23">
    <w:abstractNumId w:val="10"/>
  </w:num>
  <w:num w:numId="24">
    <w:abstractNumId w:val="6"/>
  </w:num>
  <w:num w:numId="25">
    <w:abstractNumId w:val="8"/>
  </w:num>
  <w:num w:numId="26">
    <w:abstractNumId w:val="12"/>
  </w:num>
  <w:num w:numId="27">
    <w:abstractNumId w:val="12"/>
  </w:num>
  <w:num w:numId="28">
    <w:abstractNumId w:val="12"/>
  </w:num>
  <w:num w:numId="29">
    <w:abstractNumId w:val="1"/>
  </w:num>
  <w:num w:numId="30">
    <w:abstractNumId w:val="9"/>
  </w:num>
  <w:num w:numId="31">
    <w:abstractNumId w:val="11"/>
  </w:num>
  <w:num w:numId="3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791E"/>
    <w:rsid w:val="0001290B"/>
    <w:rsid w:val="00012E17"/>
    <w:rsid w:val="00013C9A"/>
    <w:rsid w:val="00014050"/>
    <w:rsid w:val="00014944"/>
    <w:rsid w:val="00015084"/>
    <w:rsid w:val="000155BE"/>
    <w:rsid w:val="00016AF7"/>
    <w:rsid w:val="000232CB"/>
    <w:rsid w:val="000257E9"/>
    <w:rsid w:val="00025C0A"/>
    <w:rsid w:val="000275F7"/>
    <w:rsid w:val="00027A3C"/>
    <w:rsid w:val="00031273"/>
    <w:rsid w:val="00031CAD"/>
    <w:rsid w:val="00033D62"/>
    <w:rsid w:val="00033EF5"/>
    <w:rsid w:val="0003704C"/>
    <w:rsid w:val="00043F71"/>
    <w:rsid w:val="00051052"/>
    <w:rsid w:val="00067D77"/>
    <w:rsid w:val="0008044D"/>
    <w:rsid w:val="00081C8A"/>
    <w:rsid w:val="000916AE"/>
    <w:rsid w:val="00092320"/>
    <w:rsid w:val="000A0D11"/>
    <w:rsid w:val="000A4C61"/>
    <w:rsid w:val="000A4F7E"/>
    <w:rsid w:val="000A67EB"/>
    <w:rsid w:val="000B0C90"/>
    <w:rsid w:val="000B3D44"/>
    <w:rsid w:val="000B794F"/>
    <w:rsid w:val="000D38D9"/>
    <w:rsid w:val="000D44BB"/>
    <w:rsid w:val="000D540E"/>
    <w:rsid w:val="000D7A9F"/>
    <w:rsid w:val="000E0BB7"/>
    <w:rsid w:val="000E0F7A"/>
    <w:rsid w:val="000E118D"/>
    <w:rsid w:val="000E4102"/>
    <w:rsid w:val="000E646C"/>
    <w:rsid w:val="000F0AA1"/>
    <w:rsid w:val="000F1AE5"/>
    <w:rsid w:val="000F2175"/>
    <w:rsid w:val="00102177"/>
    <w:rsid w:val="001027EC"/>
    <w:rsid w:val="00106D5E"/>
    <w:rsid w:val="00110630"/>
    <w:rsid w:val="0012083D"/>
    <w:rsid w:val="001236B0"/>
    <w:rsid w:val="00126DF3"/>
    <w:rsid w:val="00127A10"/>
    <w:rsid w:val="00130AC6"/>
    <w:rsid w:val="0013129B"/>
    <w:rsid w:val="001316F5"/>
    <w:rsid w:val="00131A1A"/>
    <w:rsid w:val="00142C66"/>
    <w:rsid w:val="00150703"/>
    <w:rsid w:val="001525E4"/>
    <w:rsid w:val="00153AE6"/>
    <w:rsid w:val="00154C42"/>
    <w:rsid w:val="00160F64"/>
    <w:rsid w:val="001712AA"/>
    <w:rsid w:val="00180727"/>
    <w:rsid w:val="00181757"/>
    <w:rsid w:val="001A01F0"/>
    <w:rsid w:val="001A7A2C"/>
    <w:rsid w:val="001B276E"/>
    <w:rsid w:val="001B43B4"/>
    <w:rsid w:val="001B76E9"/>
    <w:rsid w:val="001C3D6C"/>
    <w:rsid w:val="001C51C4"/>
    <w:rsid w:val="001C53D0"/>
    <w:rsid w:val="001D21A0"/>
    <w:rsid w:val="001D4C5C"/>
    <w:rsid w:val="001D5FCD"/>
    <w:rsid w:val="001D6B21"/>
    <w:rsid w:val="001F27FD"/>
    <w:rsid w:val="002033B2"/>
    <w:rsid w:val="00203F93"/>
    <w:rsid w:val="0020422B"/>
    <w:rsid w:val="0020750A"/>
    <w:rsid w:val="002076A8"/>
    <w:rsid w:val="00210AB4"/>
    <w:rsid w:val="00211F70"/>
    <w:rsid w:val="00211F8F"/>
    <w:rsid w:val="002146EA"/>
    <w:rsid w:val="00215FB0"/>
    <w:rsid w:val="00217151"/>
    <w:rsid w:val="00220CBC"/>
    <w:rsid w:val="00222DAB"/>
    <w:rsid w:val="002314B4"/>
    <w:rsid w:val="002335F0"/>
    <w:rsid w:val="00240847"/>
    <w:rsid w:val="002463D8"/>
    <w:rsid w:val="0024788E"/>
    <w:rsid w:val="00247FDE"/>
    <w:rsid w:val="00252ED9"/>
    <w:rsid w:val="00253ABB"/>
    <w:rsid w:val="00261D47"/>
    <w:rsid w:val="0026233F"/>
    <w:rsid w:val="002640B8"/>
    <w:rsid w:val="00264BC9"/>
    <w:rsid w:val="0026743D"/>
    <w:rsid w:val="00272C0A"/>
    <w:rsid w:val="00273FAB"/>
    <w:rsid w:val="0028039C"/>
    <w:rsid w:val="00280C81"/>
    <w:rsid w:val="0028380C"/>
    <w:rsid w:val="00283FC2"/>
    <w:rsid w:val="00284091"/>
    <w:rsid w:val="00291837"/>
    <w:rsid w:val="00293825"/>
    <w:rsid w:val="00296C2B"/>
    <w:rsid w:val="00296D8E"/>
    <w:rsid w:val="002A7324"/>
    <w:rsid w:val="002B0464"/>
    <w:rsid w:val="002B0A56"/>
    <w:rsid w:val="002B1266"/>
    <w:rsid w:val="002B24BE"/>
    <w:rsid w:val="002B39C9"/>
    <w:rsid w:val="002B4F46"/>
    <w:rsid w:val="002C4F35"/>
    <w:rsid w:val="002C6B9B"/>
    <w:rsid w:val="002C6F9B"/>
    <w:rsid w:val="002C7567"/>
    <w:rsid w:val="002D3555"/>
    <w:rsid w:val="002D3F96"/>
    <w:rsid w:val="002D4CC9"/>
    <w:rsid w:val="002D6D4D"/>
    <w:rsid w:val="002F4F8F"/>
    <w:rsid w:val="00302A02"/>
    <w:rsid w:val="0030406F"/>
    <w:rsid w:val="003050BA"/>
    <w:rsid w:val="00310303"/>
    <w:rsid w:val="00310A8F"/>
    <w:rsid w:val="00315E96"/>
    <w:rsid w:val="003170AA"/>
    <w:rsid w:val="00317D4E"/>
    <w:rsid w:val="003213AA"/>
    <w:rsid w:val="00322271"/>
    <w:rsid w:val="003224FC"/>
    <w:rsid w:val="003231E6"/>
    <w:rsid w:val="00326734"/>
    <w:rsid w:val="00331675"/>
    <w:rsid w:val="003375A2"/>
    <w:rsid w:val="00337F3C"/>
    <w:rsid w:val="00351A62"/>
    <w:rsid w:val="00351A8D"/>
    <w:rsid w:val="003562F1"/>
    <w:rsid w:val="00357537"/>
    <w:rsid w:val="00361F72"/>
    <w:rsid w:val="00362F40"/>
    <w:rsid w:val="00377FAC"/>
    <w:rsid w:val="00382043"/>
    <w:rsid w:val="0038247E"/>
    <w:rsid w:val="0038620D"/>
    <w:rsid w:val="00393079"/>
    <w:rsid w:val="003A2123"/>
    <w:rsid w:val="003A2D49"/>
    <w:rsid w:val="003B23C9"/>
    <w:rsid w:val="003B489A"/>
    <w:rsid w:val="003C0156"/>
    <w:rsid w:val="003C0C38"/>
    <w:rsid w:val="003C145D"/>
    <w:rsid w:val="003C298F"/>
    <w:rsid w:val="003C4AD8"/>
    <w:rsid w:val="003C53EC"/>
    <w:rsid w:val="003C65EF"/>
    <w:rsid w:val="003C7749"/>
    <w:rsid w:val="003D3681"/>
    <w:rsid w:val="003E190E"/>
    <w:rsid w:val="003E2421"/>
    <w:rsid w:val="003F0F29"/>
    <w:rsid w:val="003F516A"/>
    <w:rsid w:val="00401471"/>
    <w:rsid w:val="004020B5"/>
    <w:rsid w:val="004025D1"/>
    <w:rsid w:val="004031C5"/>
    <w:rsid w:val="0040335F"/>
    <w:rsid w:val="004113AB"/>
    <w:rsid w:val="004140D5"/>
    <w:rsid w:val="00415BF4"/>
    <w:rsid w:val="00421836"/>
    <w:rsid w:val="004273C4"/>
    <w:rsid w:val="004317B2"/>
    <w:rsid w:val="00432C43"/>
    <w:rsid w:val="00434DFA"/>
    <w:rsid w:val="00436BF7"/>
    <w:rsid w:val="004459AC"/>
    <w:rsid w:val="0045046E"/>
    <w:rsid w:val="00451FFD"/>
    <w:rsid w:val="0045249D"/>
    <w:rsid w:val="00455196"/>
    <w:rsid w:val="0046097D"/>
    <w:rsid w:val="00461F0E"/>
    <w:rsid w:val="00463CA4"/>
    <w:rsid w:val="00465E11"/>
    <w:rsid w:val="00472F5A"/>
    <w:rsid w:val="00473660"/>
    <w:rsid w:val="00475904"/>
    <w:rsid w:val="0047647B"/>
    <w:rsid w:val="00476493"/>
    <w:rsid w:val="00482EBD"/>
    <w:rsid w:val="004830DC"/>
    <w:rsid w:val="00487D2F"/>
    <w:rsid w:val="004A02DB"/>
    <w:rsid w:val="004A56D7"/>
    <w:rsid w:val="004A5F00"/>
    <w:rsid w:val="004B2143"/>
    <w:rsid w:val="004B3C5E"/>
    <w:rsid w:val="004B522C"/>
    <w:rsid w:val="004B7D26"/>
    <w:rsid w:val="004C00D3"/>
    <w:rsid w:val="004C27C8"/>
    <w:rsid w:val="004C3071"/>
    <w:rsid w:val="004C6FFE"/>
    <w:rsid w:val="004D1E44"/>
    <w:rsid w:val="004D6220"/>
    <w:rsid w:val="004E039B"/>
    <w:rsid w:val="004E50B8"/>
    <w:rsid w:val="004E5D28"/>
    <w:rsid w:val="004F2531"/>
    <w:rsid w:val="004F68EE"/>
    <w:rsid w:val="005027BC"/>
    <w:rsid w:val="00517DA2"/>
    <w:rsid w:val="00521C8C"/>
    <w:rsid w:val="00521D3E"/>
    <w:rsid w:val="0053023F"/>
    <w:rsid w:val="0053089C"/>
    <w:rsid w:val="005357EC"/>
    <w:rsid w:val="005463C6"/>
    <w:rsid w:val="005474C5"/>
    <w:rsid w:val="0055637C"/>
    <w:rsid w:val="00562688"/>
    <w:rsid w:val="00562C67"/>
    <w:rsid w:val="0056458F"/>
    <w:rsid w:val="00565EFE"/>
    <w:rsid w:val="005726AA"/>
    <w:rsid w:val="0057619C"/>
    <w:rsid w:val="00582543"/>
    <w:rsid w:val="00584AB3"/>
    <w:rsid w:val="0058736B"/>
    <w:rsid w:val="00591F24"/>
    <w:rsid w:val="005932EB"/>
    <w:rsid w:val="00595A7C"/>
    <w:rsid w:val="005A12EA"/>
    <w:rsid w:val="005A66E5"/>
    <w:rsid w:val="005B18EA"/>
    <w:rsid w:val="005B194D"/>
    <w:rsid w:val="005C0CCF"/>
    <w:rsid w:val="005C157A"/>
    <w:rsid w:val="005C362A"/>
    <w:rsid w:val="005D00A2"/>
    <w:rsid w:val="005D27B5"/>
    <w:rsid w:val="005D7B4E"/>
    <w:rsid w:val="005E1B49"/>
    <w:rsid w:val="005F5B2A"/>
    <w:rsid w:val="0060727A"/>
    <w:rsid w:val="006115A4"/>
    <w:rsid w:val="00616D20"/>
    <w:rsid w:val="00617E64"/>
    <w:rsid w:val="006215AB"/>
    <w:rsid w:val="00634555"/>
    <w:rsid w:val="00634B92"/>
    <w:rsid w:val="00637DD4"/>
    <w:rsid w:val="00647B75"/>
    <w:rsid w:val="006500E6"/>
    <w:rsid w:val="0065483A"/>
    <w:rsid w:val="00660194"/>
    <w:rsid w:val="0066263C"/>
    <w:rsid w:val="0066609B"/>
    <w:rsid w:val="00670978"/>
    <w:rsid w:val="0067708F"/>
    <w:rsid w:val="00684669"/>
    <w:rsid w:val="00687E1A"/>
    <w:rsid w:val="00696084"/>
    <w:rsid w:val="00697166"/>
    <w:rsid w:val="006979A5"/>
    <w:rsid w:val="006B1487"/>
    <w:rsid w:val="006B40D0"/>
    <w:rsid w:val="006B4FD7"/>
    <w:rsid w:val="006C0A9D"/>
    <w:rsid w:val="006C3E04"/>
    <w:rsid w:val="006C5F1B"/>
    <w:rsid w:val="006C7752"/>
    <w:rsid w:val="006C7E09"/>
    <w:rsid w:val="006D0934"/>
    <w:rsid w:val="006D101C"/>
    <w:rsid w:val="006D1DE0"/>
    <w:rsid w:val="006D2890"/>
    <w:rsid w:val="006E0F55"/>
    <w:rsid w:val="006F2A36"/>
    <w:rsid w:val="006F462B"/>
    <w:rsid w:val="006F48E4"/>
    <w:rsid w:val="006F6510"/>
    <w:rsid w:val="007000FF"/>
    <w:rsid w:val="00700586"/>
    <w:rsid w:val="00701175"/>
    <w:rsid w:val="00706D73"/>
    <w:rsid w:val="007077E4"/>
    <w:rsid w:val="00707A34"/>
    <w:rsid w:val="00707C3F"/>
    <w:rsid w:val="007106B9"/>
    <w:rsid w:val="00710A72"/>
    <w:rsid w:val="00714E01"/>
    <w:rsid w:val="00715D8C"/>
    <w:rsid w:val="00717481"/>
    <w:rsid w:val="007228C7"/>
    <w:rsid w:val="00740C0F"/>
    <w:rsid w:val="0074246E"/>
    <w:rsid w:val="007449DE"/>
    <w:rsid w:val="007528C7"/>
    <w:rsid w:val="007537C2"/>
    <w:rsid w:val="00757CE3"/>
    <w:rsid w:val="00766578"/>
    <w:rsid w:val="00766D3B"/>
    <w:rsid w:val="00766EB2"/>
    <w:rsid w:val="00767AD6"/>
    <w:rsid w:val="00770B99"/>
    <w:rsid w:val="00770E9E"/>
    <w:rsid w:val="00777344"/>
    <w:rsid w:val="0078061F"/>
    <w:rsid w:val="00781328"/>
    <w:rsid w:val="00782B3D"/>
    <w:rsid w:val="007925CA"/>
    <w:rsid w:val="0079404D"/>
    <w:rsid w:val="0079506D"/>
    <w:rsid w:val="007A5074"/>
    <w:rsid w:val="007A557D"/>
    <w:rsid w:val="007A7F3A"/>
    <w:rsid w:val="007B3186"/>
    <w:rsid w:val="007B3559"/>
    <w:rsid w:val="007B677E"/>
    <w:rsid w:val="007C1E69"/>
    <w:rsid w:val="007C6B36"/>
    <w:rsid w:val="007D09A6"/>
    <w:rsid w:val="007D3AD1"/>
    <w:rsid w:val="007D6CF1"/>
    <w:rsid w:val="007E641A"/>
    <w:rsid w:val="007F140E"/>
    <w:rsid w:val="007F68D7"/>
    <w:rsid w:val="00802652"/>
    <w:rsid w:val="00804C5D"/>
    <w:rsid w:val="008073E0"/>
    <w:rsid w:val="00813006"/>
    <w:rsid w:val="00815D9B"/>
    <w:rsid w:val="00831AF3"/>
    <w:rsid w:val="0083208C"/>
    <w:rsid w:val="00841C3A"/>
    <w:rsid w:val="00842DAB"/>
    <w:rsid w:val="008431B2"/>
    <w:rsid w:val="00846231"/>
    <w:rsid w:val="00847DD4"/>
    <w:rsid w:val="00853CD0"/>
    <w:rsid w:val="00854286"/>
    <w:rsid w:val="008563A6"/>
    <w:rsid w:val="00856797"/>
    <w:rsid w:val="00865350"/>
    <w:rsid w:val="00866313"/>
    <w:rsid w:val="00867C23"/>
    <w:rsid w:val="008702A4"/>
    <w:rsid w:val="00880053"/>
    <w:rsid w:val="00884403"/>
    <w:rsid w:val="008868E0"/>
    <w:rsid w:val="00886AA6"/>
    <w:rsid w:val="00893DEF"/>
    <w:rsid w:val="008952F4"/>
    <w:rsid w:val="00895E07"/>
    <w:rsid w:val="008A3AEF"/>
    <w:rsid w:val="008A4402"/>
    <w:rsid w:val="008A5034"/>
    <w:rsid w:val="008A663D"/>
    <w:rsid w:val="008C00D8"/>
    <w:rsid w:val="008C2149"/>
    <w:rsid w:val="008C36B2"/>
    <w:rsid w:val="008C6789"/>
    <w:rsid w:val="008C68DB"/>
    <w:rsid w:val="008C69D7"/>
    <w:rsid w:val="008D69CA"/>
    <w:rsid w:val="008D70A4"/>
    <w:rsid w:val="008E1336"/>
    <w:rsid w:val="008E7EC4"/>
    <w:rsid w:val="008F058C"/>
    <w:rsid w:val="008F0D40"/>
    <w:rsid w:val="008F6F99"/>
    <w:rsid w:val="00904E03"/>
    <w:rsid w:val="009062AB"/>
    <w:rsid w:val="00910837"/>
    <w:rsid w:val="00917426"/>
    <w:rsid w:val="00930F3D"/>
    <w:rsid w:val="009316B1"/>
    <w:rsid w:val="009402B1"/>
    <w:rsid w:val="00942FE6"/>
    <w:rsid w:val="0094788D"/>
    <w:rsid w:val="00947F7E"/>
    <w:rsid w:val="0095668A"/>
    <w:rsid w:val="009613EC"/>
    <w:rsid w:val="0097097C"/>
    <w:rsid w:val="009716FD"/>
    <w:rsid w:val="0097311D"/>
    <w:rsid w:val="009736ED"/>
    <w:rsid w:val="00982B1E"/>
    <w:rsid w:val="00984324"/>
    <w:rsid w:val="00987ED6"/>
    <w:rsid w:val="009910DC"/>
    <w:rsid w:val="0099217C"/>
    <w:rsid w:val="00995BAD"/>
    <w:rsid w:val="00996C45"/>
    <w:rsid w:val="009A6487"/>
    <w:rsid w:val="009E0A39"/>
    <w:rsid w:val="009E3E99"/>
    <w:rsid w:val="009F18C4"/>
    <w:rsid w:val="009F1EBF"/>
    <w:rsid w:val="00A05116"/>
    <w:rsid w:val="00A13858"/>
    <w:rsid w:val="00A16C9C"/>
    <w:rsid w:val="00A209AD"/>
    <w:rsid w:val="00A259E0"/>
    <w:rsid w:val="00A25CC1"/>
    <w:rsid w:val="00A264C6"/>
    <w:rsid w:val="00A320B1"/>
    <w:rsid w:val="00A33A6B"/>
    <w:rsid w:val="00A34622"/>
    <w:rsid w:val="00A3473E"/>
    <w:rsid w:val="00A3489E"/>
    <w:rsid w:val="00A40742"/>
    <w:rsid w:val="00A46263"/>
    <w:rsid w:val="00A524E7"/>
    <w:rsid w:val="00A66A8A"/>
    <w:rsid w:val="00A67320"/>
    <w:rsid w:val="00A70462"/>
    <w:rsid w:val="00A74670"/>
    <w:rsid w:val="00A768EE"/>
    <w:rsid w:val="00A77588"/>
    <w:rsid w:val="00A81BCA"/>
    <w:rsid w:val="00A84346"/>
    <w:rsid w:val="00A87E48"/>
    <w:rsid w:val="00A90137"/>
    <w:rsid w:val="00A97B8A"/>
    <w:rsid w:val="00AA0A8A"/>
    <w:rsid w:val="00AA2C97"/>
    <w:rsid w:val="00AA5358"/>
    <w:rsid w:val="00AA6073"/>
    <w:rsid w:val="00AB09CD"/>
    <w:rsid w:val="00AB1442"/>
    <w:rsid w:val="00AB6B71"/>
    <w:rsid w:val="00AB7382"/>
    <w:rsid w:val="00AC1D95"/>
    <w:rsid w:val="00AD11FF"/>
    <w:rsid w:val="00AD3F8D"/>
    <w:rsid w:val="00AD4159"/>
    <w:rsid w:val="00AD50FA"/>
    <w:rsid w:val="00AD5A07"/>
    <w:rsid w:val="00AD5E61"/>
    <w:rsid w:val="00AE0FE2"/>
    <w:rsid w:val="00AE7F18"/>
    <w:rsid w:val="00AE7FF9"/>
    <w:rsid w:val="00AF5713"/>
    <w:rsid w:val="00B009C6"/>
    <w:rsid w:val="00B0146F"/>
    <w:rsid w:val="00B01805"/>
    <w:rsid w:val="00B03E81"/>
    <w:rsid w:val="00B04424"/>
    <w:rsid w:val="00B0476D"/>
    <w:rsid w:val="00B06A7E"/>
    <w:rsid w:val="00B07CA0"/>
    <w:rsid w:val="00B1145E"/>
    <w:rsid w:val="00B12D56"/>
    <w:rsid w:val="00B13E8A"/>
    <w:rsid w:val="00B1757A"/>
    <w:rsid w:val="00B21B08"/>
    <w:rsid w:val="00B23C96"/>
    <w:rsid w:val="00B27A61"/>
    <w:rsid w:val="00B35FEE"/>
    <w:rsid w:val="00B37DB4"/>
    <w:rsid w:val="00B404ED"/>
    <w:rsid w:val="00B41E42"/>
    <w:rsid w:val="00B43B3A"/>
    <w:rsid w:val="00B44C7C"/>
    <w:rsid w:val="00B53D09"/>
    <w:rsid w:val="00B60E1A"/>
    <w:rsid w:val="00B66FD7"/>
    <w:rsid w:val="00B67BF1"/>
    <w:rsid w:val="00B71CA5"/>
    <w:rsid w:val="00B72B8C"/>
    <w:rsid w:val="00B750FC"/>
    <w:rsid w:val="00B763BE"/>
    <w:rsid w:val="00B82478"/>
    <w:rsid w:val="00B83115"/>
    <w:rsid w:val="00B84C3D"/>
    <w:rsid w:val="00B850D2"/>
    <w:rsid w:val="00B86B73"/>
    <w:rsid w:val="00B90877"/>
    <w:rsid w:val="00B9595A"/>
    <w:rsid w:val="00B97B41"/>
    <w:rsid w:val="00BA2F40"/>
    <w:rsid w:val="00BA4CE1"/>
    <w:rsid w:val="00BA5A95"/>
    <w:rsid w:val="00BB4FA9"/>
    <w:rsid w:val="00BB64DE"/>
    <w:rsid w:val="00BD63D0"/>
    <w:rsid w:val="00BE07E4"/>
    <w:rsid w:val="00BE6CB2"/>
    <w:rsid w:val="00BF3625"/>
    <w:rsid w:val="00BF38F7"/>
    <w:rsid w:val="00C05F5B"/>
    <w:rsid w:val="00C16EE3"/>
    <w:rsid w:val="00C20E74"/>
    <w:rsid w:val="00C218E3"/>
    <w:rsid w:val="00C23071"/>
    <w:rsid w:val="00C33D5A"/>
    <w:rsid w:val="00C36188"/>
    <w:rsid w:val="00C368E3"/>
    <w:rsid w:val="00C43B9E"/>
    <w:rsid w:val="00C43C75"/>
    <w:rsid w:val="00C46211"/>
    <w:rsid w:val="00C46D75"/>
    <w:rsid w:val="00C51C23"/>
    <w:rsid w:val="00C53878"/>
    <w:rsid w:val="00C57AB1"/>
    <w:rsid w:val="00C65025"/>
    <w:rsid w:val="00C72568"/>
    <w:rsid w:val="00C84198"/>
    <w:rsid w:val="00C90D17"/>
    <w:rsid w:val="00C915FD"/>
    <w:rsid w:val="00C91810"/>
    <w:rsid w:val="00C944D4"/>
    <w:rsid w:val="00CA1281"/>
    <w:rsid w:val="00CB02CF"/>
    <w:rsid w:val="00CC17B7"/>
    <w:rsid w:val="00CC2BEE"/>
    <w:rsid w:val="00CC445F"/>
    <w:rsid w:val="00CC5890"/>
    <w:rsid w:val="00CD53A8"/>
    <w:rsid w:val="00CE0857"/>
    <w:rsid w:val="00CE2204"/>
    <w:rsid w:val="00CF09AA"/>
    <w:rsid w:val="00CF0E0F"/>
    <w:rsid w:val="00CF4AA4"/>
    <w:rsid w:val="00D0075B"/>
    <w:rsid w:val="00D00D21"/>
    <w:rsid w:val="00D015A3"/>
    <w:rsid w:val="00D015B4"/>
    <w:rsid w:val="00D03C6E"/>
    <w:rsid w:val="00D10789"/>
    <w:rsid w:val="00D11F1E"/>
    <w:rsid w:val="00D14ABA"/>
    <w:rsid w:val="00D20033"/>
    <w:rsid w:val="00D25844"/>
    <w:rsid w:val="00D26525"/>
    <w:rsid w:val="00D26B2B"/>
    <w:rsid w:val="00D26EF4"/>
    <w:rsid w:val="00D331FF"/>
    <w:rsid w:val="00D34F29"/>
    <w:rsid w:val="00D41DDA"/>
    <w:rsid w:val="00D469BA"/>
    <w:rsid w:val="00D51EB4"/>
    <w:rsid w:val="00D5397D"/>
    <w:rsid w:val="00D53FAB"/>
    <w:rsid w:val="00D54F41"/>
    <w:rsid w:val="00D55F57"/>
    <w:rsid w:val="00D63268"/>
    <w:rsid w:val="00D70DB5"/>
    <w:rsid w:val="00D73DA3"/>
    <w:rsid w:val="00D745C3"/>
    <w:rsid w:val="00D7712B"/>
    <w:rsid w:val="00D8250C"/>
    <w:rsid w:val="00D939E8"/>
    <w:rsid w:val="00DB0571"/>
    <w:rsid w:val="00DB1B65"/>
    <w:rsid w:val="00DB2E87"/>
    <w:rsid w:val="00DB722B"/>
    <w:rsid w:val="00DC4169"/>
    <w:rsid w:val="00DC4459"/>
    <w:rsid w:val="00DC550F"/>
    <w:rsid w:val="00DD4769"/>
    <w:rsid w:val="00DE2071"/>
    <w:rsid w:val="00DE4BEB"/>
    <w:rsid w:val="00DE5EDD"/>
    <w:rsid w:val="00DE73D4"/>
    <w:rsid w:val="00DE7BF5"/>
    <w:rsid w:val="00DF509C"/>
    <w:rsid w:val="00DF7789"/>
    <w:rsid w:val="00E00ADB"/>
    <w:rsid w:val="00E046B4"/>
    <w:rsid w:val="00E061EB"/>
    <w:rsid w:val="00E10AA9"/>
    <w:rsid w:val="00E23ABC"/>
    <w:rsid w:val="00E34928"/>
    <w:rsid w:val="00E36873"/>
    <w:rsid w:val="00E37978"/>
    <w:rsid w:val="00E43B8E"/>
    <w:rsid w:val="00E44417"/>
    <w:rsid w:val="00E5787B"/>
    <w:rsid w:val="00E57E7E"/>
    <w:rsid w:val="00E60947"/>
    <w:rsid w:val="00E66908"/>
    <w:rsid w:val="00E66B6E"/>
    <w:rsid w:val="00E70840"/>
    <w:rsid w:val="00E73CE6"/>
    <w:rsid w:val="00E74147"/>
    <w:rsid w:val="00E758BE"/>
    <w:rsid w:val="00E8170C"/>
    <w:rsid w:val="00E8418F"/>
    <w:rsid w:val="00E845D0"/>
    <w:rsid w:val="00E86894"/>
    <w:rsid w:val="00E911F7"/>
    <w:rsid w:val="00E91CDA"/>
    <w:rsid w:val="00E955F0"/>
    <w:rsid w:val="00EA01F3"/>
    <w:rsid w:val="00EA3CAA"/>
    <w:rsid w:val="00EA7BA3"/>
    <w:rsid w:val="00EB581B"/>
    <w:rsid w:val="00EB5D25"/>
    <w:rsid w:val="00EB7F92"/>
    <w:rsid w:val="00EC0B8C"/>
    <w:rsid w:val="00EC141C"/>
    <w:rsid w:val="00EC1746"/>
    <w:rsid w:val="00EC5D02"/>
    <w:rsid w:val="00EC62EA"/>
    <w:rsid w:val="00ED6F8A"/>
    <w:rsid w:val="00EF2D68"/>
    <w:rsid w:val="00EF4ED8"/>
    <w:rsid w:val="00EF72D0"/>
    <w:rsid w:val="00F005ED"/>
    <w:rsid w:val="00F01522"/>
    <w:rsid w:val="00F0628D"/>
    <w:rsid w:val="00F06F66"/>
    <w:rsid w:val="00F129B5"/>
    <w:rsid w:val="00F271C6"/>
    <w:rsid w:val="00F301C5"/>
    <w:rsid w:val="00F351D5"/>
    <w:rsid w:val="00F430FB"/>
    <w:rsid w:val="00F43CCB"/>
    <w:rsid w:val="00F45F22"/>
    <w:rsid w:val="00F56816"/>
    <w:rsid w:val="00F61509"/>
    <w:rsid w:val="00F6308B"/>
    <w:rsid w:val="00F65882"/>
    <w:rsid w:val="00F67DC7"/>
    <w:rsid w:val="00F67F10"/>
    <w:rsid w:val="00F70889"/>
    <w:rsid w:val="00F71BBF"/>
    <w:rsid w:val="00F74CD4"/>
    <w:rsid w:val="00F768E0"/>
    <w:rsid w:val="00F8244A"/>
    <w:rsid w:val="00F84A05"/>
    <w:rsid w:val="00F85433"/>
    <w:rsid w:val="00F949E7"/>
    <w:rsid w:val="00F95142"/>
    <w:rsid w:val="00F9716E"/>
    <w:rsid w:val="00F977C0"/>
    <w:rsid w:val="00FA15F8"/>
    <w:rsid w:val="00FA1C97"/>
    <w:rsid w:val="00FA47F3"/>
    <w:rsid w:val="00FA5CB3"/>
    <w:rsid w:val="00FA7DFA"/>
    <w:rsid w:val="00FC155B"/>
    <w:rsid w:val="00FC1E28"/>
    <w:rsid w:val="00FC503F"/>
    <w:rsid w:val="00FC5690"/>
    <w:rsid w:val="00FC6641"/>
    <w:rsid w:val="00FD22F4"/>
    <w:rsid w:val="00FD6425"/>
    <w:rsid w:val="00FE1B11"/>
    <w:rsid w:val="00FE1DF8"/>
    <w:rsid w:val="00FE2DD1"/>
    <w:rsid w:val="00FF0D2C"/>
    <w:rsid w:val="00FF1C3E"/>
    <w:rsid w:val="00FF1F14"/>
    <w:rsid w:val="00FF2623"/>
    <w:rsid w:val="00FF29B4"/>
    <w:rsid w:val="00FF3D59"/>
    <w:rsid w:val="1AA15DE9"/>
    <w:rsid w:val="62D61FD1"/>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EC4097B"/>
  <w15:chartTrackingRefBased/>
  <w15:docId w15:val="{1EC1DF2D-F48A-44E0-8FE8-CDF0C878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95BAD"/>
    <w:pPr>
      <w:jc w:val="both"/>
    </w:pPr>
    <w:rPr>
      <w:rFonts w:asciiTheme="minorHAnsi" w:hAnsiTheme="minorHAnsi"/>
      <w:sz w:val="22"/>
      <w:szCs w:val="24"/>
    </w:rPr>
  </w:style>
  <w:style w:type="paragraph" w:styleId="berschrift1">
    <w:name w:val="heading 1"/>
    <w:aliases w:val="H1"/>
    <w:basedOn w:val="Standard"/>
    <w:next w:val="Standard"/>
    <w:qFormat/>
    <w:rsid w:val="00995BAD"/>
    <w:pPr>
      <w:keepNext/>
      <w:pageBreakBefore/>
      <w:numPr>
        <w:numId w:val="26"/>
      </w:numPr>
      <w:shd w:val="clear" w:color="auto" w:fill="E0E0E0"/>
      <w:spacing w:before="360" w:after="240"/>
      <w:outlineLvl w:val="0"/>
    </w:pPr>
    <w:rPr>
      <w:rFonts w:ascii="Verdana" w:hAnsi="Verdana" w:cs="Arial"/>
      <w:b/>
      <w:bCs/>
      <w:kern w:val="32"/>
      <w:sz w:val="28"/>
      <w:szCs w:val="32"/>
    </w:rPr>
  </w:style>
  <w:style w:type="paragraph" w:styleId="berschrift2">
    <w:name w:val="heading 2"/>
    <w:aliases w:val="H2"/>
    <w:basedOn w:val="Standard"/>
    <w:next w:val="Standard"/>
    <w:link w:val="berschrift2Zchn"/>
    <w:qFormat/>
    <w:rsid w:val="00995BAD"/>
    <w:pPr>
      <w:keepNext/>
      <w:numPr>
        <w:ilvl w:val="1"/>
        <w:numId w:val="26"/>
      </w:numPr>
      <w:tabs>
        <w:tab w:val="num" w:pos="900"/>
      </w:tabs>
      <w:spacing w:before="240" w:after="120"/>
      <w:contextualSpacing/>
      <w:outlineLvl w:val="1"/>
    </w:pPr>
    <w:rPr>
      <w:rFonts w:ascii="Verdana" w:hAnsi="Verdana"/>
      <w:b/>
      <w:bCs/>
      <w:iCs/>
      <w:sz w:val="24"/>
      <w:szCs w:val="28"/>
      <w:lang w:eastAsia="x-none"/>
    </w:rPr>
  </w:style>
  <w:style w:type="paragraph" w:styleId="berschrift3">
    <w:name w:val="heading 3"/>
    <w:aliases w:val="H3"/>
    <w:basedOn w:val="berschrift2"/>
    <w:next w:val="Standard"/>
    <w:qFormat/>
    <w:rsid w:val="00CB02CF"/>
    <w:pPr>
      <w:numPr>
        <w:ilvl w:val="2"/>
      </w:numPr>
      <w:tabs>
        <w:tab w:val="num" w:pos="851"/>
        <w:tab w:val="num" w:pos="1620"/>
      </w:tabs>
      <w:spacing w:after="60"/>
      <w:outlineLvl w:val="2"/>
    </w:pPr>
    <w:rPr>
      <w:bCs w:val="0"/>
      <w:szCs w:val="26"/>
    </w:rPr>
  </w:style>
  <w:style w:type="paragraph" w:styleId="berschrift4">
    <w:name w:val="heading 4"/>
    <w:aliases w:val="H4"/>
    <w:basedOn w:val="berschrift3"/>
    <w:next w:val="Standard"/>
    <w:qFormat/>
    <w:rsid w:val="00310303"/>
    <w:pPr>
      <w:numPr>
        <w:ilvl w:val="3"/>
      </w:numPr>
      <w:tabs>
        <w:tab w:val="num" w:pos="1620"/>
      </w:tabs>
      <w:contextualSpacing w:val="0"/>
      <w:jc w:val="left"/>
      <w:outlineLvl w:val="3"/>
    </w:pPr>
    <w:rPr>
      <w:bCs/>
      <w:szCs w:val="28"/>
    </w:rPr>
  </w:style>
  <w:style w:type="paragraph" w:styleId="berschrift5">
    <w:name w:val="heading 5"/>
    <w:aliases w:val="H5"/>
    <w:basedOn w:val="Standard"/>
    <w:next w:val="Standard"/>
    <w:qFormat/>
    <w:rsid w:val="00D63268"/>
    <w:pPr>
      <w:numPr>
        <w:ilvl w:val="4"/>
        <w:numId w:val="26"/>
      </w:numPr>
      <w:tabs>
        <w:tab w:val="num" w:pos="1008"/>
      </w:tabs>
      <w:spacing w:before="120"/>
      <w:outlineLvl w:val="4"/>
    </w:pPr>
    <w:rPr>
      <w:rFonts w:ascii="Arial" w:hAnsi="Arial"/>
      <w:b/>
      <w:szCs w:val="20"/>
      <w:lang w:val="en-US"/>
    </w:rPr>
  </w:style>
  <w:style w:type="paragraph" w:styleId="berschrift6">
    <w:name w:val="heading 6"/>
    <w:aliases w:val="H6"/>
    <w:basedOn w:val="Standard"/>
    <w:next w:val="Standard"/>
    <w:qFormat/>
    <w:rsid w:val="00D63268"/>
    <w:pPr>
      <w:numPr>
        <w:ilvl w:val="5"/>
        <w:numId w:val="26"/>
      </w:numPr>
      <w:tabs>
        <w:tab w:val="num" w:pos="1440"/>
      </w:tabs>
      <w:spacing w:before="120"/>
      <w:outlineLvl w:val="5"/>
    </w:pPr>
    <w:rPr>
      <w:rFonts w:ascii="Arial" w:hAnsi="Arial"/>
      <w:b/>
      <w:szCs w:val="20"/>
      <w:lang w:val="en-US"/>
    </w:rPr>
  </w:style>
  <w:style w:type="paragraph" w:styleId="berschrift7">
    <w:name w:val="heading 7"/>
    <w:basedOn w:val="Standard"/>
    <w:next w:val="Standard"/>
    <w:qFormat/>
    <w:rsid w:val="00D63268"/>
    <w:pPr>
      <w:numPr>
        <w:ilvl w:val="6"/>
        <w:numId w:val="26"/>
      </w:numPr>
      <w:tabs>
        <w:tab w:val="num" w:pos="1440"/>
      </w:tabs>
      <w:spacing w:before="60"/>
      <w:outlineLvl w:val="6"/>
    </w:pPr>
    <w:rPr>
      <w:rFonts w:ascii="Arial" w:hAnsi="Arial"/>
      <w:b/>
      <w:szCs w:val="20"/>
      <w:lang w:val="en-US"/>
    </w:rPr>
  </w:style>
  <w:style w:type="paragraph" w:styleId="berschrift8">
    <w:name w:val="heading 8"/>
    <w:basedOn w:val="Standard"/>
    <w:next w:val="Standard"/>
    <w:qFormat/>
    <w:rsid w:val="00D63268"/>
    <w:pPr>
      <w:numPr>
        <w:ilvl w:val="7"/>
        <w:numId w:val="26"/>
      </w:numPr>
      <w:tabs>
        <w:tab w:val="num" w:pos="1800"/>
      </w:tabs>
      <w:spacing w:before="60"/>
      <w:outlineLvl w:val="7"/>
    </w:pPr>
    <w:rPr>
      <w:rFonts w:ascii="Arial" w:hAnsi="Arial"/>
      <w:b/>
      <w:szCs w:val="20"/>
      <w:lang w:val="en-US"/>
    </w:rPr>
  </w:style>
  <w:style w:type="paragraph" w:styleId="berschrift9">
    <w:name w:val="heading 9"/>
    <w:basedOn w:val="Standard"/>
    <w:next w:val="Standard"/>
    <w:qFormat/>
    <w:rsid w:val="00D63268"/>
    <w:pPr>
      <w:numPr>
        <w:ilvl w:val="8"/>
        <w:numId w:val="26"/>
      </w:numPr>
      <w:tabs>
        <w:tab w:val="num" w:pos="2160"/>
      </w:tabs>
      <w:spacing w:before="60"/>
      <w:outlineLvl w:val="8"/>
    </w:pPr>
    <w:rPr>
      <w:rFonts w:ascii="Arial" w:hAnsi="Arial"/>
      <w:b/>
      <w:szCs w:val="20"/>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customStyle="1" w:styleId="Tabellengitternetz">
    <w:name w:val="Tabellengitternetz"/>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2146EA"/>
    <w:rPr>
      <w:color w:val="0000FF"/>
      <w:u w:val="single"/>
    </w:rPr>
  </w:style>
  <w:style w:type="numbering" w:styleId="111111">
    <w:name w:val="Outline List 2"/>
    <w:basedOn w:val="KeineListe"/>
    <w:rsid w:val="0013129B"/>
    <w:pPr>
      <w:numPr>
        <w:numId w:val="1"/>
      </w:numPr>
    </w:pPr>
  </w:style>
  <w:style w:type="character" w:styleId="Seitenzahl">
    <w:name w:val="page number"/>
    <w:basedOn w:val="Absatz-Standardschriftart"/>
    <w:rsid w:val="00A259E0"/>
  </w:style>
  <w:style w:type="character" w:customStyle="1" w:styleId="berschrift2Zchn">
    <w:name w:val="Überschrift 2 Zchn"/>
    <w:aliases w:val="H2 Zchn"/>
    <w:link w:val="berschrift2"/>
    <w:rsid w:val="00995BAD"/>
    <w:rPr>
      <w:rFonts w:ascii="Verdana" w:hAnsi="Verdana"/>
      <w:b/>
      <w:bCs/>
      <w:iCs/>
      <w:sz w:val="24"/>
      <w:szCs w:val="28"/>
      <w:lang w:eastAsia="x-none"/>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rPr>
      <w:rFonts w:cs="Arial"/>
      <w:lang w:eastAsia="de-DE"/>
    </w:r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2"/>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Cs w:val="20"/>
    </w:rPr>
  </w:style>
  <w:style w:type="paragraph" w:customStyle="1" w:styleId="Documentcompletionhelp">
    <w:name w:val="Document completion help"/>
    <w:basedOn w:val="Standard"/>
    <w:rsid w:val="00D63268"/>
    <w:rPr>
      <w:rFonts w:ascii="Arial" w:hAnsi="Arial"/>
      <w:i/>
      <w:color w:val="333333"/>
      <w:sz w:val="16"/>
      <w:szCs w:val="16"/>
      <w:lang w:val="en-US"/>
    </w:rPr>
  </w:style>
  <w:style w:type="paragraph" w:styleId="Titel">
    <w:name w:val="Title"/>
    <w:basedOn w:val="Standard"/>
    <w:next w:val="Standard"/>
    <w:link w:val="TitelZchn"/>
    <w:qFormat/>
    <w:rsid w:val="00D34F29"/>
    <w:pPr>
      <w:spacing w:before="240" w:after="60"/>
      <w:jc w:val="center"/>
      <w:outlineLvl w:val="0"/>
    </w:pPr>
    <w:rPr>
      <w:rFonts w:ascii="Verdana" w:hAnsi="Verdana"/>
      <w:b/>
      <w:bCs/>
      <w:kern w:val="28"/>
      <w:sz w:val="52"/>
      <w:szCs w:val="32"/>
      <w:lang w:val="x-none" w:eastAsia="x-none"/>
    </w:rPr>
  </w:style>
  <w:style w:type="character" w:customStyle="1" w:styleId="TitelZchn">
    <w:name w:val="Titel Zchn"/>
    <w:link w:val="Titel"/>
    <w:rsid w:val="00D34F29"/>
    <w:rPr>
      <w:rFonts w:ascii="Verdana" w:hAnsi="Verdana"/>
      <w:b/>
      <w:bCs/>
      <w:kern w:val="28"/>
      <w:sz w:val="52"/>
      <w:szCs w:val="32"/>
      <w:lang w:val="x-none" w:eastAsia="x-none"/>
    </w:rPr>
  </w:style>
  <w:style w:type="paragraph" w:styleId="Inhaltsverzeichnisberschrift">
    <w:name w:val="TOC Heading"/>
    <w:basedOn w:val="berschrift1"/>
    <w:next w:val="Standard"/>
    <w:uiPriority w:val="39"/>
    <w:semiHidden/>
    <w:unhideWhenUsed/>
    <w:qFormat/>
    <w:rsid w:val="003375A2"/>
    <w:pPr>
      <w:keepLines/>
      <w:pageBreakBefore w:val="0"/>
      <w:numPr>
        <w:numId w:val="0"/>
      </w:numPr>
      <w:shd w:val="clear" w:color="auto" w:fill="auto"/>
      <w:spacing w:before="480" w:after="0" w:line="276" w:lineRule="auto"/>
      <w:jc w:val="left"/>
      <w:outlineLvl w:val="9"/>
    </w:pPr>
    <w:rPr>
      <w:rFonts w:ascii="Cambria" w:hAnsi="Cambria" w:cs="Times New Roman"/>
      <w:color w:val="365F91"/>
      <w:kern w:val="0"/>
      <w:szCs w:val="28"/>
      <w:lang w:eastAsia="en-US"/>
    </w:rPr>
  </w:style>
  <w:style w:type="paragraph" w:styleId="Verzeichnis1">
    <w:name w:val="toc 1"/>
    <w:basedOn w:val="Standard"/>
    <w:next w:val="Standard"/>
    <w:autoRedefine/>
    <w:uiPriority w:val="39"/>
    <w:rsid w:val="003375A2"/>
  </w:style>
  <w:style w:type="paragraph" w:styleId="Verzeichnis2">
    <w:name w:val="toc 2"/>
    <w:basedOn w:val="Standard"/>
    <w:next w:val="Standard"/>
    <w:autoRedefine/>
    <w:uiPriority w:val="39"/>
    <w:rsid w:val="003375A2"/>
    <w:pPr>
      <w:ind w:left="240"/>
    </w:pPr>
  </w:style>
  <w:style w:type="paragraph" w:styleId="Listenabsatz">
    <w:name w:val="List Paragraph"/>
    <w:basedOn w:val="Standard"/>
    <w:uiPriority w:val="34"/>
    <w:qFormat/>
    <w:rsid w:val="00CA1281"/>
    <w:pPr>
      <w:ind w:left="720"/>
      <w:contextualSpacing/>
      <w:jc w:val="left"/>
    </w:pPr>
    <w:rPr>
      <w:rFonts w:ascii="Times New Roman" w:hAnsi="Times New Roman"/>
    </w:rPr>
  </w:style>
  <w:style w:type="table" w:customStyle="1" w:styleId="Formatvorlage1">
    <w:name w:val="Formatvorlage1"/>
    <w:basedOn w:val="NormaleTabelle"/>
    <w:rsid w:val="0026743D"/>
    <w:tblPr/>
  </w:style>
  <w:style w:type="table" w:styleId="TabelleProfessionell">
    <w:name w:val="Table Professional"/>
    <w:basedOn w:val="NormaleTabelle"/>
    <w:rsid w:val="004A02D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eschriftung">
    <w:name w:val="caption"/>
    <w:basedOn w:val="Standard"/>
    <w:qFormat/>
    <w:rsid w:val="00995BAD"/>
    <w:pPr>
      <w:suppressLineNumbers/>
      <w:spacing w:before="120" w:after="120"/>
    </w:pPr>
    <w:rPr>
      <w:rFonts w:cs="Mangal"/>
      <w:i/>
      <w:iCs/>
      <w:sz w:val="20"/>
      <w:lang w:eastAsia="zh-CN"/>
    </w:rPr>
  </w:style>
  <w:style w:type="character" w:styleId="Kommentarzeichen">
    <w:name w:val="annotation reference"/>
    <w:basedOn w:val="Absatz-Standardschriftart"/>
    <w:rsid w:val="00CD53A8"/>
    <w:rPr>
      <w:sz w:val="16"/>
      <w:szCs w:val="16"/>
    </w:rPr>
  </w:style>
  <w:style w:type="paragraph" w:styleId="Kommentartext">
    <w:name w:val="annotation text"/>
    <w:basedOn w:val="Standard"/>
    <w:link w:val="KommentartextZchn"/>
    <w:rsid w:val="00CD53A8"/>
    <w:rPr>
      <w:szCs w:val="20"/>
    </w:rPr>
  </w:style>
  <w:style w:type="character" w:customStyle="1" w:styleId="KommentartextZchn">
    <w:name w:val="Kommentartext Zchn"/>
    <w:basedOn w:val="Absatz-Standardschriftart"/>
    <w:link w:val="Kommentartext"/>
    <w:rsid w:val="00CD53A8"/>
    <w:rPr>
      <w:rFonts w:ascii="Verdana" w:hAnsi="Verdana"/>
    </w:rPr>
  </w:style>
  <w:style w:type="paragraph" w:styleId="Kommentarthema">
    <w:name w:val="annotation subject"/>
    <w:basedOn w:val="Kommentartext"/>
    <w:next w:val="Kommentartext"/>
    <w:link w:val="KommentarthemaZchn"/>
    <w:rsid w:val="00CD53A8"/>
    <w:rPr>
      <w:b/>
      <w:bCs/>
    </w:rPr>
  </w:style>
  <w:style w:type="character" w:customStyle="1" w:styleId="KommentarthemaZchn">
    <w:name w:val="Kommentarthema Zchn"/>
    <w:basedOn w:val="KommentartextZchn"/>
    <w:link w:val="Kommentarthema"/>
    <w:rsid w:val="00CD53A8"/>
    <w:rPr>
      <w:rFonts w:ascii="Verdana" w:hAnsi="Verdana"/>
      <w:b/>
      <w:bCs/>
    </w:rPr>
  </w:style>
  <w:style w:type="paragraph" w:styleId="Abbildungsverzeichnis">
    <w:name w:val="table of figures"/>
    <w:basedOn w:val="Standard"/>
    <w:next w:val="Standard"/>
    <w:uiPriority w:val="99"/>
    <w:rsid w:val="00461F0E"/>
  </w:style>
  <w:style w:type="character" w:styleId="NichtaufgelsteErwhnung">
    <w:name w:val="Unresolved Mention"/>
    <w:basedOn w:val="Absatz-Standardschriftart"/>
    <w:uiPriority w:val="99"/>
    <w:semiHidden/>
    <w:unhideWhenUsed/>
    <w:rsid w:val="002C6F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052229">
      <w:bodyDiv w:val="1"/>
      <w:marLeft w:val="0"/>
      <w:marRight w:val="0"/>
      <w:marTop w:val="0"/>
      <w:marBottom w:val="0"/>
      <w:divBdr>
        <w:top w:val="none" w:sz="0" w:space="0" w:color="auto"/>
        <w:left w:val="none" w:sz="0" w:space="0" w:color="auto"/>
        <w:bottom w:val="none" w:sz="0" w:space="0" w:color="auto"/>
        <w:right w:val="none" w:sz="0" w:space="0" w:color="auto"/>
      </w:divBdr>
      <w:divsChild>
        <w:div w:id="70155805">
          <w:marLeft w:val="547"/>
          <w:marRight w:val="0"/>
          <w:marTop w:val="0"/>
          <w:marBottom w:val="0"/>
          <w:divBdr>
            <w:top w:val="none" w:sz="0" w:space="0" w:color="auto"/>
            <w:left w:val="none" w:sz="0" w:space="0" w:color="auto"/>
            <w:bottom w:val="none" w:sz="0" w:space="0" w:color="auto"/>
            <w:right w:val="none" w:sz="0" w:space="0" w:color="auto"/>
          </w:divBdr>
        </w:div>
        <w:div w:id="200286918">
          <w:marLeft w:val="547"/>
          <w:marRight w:val="0"/>
          <w:marTop w:val="0"/>
          <w:marBottom w:val="0"/>
          <w:divBdr>
            <w:top w:val="none" w:sz="0" w:space="0" w:color="auto"/>
            <w:left w:val="none" w:sz="0" w:space="0" w:color="auto"/>
            <w:bottom w:val="none" w:sz="0" w:space="0" w:color="auto"/>
            <w:right w:val="none" w:sz="0" w:space="0" w:color="auto"/>
          </w:divBdr>
        </w:div>
        <w:div w:id="502285291">
          <w:marLeft w:val="547"/>
          <w:marRight w:val="0"/>
          <w:marTop w:val="0"/>
          <w:marBottom w:val="0"/>
          <w:divBdr>
            <w:top w:val="none" w:sz="0" w:space="0" w:color="auto"/>
            <w:left w:val="none" w:sz="0" w:space="0" w:color="auto"/>
            <w:bottom w:val="none" w:sz="0" w:space="0" w:color="auto"/>
            <w:right w:val="none" w:sz="0" w:space="0" w:color="auto"/>
          </w:divBdr>
        </w:div>
        <w:div w:id="586504121">
          <w:marLeft w:val="547"/>
          <w:marRight w:val="0"/>
          <w:marTop w:val="0"/>
          <w:marBottom w:val="0"/>
          <w:divBdr>
            <w:top w:val="none" w:sz="0" w:space="0" w:color="auto"/>
            <w:left w:val="none" w:sz="0" w:space="0" w:color="auto"/>
            <w:bottom w:val="none" w:sz="0" w:space="0" w:color="auto"/>
            <w:right w:val="none" w:sz="0" w:space="0" w:color="auto"/>
          </w:divBdr>
        </w:div>
        <w:div w:id="873810307">
          <w:marLeft w:val="547"/>
          <w:marRight w:val="0"/>
          <w:marTop w:val="0"/>
          <w:marBottom w:val="0"/>
          <w:divBdr>
            <w:top w:val="none" w:sz="0" w:space="0" w:color="auto"/>
            <w:left w:val="none" w:sz="0" w:space="0" w:color="auto"/>
            <w:bottom w:val="none" w:sz="0" w:space="0" w:color="auto"/>
            <w:right w:val="none" w:sz="0" w:space="0" w:color="auto"/>
          </w:divBdr>
        </w:div>
        <w:div w:id="1256790278">
          <w:marLeft w:val="547"/>
          <w:marRight w:val="0"/>
          <w:marTop w:val="0"/>
          <w:marBottom w:val="0"/>
          <w:divBdr>
            <w:top w:val="none" w:sz="0" w:space="0" w:color="auto"/>
            <w:left w:val="none" w:sz="0" w:space="0" w:color="auto"/>
            <w:bottom w:val="none" w:sz="0" w:space="0" w:color="auto"/>
            <w:right w:val="none" w:sz="0" w:space="0" w:color="auto"/>
          </w:divBdr>
        </w:div>
        <w:div w:id="1507405653">
          <w:marLeft w:val="547"/>
          <w:marRight w:val="0"/>
          <w:marTop w:val="0"/>
          <w:marBottom w:val="0"/>
          <w:divBdr>
            <w:top w:val="none" w:sz="0" w:space="0" w:color="auto"/>
            <w:left w:val="none" w:sz="0" w:space="0" w:color="auto"/>
            <w:bottom w:val="none" w:sz="0" w:space="0" w:color="auto"/>
            <w:right w:val="none" w:sz="0" w:space="0" w:color="auto"/>
          </w:divBdr>
        </w:div>
        <w:div w:id="1705642536">
          <w:marLeft w:val="547"/>
          <w:marRight w:val="0"/>
          <w:marTop w:val="0"/>
          <w:marBottom w:val="0"/>
          <w:divBdr>
            <w:top w:val="none" w:sz="0" w:space="0" w:color="auto"/>
            <w:left w:val="none" w:sz="0" w:space="0" w:color="auto"/>
            <w:bottom w:val="none" w:sz="0" w:space="0" w:color="auto"/>
            <w:right w:val="none" w:sz="0" w:space="0" w:color="auto"/>
          </w:divBdr>
        </w:div>
      </w:divsChild>
    </w:div>
    <w:div w:id="804158947">
      <w:bodyDiv w:val="1"/>
      <w:marLeft w:val="0"/>
      <w:marRight w:val="0"/>
      <w:marTop w:val="0"/>
      <w:marBottom w:val="0"/>
      <w:divBdr>
        <w:top w:val="none" w:sz="0" w:space="0" w:color="auto"/>
        <w:left w:val="none" w:sz="0" w:space="0" w:color="auto"/>
        <w:bottom w:val="none" w:sz="0" w:space="0" w:color="auto"/>
        <w:right w:val="none" w:sz="0" w:space="0" w:color="auto"/>
      </w:divBdr>
      <w:divsChild>
        <w:div w:id="583346459">
          <w:marLeft w:val="547"/>
          <w:marRight w:val="0"/>
          <w:marTop w:val="0"/>
          <w:marBottom w:val="0"/>
          <w:divBdr>
            <w:top w:val="none" w:sz="0" w:space="0" w:color="auto"/>
            <w:left w:val="none" w:sz="0" w:space="0" w:color="auto"/>
            <w:bottom w:val="none" w:sz="0" w:space="0" w:color="auto"/>
            <w:right w:val="none" w:sz="0" w:space="0" w:color="auto"/>
          </w:divBdr>
        </w:div>
        <w:div w:id="1099443898">
          <w:marLeft w:val="547"/>
          <w:marRight w:val="0"/>
          <w:marTop w:val="0"/>
          <w:marBottom w:val="0"/>
          <w:divBdr>
            <w:top w:val="none" w:sz="0" w:space="0" w:color="auto"/>
            <w:left w:val="none" w:sz="0" w:space="0" w:color="auto"/>
            <w:bottom w:val="none" w:sz="0" w:space="0" w:color="auto"/>
            <w:right w:val="none" w:sz="0" w:space="0" w:color="auto"/>
          </w:divBdr>
        </w:div>
        <w:div w:id="1588424389">
          <w:marLeft w:val="547"/>
          <w:marRight w:val="0"/>
          <w:marTop w:val="0"/>
          <w:marBottom w:val="0"/>
          <w:divBdr>
            <w:top w:val="none" w:sz="0" w:space="0" w:color="auto"/>
            <w:left w:val="none" w:sz="0" w:space="0" w:color="auto"/>
            <w:bottom w:val="none" w:sz="0" w:space="0" w:color="auto"/>
            <w:right w:val="none" w:sz="0" w:space="0" w:color="auto"/>
          </w:divBdr>
        </w:div>
        <w:div w:id="1911960511">
          <w:marLeft w:val="547"/>
          <w:marRight w:val="0"/>
          <w:marTop w:val="0"/>
          <w:marBottom w:val="0"/>
          <w:divBdr>
            <w:top w:val="none" w:sz="0" w:space="0" w:color="auto"/>
            <w:left w:val="none" w:sz="0" w:space="0" w:color="auto"/>
            <w:bottom w:val="none" w:sz="0" w:space="0" w:color="auto"/>
            <w:right w:val="none" w:sz="0" w:space="0" w:color="auto"/>
          </w:divBdr>
        </w:div>
      </w:divsChild>
    </w:div>
    <w:div w:id="835806708">
      <w:bodyDiv w:val="1"/>
      <w:marLeft w:val="0"/>
      <w:marRight w:val="0"/>
      <w:marTop w:val="0"/>
      <w:marBottom w:val="0"/>
      <w:divBdr>
        <w:top w:val="none" w:sz="0" w:space="0" w:color="auto"/>
        <w:left w:val="none" w:sz="0" w:space="0" w:color="auto"/>
        <w:bottom w:val="none" w:sz="0" w:space="0" w:color="auto"/>
        <w:right w:val="none" w:sz="0" w:space="0" w:color="auto"/>
      </w:divBdr>
      <w:divsChild>
        <w:div w:id="77749603">
          <w:marLeft w:val="547"/>
          <w:marRight w:val="0"/>
          <w:marTop w:val="0"/>
          <w:marBottom w:val="0"/>
          <w:divBdr>
            <w:top w:val="none" w:sz="0" w:space="0" w:color="auto"/>
            <w:left w:val="none" w:sz="0" w:space="0" w:color="auto"/>
            <w:bottom w:val="none" w:sz="0" w:space="0" w:color="auto"/>
            <w:right w:val="none" w:sz="0" w:space="0" w:color="auto"/>
          </w:divBdr>
        </w:div>
        <w:div w:id="613438936">
          <w:marLeft w:val="547"/>
          <w:marRight w:val="0"/>
          <w:marTop w:val="0"/>
          <w:marBottom w:val="0"/>
          <w:divBdr>
            <w:top w:val="none" w:sz="0" w:space="0" w:color="auto"/>
            <w:left w:val="none" w:sz="0" w:space="0" w:color="auto"/>
            <w:bottom w:val="none" w:sz="0" w:space="0" w:color="auto"/>
            <w:right w:val="none" w:sz="0" w:space="0" w:color="auto"/>
          </w:divBdr>
        </w:div>
        <w:div w:id="886529055">
          <w:marLeft w:val="547"/>
          <w:marRight w:val="0"/>
          <w:marTop w:val="0"/>
          <w:marBottom w:val="0"/>
          <w:divBdr>
            <w:top w:val="none" w:sz="0" w:space="0" w:color="auto"/>
            <w:left w:val="none" w:sz="0" w:space="0" w:color="auto"/>
            <w:bottom w:val="none" w:sz="0" w:space="0" w:color="auto"/>
            <w:right w:val="none" w:sz="0" w:space="0" w:color="auto"/>
          </w:divBdr>
        </w:div>
        <w:div w:id="1554272915">
          <w:marLeft w:val="547"/>
          <w:marRight w:val="0"/>
          <w:marTop w:val="0"/>
          <w:marBottom w:val="0"/>
          <w:divBdr>
            <w:top w:val="none" w:sz="0" w:space="0" w:color="auto"/>
            <w:left w:val="none" w:sz="0" w:space="0" w:color="auto"/>
            <w:bottom w:val="none" w:sz="0" w:space="0" w:color="auto"/>
            <w:right w:val="none" w:sz="0" w:space="0" w:color="auto"/>
          </w:divBdr>
        </w:div>
      </w:divsChild>
    </w:div>
    <w:div w:id="1369841091">
      <w:bodyDiv w:val="1"/>
      <w:marLeft w:val="0"/>
      <w:marRight w:val="0"/>
      <w:marTop w:val="0"/>
      <w:marBottom w:val="0"/>
      <w:divBdr>
        <w:top w:val="none" w:sz="0" w:space="0" w:color="auto"/>
        <w:left w:val="none" w:sz="0" w:space="0" w:color="auto"/>
        <w:bottom w:val="none" w:sz="0" w:space="0" w:color="auto"/>
        <w:right w:val="none" w:sz="0" w:space="0" w:color="auto"/>
      </w:divBdr>
      <w:divsChild>
        <w:div w:id="257838595">
          <w:marLeft w:val="1166"/>
          <w:marRight w:val="0"/>
          <w:marTop w:val="0"/>
          <w:marBottom w:val="0"/>
          <w:divBdr>
            <w:top w:val="none" w:sz="0" w:space="0" w:color="auto"/>
            <w:left w:val="none" w:sz="0" w:space="0" w:color="auto"/>
            <w:bottom w:val="none" w:sz="0" w:space="0" w:color="auto"/>
            <w:right w:val="none" w:sz="0" w:space="0" w:color="auto"/>
          </w:divBdr>
        </w:div>
        <w:div w:id="424232618">
          <w:marLeft w:val="1166"/>
          <w:marRight w:val="0"/>
          <w:marTop w:val="0"/>
          <w:marBottom w:val="0"/>
          <w:divBdr>
            <w:top w:val="none" w:sz="0" w:space="0" w:color="auto"/>
            <w:left w:val="none" w:sz="0" w:space="0" w:color="auto"/>
            <w:bottom w:val="none" w:sz="0" w:space="0" w:color="auto"/>
            <w:right w:val="none" w:sz="0" w:space="0" w:color="auto"/>
          </w:divBdr>
        </w:div>
        <w:div w:id="1013189538">
          <w:marLeft w:val="547"/>
          <w:marRight w:val="0"/>
          <w:marTop w:val="0"/>
          <w:marBottom w:val="0"/>
          <w:divBdr>
            <w:top w:val="none" w:sz="0" w:space="0" w:color="auto"/>
            <w:left w:val="none" w:sz="0" w:space="0" w:color="auto"/>
            <w:bottom w:val="none" w:sz="0" w:space="0" w:color="auto"/>
            <w:right w:val="none" w:sz="0" w:space="0" w:color="auto"/>
          </w:divBdr>
        </w:div>
        <w:div w:id="1025136444">
          <w:marLeft w:val="1166"/>
          <w:marRight w:val="0"/>
          <w:marTop w:val="0"/>
          <w:marBottom w:val="0"/>
          <w:divBdr>
            <w:top w:val="none" w:sz="0" w:space="0" w:color="auto"/>
            <w:left w:val="none" w:sz="0" w:space="0" w:color="auto"/>
            <w:bottom w:val="none" w:sz="0" w:space="0" w:color="auto"/>
            <w:right w:val="none" w:sz="0" w:space="0" w:color="auto"/>
          </w:divBdr>
        </w:div>
        <w:div w:id="1094860476">
          <w:marLeft w:val="1166"/>
          <w:marRight w:val="0"/>
          <w:marTop w:val="0"/>
          <w:marBottom w:val="0"/>
          <w:divBdr>
            <w:top w:val="none" w:sz="0" w:space="0" w:color="auto"/>
            <w:left w:val="none" w:sz="0" w:space="0" w:color="auto"/>
            <w:bottom w:val="none" w:sz="0" w:space="0" w:color="auto"/>
            <w:right w:val="none" w:sz="0" w:space="0" w:color="auto"/>
          </w:divBdr>
        </w:div>
        <w:div w:id="1152720537">
          <w:marLeft w:val="547"/>
          <w:marRight w:val="0"/>
          <w:marTop w:val="0"/>
          <w:marBottom w:val="0"/>
          <w:divBdr>
            <w:top w:val="none" w:sz="0" w:space="0" w:color="auto"/>
            <w:left w:val="none" w:sz="0" w:space="0" w:color="auto"/>
            <w:bottom w:val="none" w:sz="0" w:space="0" w:color="auto"/>
            <w:right w:val="none" w:sz="0" w:space="0" w:color="auto"/>
          </w:divBdr>
        </w:div>
        <w:div w:id="1185444084">
          <w:marLeft w:val="1166"/>
          <w:marRight w:val="0"/>
          <w:marTop w:val="0"/>
          <w:marBottom w:val="0"/>
          <w:divBdr>
            <w:top w:val="none" w:sz="0" w:space="0" w:color="auto"/>
            <w:left w:val="none" w:sz="0" w:space="0" w:color="auto"/>
            <w:bottom w:val="none" w:sz="0" w:space="0" w:color="auto"/>
            <w:right w:val="none" w:sz="0" w:space="0" w:color="auto"/>
          </w:divBdr>
        </w:div>
        <w:div w:id="1435663052">
          <w:marLeft w:val="1166"/>
          <w:marRight w:val="0"/>
          <w:marTop w:val="0"/>
          <w:marBottom w:val="0"/>
          <w:divBdr>
            <w:top w:val="none" w:sz="0" w:space="0" w:color="auto"/>
            <w:left w:val="none" w:sz="0" w:space="0" w:color="auto"/>
            <w:bottom w:val="none" w:sz="0" w:space="0" w:color="auto"/>
            <w:right w:val="none" w:sz="0" w:space="0" w:color="auto"/>
          </w:divBdr>
        </w:div>
        <w:div w:id="1497070876">
          <w:marLeft w:val="1166"/>
          <w:marRight w:val="0"/>
          <w:marTop w:val="0"/>
          <w:marBottom w:val="0"/>
          <w:divBdr>
            <w:top w:val="none" w:sz="0" w:space="0" w:color="auto"/>
            <w:left w:val="none" w:sz="0" w:space="0" w:color="auto"/>
            <w:bottom w:val="none" w:sz="0" w:space="0" w:color="auto"/>
            <w:right w:val="none" w:sz="0" w:space="0" w:color="auto"/>
          </w:divBdr>
        </w:div>
        <w:div w:id="1507550929">
          <w:marLeft w:val="547"/>
          <w:marRight w:val="0"/>
          <w:marTop w:val="0"/>
          <w:marBottom w:val="0"/>
          <w:divBdr>
            <w:top w:val="none" w:sz="0" w:space="0" w:color="auto"/>
            <w:left w:val="none" w:sz="0" w:space="0" w:color="auto"/>
            <w:bottom w:val="none" w:sz="0" w:space="0" w:color="auto"/>
            <w:right w:val="none" w:sz="0" w:space="0" w:color="auto"/>
          </w:divBdr>
        </w:div>
        <w:div w:id="1783724853">
          <w:marLeft w:val="1166"/>
          <w:marRight w:val="0"/>
          <w:marTop w:val="0"/>
          <w:marBottom w:val="0"/>
          <w:divBdr>
            <w:top w:val="none" w:sz="0" w:space="0" w:color="auto"/>
            <w:left w:val="none" w:sz="0" w:space="0" w:color="auto"/>
            <w:bottom w:val="none" w:sz="0" w:space="0" w:color="auto"/>
            <w:right w:val="none" w:sz="0" w:space="0" w:color="auto"/>
          </w:divBdr>
        </w:div>
        <w:div w:id="2076972683">
          <w:marLeft w:val="1166"/>
          <w:marRight w:val="0"/>
          <w:marTop w:val="0"/>
          <w:marBottom w:val="0"/>
          <w:divBdr>
            <w:top w:val="none" w:sz="0" w:space="0" w:color="auto"/>
            <w:left w:val="none" w:sz="0" w:space="0" w:color="auto"/>
            <w:bottom w:val="none" w:sz="0" w:space="0" w:color="auto"/>
            <w:right w:val="none" w:sz="0" w:space="0" w:color="auto"/>
          </w:divBdr>
        </w:div>
      </w:divsChild>
    </w:div>
    <w:div w:id="1633827931">
      <w:bodyDiv w:val="1"/>
      <w:marLeft w:val="0"/>
      <w:marRight w:val="0"/>
      <w:marTop w:val="0"/>
      <w:marBottom w:val="0"/>
      <w:divBdr>
        <w:top w:val="none" w:sz="0" w:space="0" w:color="auto"/>
        <w:left w:val="none" w:sz="0" w:space="0" w:color="auto"/>
        <w:bottom w:val="none" w:sz="0" w:space="0" w:color="auto"/>
        <w:right w:val="none" w:sz="0" w:space="0" w:color="auto"/>
      </w:divBdr>
      <w:divsChild>
        <w:div w:id="418840965">
          <w:marLeft w:val="547"/>
          <w:marRight w:val="0"/>
          <w:marTop w:val="0"/>
          <w:marBottom w:val="0"/>
          <w:divBdr>
            <w:top w:val="none" w:sz="0" w:space="0" w:color="auto"/>
            <w:left w:val="none" w:sz="0" w:space="0" w:color="auto"/>
            <w:bottom w:val="none" w:sz="0" w:space="0" w:color="auto"/>
            <w:right w:val="none" w:sz="0" w:space="0" w:color="auto"/>
          </w:divBdr>
        </w:div>
        <w:div w:id="881746583">
          <w:marLeft w:val="547"/>
          <w:marRight w:val="0"/>
          <w:marTop w:val="0"/>
          <w:marBottom w:val="0"/>
          <w:divBdr>
            <w:top w:val="none" w:sz="0" w:space="0" w:color="auto"/>
            <w:left w:val="none" w:sz="0" w:space="0" w:color="auto"/>
            <w:bottom w:val="none" w:sz="0" w:space="0" w:color="auto"/>
            <w:right w:val="none" w:sz="0" w:space="0" w:color="auto"/>
          </w:divBdr>
        </w:div>
        <w:div w:id="1552114229">
          <w:marLeft w:val="547"/>
          <w:marRight w:val="0"/>
          <w:marTop w:val="0"/>
          <w:marBottom w:val="0"/>
          <w:divBdr>
            <w:top w:val="none" w:sz="0" w:space="0" w:color="auto"/>
            <w:left w:val="none" w:sz="0" w:space="0" w:color="auto"/>
            <w:bottom w:val="none" w:sz="0" w:space="0" w:color="auto"/>
            <w:right w:val="none" w:sz="0" w:space="0" w:color="auto"/>
          </w:divBdr>
        </w:div>
        <w:div w:id="1576351713">
          <w:marLeft w:val="547"/>
          <w:marRight w:val="0"/>
          <w:marTop w:val="0"/>
          <w:marBottom w:val="0"/>
          <w:divBdr>
            <w:top w:val="none" w:sz="0" w:space="0" w:color="auto"/>
            <w:left w:val="none" w:sz="0" w:space="0" w:color="auto"/>
            <w:bottom w:val="none" w:sz="0" w:space="0" w:color="auto"/>
            <w:right w:val="none" w:sz="0" w:space="0" w:color="auto"/>
          </w:divBdr>
        </w:div>
      </w:divsChild>
    </w:div>
    <w:div w:id="2012488334">
      <w:bodyDiv w:val="1"/>
      <w:marLeft w:val="0"/>
      <w:marRight w:val="0"/>
      <w:marTop w:val="0"/>
      <w:marBottom w:val="0"/>
      <w:divBdr>
        <w:top w:val="none" w:sz="0" w:space="0" w:color="auto"/>
        <w:left w:val="none" w:sz="0" w:space="0" w:color="auto"/>
        <w:bottom w:val="none" w:sz="0" w:space="0" w:color="auto"/>
        <w:right w:val="none" w:sz="0" w:space="0" w:color="auto"/>
      </w:divBdr>
      <w:divsChild>
        <w:div w:id="126045885">
          <w:marLeft w:val="547"/>
          <w:marRight w:val="0"/>
          <w:marTop w:val="0"/>
          <w:marBottom w:val="0"/>
          <w:divBdr>
            <w:top w:val="none" w:sz="0" w:space="0" w:color="auto"/>
            <w:left w:val="none" w:sz="0" w:space="0" w:color="auto"/>
            <w:bottom w:val="none" w:sz="0" w:space="0" w:color="auto"/>
            <w:right w:val="none" w:sz="0" w:space="0" w:color="auto"/>
          </w:divBdr>
        </w:div>
        <w:div w:id="172964605">
          <w:marLeft w:val="547"/>
          <w:marRight w:val="0"/>
          <w:marTop w:val="0"/>
          <w:marBottom w:val="0"/>
          <w:divBdr>
            <w:top w:val="none" w:sz="0" w:space="0" w:color="auto"/>
            <w:left w:val="none" w:sz="0" w:space="0" w:color="auto"/>
            <w:bottom w:val="none" w:sz="0" w:space="0" w:color="auto"/>
            <w:right w:val="none" w:sz="0" w:space="0" w:color="auto"/>
          </w:divBdr>
        </w:div>
        <w:div w:id="268855107">
          <w:marLeft w:val="547"/>
          <w:marRight w:val="0"/>
          <w:marTop w:val="0"/>
          <w:marBottom w:val="0"/>
          <w:divBdr>
            <w:top w:val="none" w:sz="0" w:space="0" w:color="auto"/>
            <w:left w:val="none" w:sz="0" w:space="0" w:color="auto"/>
            <w:bottom w:val="none" w:sz="0" w:space="0" w:color="auto"/>
            <w:right w:val="none" w:sz="0" w:space="0" w:color="auto"/>
          </w:divBdr>
        </w:div>
        <w:div w:id="962230937">
          <w:marLeft w:val="547"/>
          <w:marRight w:val="0"/>
          <w:marTop w:val="0"/>
          <w:marBottom w:val="0"/>
          <w:divBdr>
            <w:top w:val="none" w:sz="0" w:space="0" w:color="auto"/>
            <w:left w:val="none" w:sz="0" w:space="0" w:color="auto"/>
            <w:bottom w:val="none" w:sz="0" w:space="0" w:color="auto"/>
            <w:right w:val="none" w:sz="0" w:space="0" w:color="auto"/>
          </w:divBdr>
        </w:div>
      </w:divsChild>
    </w:div>
    <w:div w:id="2132434291">
      <w:bodyDiv w:val="1"/>
      <w:marLeft w:val="0"/>
      <w:marRight w:val="0"/>
      <w:marTop w:val="0"/>
      <w:marBottom w:val="0"/>
      <w:divBdr>
        <w:top w:val="none" w:sz="0" w:space="0" w:color="auto"/>
        <w:left w:val="none" w:sz="0" w:space="0" w:color="auto"/>
        <w:bottom w:val="none" w:sz="0" w:space="0" w:color="auto"/>
        <w:right w:val="none" w:sz="0" w:space="0" w:color="auto"/>
      </w:divBdr>
      <w:divsChild>
        <w:div w:id="8142057">
          <w:marLeft w:val="547"/>
          <w:marRight w:val="0"/>
          <w:marTop w:val="0"/>
          <w:marBottom w:val="0"/>
          <w:divBdr>
            <w:top w:val="none" w:sz="0" w:space="0" w:color="auto"/>
            <w:left w:val="none" w:sz="0" w:space="0" w:color="auto"/>
            <w:bottom w:val="none" w:sz="0" w:space="0" w:color="auto"/>
            <w:right w:val="none" w:sz="0" w:space="0" w:color="auto"/>
          </w:divBdr>
        </w:div>
        <w:div w:id="815294414">
          <w:marLeft w:val="547"/>
          <w:marRight w:val="0"/>
          <w:marTop w:val="0"/>
          <w:marBottom w:val="0"/>
          <w:divBdr>
            <w:top w:val="none" w:sz="0" w:space="0" w:color="auto"/>
            <w:left w:val="none" w:sz="0" w:space="0" w:color="auto"/>
            <w:bottom w:val="none" w:sz="0" w:space="0" w:color="auto"/>
            <w:right w:val="none" w:sz="0" w:space="0" w:color="auto"/>
          </w:divBdr>
        </w:div>
        <w:div w:id="16148197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WAntonia/TINF18C_Team_3_DD2AML-Converter/wiki/Systemtestreport"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s://github.com/WAntonia/TINF18C_Team_3_DD2AML-Converter/wiki/Systemtestplan"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WAntonia/TINF18C_Team_3_DD2AML-Converter/wiki/System-Requirements-Specification"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WAntonia/TINF18C_Team_3_DD2AML-Converter/blob/master/SOURCE/src/Dd2Aml.Test/AmlPackagerTest.cs"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WAntonia/TINF18C_Team_3_DD2AML-Converter/blob/master/SOURCE/src/Dd2Aml.Lib/AMLPackager.cs"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2059</Words>
  <Characters>13618</Characters>
  <Application>Microsoft Office Word</Application>
  <DocSecurity>0</DocSecurity>
  <Lines>113</Lines>
  <Paragraphs>31</Paragraphs>
  <ScaleCrop>false</ScaleCrop>
  <Company>Universität Paderborn</Company>
  <LinksUpToDate>false</LinksUpToDate>
  <CharactersWithSpaces>15646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cp:lastModifiedBy>Nora Baitinger</cp:lastModifiedBy>
  <cp:revision>71</cp:revision>
  <cp:lastPrinted>2020-05-10T15:04:00Z</cp:lastPrinted>
  <dcterms:created xsi:type="dcterms:W3CDTF">2020-05-08T13:23:00Z</dcterms:created>
  <dcterms:modified xsi:type="dcterms:W3CDTF">2020-05-10T15:04:00Z</dcterms:modified>
</cp:coreProperties>
</file>