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60787D" w14:textId="712D768B" w:rsidR="00E4675F" w:rsidRDefault="00B24E9D">
      <w:pPr>
        <w:pStyle w:val="Title"/>
      </w:pPr>
      <w:r>
        <w:t xml:space="preserve">README </w:t>
      </w:r>
      <w:r w:rsidR="00DD783C">
        <w:t xml:space="preserve">for the Public Institutions for Development Report: Enabling Private Sector Development with a </w:t>
      </w:r>
      <w:r w:rsidR="00D6025B">
        <w:t>F</w:t>
      </w:r>
      <w:r w:rsidR="00DD783C">
        <w:t>ocus on Procurement and Regulatory Institutions</w:t>
      </w:r>
    </w:p>
    <w:p w14:paraId="65FB29F3" w14:textId="77777777" w:rsidR="00E4675F" w:rsidRDefault="00B24E9D">
      <w:pPr>
        <w:numPr>
          <w:ilvl w:val="0"/>
          <w:numId w:val="2"/>
        </w:numPr>
      </w:pPr>
      <w:r>
        <w:t>This README template is designed to be included in reproducibility packages to provide directions for replicating the results in the research paper. The sections mentioned below should be included to guide users through the replication process. This template is meant to offer guidance, and authors should feel free to adapt and expand upon it.</w:t>
      </w:r>
    </w:p>
    <w:p w14:paraId="6F85479C" w14:textId="77777777" w:rsidR="00E4675F" w:rsidRDefault="00B24E9D">
      <w:pPr>
        <w:numPr>
          <w:ilvl w:val="0"/>
          <w:numId w:val="2"/>
        </w:numPr>
      </w:pPr>
      <w:r>
        <w:t xml:space="preserve">This is a simplified version of the social science data editors template, see </w:t>
      </w:r>
      <w:hyperlink r:id="rId7">
        <w:r>
          <w:rPr>
            <w:rStyle w:val="Hyperlink"/>
          </w:rPr>
          <w:t>here</w:t>
        </w:r>
      </w:hyperlink>
    </w:p>
    <w:p w14:paraId="671920EF" w14:textId="77777777" w:rsidR="00E4675F" w:rsidRDefault="00B24E9D">
      <w:pPr>
        <w:pStyle w:val="Heading2"/>
      </w:pPr>
      <w:bookmarkStart w:id="0" w:name="contents"/>
      <w:r>
        <w:t>Contents</w:t>
      </w:r>
    </w:p>
    <w:p w14:paraId="4A115501" w14:textId="77777777" w:rsidR="00E4675F" w:rsidRDefault="00B24E9D">
      <w:pPr>
        <w:pStyle w:val="Compact"/>
        <w:numPr>
          <w:ilvl w:val="0"/>
          <w:numId w:val="3"/>
        </w:numPr>
      </w:pPr>
      <w:hyperlink w:anchor="overview">
        <w:r>
          <w:rPr>
            <w:rStyle w:val="Hyperlink"/>
          </w:rPr>
          <w:t>Overview</w:t>
        </w:r>
      </w:hyperlink>
    </w:p>
    <w:p w14:paraId="15F6DB96" w14:textId="77777777" w:rsidR="00E4675F" w:rsidRDefault="00B24E9D">
      <w:pPr>
        <w:pStyle w:val="Compact"/>
        <w:numPr>
          <w:ilvl w:val="0"/>
          <w:numId w:val="3"/>
        </w:numPr>
      </w:pPr>
      <w:hyperlink w:anchor="data-availability">
        <w:r>
          <w:rPr>
            <w:rStyle w:val="Hyperlink"/>
          </w:rPr>
          <w:t>Data Availability</w:t>
        </w:r>
      </w:hyperlink>
    </w:p>
    <w:p w14:paraId="3A52C343" w14:textId="77777777" w:rsidR="00E4675F" w:rsidRDefault="00B24E9D">
      <w:pPr>
        <w:pStyle w:val="Compact"/>
        <w:numPr>
          <w:ilvl w:val="0"/>
          <w:numId w:val="3"/>
        </w:numPr>
      </w:pPr>
      <w:hyperlink w:anchor="instructions-for-replicators">
        <w:r>
          <w:rPr>
            <w:rStyle w:val="Hyperlink"/>
          </w:rPr>
          <w:t>Instructions for Replicators</w:t>
        </w:r>
      </w:hyperlink>
    </w:p>
    <w:p w14:paraId="1419BCE8" w14:textId="77777777" w:rsidR="00E4675F" w:rsidRDefault="00B24E9D">
      <w:pPr>
        <w:pStyle w:val="Compact"/>
        <w:numPr>
          <w:ilvl w:val="0"/>
          <w:numId w:val="3"/>
        </w:numPr>
      </w:pPr>
      <w:hyperlink w:anchor="list-of-exhibits">
        <w:r>
          <w:rPr>
            <w:rStyle w:val="Hyperlink"/>
          </w:rPr>
          <w:t>List of Exhibits</w:t>
        </w:r>
      </w:hyperlink>
    </w:p>
    <w:p w14:paraId="3A70C269" w14:textId="77777777" w:rsidR="00E4675F" w:rsidRDefault="00B24E9D">
      <w:pPr>
        <w:pStyle w:val="Compact"/>
        <w:numPr>
          <w:ilvl w:val="0"/>
          <w:numId w:val="3"/>
        </w:numPr>
      </w:pPr>
      <w:hyperlink w:anchor="requirements">
        <w:r>
          <w:rPr>
            <w:rStyle w:val="Hyperlink"/>
          </w:rPr>
          <w:t>Requirements</w:t>
        </w:r>
      </w:hyperlink>
    </w:p>
    <w:p w14:paraId="12DEFD7B" w14:textId="77777777" w:rsidR="00E4675F" w:rsidRDefault="00B24E9D">
      <w:pPr>
        <w:pStyle w:val="FirstParagraph"/>
      </w:pPr>
      <w:r>
        <w:t>The rest of the contents of this README file is highly desirable, but not strictly needed for reproducibility. The points above are needed.</w:t>
      </w:r>
    </w:p>
    <w:p w14:paraId="0FAF082A" w14:textId="77777777" w:rsidR="00E4675F" w:rsidRDefault="00B24E9D">
      <w:pPr>
        <w:pStyle w:val="Compact"/>
        <w:numPr>
          <w:ilvl w:val="0"/>
          <w:numId w:val="4"/>
        </w:numPr>
      </w:pPr>
      <w:hyperlink w:anchor="code-description">
        <w:r>
          <w:rPr>
            <w:rStyle w:val="Hyperlink"/>
          </w:rPr>
          <w:t>Code Description</w:t>
        </w:r>
      </w:hyperlink>
    </w:p>
    <w:p w14:paraId="48D8FABD" w14:textId="77777777" w:rsidR="00E4675F" w:rsidRDefault="00B24E9D">
      <w:pPr>
        <w:pStyle w:val="Compact"/>
        <w:numPr>
          <w:ilvl w:val="0"/>
          <w:numId w:val="4"/>
        </w:numPr>
      </w:pPr>
      <w:hyperlink w:anchor="folder-structure">
        <w:r>
          <w:rPr>
            <w:rStyle w:val="Hyperlink"/>
          </w:rPr>
          <w:t>Folder Structure</w:t>
        </w:r>
      </w:hyperlink>
    </w:p>
    <w:p w14:paraId="47180970" w14:textId="77777777" w:rsidR="00E4675F" w:rsidRDefault="00B24E9D">
      <w:pPr>
        <w:pStyle w:val="Heading2"/>
      </w:pPr>
      <w:bookmarkStart w:id="1" w:name="overview"/>
      <w:bookmarkEnd w:id="0"/>
      <w:r>
        <w:t>Overview</w:t>
      </w:r>
    </w:p>
    <w:p w14:paraId="002EF34B" w14:textId="77777777" w:rsidR="00E4675F" w:rsidRDefault="00B24E9D">
      <w:pPr>
        <w:pStyle w:val="FirstParagraph"/>
      </w:pPr>
      <w:r>
        <w:t>Begin by offering a concise overview for the replicator regarding the materials included in the package and provide a brief guide on how to proceed from start to finish. Ensure to include any crucial information that replicators should be aware of.</w:t>
      </w:r>
    </w:p>
    <w:p w14:paraId="2438436A" w14:textId="77777777" w:rsidR="00E4675F" w:rsidRDefault="00B24E9D">
      <w:pPr>
        <w:pStyle w:val="Heading2"/>
      </w:pPr>
      <w:bookmarkStart w:id="2" w:name="data-availability"/>
      <w:bookmarkEnd w:id="1"/>
      <w:r>
        <w:t>Data Availability</w:t>
      </w:r>
    </w:p>
    <w:p w14:paraId="1D7EF1B5" w14:textId="77777777" w:rsidR="00E4675F" w:rsidRDefault="00B24E9D">
      <w:pPr>
        <w:pStyle w:val="FirstParagraph"/>
      </w:pPr>
      <w:r>
        <w:t>This section will outline where and how the data supporting the findings of the study can be accessed and used. This is crucial, especially for replicating the results, as only the same data will be able to produce consistent results. Make sure to list all the datasets used and categorize them as follows:</w:t>
      </w:r>
    </w:p>
    <w:p w14:paraId="2A0B7776" w14:textId="77777777" w:rsidR="00E4675F" w:rsidRDefault="00B24E9D">
      <w:pPr>
        <w:numPr>
          <w:ilvl w:val="0"/>
          <w:numId w:val="5"/>
        </w:numPr>
      </w:pPr>
      <w:r>
        <w:t>☐ All data are publicly available.</w:t>
      </w:r>
    </w:p>
    <w:p w14:paraId="14F2A104" w14:textId="77777777" w:rsidR="00E4675F" w:rsidRDefault="00B24E9D">
      <w:pPr>
        <w:numPr>
          <w:ilvl w:val="0"/>
          <w:numId w:val="5"/>
        </w:numPr>
      </w:pPr>
      <w:r>
        <w:t>☐ Some data cannot be made publicly available.</w:t>
      </w:r>
    </w:p>
    <w:p w14:paraId="3B17E44E" w14:textId="77777777" w:rsidR="00E4675F" w:rsidRDefault="00B24E9D">
      <w:pPr>
        <w:numPr>
          <w:ilvl w:val="0"/>
          <w:numId w:val="5"/>
        </w:numPr>
      </w:pPr>
      <w:r>
        <w:t>☐ No data can be made publicly available.</w:t>
      </w:r>
    </w:p>
    <w:p w14:paraId="1E9E539D" w14:textId="77777777" w:rsidR="00E4675F" w:rsidRDefault="00B24E9D">
      <w:pPr>
        <w:pStyle w:val="Heading3"/>
      </w:pPr>
      <w:bookmarkStart w:id="3" w:name="data-sources"/>
      <w:r>
        <w:lastRenderedPageBreak/>
        <w:t>Data Sources</w:t>
      </w:r>
    </w:p>
    <w:p w14:paraId="1BFC699E" w14:textId="77777777" w:rsidR="00E4675F" w:rsidRDefault="00B24E9D">
      <w:pPr>
        <w:pStyle w:val="Heading2"/>
      </w:pPr>
      <w:bookmarkStart w:id="4" w:name="instructions-for-replicators"/>
      <w:bookmarkEnd w:id="2"/>
      <w:bookmarkEnd w:id="3"/>
      <w:r>
        <w:t>Instructions for Replicators</w:t>
      </w:r>
    </w:p>
    <w:p w14:paraId="3D6C9C6E" w14:textId="77777777" w:rsidR="00E4675F" w:rsidRDefault="00B24E9D">
      <w:pPr>
        <w:pStyle w:val="FirstParagraph"/>
      </w:pPr>
      <w:r>
        <w:t>New users should follow these steps to run the package successfully: - Users must first have access to all data files if they are not included in the reproducibility package. They should go to the mentioned links, download the listed files, and place them in the data folder. - Update the following files with your directory paths</w:t>
      </w:r>
    </w:p>
    <w:p w14:paraId="0AB9ED20" w14:textId="77777777" w:rsidR="00E4675F" w:rsidRDefault="00B24E9D">
      <w:pPr>
        <w:numPr>
          <w:ilvl w:val="0"/>
          <w:numId w:val="7"/>
        </w:numPr>
      </w:pPr>
      <w:r>
        <w:rPr>
          <w:rStyle w:val="VerbatimChar"/>
        </w:rPr>
        <w:t>main_dofile.do</w:t>
      </w:r>
    </w:p>
    <w:p w14:paraId="19CA8AD7" w14:textId="77777777" w:rsidR="00E4675F" w:rsidRDefault="00B24E9D">
      <w:pPr>
        <w:numPr>
          <w:ilvl w:val="0"/>
          <w:numId w:val="7"/>
        </w:numPr>
      </w:pPr>
      <w:r>
        <w:t xml:space="preserve">Ensure all required software and dependencies are installed as listed in the </w:t>
      </w:r>
      <w:hyperlink w:anchor="requirements">
        <w:r>
          <w:rPr>
            <w:rStyle w:val="Hyperlink"/>
          </w:rPr>
          <w:t>Requirements</w:t>
        </w:r>
      </w:hyperlink>
      <w:r>
        <w:t xml:space="preserve"> section.</w:t>
      </w:r>
    </w:p>
    <w:p w14:paraId="0A3D2603" w14:textId="77777777" w:rsidR="00E4675F" w:rsidRDefault="00B24E9D">
      <w:pPr>
        <w:numPr>
          <w:ilvl w:val="0"/>
          <w:numId w:val="7"/>
        </w:numPr>
      </w:pPr>
      <w:r>
        <w:t xml:space="preserve">Run the </w:t>
      </w:r>
      <w:r>
        <w:rPr>
          <w:rStyle w:val="VerbatimChar"/>
        </w:rPr>
        <w:t>main_dofile.do</w:t>
      </w:r>
      <w:r>
        <w:t xml:space="preserve"> file.</w:t>
      </w:r>
    </w:p>
    <w:p w14:paraId="07B215C1" w14:textId="77777777" w:rsidR="00DD3C98" w:rsidRDefault="00DD3C98" w:rsidP="00DD3C98">
      <w:bookmarkStart w:id="5" w:name="list-of-exhibits"/>
      <w:bookmarkEnd w:id="4"/>
    </w:p>
    <w:p w14:paraId="55F952B8" w14:textId="77777777" w:rsidR="00DD3C98" w:rsidRDefault="00DD3C98" w:rsidP="00DD3C98">
      <w:pPr>
        <w:pStyle w:val="Heading2"/>
      </w:pPr>
      <w:r>
        <w:t>Data Availability Statement</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885"/>
        <w:gridCol w:w="1800"/>
        <w:gridCol w:w="3780"/>
        <w:gridCol w:w="630"/>
        <w:gridCol w:w="921"/>
      </w:tblGrid>
      <w:tr w:rsidR="00DD3C98" w14:paraId="51B5AC5F" w14:textId="77777777" w:rsidTr="002E3AC8">
        <w:tc>
          <w:tcPr>
            <w:tcW w:w="1885" w:type="dxa"/>
          </w:tcPr>
          <w:p w14:paraId="58E7533B" w14:textId="77777777" w:rsidR="00DD3C98" w:rsidRDefault="00DD3C98" w:rsidP="002E3AC8">
            <w:r>
              <w:t>Dataset Name</w:t>
            </w:r>
          </w:p>
        </w:tc>
        <w:tc>
          <w:tcPr>
            <w:tcW w:w="1800" w:type="dxa"/>
          </w:tcPr>
          <w:p w14:paraId="3D70D7F9" w14:textId="77777777" w:rsidR="00DD3C98" w:rsidRDefault="00DD3C98" w:rsidP="002E3AC8">
            <w:r>
              <w:t>File Name(s)</w:t>
            </w:r>
          </w:p>
        </w:tc>
        <w:tc>
          <w:tcPr>
            <w:tcW w:w="3780" w:type="dxa"/>
          </w:tcPr>
          <w:p w14:paraId="2D1A479F" w14:textId="77777777" w:rsidR="00DD3C98" w:rsidRDefault="00DD3C98" w:rsidP="002E3AC8">
            <w:r>
              <w:t>Link/Access Instuctions</w:t>
            </w:r>
          </w:p>
        </w:tc>
        <w:tc>
          <w:tcPr>
            <w:tcW w:w="630" w:type="dxa"/>
          </w:tcPr>
          <w:p w14:paraId="643A6245" w14:textId="77777777" w:rsidR="00DD3C98" w:rsidRDefault="00DD3C98" w:rsidP="002E3AC8">
            <w:r>
              <w:t>Access Date</w:t>
            </w:r>
          </w:p>
        </w:tc>
        <w:tc>
          <w:tcPr>
            <w:tcW w:w="921" w:type="dxa"/>
          </w:tcPr>
          <w:p w14:paraId="2ED8E428" w14:textId="77777777" w:rsidR="00DD3C98" w:rsidRDefault="00DD3C98" w:rsidP="002E3AC8">
            <w:r>
              <w:t>Data Access</w:t>
            </w:r>
          </w:p>
        </w:tc>
      </w:tr>
      <w:tr w:rsidR="00DD3C98" w14:paraId="03F90D87" w14:textId="77777777" w:rsidTr="002E3AC8">
        <w:tc>
          <w:tcPr>
            <w:tcW w:w="1885" w:type="dxa"/>
          </w:tcPr>
          <w:p w14:paraId="41A28A2F" w14:textId="77777777" w:rsidR="00DD3C98" w:rsidRDefault="00DD3C98" w:rsidP="002E3AC8">
            <w:r>
              <w:t>Global Survey of Public Servants</w:t>
            </w:r>
          </w:p>
        </w:tc>
        <w:tc>
          <w:tcPr>
            <w:tcW w:w="1800" w:type="dxa"/>
          </w:tcPr>
          <w:p w14:paraId="139C0677" w14:textId="77777777" w:rsidR="00DD3C98" w:rsidRDefault="00DD3C98" w:rsidP="002E3AC8">
            <w:r>
              <w:t>gsps.csv</w:t>
            </w:r>
          </w:p>
        </w:tc>
        <w:tc>
          <w:tcPr>
            <w:tcW w:w="3780" w:type="dxa"/>
          </w:tcPr>
          <w:p w14:paraId="63B0D174" w14:textId="77777777" w:rsidR="00DD3C98" w:rsidRDefault="00DD3C98" w:rsidP="002E3AC8">
            <w:r>
              <w:t>https://www.globalsurveyofpublicservants.org/sites/default/files/2023-11/GSPS_Indicators_Dataset_11_10_23.xlsx</w:t>
            </w:r>
          </w:p>
        </w:tc>
        <w:tc>
          <w:tcPr>
            <w:tcW w:w="630" w:type="dxa"/>
          </w:tcPr>
          <w:p w14:paraId="11604142" w14:textId="77777777" w:rsidR="00DD3C98" w:rsidRDefault="00DD3C98" w:rsidP="002E3AC8">
            <w:r>
              <w:t>2025</w:t>
            </w:r>
          </w:p>
        </w:tc>
        <w:tc>
          <w:tcPr>
            <w:tcW w:w="921" w:type="dxa"/>
          </w:tcPr>
          <w:p w14:paraId="34B44CF4" w14:textId="77777777" w:rsidR="00DD3C98" w:rsidRDefault="00DD3C98" w:rsidP="002E3AC8">
            <w:r>
              <w:t>Open</w:t>
            </w:r>
          </w:p>
        </w:tc>
      </w:tr>
      <w:tr w:rsidR="00DD3C98" w14:paraId="2BD35B2A" w14:textId="77777777" w:rsidTr="002E3AC8">
        <w:tc>
          <w:tcPr>
            <w:tcW w:w="1885" w:type="dxa"/>
          </w:tcPr>
          <w:p w14:paraId="0488A234" w14:textId="77777777" w:rsidR="00DD3C98" w:rsidRDefault="00DD3C98" w:rsidP="002E3AC8">
            <w:r>
              <w:t>BOOST</w:t>
            </w:r>
          </w:p>
        </w:tc>
        <w:tc>
          <w:tcPr>
            <w:tcW w:w="1800" w:type="dxa"/>
          </w:tcPr>
          <w:p w14:paraId="08C3542D" w14:textId="77777777" w:rsidR="00DD3C98" w:rsidRDefault="00DD3C98" w:rsidP="002E3AC8">
            <w:r>
              <w:t>boost.csv</w:t>
            </w:r>
          </w:p>
        </w:tc>
        <w:tc>
          <w:tcPr>
            <w:tcW w:w="3780" w:type="dxa"/>
          </w:tcPr>
          <w:p w14:paraId="4880E710" w14:textId="77777777" w:rsidR="00DD3C98" w:rsidRDefault="00DD3C98" w:rsidP="002E3AC8">
            <w:r>
              <w:t>Original datasets (</w:t>
            </w:r>
            <w:r>
              <w:rPr>
                <w:i/>
                <w:iCs/>
              </w:rPr>
              <w:t>filepaths</w:t>
            </w:r>
            <w:r>
              <w:t xml:space="preserve">) cleaned to produce </w:t>
            </w:r>
            <w:r>
              <w:rPr>
                <w:i/>
                <w:iCs/>
              </w:rPr>
              <w:t>boost.csv</w:t>
            </w:r>
            <w:r>
              <w:t xml:space="preserve"> are available in the Development Data Hub. Specifically: </w:t>
            </w:r>
          </w:p>
          <w:p w14:paraId="142D2ACE" w14:textId="77777777" w:rsidR="00DD3C98" w:rsidRPr="00B13DB7" w:rsidRDefault="00DD3C98" w:rsidP="00DD3C98">
            <w:pPr>
              <w:pStyle w:val="ListParagraph"/>
              <w:numPr>
                <w:ilvl w:val="0"/>
                <w:numId w:val="12"/>
              </w:numPr>
            </w:pPr>
            <w:r w:rsidRPr="00B13DB7">
              <w:t>Armenia (</w:t>
            </w:r>
            <w:r w:rsidRPr="00C95BFE">
              <w:rPr>
                <w:i/>
                <w:iCs/>
              </w:rPr>
              <w:t>data/input/boost/boost_arm_2006_2022.</w:t>
            </w:r>
            <w:r>
              <w:rPr>
                <w:i/>
                <w:iCs/>
              </w:rPr>
              <w:t>xlsx</w:t>
            </w:r>
            <w:r>
              <w:t>)</w:t>
            </w:r>
            <w:r w:rsidRPr="00B13DB7">
              <w:t xml:space="preserve">: </w:t>
            </w:r>
            <w:hyperlink r:id="rId8" w:history="1">
              <w:r w:rsidRPr="00B13DB7">
                <w:rPr>
                  <w:rStyle w:val="Hyperlink"/>
                </w:rPr>
                <w:t>https://datacatalog.worldbank.org/int/search/dataset/0040229</w:t>
              </w:r>
            </w:hyperlink>
          </w:p>
          <w:p w14:paraId="23CFDA15" w14:textId="77777777" w:rsidR="00DD3C98" w:rsidRPr="00B13DB7" w:rsidRDefault="00DD3C98" w:rsidP="00DD3C98">
            <w:pPr>
              <w:pStyle w:val="ListParagraph"/>
              <w:numPr>
                <w:ilvl w:val="0"/>
                <w:numId w:val="12"/>
              </w:numPr>
            </w:pPr>
            <w:r w:rsidRPr="00B13DB7">
              <w:t>Paraguay (</w:t>
            </w:r>
            <w:r w:rsidRPr="0089257D">
              <w:rPr>
                <w:i/>
                <w:iCs/>
              </w:rPr>
              <w:t>data/input/boost/boost_pgy_2006_2022</w:t>
            </w:r>
            <w:r>
              <w:t>.</w:t>
            </w:r>
            <w:r>
              <w:rPr>
                <w:i/>
                <w:iCs/>
              </w:rPr>
              <w:t>xlsx</w:t>
            </w:r>
            <w:r>
              <w:t>)</w:t>
            </w:r>
            <w:r w:rsidRPr="00B13DB7">
              <w:t xml:space="preserve">: </w:t>
            </w:r>
            <w:hyperlink r:id="rId9" w:history="1">
              <w:r w:rsidRPr="00B13DB7">
                <w:rPr>
                  <w:rStyle w:val="Hyperlink"/>
                </w:rPr>
                <w:t>https://datacatalog.worldbank.org/int/search/dataset/0038079</w:t>
              </w:r>
            </w:hyperlink>
          </w:p>
          <w:p w14:paraId="77EE28C6" w14:textId="77777777" w:rsidR="00DD3C98" w:rsidRPr="009F473C" w:rsidRDefault="00DD3C98" w:rsidP="00DD3C98">
            <w:pPr>
              <w:pStyle w:val="ListParagraph"/>
              <w:numPr>
                <w:ilvl w:val="0"/>
                <w:numId w:val="12"/>
              </w:numPr>
            </w:pPr>
            <w:r w:rsidRPr="009F473C">
              <w:t>Uganda (</w:t>
            </w:r>
            <w:r w:rsidRPr="009F473C">
              <w:rPr>
                <w:i/>
                <w:iCs/>
              </w:rPr>
              <w:t>data/input/ boost_uga_2004_2022.xlsx</w:t>
            </w:r>
            <w:r w:rsidRPr="009F473C">
              <w:t xml:space="preserve">): </w:t>
            </w:r>
            <w:hyperlink r:id="rId10" w:history="1">
              <w:r w:rsidRPr="000052AD">
                <w:rPr>
                  <w:rStyle w:val="Hyperlink"/>
                </w:rPr>
                <w:t>https://datacatalog.worldbank.org/int/search/dataset/0038076</w:t>
              </w:r>
            </w:hyperlink>
          </w:p>
        </w:tc>
        <w:tc>
          <w:tcPr>
            <w:tcW w:w="630" w:type="dxa"/>
          </w:tcPr>
          <w:p w14:paraId="069F2945" w14:textId="77777777" w:rsidR="00DD3C98" w:rsidRDefault="00DD3C98" w:rsidP="002E3AC8">
            <w:r>
              <w:t>2025</w:t>
            </w:r>
          </w:p>
        </w:tc>
        <w:tc>
          <w:tcPr>
            <w:tcW w:w="921" w:type="dxa"/>
          </w:tcPr>
          <w:p w14:paraId="22FF00ED" w14:textId="77777777" w:rsidR="00DD3C98" w:rsidRDefault="00DD3C98" w:rsidP="002E3AC8">
            <w:r>
              <w:t>Open.</w:t>
            </w:r>
          </w:p>
        </w:tc>
      </w:tr>
      <w:tr w:rsidR="00DD3C98" w14:paraId="737A6EF7" w14:textId="77777777" w:rsidTr="002E3AC8">
        <w:tc>
          <w:tcPr>
            <w:tcW w:w="1885" w:type="dxa"/>
          </w:tcPr>
          <w:p w14:paraId="665D36A4" w14:textId="77777777" w:rsidR="00DD3C98" w:rsidRDefault="00DD3C98" w:rsidP="002E3AC8">
            <w:r>
              <w:t>GovTech Maturity Index (Clean)</w:t>
            </w:r>
          </w:p>
        </w:tc>
        <w:tc>
          <w:tcPr>
            <w:tcW w:w="1800" w:type="dxa"/>
          </w:tcPr>
          <w:p w14:paraId="2106305C" w14:textId="77777777" w:rsidR="00DD3C98" w:rsidRDefault="00DD3C98" w:rsidP="002E3AC8">
            <w:r>
              <w:t>gtmiwide_clean.csv</w:t>
            </w:r>
          </w:p>
        </w:tc>
        <w:tc>
          <w:tcPr>
            <w:tcW w:w="3780" w:type="dxa"/>
          </w:tcPr>
          <w:p w14:paraId="0579F9CA" w14:textId="77777777" w:rsidR="00DD3C98" w:rsidRDefault="00DD3C98" w:rsidP="002E3AC8">
            <w:r>
              <w:t>Produced from the GovTech Maturity Index (Raw), listed below.</w:t>
            </w:r>
          </w:p>
        </w:tc>
        <w:tc>
          <w:tcPr>
            <w:tcW w:w="630" w:type="dxa"/>
          </w:tcPr>
          <w:p w14:paraId="33706EFC" w14:textId="77777777" w:rsidR="00DD3C98" w:rsidRDefault="00DD3C98" w:rsidP="002E3AC8">
            <w:r>
              <w:t>2025</w:t>
            </w:r>
          </w:p>
        </w:tc>
        <w:tc>
          <w:tcPr>
            <w:tcW w:w="921" w:type="dxa"/>
          </w:tcPr>
          <w:p w14:paraId="7B5E80A7" w14:textId="77777777" w:rsidR="00DD3C98" w:rsidRDefault="00DD3C98" w:rsidP="002E3AC8">
            <w:r>
              <w:t>Open</w:t>
            </w:r>
          </w:p>
        </w:tc>
      </w:tr>
      <w:tr w:rsidR="00DD3C98" w14:paraId="6DFFCA1E" w14:textId="77777777" w:rsidTr="002E3AC8">
        <w:tc>
          <w:tcPr>
            <w:tcW w:w="1885" w:type="dxa"/>
          </w:tcPr>
          <w:p w14:paraId="3AFFF3F0" w14:textId="77777777" w:rsidR="00DD3C98" w:rsidRDefault="00DD3C98" w:rsidP="002E3AC8">
            <w:r>
              <w:lastRenderedPageBreak/>
              <w:t>GovTech Maturity Index (Raw)</w:t>
            </w:r>
          </w:p>
        </w:tc>
        <w:tc>
          <w:tcPr>
            <w:tcW w:w="1800" w:type="dxa"/>
          </w:tcPr>
          <w:p w14:paraId="083E21EC" w14:textId="77777777" w:rsidR="00DD3C98" w:rsidRDefault="00DD3C98" w:rsidP="002E3AC8">
            <w:r w:rsidRPr="0046494C">
              <w:t>WBG_GovTech Dataset_Oct2022.xlsx</w:t>
            </w:r>
          </w:p>
        </w:tc>
        <w:tc>
          <w:tcPr>
            <w:tcW w:w="3780" w:type="dxa"/>
          </w:tcPr>
          <w:p w14:paraId="52A80525" w14:textId="77777777" w:rsidR="00DD3C98" w:rsidRDefault="00DD3C98" w:rsidP="002E3AC8">
            <w:r>
              <w:t>https://datacatalogfiles.worldbank.org/ddh-published/0037889/DR0089805/WBG_GovTech%20Dataset_Oct2022.xlsx</w:t>
            </w:r>
          </w:p>
        </w:tc>
        <w:tc>
          <w:tcPr>
            <w:tcW w:w="630" w:type="dxa"/>
          </w:tcPr>
          <w:p w14:paraId="12DA2EF1" w14:textId="77777777" w:rsidR="00DD3C98" w:rsidRDefault="00DD3C98" w:rsidP="002E3AC8">
            <w:r>
              <w:t>2025</w:t>
            </w:r>
          </w:p>
        </w:tc>
        <w:tc>
          <w:tcPr>
            <w:tcW w:w="921" w:type="dxa"/>
          </w:tcPr>
          <w:p w14:paraId="57478680" w14:textId="77777777" w:rsidR="00DD3C98" w:rsidRDefault="00DD3C98" w:rsidP="002E3AC8">
            <w:r>
              <w:t>Open</w:t>
            </w:r>
          </w:p>
        </w:tc>
      </w:tr>
      <w:tr w:rsidR="00DD3C98" w14:paraId="145A320A" w14:textId="77777777" w:rsidTr="002E3AC8">
        <w:tc>
          <w:tcPr>
            <w:tcW w:w="1885" w:type="dxa"/>
          </w:tcPr>
          <w:p w14:paraId="08F9D724" w14:textId="77777777" w:rsidR="00DD3C98" w:rsidRDefault="00DD3C98" w:rsidP="002E3AC8">
            <w:r>
              <w:t>Indicators on the Governance of Sector Regulators</w:t>
            </w:r>
          </w:p>
        </w:tc>
        <w:tc>
          <w:tcPr>
            <w:tcW w:w="1800" w:type="dxa"/>
          </w:tcPr>
          <w:p w14:paraId="73BF2577" w14:textId="77777777" w:rsidR="00DD3C98" w:rsidRDefault="00DD3C98" w:rsidP="002E3AC8">
            <w:r>
              <w:t>oecd_gsr.csv</w:t>
            </w:r>
          </w:p>
        </w:tc>
        <w:tc>
          <w:tcPr>
            <w:tcW w:w="3780" w:type="dxa"/>
          </w:tcPr>
          <w:p w14:paraId="070D3893" w14:textId="77777777" w:rsidR="00DD3C98" w:rsidRDefault="00DD3C98" w:rsidP="002E3AC8">
            <w:r>
              <w:t>Data available at: https://www.oecd.org/content/dam/oecd/en/publications/support-materials/2025/03/the-2023-indicators-on-the-governance-of-sector-regulators_eb33f9bb/2023%20Indicators%20on%20the%20Governance%20of%20Sector%20Regulators%20(February%202025).xlsx</w:t>
            </w:r>
          </w:p>
        </w:tc>
        <w:tc>
          <w:tcPr>
            <w:tcW w:w="630" w:type="dxa"/>
          </w:tcPr>
          <w:p w14:paraId="21401A13" w14:textId="77777777" w:rsidR="00DD3C98" w:rsidRDefault="00DD3C98" w:rsidP="002E3AC8">
            <w:r>
              <w:t>2025</w:t>
            </w:r>
          </w:p>
        </w:tc>
        <w:tc>
          <w:tcPr>
            <w:tcW w:w="921" w:type="dxa"/>
          </w:tcPr>
          <w:p w14:paraId="333506FF" w14:textId="77777777" w:rsidR="00DD3C98" w:rsidRDefault="00DD3C98" w:rsidP="002E3AC8">
            <w:r>
              <w:t>Open</w:t>
            </w:r>
          </w:p>
        </w:tc>
      </w:tr>
      <w:tr w:rsidR="00DD3C98" w14:paraId="35E07C4D" w14:textId="77777777" w:rsidTr="002E3AC8">
        <w:tc>
          <w:tcPr>
            <w:tcW w:w="1885" w:type="dxa"/>
          </w:tcPr>
          <w:p w14:paraId="633E7575" w14:textId="77777777" w:rsidR="00DD3C98" w:rsidRDefault="00DD3C98" w:rsidP="002E3AC8">
            <w:r>
              <w:t>World Bank regional classification</w:t>
            </w:r>
          </w:p>
        </w:tc>
        <w:tc>
          <w:tcPr>
            <w:tcW w:w="1800" w:type="dxa"/>
          </w:tcPr>
          <w:p w14:paraId="6E2D02CF" w14:textId="77777777" w:rsidR="00DD3C98" w:rsidRDefault="00DD3C98" w:rsidP="002E3AC8">
            <w:r w:rsidRPr="00865054">
              <w:t>regional classification.dta</w:t>
            </w:r>
          </w:p>
        </w:tc>
        <w:tc>
          <w:tcPr>
            <w:tcW w:w="3780" w:type="dxa"/>
          </w:tcPr>
          <w:p w14:paraId="4FD1C253" w14:textId="77777777" w:rsidR="00DD3C98" w:rsidRDefault="00DD3C98" w:rsidP="002E3AC8">
            <w:r>
              <w:t xml:space="preserve">Latest version of the data available at: </w:t>
            </w:r>
            <w:hyperlink r:id="rId11" w:history="1">
              <w:r w:rsidRPr="000052AD">
                <w:rPr>
                  <w:rStyle w:val="Hyperlink"/>
                </w:rPr>
                <w:t>https://ddh-openapi.worldbank.org/resources/DR0095333/download</w:t>
              </w:r>
            </w:hyperlink>
            <w:r>
              <w:t>. Note that because the World Bank annually updates regional classifications, the latest version of the data might not be the same as the current version in the repository.</w:t>
            </w:r>
          </w:p>
        </w:tc>
        <w:tc>
          <w:tcPr>
            <w:tcW w:w="630" w:type="dxa"/>
          </w:tcPr>
          <w:p w14:paraId="3D18BF32" w14:textId="77777777" w:rsidR="00DD3C98" w:rsidRDefault="00DD3C98" w:rsidP="002E3AC8">
            <w:r>
              <w:t>2023</w:t>
            </w:r>
          </w:p>
        </w:tc>
        <w:tc>
          <w:tcPr>
            <w:tcW w:w="921" w:type="dxa"/>
          </w:tcPr>
          <w:p w14:paraId="796BC138" w14:textId="77777777" w:rsidR="00DD3C98" w:rsidRDefault="00DD3C98" w:rsidP="002E3AC8">
            <w:r>
              <w:t>Open</w:t>
            </w:r>
          </w:p>
        </w:tc>
      </w:tr>
    </w:tbl>
    <w:p w14:paraId="66E7F4A3" w14:textId="2506923C" w:rsidR="00E4675F" w:rsidRDefault="00B24E9D">
      <w:pPr>
        <w:pStyle w:val="Heading2"/>
      </w:pPr>
      <w:r>
        <w:t>List of Exhibits</w:t>
      </w:r>
    </w:p>
    <w:p w14:paraId="6BA11037" w14:textId="77777777" w:rsidR="00E4675F" w:rsidRDefault="00B24E9D">
      <w:pPr>
        <w:pStyle w:val="FirstParagraph"/>
      </w:pPr>
      <w:r>
        <w:t>Clearly identify and document the tables and figures as they appear in the manuscript by their corresponding numbers. If file names do not correspond to exhibit numbers, provide detailed explanations.</w:t>
      </w:r>
    </w:p>
    <w:p w14:paraId="1CF8099D" w14:textId="7421EE1B" w:rsidR="00E4675F" w:rsidRDefault="00B24E9D">
      <w:pPr>
        <w:pStyle w:val="BodyText"/>
      </w:pPr>
      <w:r>
        <w:t xml:space="preserve">If </w:t>
      </w:r>
      <w:r w:rsidR="009626A7">
        <w:t>not,</w:t>
      </w:r>
      <w:r>
        <w:t xml:space="preserve"> all data is provided in the reproducibility package, as described in the data section, then the list of tables should clearly indicate which tables, figures, and in-text numbers can be reproduced with the public material provided.</w:t>
      </w:r>
    </w:p>
    <w:p w14:paraId="26817E60" w14:textId="77777777" w:rsidR="008867A1" w:rsidRPr="008F1EA5" w:rsidRDefault="008867A1" w:rsidP="008867A1">
      <w:pPr>
        <w:pStyle w:val="Heading2"/>
        <w:jc w:val="both"/>
        <w:rPr>
          <w:sz w:val="20"/>
          <w:szCs w:val="20"/>
        </w:rPr>
      </w:pPr>
      <w:r w:rsidRPr="008F1EA5">
        <w:rPr>
          <w:sz w:val="20"/>
          <w:szCs w:val="20"/>
        </w:rPr>
        <w:t>List of Exhibits</w:t>
      </w:r>
    </w:p>
    <w:tbl>
      <w:tblPr>
        <w:tblStyle w:val="TableGridLight"/>
        <w:tblW w:w="5016" w:type="pct"/>
        <w:tblLook w:val="0020" w:firstRow="1" w:lastRow="0" w:firstColumn="0" w:lastColumn="0" w:noHBand="0" w:noVBand="0"/>
      </w:tblPr>
      <w:tblGrid>
        <w:gridCol w:w="1061"/>
        <w:gridCol w:w="1517"/>
        <w:gridCol w:w="4482"/>
        <w:gridCol w:w="2320"/>
      </w:tblGrid>
      <w:tr w:rsidR="00720486" w:rsidRPr="00F65CEF" w14:paraId="4EE53157" w14:textId="77777777" w:rsidTr="00707B6F">
        <w:tc>
          <w:tcPr>
            <w:tcW w:w="0" w:type="auto"/>
          </w:tcPr>
          <w:p w14:paraId="50D9DD66" w14:textId="77777777" w:rsidR="008867A1" w:rsidRPr="00F65CEF" w:rsidRDefault="008867A1" w:rsidP="00707B6F">
            <w:pPr>
              <w:pStyle w:val="Compact"/>
              <w:jc w:val="both"/>
              <w:rPr>
                <w:rFonts w:ascii="Sabon LT Std" w:hAnsi="Sabon LT Std"/>
              </w:rPr>
            </w:pPr>
            <w:r w:rsidRPr="00F65CEF">
              <w:rPr>
                <w:rFonts w:ascii="Sabon LT Std" w:hAnsi="Sabon LT Std"/>
              </w:rPr>
              <w:t>Exhibit name</w:t>
            </w:r>
          </w:p>
        </w:tc>
        <w:tc>
          <w:tcPr>
            <w:tcW w:w="0" w:type="auto"/>
          </w:tcPr>
          <w:p w14:paraId="510F788E" w14:textId="77777777" w:rsidR="008867A1" w:rsidRPr="00F65CEF" w:rsidRDefault="008867A1" w:rsidP="00707B6F">
            <w:pPr>
              <w:pStyle w:val="Compact"/>
              <w:jc w:val="both"/>
              <w:rPr>
                <w:rFonts w:ascii="Sabon LT Std" w:hAnsi="Sabon LT Std"/>
              </w:rPr>
            </w:pPr>
            <w:r w:rsidRPr="00F65CEF">
              <w:rPr>
                <w:rFonts w:ascii="Sabon LT Std" w:hAnsi="Sabon LT Std"/>
              </w:rPr>
              <w:t>Output filename</w:t>
            </w:r>
          </w:p>
        </w:tc>
        <w:tc>
          <w:tcPr>
            <w:tcW w:w="0" w:type="auto"/>
          </w:tcPr>
          <w:p w14:paraId="5990CC02" w14:textId="77777777" w:rsidR="008867A1" w:rsidRPr="00F65CEF" w:rsidRDefault="008867A1" w:rsidP="00707B6F">
            <w:pPr>
              <w:pStyle w:val="Compact"/>
              <w:jc w:val="both"/>
              <w:rPr>
                <w:rFonts w:ascii="Sabon LT Std" w:hAnsi="Sabon LT Std"/>
              </w:rPr>
            </w:pPr>
            <w:r w:rsidRPr="00F65CEF">
              <w:rPr>
                <w:rFonts w:ascii="Sabon LT Std" w:hAnsi="Sabon LT Std"/>
              </w:rPr>
              <w:t>Script</w:t>
            </w:r>
          </w:p>
        </w:tc>
        <w:tc>
          <w:tcPr>
            <w:tcW w:w="0" w:type="auto"/>
          </w:tcPr>
          <w:p w14:paraId="22EF3C33" w14:textId="77777777" w:rsidR="008867A1" w:rsidRPr="00F65CEF" w:rsidRDefault="008867A1" w:rsidP="00707B6F">
            <w:pPr>
              <w:pStyle w:val="Compact"/>
              <w:jc w:val="both"/>
              <w:rPr>
                <w:rFonts w:ascii="Sabon LT Std" w:hAnsi="Sabon LT Std"/>
              </w:rPr>
            </w:pPr>
            <w:r w:rsidRPr="00F65CEF">
              <w:rPr>
                <w:rFonts w:ascii="Sabon LT Std" w:hAnsi="Sabon LT Std"/>
              </w:rPr>
              <w:t>Note</w:t>
            </w:r>
          </w:p>
        </w:tc>
      </w:tr>
      <w:tr w:rsidR="008867A1" w:rsidRPr="00F65CEF" w14:paraId="02072F33" w14:textId="77777777" w:rsidTr="00707B6F">
        <w:tc>
          <w:tcPr>
            <w:tcW w:w="0" w:type="auto"/>
            <w:gridSpan w:val="4"/>
          </w:tcPr>
          <w:p w14:paraId="49A2B504" w14:textId="77777777" w:rsidR="008867A1" w:rsidRPr="00F65CEF" w:rsidRDefault="008867A1" w:rsidP="00707B6F">
            <w:pPr>
              <w:pStyle w:val="Heading3"/>
              <w:jc w:val="center"/>
              <w:rPr>
                <w:rFonts w:ascii="Sabon LT Std" w:hAnsi="Sabon LT Std"/>
                <w:sz w:val="20"/>
                <w:szCs w:val="20"/>
              </w:rPr>
            </w:pPr>
            <w:r w:rsidRPr="00F65CEF">
              <w:rPr>
                <w:rFonts w:ascii="Sabon LT Std" w:hAnsi="Sabon LT Std"/>
                <w:sz w:val="22"/>
                <w:szCs w:val="22"/>
              </w:rPr>
              <w:t>Chapter 1.</w:t>
            </w:r>
          </w:p>
        </w:tc>
      </w:tr>
      <w:tr w:rsidR="00720486" w:rsidRPr="00F65CEF" w14:paraId="21B2891B" w14:textId="77777777" w:rsidTr="00707B6F">
        <w:tc>
          <w:tcPr>
            <w:tcW w:w="0" w:type="auto"/>
          </w:tcPr>
          <w:p w14:paraId="68AA7BB6" w14:textId="77777777" w:rsidR="008867A1" w:rsidRPr="00F65CEF" w:rsidRDefault="008867A1" w:rsidP="00707B6F">
            <w:pPr>
              <w:pStyle w:val="Compact"/>
              <w:jc w:val="both"/>
              <w:rPr>
                <w:rFonts w:ascii="Sabon LT Std" w:hAnsi="Sabon LT Std"/>
                <w:sz w:val="20"/>
                <w:szCs w:val="20"/>
              </w:rPr>
            </w:pPr>
            <w:r w:rsidRPr="00F65CEF">
              <w:rPr>
                <w:rFonts w:ascii="Sabon LT Std" w:hAnsi="Sabon LT Std"/>
                <w:sz w:val="20"/>
                <w:szCs w:val="20"/>
              </w:rPr>
              <w:t xml:space="preserve">Figure 1.1 </w:t>
            </w:r>
          </w:p>
        </w:tc>
        <w:tc>
          <w:tcPr>
            <w:tcW w:w="0" w:type="auto"/>
          </w:tcPr>
          <w:p w14:paraId="6F58DA32" w14:textId="77777777" w:rsidR="008867A1" w:rsidRPr="00F65CEF" w:rsidRDefault="008867A1" w:rsidP="00707B6F">
            <w:pPr>
              <w:pStyle w:val="Compact"/>
              <w:jc w:val="both"/>
              <w:rPr>
                <w:rFonts w:ascii="Sabon LT Std" w:hAnsi="Sabon LT Std"/>
                <w:sz w:val="20"/>
                <w:szCs w:val="20"/>
              </w:rPr>
            </w:pPr>
            <w:r w:rsidRPr="00F65CEF">
              <w:rPr>
                <w:rFonts w:ascii="Sabon LT Std" w:hAnsi="Sabon LT Std"/>
                <w:sz w:val="20"/>
                <w:szCs w:val="20"/>
              </w:rPr>
              <w:t>Chapter 1.ppt</w:t>
            </w:r>
          </w:p>
        </w:tc>
        <w:tc>
          <w:tcPr>
            <w:tcW w:w="0" w:type="auto"/>
          </w:tcPr>
          <w:p w14:paraId="3EB7A248" w14:textId="65449A5F" w:rsidR="008867A1" w:rsidRPr="00F65CEF" w:rsidRDefault="008867A1" w:rsidP="00707B6F">
            <w:pPr>
              <w:pStyle w:val="Compact"/>
              <w:jc w:val="both"/>
              <w:rPr>
                <w:rFonts w:ascii="Sabon LT Std" w:hAnsi="Sabon LT Std"/>
                <w:sz w:val="20"/>
                <w:szCs w:val="20"/>
              </w:rPr>
            </w:pPr>
            <w:r w:rsidRPr="00F65CEF">
              <w:rPr>
                <w:rFonts w:ascii="Sabon LT Std" w:hAnsi="Sabon LT Std"/>
                <w:sz w:val="20"/>
                <w:szCs w:val="20"/>
              </w:rPr>
              <w:t>PPT (p#</w:t>
            </w:r>
            <w:r w:rsidR="00213376">
              <w:rPr>
                <w:rFonts w:ascii="Sabon LT Std" w:hAnsi="Sabon LT Std"/>
                <w:sz w:val="20"/>
                <w:szCs w:val="20"/>
              </w:rPr>
              <w:t>?</w:t>
            </w:r>
            <w:r w:rsidRPr="00F65CEF">
              <w:rPr>
                <w:rFonts w:ascii="Sabon LT Std" w:hAnsi="Sabon LT Std"/>
                <w:sz w:val="20"/>
                <w:szCs w:val="20"/>
              </w:rPr>
              <w:t>)</w:t>
            </w:r>
          </w:p>
        </w:tc>
        <w:tc>
          <w:tcPr>
            <w:tcW w:w="0" w:type="auto"/>
          </w:tcPr>
          <w:p w14:paraId="25D97036" w14:textId="77777777" w:rsidR="008867A1" w:rsidRPr="00F65CEF" w:rsidRDefault="008867A1" w:rsidP="00707B6F">
            <w:pPr>
              <w:pStyle w:val="Compact"/>
              <w:jc w:val="both"/>
              <w:rPr>
                <w:rFonts w:ascii="Sabon LT Std" w:hAnsi="Sabon LT Std"/>
                <w:sz w:val="20"/>
                <w:szCs w:val="20"/>
              </w:rPr>
            </w:pPr>
            <w:r w:rsidRPr="00F65CEF">
              <w:rPr>
                <w:rFonts w:ascii="Sabon LT Std" w:hAnsi="Sabon LT Std"/>
                <w:sz w:val="20"/>
                <w:szCs w:val="20"/>
              </w:rPr>
              <w:t xml:space="preserve">Public institutions framework. </w:t>
            </w:r>
            <w:r w:rsidRPr="00F65CEF">
              <w:rPr>
                <w:rFonts w:ascii="Sabon LT Std" w:hAnsi="Sabon LT Std"/>
                <w:b/>
                <w:bCs/>
                <w:sz w:val="20"/>
                <w:szCs w:val="20"/>
              </w:rPr>
              <w:t>Source</w:t>
            </w:r>
            <w:r w:rsidRPr="00F65CEF">
              <w:rPr>
                <w:rFonts w:ascii="Sabon LT Std" w:hAnsi="Sabon LT Std"/>
                <w:sz w:val="20"/>
                <w:szCs w:val="20"/>
              </w:rPr>
              <w:t>: Kim, Kumar, Ramalho and Russell (Forthcoming).</w:t>
            </w:r>
          </w:p>
        </w:tc>
      </w:tr>
      <w:tr w:rsidR="00720486" w:rsidRPr="00F65CEF" w14:paraId="470349AC" w14:textId="77777777" w:rsidTr="00707B6F">
        <w:tc>
          <w:tcPr>
            <w:tcW w:w="0" w:type="auto"/>
          </w:tcPr>
          <w:p w14:paraId="5942A135" w14:textId="77777777" w:rsidR="008867A1" w:rsidRPr="00F65CEF" w:rsidRDefault="008867A1" w:rsidP="00707B6F">
            <w:pPr>
              <w:pStyle w:val="Compact"/>
              <w:jc w:val="both"/>
              <w:rPr>
                <w:rFonts w:ascii="Sabon LT Std" w:hAnsi="Sabon LT Std"/>
                <w:sz w:val="20"/>
                <w:szCs w:val="20"/>
              </w:rPr>
            </w:pPr>
            <w:r w:rsidRPr="00F65CEF">
              <w:rPr>
                <w:rFonts w:ascii="Sabon LT Std" w:hAnsi="Sabon LT Std"/>
                <w:sz w:val="20"/>
                <w:szCs w:val="20"/>
              </w:rPr>
              <w:lastRenderedPageBreak/>
              <w:t xml:space="preserve">Figure 1.2 </w:t>
            </w:r>
          </w:p>
        </w:tc>
        <w:tc>
          <w:tcPr>
            <w:tcW w:w="0" w:type="auto"/>
          </w:tcPr>
          <w:p w14:paraId="6C2F4445" w14:textId="77777777" w:rsidR="008867A1" w:rsidRPr="00F65CEF" w:rsidRDefault="008867A1" w:rsidP="00707B6F">
            <w:pPr>
              <w:pStyle w:val="Compact"/>
              <w:jc w:val="both"/>
              <w:rPr>
                <w:rFonts w:ascii="Sabon LT Std" w:hAnsi="Sabon LT Std"/>
                <w:sz w:val="20"/>
                <w:szCs w:val="20"/>
              </w:rPr>
            </w:pPr>
            <w:r w:rsidRPr="00F65CEF">
              <w:rPr>
                <w:rFonts w:ascii="Sabon LT Std" w:hAnsi="Sabon LT Std"/>
                <w:sz w:val="20"/>
                <w:szCs w:val="20"/>
              </w:rPr>
              <w:t>Chapter 1.png</w:t>
            </w:r>
          </w:p>
        </w:tc>
        <w:tc>
          <w:tcPr>
            <w:tcW w:w="0" w:type="auto"/>
          </w:tcPr>
          <w:p w14:paraId="6C5AF8FC" w14:textId="0446D417" w:rsidR="008867A1" w:rsidRPr="00F65CEF" w:rsidRDefault="008867A1" w:rsidP="00707B6F">
            <w:pPr>
              <w:pStyle w:val="Compact"/>
              <w:jc w:val="both"/>
              <w:rPr>
                <w:rFonts w:ascii="Sabon LT Std" w:hAnsi="Sabon LT Std"/>
                <w:sz w:val="20"/>
                <w:szCs w:val="20"/>
              </w:rPr>
            </w:pPr>
            <w:r w:rsidRPr="00F65CEF">
              <w:rPr>
                <w:rFonts w:ascii="Sabon LT Std" w:hAnsi="Sabon LT Std"/>
                <w:sz w:val="20"/>
                <w:szCs w:val="20"/>
              </w:rPr>
              <w:t>analysis</w:t>
            </w:r>
            <w:r w:rsidR="002F7139">
              <w:rPr>
                <w:rFonts w:ascii="Sabon LT Std" w:hAnsi="Sabon LT Std"/>
                <w:sz w:val="20"/>
                <w:szCs w:val="20"/>
              </w:rPr>
              <w:t>_people</w:t>
            </w:r>
            <w:r w:rsidRPr="00F65CEF">
              <w:rPr>
                <w:rFonts w:ascii="Sabon LT Std" w:hAnsi="Sabon LT Std"/>
                <w:sz w:val="20"/>
                <w:szCs w:val="20"/>
              </w:rPr>
              <w:t>.R (line</w:t>
            </w:r>
            <w:r w:rsidR="002F7139">
              <w:rPr>
                <w:rFonts w:ascii="Sabon LT Std" w:hAnsi="Sabon LT Std"/>
                <w:sz w:val="20"/>
                <w:szCs w:val="20"/>
              </w:rPr>
              <w:t>s 48-92</w:t>
            </w:r>
            <w:r w:rsidRPr="00F65CEF">
              <w:rPr>
                <w:rFonts w:ascii="Sabon LT Std" w:hAnsi="Sabon LT Std"/>
                <w:sz w:val="20"/>
                <w:szCs w:val="20"/>
              </w:rPr>
              <w:t>)</w:t>
            </w:r>
          </w:p>
        </w:tc>
        <w:tc>
          <w:tcPr>
            <w:tcW w:w="0" w:type="auto"/>
          </w:tcPr>
          <w:p w14:paraId="790EC75E" w14:textId="77777777" w:rsidR="008867A1" w:rsidRPr="00F65CEF" w:rsidRDefault="008867A1" w:rsidP="00707B6F">
            <w:pPr>
              <w:pStyle w:val="Compact"/>
              <w:jc w:val="both"/>
              <w:rPr>
                <w:rFonts w:ascii="Sabon LT Std" w:hAnsi="Sabon LT Std"/>
                <w:sz w:val="20"/>
                <w:szCs w:val="20"/>
              </w:rPr>
            </w:pPr>
            <w:r w:rsidRPr="00F65CEF">
              <w:rPr>
                <w:rFonts w:ascii="Sabon LT Std" w:hAnsi="Sabon LT Std"/>
                <w:sz w:val="20"/>
                <w:szCs w:val="20"/>
              </w:rPr>
              <w:t xml:space="preserve">Measuring the personnel dimension </w:t>
            </w:r>
            <w:r w:rsidRPr="00F65CEF">
              <w:rPr>
                <w:rFonts w:ascii="Sabon LT Std" w:hAnsi="Sabon LT Std"/>
                <w:b/>
                <w:bCs/>
                <w:sz w:val="20"/>
                <w:szCs w:val="20"/>
              </w:rPr>
              <w:t>Panel A:</w:t>
            </w:r>
            <w:r w:rsidRPr="00F65CEF">
              <w:rPr>
                <w:rFonts w:ascii="Sabon LT Std" w:hAnsi="Sabon LT Std"/>
                <w:sz w:val="20"/>
                <w:szCs w:val="20"/>
              </w:rPr>
              <w:t xml:space="preserve"> Career, percentage of public servants recruited through an interview</w:t>
            </w:r>
          </w:p>
        </w:tc>
      </w:tr>
      <w:tr w:rsidR="00720486" w:rsidRPr="00F65CEF" w14:paraId="448D6E42" w14:textId="77777777" w:rsidTr="00707B6F">
        <w:tc>
          <w:tcPr>
            <w:tcW w:w="0" w:type="auto"/>
          </w:tcPr>
          <w:p w14:paraId="642E344F" w14:textId="77777777" w:rsidR="008867A1" w:rsidRPr="00F65CEF" w:rsidRDefault="008867A1" w:rsidP="00707B6F">
            <w:pPr>
              <w:pStyle w:val="Compact"/>
              <w:jc w:val="both"/>
              <w:rPr>
                <w:rFonts w:ascii="Sabon LT Std" w:hAnsi="Sabon LT Std"/>
                <w:sz w:val="20"/>
                <w:szCs w:val="20"/>
              </w:rPr>
            </w:pPr>
            <w:r w:rsidRPr="00F65CEF">
              <w:rPr>
                <w:rFonts w:ascii="Sabon LT Std" w:hAnsi="Sabon LT Std"/>
                <w:sz w:val="20"/>
                <w:szCs w:val="20"/>
              </w:rPr>
              <w:t>Figure 1.2</w:t>
            </w:r>
          </w:p>
        </w:tc>
        <w:tc>
          <w:tcPr>
            <w:tcW w:w="0" w:type="auto"/>
          </w:tcPr>
          <w:p w14:paraId="5B9998F5" w14:textId="77777777" w:rsidR="008867A1" w:rsidRPr="00F65CEF" w:rsidRDefault="008867A1" w:rsidP="00707B6F">
            <w:pPr>
              <w:pStyle w:val="Compact"/>
              <w:jc w:val="both"/>
              <w:rPr>
                <w:rFonts w:ascii="Sabon LT Std" w:hAnsi="Sabon LT Std"/>
                <w:sz w:val="20"/>
                <w:szCs w:val="20"/>
              </w:rPr>
            </w:pPr>
            <w:r w:rsidRPr="00F65CEF">
              <w:rPr>
                <w:rFonts w:ascii="Sabon LT Std" w:hAnsi="Sabon LT Std"/>
                <w:sz w:val="20"/>
                <w:szCs w:val="20"/>
              </w:rPr>
              <w:t>Chapter 1.png</w:t>
            </w:r>
          </w:p>
        </w:tc>
        <w:tc>
          <w:tcPr>
            <w:tcW w:w="0" w:type="auto"/>
          </w:tcPr>
          <w:p w14:paraId="2E8DDC2D" w14:textId="1A1D9252" w:rsidR="008867A1" w:rsidRPr="00F65CEF" w:rsidRDefault="008867A1" w:rsidP="00707B6F">
            <w:pPr>
              <w:pStyle w:val="Compact"/>
              <w:jc w:val="both"/>
              <w:rPr>
                <w:rFonts w:ascii="Sabon LT Std" w:hAnsi="Sabon LT Std"/>
                <w:sz w:val="20"/>
                <w:szCs w:val="20"/>
              </w:rPr>
            </w:pPr>
            <w:r w:rsidRPr="00F65CEF">
              <w:rPr>
                <w:rFonts w:ascii="Sabon LT Std" w:hAnsi="Sabon LT Std"/>
                <w:sz w:val="20"/>
                <w:szCs w:val="20"/>
              </w:rPr>
              <w:t>analysis</w:t>
            </w:r>
            <w:r w:rsidR="006A2B0A">
              <w:rPr>
                <w:rFonts w:ascii="Sabon LT Std" w:hAnsi="Sabon LT Std"/>
                <w:sz w:val="20"/>
                <w:szCs w:val="20"/>
              </w:rPr>
              <w:t>_people</w:t>
            </w:r>
            <w:r w:rsidRPr="00F65CEF">
              <w:rPr>
                <w:rFonts w:ascii="Sabon LT Std" w:hAnsi="Sabon LT Std"/>
                <w:sz w:val="20"/>
                <w:szCs w:val="20"/>
              </w:rPr>
              <w:t>.R (line</w:t>
            </w:r>
            <w:r w:rsidR="007D0206">
              <w:rPr>
                <w:rFonts w:ascii="Sabon LT Std" w:hAnsi="Sabon LT Std"/>
                <w:sz w:val="20"/>
                <w:szCs w:val="20"/>
              </w:rPr>
              <w:t xml:space="preserve">s </w:t>
            </w:r>
            <w:r w:rsidR="007D23C0">
              <w:rPr>
                <w:rFonts w:ascii="Sabon LT Std" w:hAnsi="Sabon LT Std"/>
                <w:sz w:val="20"/>
                <w:szCs w:val="20"/>
              </w:rPr>
              <w:t>94-134</w:t>
            </w:r>
            <w:r w:rsidRPr="00F65CEF">
              <w:rPr>
                <w:rFonts w:ascii="Sabon LT Std" w:hAnsi="Sabon LT Std"/>
                <w:sz w:val="20"/>
                <w:szCs w:val="20"/>
              </w:rPr>
              <w:t>)</w:t>
            </w:r>
          </w:p>
        </w:tc>
        <w:tc>
          <w:tcPr>
            <w:tcW w:w="0" w:type="auto"/>
          </w:tcPr>
          <w:p w14:paraId="134476C7" w14:textId="77777777" w:rsidR="008867A1" w:rsidRPr="00F65CEF" w:rsidRDefault="008867A1" w:rsidP="00707B6F">
            <w:pPr>
              <w:pStyle w:val="Compact"/>
              <w:jc w:val="both"/>
              <w:rPr>
                <w:rFonts w:ascii="Sabon LT Std" w:hAnsi="Sabon LT Std"/>
                <w:sz w:val="20"/>
                <w:szCs w:val="20"/>
              </w:rPr>
            </w:pPr>
            <w:r w:rsidRPr="00F65CEF">
              <w:rPr>
                <w:rFonts w:ascii="Sabon LT Std" w:hAnsi="Sabon LT Std"/>
                <w:sz w:val="20"/>
                <w:szCs w:val="20"/>
              </w:rPr>
              <w:t xml:space="preserve">Measuring the personnel dimension </w:t>
            </w:r>
            <w:r w:rsidRPr="00F65CEF">
              <w:rPr>
                <w:rFonts w:ascii="Sabon LT Std" w:hAnsi="Sabon LT Std"/>
                <w:b/>
                <w:bCs/>
                <w:sz w:val="20"/>
                <w:szCs w:val="20"/>
              </w:rPr>
              <w:t>Panel B:</w:t>
            </w:r>
            <w:r w:rsidRPr="00F65CEF">
              <w:rPr>
                <w:rFonts w:ascii="Sabon LT Std" w:hAnsi="Sabon LT Std"/>
                <w:sz w:val="20"/>
                <w:szCs w:val="20"/>
              </w:rPr>
              <w:t xml:space="preserve"> Skills, share of public servants with higher-level education</w:t>
            </w:r>
          </w:p>
        </w:tc>
      </w:tr>
      <w:tr w:rsidR="00720486" w:rsidRPr="00F65CEF" w14:paraId="7E9DDA68" w14:textId="77777777" w:rsidTr="00707B6F">
        <w:tc>
          <w:tcPr>
            <w:tcW w:w="0" w:type="auto"/>
          </w:tcPr>
          <w:p w14:paraId="00CBBC23" w14:textId="77777777" w:rsidR="008867A1" w:rsidRPr="00F65CEF" w:rsidRDefault="008867A1" w:rsidP="00707B6F">
            <w:pPr>
              <w:pStyle w:val="Compact"/>
              <w:jc w:val="both"/>
              <w:rPr>
                <w:rFonts w:ascii="Sabon LT Std" w:hAnsi="Sabon LT Std"/>
                <w:sz w:val="20"/>
                <w:szCs w:val="20"/>
              </w:rPr>
            </w:pPr>
            <w:r w:rsidRPr="00F65CEF">
              <w:rPr>
                <w:rFonts w:ascii="Sabon LT Std" w:hAnsi="Sabon LT Std"/>
                <w:sz w:val="20"/>
                <w:szCs w:val="20"/>
              </w:rPr>
              <w:t>Figure 1.2</w:t>
            </w:r>
          </w:p>
        </w:tc>
        <w:tc>
          <w:tcPr>
            <w:tcW w:w="0" w:type="auto"/>
          </w:tcPr>
          <w:p w14:paraId="22FD3C3F" w14:textId="77777777" w:rsidR="008867A1" w:rsidRPr="00F65CEF" w:rsidRDefault="008867A1" w:rsidP="00707B6F">
            <w:pPr>
              <w:pStyle w:val="Compact"/>
              <w:jc w:val="both"/>
              <w:rPr>
                <w:rFonts w:ascii="Sabon LT Std" w:hAnsi="Sabon LT Std"/>
                <w:sz w:val="20"/>
                <w:szCs w:val="20"/>
              </w:rPr>
            </w:pPr>
            <w:r w:rsidRPr="00F65CEF">
              <w:rPr>
                <w:rFonts w:ascii="Sabon LT Std" w:hAnsi="Sabon LT Std"/>
                <w:sz w:val="20"/>
                <w:szCs w:val="20"/>
              </w:rPr>
              <w:t>Chapter 1.png</w:t>
            </w:r>
          </w:p>
        </w:tc>
        <w:tc>
          <w:tcPr>
            <w:tcW w:w="0" w:type="auto"/>
          </w:tcPr>
          <w:p w14:paraId="413AF824" w14:textId="1E2FD9BA" w:rsidR="008867A1" w:rsidRDefault="00C23716" w:rsidP="00707B6F">
            <w:pPr>
              <w:pStyle w:val="Compact"/>
              <w:jc w:val="both"/>
              <w:rPr>
                <w:rFonts w:ascii="Sabon LT Std" w:hAnsi="Sabon LT Std"/>
                <w:sz w:val="20"/>
                <w:szCs w:val="20"/>
              </w:rPr>
            </w:pPr>
            <w:r>
              <w:rPr>
                <w:rFonts w:ascii="Sabon LT Std" w:hAnsi="Sabon LT Std"/>
                <w:sz w:val="20"/>
                <w:szCs w:val="20"/>
              </w:rPr>
              <w:t xml:space="preserve">Figure 9 in the paper. </w:t>
            </w:r>
            <w:r w:rsidR="007F4B88">
              <w:rPr>
                <w:rFonts w:ascii="Sabon LT Std" w:hAnsi="Sabon LT Std"/>
                <w:sz w:val="20"/>
                <w:szCs w:val="20"/>
              </w:rPr>
              <w:t xml:space="preserve">Available </w:t>
            </w:r>
            <w:hyperlink r:id="rId12" w:history="1">
              <w:r w:rsidR="002C5FD9" w:rsidRPr="002C5FD9">
                <w:rPr>
                  <w:rStyle w:val="Hyperlink"/>
                  <w:rFonts w:ascii="Sabon LT Std" w:hAnsi="Sabon LT Std"/>
                  <w:sz w:val="20"/>
                  <w:szCs w:val="20"/>
                </w:rPr>
                <w:t>here</w:t>
              </w:r>
            </w:hyperlink>
            <w:r w:rsidR="002C5FD9">
              <w:rPr>
                <w:rFonts w:ascii="Sabon LT Std" w:hAnsi="Sabon LT Std"/>
                <w:sz w:val="20"/>
                <w:szCs w:val="20"/>
              </w:rPr>
              <w:t>.</w:t>
            </w:r>
            <w:r w:rsidR="0036052A">
              <w:rPr>
                <w:rFonts w:ascii="Sabon LT Std" w:hAnsi="Sabon LT Std"/>
                <w:sz w:val="20"/>
                <w:szCs w:val="20"/>
              </w:rPr>
              <w:t xml:space="preserve"> Last accessed in 12/4/2024</w:t>
            </w:r>
            <w:r w:rsidR="003251C1">
              <w:rPr>
                <w:rFonts w:ascii="Sabon LT Std" w:hAnsi="Sabon LT Std"/>
                <w:sz w:val="20"/>
                <w:szCs w:val="20"/>
              </w:rPr>
              <w:t>.</w:t>
            </w:r>
          </w:p>
          <w:p w14:paraId="67FCF2D6" w14:textId="38C924E0" w:rsidR="008867A1" w:rsidRPr="00F65CEF" w:rsidRDefault="008867A1" w:rsidP="00707B6F">
            <w:pPr>
              <w:pStyle w:val="Compact"/>
              <w:jc w:val="both"/>
              <w:rPr>
                <w:rFonts w:ascii="Sabon LT Std" w:hAnsi="Sabon LT Std"/>
                <w:sz w:val="20"/>
                <w:szCs w:val="20"/>
              </w:rPr>
            </w:pPr>
          </w:p>
        </w:tc>
        <w:tc>
          <w:tcPr>
            <w:tcW w:w="0" w:type="auto"/>
          </w:tcPr>
          <w:p w14:paraId="6DFCD8B0" w14:textId="77777777" w:rsidR="008867A1" w:rsidRPr="00F65CEF" w:rsidRDefault="008867A1" w:rsidP="00707B6F">
            <w:pPr>
              <w:pStyle w:val="Compact"/>
              <w:jc w:val="both"/>
              <w:rPr>
                <w:rFonts w:ascii="Sabon LT Std" w:hAnsi="Sabon LT Std"/>
                <w:sz w:val="20"/>
                <w:szCs w:val="20"/>
              </w:rPr>
            </w:pPr>
            <w:r w:rsidRPr="00F65CEF">
              <w:rPr>
                <w:rFonts w:ascii="Sabon LT Std" w:hAnsi="Sabon LT Std"/>
                <w:sz w:val="20"/>
                <w:szCs w:val="20"/>
              </w:rPr>
              <w:t xml:space="preserve">Measuring the personnel dimension </w:t>
            </w:r>
            <w:r w:rsidRPr="00F65CEF">
              <w:rPr>
                <w:rFonts w:ascii="Sabon LT Std" w:hAnsi="Sabon LT Std"/>
                <w:b/>
                <w:bCs/>
                <w:sz w:val="20"/>
                <w:szCs w:val="20"/>
              </w:rPr>
              <w:t>Panel C:</w:t>
            </w:r>
            <w:r w:rsidRPr="00F65CEF">
              <w:rPr>
                <w:rFonts w:ascii="Sabon LT Std" w:hAnsi="Sabon LT Std"/>
                <w:sz w:val="20"/>
                <w:szCs w:val="20"/>
              </w:rPr>
              <w:t xml:space="preserve"> Compensation, institutional-level variation</w:t>
            </w:r>
          </w:p>
          <w:p w14:paraId="1811D179" w14:textId="77777777" w:rsidR="008867A1" w:rsidRPr="00F65CEF" w:rsidRDefault="008867A1" w:rsidP="00707B6F">
            <w:pPr>
              <w:pStyle w:val="Compact"/>
              <w:jc w:val="both"/>
              <w:rPr>
                <w:rFonts w:ascii="Sabon LT Std" w:hAnsi="Sabon LT Std"/>
                <w:sz w:val="20"/>
                <w:szCs w:val="20"/>
              </w:rPr>
            </w:pPr>
            <w:r w:rsidRPr="00F65CEF">
              <w:rPr>
                <w:rFonts w:ascii="Sabon LT Std" w:hAnsi="Sabon LT Std"/>
                <w:b/>
                <w:bCs/>
                <w:sz w:val="20"/>
                <w:szCs w:val="20"/>
              </w:rPr>
              <w:t>Source</w:t>
            </w:r>
            <w:r w:rsidRPr="00F65CEF">
              <w:rPr>
                <w:rFonts w:ascii="Sabon LT Std" w:hAnsi="Sabon LT Std"/>
                <w:sz w:val="20"/>
                <w:szCs w:val="20"/>
              </w:rPr>
              <w:t>: A – Authors’ elaboration using Brazilian administrative data (RAIS), B – Worldwide Bureaucracy Indicators, C – Schuster and others 2023</w:t>
            </w:r>
          </w:p>
        </w:tc>
      </w:tr>
      <w:tr w:rsidR="00720486" w:rsidRPr="00F65CEF" w14:paraId="16121541" w14:textId="77777777" w:rsidTr="00707B6F">
        <w:tc>
          <w:tcPr>
            <w:tcW w:w="0" w:type="auto"/>
          </w:tcPr>
          <w:p w14:paraId="08D0C49E" w14:textId="77777777" w:rsidR="008867A1" w:rsidRPr="00F65CEF" w:rsidRDefault="008867A1" w:rsidP="00707B6F">
            <w:pPr>
              <w:pStyle w:val="Compact"/>
              <w:jc w:val="both"/>
              <w:rPr>
                <w:rFonts w:ascii="Sabon LT Std" w:hAnsi="Sabon LT Std"/>
                <w:sz w:val="20"/>
                <w:szCs w:val="20"/>
              </w:rPr>
            </w:pPr>
            <w:r w:rsidRPr="00F65CEF">
              <w:rPr>
                <w:rFonts w:ascii="Sabon LT Std" w:hAnsi="Sabon LT Std"/>
                <w:sz w:val="20"/>
                <w:szCs w:val="20"/>
              </w:rPr>
              <w:t>Figure 1.3</w:t>
            </w:r>
          </w:p>
        </w:tc>
        <w:tc>
          <w:tcPr>
            <w:tcW w:w="0" w:type="auto"/>
          </w:tcPr>
          <w:p w14:paraId="4C138630" w14:textId="283541A0" w:rsidR="008867A1" w:rsidRPr="00F65CEF" w:rsidRDefault="006B6860" w:rsidP="00707B6F">
            <w:pPr>
              <w:pStyle w:val="Compact"/>
              <w:jc w:val="both"/>
              <w:rPr>
                <w:rFonts w:ascii="Sabon LT Std" w:hAnsi="Sabon LT Std"/>
                <w:sz w:val="20"/>
                <w:szCs w:val="20"/>
              </w:rPr>
            </w:pPr>
            <w:r>
              <w:rPr>
                <w:rFonts w:ascii="Sabon LT Std" w:hAnsi="Sabon LT Std"/>
                <w:sz w:val="20"/>
                <w:szCs w:val="20"/>
              </w:rPr>
              <w:t>fig1_3.png</w:t>
            </w:r>
          </w:p>
        </w:tc>
        <w:tc>
          <w:tcPr>
            <w:tcW w:w="0" w:type="auto"/>
          </w:tcPr>
          <w:p w14:paraId="240FC066" w14:textId="1E14680F" w:rsidR="008867A1" w:rsidRPr="00F65CEF" w:rsidRDefault="006B6860" w:rsidP="00707B6F">
            <w:pPr>
              <w:pStyle w:val="Compact"/>
              <w:jc w:val="both"/>
              <w:rPr>
                <w:rFonts w:ascii="Sabon LT Std" w:hAnsi="Sabon LT Std"/>
                <w:sz w:val="20"/>
                <w:szCs w:val="20"/>
              </w:rPr>
            </w:pPr>
            <w:r>
              <w:rPr>
                <w:rFonts w:ascii="Sabon LT Std" w:hAnsi="Sabon LT Std"/>
                <w:sz w:val="20"/>
                <w:szCs w:val="20"/>
              </w:rPr>
              <w:t>chapter1_figures.R (lines 39-55)</w:t>
            </w:r>
          </w:p>
        </w:tc>
        <w:tc>
          <w:tcPr>
            <w:tcW w:w="0" w:type="auto"/>
          </w:tcPr>
          <w:p w14:paraId="0B54BE2F" w14:textId="77777777" w:rsidR="008867A1" w:rsidRPr="00F65CEF" w:rsidRDefault="008867A1" w:rsidP="00707B6F">
            <w:pPr>
              <w:pStyle w:val="Compact"/>
              <w:jc w:val="both"/>
              <w:rPr>
                <w:rFonts w:ascii="Sabon LT Std" w:hAnsi="Sabon LT Std"/>
                <w:sz w:val="20"/>
                <w:szCs w:val="20"/>
              </w:rPr>
            </w:pPr>
            <w:r w:rsidRPr="00F65CEF">
              <w:rPr>
                <w:rFonts w:ascii="Sabon LT Std" w:hAnsi="Sabon LT Std"/>
                <w:sz w:val="20"/>
                <w:szCs w:val="20"/>
              </w:rPr>
              <w:t xml:space="preserve">Measuring the financial resources dimension </w:t>
            </w:r>
          </w:p>
          <w:p w14:paraId="4D10BC3C" w14:textId="77777777" w:rsidR="008867A1" w:rsidRPr="00F65CEF" w:rsidRDefault="008867A1" w:rsidP="00707B6F">
            <w:pPr>
              <w:pStyle w:val="Compact"/>
              <w:jc w:val="both"/>
              <w:rPr>
                <w:rFonts w:ascii="Sabon LT Std" w:hAnsi="Sabon LT Std"/>
                <w:sz w:val="20"/>
                <w:szCs w:val="20"/>
              </w:rPr>
            </w:pPr>
            <w:r w:rsidRPr="00F65CEF">
              <w:rPr>
                <w:rFonts w:ascii="Sabon LT Std" w:hAnsi="Sabon LT Std"/>
                <w:b/>
                <w:bCs/>
                <w:sz w:val="20"/>
                <w:szCs w:val="20"/>
              </w:rPr>
              <w:t>Source</w:t>
            </w:r>
            <w:r w:rsidRPr="00F65CEF">
              <w:rPr>
                <w:rFonts w:ascii="Sabon LT Std" w:hAnsi="Sabon LT Std"/>
                <w:sz w:val="20"/>
                <w:szCs w:val="20"/>
              </w:rPr>
              <w:t>: BOOST data on budget execution across key public institutions in Armenia, Paraguay, and Uganda</w:t>
            </w:r>
          </w:p>
        </w:tc>
      </w:tr>
      <w:tr w:rsidR="00720486" w:rsidRPr="00F65CEF" w14:paraId="7BD56CB2" w14:textId="77777777" w:rsidTr="00707B6F">
        <w:tc>
          <w:tcPr>
            <w:tcW w:w="0" w:type="auto"/>
          </w:tcPr>
          <w:p w14:paraId="4EC60EB7" w14:textId="77777777" w:rsidR="008867A1" w:rsidRPr="00F65CEF" w:rsidRDefault="008867A1" w:rsidP="00707B6F">
            <w:pPr>
              <w:pStyle w:val="Compact"/>
              <w:jc w:val="both"/>
              <w:rPr>
                <w:rFonts w:ascii="Sabon LT Std" w:hAnsi="Sabon LT Std"/>
                <w:sz w:val="20"/>
                <w:szCs w:val="20"/>
              </w:rPr>
            </w:pPr>
            <w:r w:rsidRPr="00F65CEF">
              <w:rPr>
                <w:rFonts w:ascii="Sabon LT Std" w:hAnsi="Sabon LT Std"/>
                <w:sz w:val="20"/>
                <w:szCs w:val="20"/>
              </w:rPr>
              <w:t xml:space="preserve">Figure 1.4 </w:t>
            </w:r>
          </w:p>
        </w:tc>
        <w:tc>
          <w:tcPr>
            <w:tcW w:w="0" w:type="auto"/>
          </w:tcPr>
          <w:p w14:paraId="1F2F73D9" w14:textId="30F37D44" w:rsidR="008867A1" w:rsidRPr="00F65CEF" w:rsidRDefault="00C12D90" w:rsidP="00707B6F">
            <w:pPr>
              <w:pStyle w:val="Compact"/>
              <w:jc w:val="both"/>
              <w:rPr>
                <w:rFonts w:ascii="Sabon LT Std" w:hAnsi="Sabon LT Std"/>
                <w:sz w:val="20"/>
                <w:szCs w:val="20"/>
              </w:rPr>
            </w:pPr>
            <w:r>
              <w:rPr>
                <w:rFonts w:ascii="Sabon LT Std" w:hAnsi="Sabon LT Std"/>
                <w:sz w:val="20"/>
                <w:szCs w:val="20"/>
              </w:rPr>
              <w:t>fig1_4.png</w:t>
            </w:r>
          </w:p>
        </w:tc>
        <w:tc>
          <w:tcPr>
            <w:tcW w:w="0" w:type="auto"/>
          </w:tcPr>
          <w:p w14:paraId="7A7C1ED9" w14:textId="02FCE828" w:rsidR="008867A1" w:rsidRPr="00F65CEF" w:rsidRDefault="00C12D90" w:rsidP="00707B6F">
            <w:pPr>
              <w:pStyle w:val="Compact"/>
              <w:jc w:val="both"/>
              <w:rPr>
                <w:rFonts w:ascii="Sabon LT Std" w:hAnsi="Sabon LT Std"/>
                <w:sz w:val="20"/>
                <w:szCs w:val="20"/>
              </w:rPr>
            </w:pPr>
            <w:r>
              <w:rPr>
                <w:rFonts w:ascii="Sabon LT Std" w:hAnsi="Sabon LT Std"/>
                <w:sz w:val="20"/>
                <w:szCs w:val="20"/>
              </w:rPr>
              <w:t>chapter1_figures.R (lines 61-132)</w:t>
            </w:r>
          </w:p>
        </w:tc>
        <w:tc>
          <w:tcPr>
            <w:tcW w:w="0" w:type="auto"/>
          </w:tcPr>
          <w:p w14:paraId="06B874EE" w14:textId="77777777" w:rsidR="008867A1" w:rsidRPr="00F65CEF" w:rsidRDefault="008867A1" w:rsidP="00707B6F">
            <w:pPr>
              <w:pStyle w:val="Compact"/>
              <w:jc w:val="both"/>
              <w:rPr>
                <w:rFonts w:ascii="Sabon LT Std" w:hAnsi="Sabon LT Std"/>
                <w:sz w:val="20"/>
                <w:szCs w:val="20"/>
              </w:rPr>
            </w:pPr>
            <w:r w:rsidRPr="00F65CEF">
              <w:rPr>
                <w:rFonts w:ascii="Sabon LT Std" w:hAnsi="Sabon LT Std"/>
                <w:sz w:val="20"/>
                <w:szCs w:val="20"/>
              </w:rPr>
              <w:t xml:space="preserve">Measuring information systems </w:t>
            </w:r>
          </w:p>
          <w:p w14:paraId="6D6A78F1" w14:textId="77777777" w:rsidR="008867A1" w:rsidRPr="00F65CEF" w:rsidRDefault="008867A1" w:rsidP="00707B6F">
            <w:pPr>
              <w:pStyle w:val="Compact"/>
              <w:jc w:val="both"/>
              <w:rPr>
                <w:rFonts w:ascii="Sabon LT Std" w:hAnsi="Sabon LT Std"/>
                <w:sz w:val="20"/>
                <w:szCs w:val="20"/>
              </w:rPr>
            </w:pPr>
            <w:r w:rsidRPr="00F65CEF">
              <w:rPr>
                <w:rFonts w:ascii="Sabon LT Std" w:hAnsi="Sabon LT Std"/>
                <w:sz w:val="20"/>
                <w:szCs w:val="20"/>
              </w:rPr>
              <w:t>How common are information groups?</w:t>
            </w:r>
          </w:p>
          <w:p w14:paraId="28AEB561" w14:textId="77777777" w:rsidR="008867A1" w:rsidRPr="00F65CEF" w:rsidRDefault="008867A1" w:rsidP="00707B6F">
            <w:pPr>
              <w:pStyle w:val="Compact"/>
              <w:jc w:val="both"/>
              <w:rPr>
                <w:rFonts w:ascii="Sabon LT Std" w:hAnsi="Sabon LT Std"/>
                <w:sz w:val="20"/>
                <w:szCs w:val="20"/>
              </w:rPr>
            </w:pPr>
            <w:r w:rsidRPr="00F65CEF">
              <w:rPr>
                <w:rFonts w:ascii="Sabon LT Std" w:hAnsi="Sabon LT Std"/>
                <w:sz w:val="20"/>
                <w:szCs w:val="20"/>
              </w:rPr>
              <w:t>Can information system easily exchange information with each other?</w:t>
            </w:r>
          </w:p>
          <w:p w14:paraId="51711F95" w14:textId="77777777" w:rsidR="008867A1" w:rsidRPr="00F65CEF" w:rsidRDefault="008867A1" w:rsidP="00707B6F">
            <w:pPr>
              <w:pStyle w:val="Compact"/>
              <w:jc w:val="both"/>
              <w:rPr>
                <w:rFonts w:ascii="Sabon LT Std" w:hAnsi="Sabon LT Std"/>
                <w:sz w:val="20"/>
                <w:szCs w:val="20"/>
              </w:rPr>
            </w:pPr>
            <w:r w:rsidRPr="00F65CEF">
              <w:rPr>
                <w:rFonts w:ascii="Sabon LT Std" w:hAnsi="Sabon LT Std"/>
                <w:b/>
                <w:bCs/>
                <w:sz w:val="20"/>
                <w:szCs w:val="20"/>
              </w:rPr>
              <w:t>Source</w:t>
            </w:r>
            <w:r w:rsidRPr="00F65CEF">
              <w:rPr>
                <w:rFonts w:ascii="Sabon LT Std" w:hAnsi="Sabon LT Std"/>
                <w:sz w:val="20"/>
                <w:szCs w:val="20"/>
              </w:rPr>
              <w:t>: GovTech Maturity Index (2022).</w:t>
            </w:r>
          </w:p>
        </w:tc>
      </w:tr>
      <w:tr w:rsidR="00720486" w:rsidRPr="00F65CEF" w14:paraId="29AA3456" w14:textId="77777777" w:rsidTr="00707B6F">
        <w:tc>
          <w:tcPr>
            <w:tcW w:w="0" w:type="auto"/>
          </w:tcPr>
          <w:p w14:paraId="45B7D323" w14:textId="77777777" w:rsidR="008867A1" w:rsidRPr="00F65CEF" w:rsidRDefault="008867A1" w:rsidP="00707B6F">
            <w:pPr>
              <w:pStyle w:val="Compact"/>
              <w:jc w:val="both"/>
              <w:rPr>
                <w:rFonts w:ascii="Sabon LT Std" w:hAnsi="Sabon LT Std"/>
                <w:sz w:val="20"/>
                <w:szCs w:val="20"/>
              </w:rPr>
            </w:pPr>
            <w:r w:rsidRPr="00F65CEF">
              <w:rPr>
                <w:rFonts w:ascii="Sabon LT Std" w:hAnsi="Sabon LT Std"/>
                <w:sz w:val="20"/>
                <w:szCs w:val="20"/>
              </w:rPr>
              <w:t xml:space="preserve">Figure 1.5 </w:t>
            </w:r>
          </w:p>
        </w:tc>
        <w:tc>
          <w:tcPr>
            <w:tcW w:w="0" w:type="auto"/>
          </w:tcPr>
          <w:p w14:paraId="382BC3E7" w14:textId="77777777" w:rsidR="008867A1" w:rsidRPr="00F65CEF" w:rsidRDefault="008867A1" w:rsidP="00707B6F">
            <w:pPr>
              <w:pStyle w:val="Compact"/>
              <w:jc w:val="both"/>
              <w:rPr>
                <w:rFonts w:ascii="Sabon LT Std" w:hAnsi="Sabon LT Std"/>
                <w:sz w:val="20"/>
                <w:szCs w:val="20"/>
              </w:rPr>
            </w:pPr>
            <w:r w:rsidRPr="00F65CEF">
              <w:rPr>
                <w:rFonts w:ascii="Sabon LT Std" w:hAnsi="Sabon LT Std"/>
                <w:sz w:val="20"/>
                <w:szCs w:val="20"/>
              </w:rPr>
              <w:t>Chapter 1.png</w:t>
            </w:r>
          </w:p>
        </w:tc>
        <w:tc>
          <w:tcPr>
            <w:tcW w:w="0" w:type="auto"/>
          </w:tcPr>
          <w:p w14:paraId="020734C3" w14:textId="77777777" w:rsidR="008867A1" w:rsidRPr="00F65CEF" w:rsidRDefault="008867A1" w:rsidP="00707B6F">
            <w:pPr>
              <w:pStyle w:val="Compact"/>
              <w:jc w:val="both"/>
              <w:rPr>
                <w:rFonts w:ascii="Sabon LT Std" w:hAnsi="Sabon LT Std"/>
                <w:sz w:val="20"/>
                <w:szCs w:val="20"/>
              </w:rPr>
            </w:pPr>
            <w:r w:rsidRPr="00F65CEF">
              <w:rPr>
                <w:rFonts w:ascii="Sabon LT Std" w:hAnsi="Sabon LT Std"/>
                <w:sz w:val="20"/>
                <w:szCs w:val="20"/>
              </w:rPr>
              <w:t>01_analysis.R (line?)</w:t>
            </w:r>
          </w:p>
        </w:tc>
        <w:tc>
          <w:tcPr>
            <w:tcW w:w="0" w:type="auto"/>
          </w:tcPr>
          <w:p w14:paraId="697FC706" w14:textId="77777777" w:rsidR="008867A1" w:rsidRPr="00F65CEF" w:rsidRDefault="008867A1" w:rsidP="00707B6F">
            <w:pPr>
              <w:pStyle w:val="Compact"/>
              <w:jc w:val="both"/>
              <w:rPr>
                <w:rFonts w:ascii="Sabon LT Std" w:hAnsi="Sabon LT Std"/>
                <w:sz w:val="20"/>
                <w:szCs w:val="20"/>
              </w:rPr>
            </w:pPr>
            <w:r w:rsidRPr="00F65CEF">
              <w:rPr>
                <w:rFonts w:ascii="Sabon LT Std" w:hAnsi="Sabon LT Std"/>
                <w:sz w:val="20"/>
                <w:szCs w:val="20"/>
              </w:rPr>
              <w:t xml:space="preserve">Measuring management practices </w:t>
            </w:r>
          </w:p>
          <w:p w14:paraId="66031522" w14:textId="77777777" w:rsidR="008867A1" w:rsidRPr="00F65CEF" w:rsidRDefault="008867A1" w:rsidP="00707B6F">
            <w:pPr>
              <w:pStyle w:val="Compact"/>
              <w:jc w:val="both"/>
              <w:rPr>
                <w:rFonts w:ascii="Sabon LT Std" w:hAnsi="Sabon LT Std"/>
                <w:sz w:val="20"/>
                <w:szCs w:val="20"/>
              </w:rPr>
            </w:pPr>
            <w:r w:rsidRPr="00F65CEF">
              <w:rPr>
                <w:rFonts w:ascii="Sabon LT Std" w:hAnsi="Sabon LT Std"/>
                <w:b/>
                <w:bCs/>
                <w:sz w:val="20"/>
                <w:szCs w:val="20"/>
              </w:rPr>
              <w:t>Panel A:</w:t>
            </w:r>
            <w:r w:rsidRPr="00F65CEF">
              <w:rPr>
                <w:rFonts w:ascii="Sabon LT Std" w:hAnsi="Sabon LT Std"/>
                <w:sz w:val="20"/>
                <w:szCs w:val="20"/>
              </w:rPr>
              <w:t xml:space="preserve"> Institutional-level variation in institutional target-setting (Guatemala and Ghana). </w:t>
            </w:r>
          </w:p>
          <w:p w14:paraId="1F4EB609" w14:textId="77777777" w:rsidR="008867A1" w:rsidRPr="00F65CEF" w:rsidRDefault="008867A1" w:rsidP="00707B6F">
            <w:pPr>
              <w:pStyle w:val="Compact"/>
              <w:jc w:val="both"/>
              <w:rPr>
                <w:rFonts w:ascii="Sabon LT Std" w:hAnsi="Sabon LT Std"/>
                <w:sz w:val="20"/>
                <w:szCs w:val="20"/>
              </w:rPr>
            </w:pPr>
            <w:r w:rsidRPr="00F65CEF">
              <w:rPr>
                <w:rFonts w:ascii="Sabon LT Std" w:hAnsi="Sabon LT Std"/>
                <w:sz w:val="20"/>
                <w:szCs w:val="20"/>
              </w:rPr>
              <w:t>Source – Global Survey of Public Servants.</w:t>
            </w:r>
          </w:p>
        </w:tc>
      </w:tr>
      <w:tr w:rsidR="00720486" w:rsidRPr="00F65CEF" w14:paraId="309BBF59" w14:textId="77777777" w:rsidTr="00707B6F">
        <w:tc>
          <w:tcPr>
            <w:tcW w:w="0" w:type="auto"/>
          </w:tcPr>
          <w:p w14:paraId="01A6A282" w14:textId="77777777" w:rsidR="008867A1" w:rsidRPr="00F65CEF" w:rsidRDefault="008867A1" w:rsidP="00707B6F">
            <w:pPr>
              <w:pStyle w:val="Compact"/>
              <w:jc w:val="both"/>
              <w:rPr>
                <w:rFonts w:ascii="Sabon LT Std" w:hAnsi="Sabon LT Std"/>
                <w:sz w:val="20"/>
                <w:szCs w:val="20"/>
              </w:rPr>
            </w:pPr>
            <w:r w:rsidRPr="00F65CEF">
              <w:rPr>
                <w:rFonts w:ascii="Sabon LT Std" w:hAnsi="Sabon LT Std"/>
                <w:sz w:val="20"/>
                <w:szCs w:val="20"/>
              </w:rPr>
              <w:t>Figure 1.5</w:t>
            </w:r>
          </w:p>
        </w:tc>
        <w:tc>
          <w:tcPr>
            <w:tcW w:w="0" w:type="auto"/>
          </w:tcPr>
          <w:p w14:paraId="70B511D7" w14:textId="77777777" w:rsidR="008867A1" w:rsidRPr="00F65CEF" w:rsidRDefault="008867A1" w:rsidP="00707B6F">
            <w:pPr>
              <w:pStyle w:val="Compact"/>
              <w:jc w:val="both"/>
              <w:rPr>
                <w:rFonts w:ascii="Sabon LT Std" w:hAnsi="Sabon LT Std"/>
                <w:sz w:val="20"/>
                <w:szCs w:val="20"/>
              </w:rPr>
            </w:pPr>
            <w:r w:rsidRPr="00F65CEF">
              <w:rPr>
                <w:rFonts w:ascii="Sabon LT Std" w:hAnsi="Sabon LT Std"/>
                <w:sz w:val="20"/>
                <w:szCs w:val="20"/>
              </w:rPr>
              <w:t>Chapter 1.png</w:t>
            </w:r>
          </w:p>
        </w:tc>
        <w:tc>
          <w:tcPr>
            <w:tcW w:w="0" w:type="auto"/>
          </w:tcPr>
          <w:p w14:paraId="6D7A6349" w14:textId="1C84E4F6" w:rsidR="008867A1" w:rsidRPr="00F65CEF" w:rsidRDefault="00514AF7" w:rsidP="00707B6F">
            <w:pPr>
              <w:pStyle w:val="Compact"/>
              <w:jc w:val="both"/>
              <w:rPr>
                <w:rFonts w:ascii="Sabon LT Std" w:hAnsi="Sabon LT Std"/>
                <w:sz w:val="20"/>
                <w:szCs w:val="20"/>
              </w:rPr>
            </w:pPr>
            <w:r>
              <w:rPr>
                <w:rFonts w:ascii="Sabon LT Std" w:hAnsi="Sabon LT Std"/>
                <w:sz w:val="20"/>
                <w:szCs w:val="20"/>
              </w:rPr>
              <w:t xml:space="preserve">Figure 6 in </w:t>
            </w:r>
            <w:r w:rsidR="003129D4">
              <w:rPr>
                <w:rFonts w:ascii="Sabon LT Std" w:hAnsi="Sabon LT Std"/>
                <w:sz w:val="20"/>
                <w:szCs w:val="20"/>
              </w:rPr>
              <w:t xml:space="preserve">the paper, available </w:t>
            </w:r>
            <w:hyperlink r:id="rId13" w:history="1">
              <w:r w:rsidR="003129D4" w:rsidRPr="003129D4">
                <w:rPr>
                  <w:rStyle w:val="Hyperlink"/>
                  <w:rFonts w:ascii="Sabon LT Std" w:hAnsi="Sabon LT Std"/>
                  <w:sz w:val="20"/>
                  <w:szCs w:val="20"/>
                </w:rPr>
                <w:t>here</w:t>
              </w:r>
            </w:hyperlink>
            <w:r w:rsidR="003129D4">
              <w:rPr>
                <w:rFonts w:ascii="Sabon LT Std" w:hAnsi="Sabon LT Std"/>
                <w:sz w:val="20"/>
                <w:szCs w:val="20"/>
              </w:rPr>
              <w:t>. Last accessed in 12/4/2024.</w:t>
            </w:r>
          </w:p>
        </w:tc>
        <w:tc>
          <w:tcPr>
            <w:tcW w:w="0" w:type="auto"/>
          </w:tcPr>
          <w:p w14:paraId="0B3FC868" w14:textId="77777777" w:rsidR="008867A1" w:rsidRPr="00F65CEF" w:rsidRDefault="008867A1" w:rsidP="00707B6F">
            <w:pPr>
              <w:pStyle w:val="Compact"/>
              <w:jc w:val="both"/>
              <w:rPr>
                <w:rFonts w:ascii="Sabon LT Std" w:hAnsi="Sabon LT Std"/>
                <w:sz w:val="20"/>
                <w:szCs w:val="20"/>
              </w:rPr>
            </w:pPr>
            <w:r w:rsidRPr="00F65CEF">
              <w:rPr>
                <w:rFonts w:ascii="Sabon LT Std" w:hAnsi="Sabon LT Std"/>
                <w:sz w:val="20"/>
                <w:szCs w:val="20"/>
              </w:rPr>
              <w:t xml:space="preserve">Measuring management practices </w:t>
            </w:r>
          </w:p>
          <w:p w14:paraId="28F7EC04" w14:textId="77777777" w:rsidR="008867A1" w:rsidRPr="00F65CEF" w:rsidRDefault="008867A1" w:rsidP="00707B6F">
            <w:pPr>
              <w:pStyle w:val="Compact"/>
              <w:jc w:val="both"/>
              <w:rPr>
                <w:rFonts w:ascii="Sabon LT Std" w:hAnsi="Sabon LT Std"/>
                <w:sz w:val="20"/>
                <w:szCs w:val="20"/>
              </w:rPr>
            </w:pPr>
            <w:r w:rsidRPr="00F65CEF">
              <w:rPr>
                <w:rFonts w:ascii="Sabon LT Std" w:hAnsi="Sabon LT Std"/>
                <w:b/>
                <w:bCs/>
                <w:sz w:val="20"/>
                <w:szCs w:val="20"/>
              </w:rPr>
              <w:lastRenderedPageBreak/>
              <w:t>Panel B</w:t>
            </w:r>
            <w:r w:rsidRPr="00F65CEF">
              <w:rPr>
                <w:rFonts w:ascii="Sabon LT Std" w:hAnsi="Sabon LT Std"/>
                <w:sz w:val="20"/>
                <w:szCs w:val="20"/>
              </w:rPr>
              <w:t>: Institutional-level variation in monitoring and autonomy at in Ghana</w:t>
            </w:r>
          </w:p>
          <w:p w14:paraId="4A260BB3" w14:textId="77777777" w:rsidR="008867A1" w:rsidRPr="00F65CEF" w:rsidRDefault="008867A1" w:rsidP="00707B6F">
            <w:pPr>
              <w:pStyle w:val="Compact"/>
              <w:jc w:val="both"/>
              <w:rPr>
                <w:rFonts w:ascii="Sabon LT Std" w:hAnsi="Sabon LT Std"/>
                <w:sz w:val="20"/>
                <w:szCs w:val="20"/>
              </w:rPr>
            </w:pPr>
            <w:r w:rsidRPr="00F65CEF">
              <w:rPr>
                <w:rFonts w:ascii="Sabon LT Std" w:hAnsi="Sabon LT Std"/>
                <w:sz w:val="20"/>
                <w:szCs w:val="20"/>
              </w:rPr>
              <w:t>Source: Each axis represents two sub-indices produced and outlined in Rasul, Rogger, and Williams (2021).</w:t>
            </w:r>
          </w:p>
        </w:tc>
      </w:tr>
      <w:tr w:rsidR="00720486" w:rsidRPr="00F65CEF" w14:paraId="1A145916" w14:textId="77777777" w:rsidTr="00707B6F">
        <w:tc>
          <w:tcPr>
            <w:tcW w:w="0" w:type="auto"/>
          </w:tcPr>
          <w:p w14:paraId="620893B2" w14:textId="77777777" w:rsidR="008867A1" w:rsidRPr="00F65CEF" w:rsidRDefault="008867A1" w:rsidP="00707B6F">
            <w:pPr>
              <w:pStyle w:val="Compact"/>
              <w:jc w:val="both"/>
              <w:rPr>
                <w:rFonts w:ascii="Sabon LT Std" w:hAnsi="Sabon LT Std"/>
                <w:sz w:val="20"/>
                <w:szCs w:val="20"/>
              </w:rPr>
            </w:pPr>
            <w:r w:rsidRPr="00F65CEF">
              <w:rPr>
                <w:rFonts w:ascii="Sabon LT Std" w:hAnsi="Sabon LT Std"/>
                <w:sz w:val="20"/>
                <w:szCs w:val="20"/>
              </w:rPr>
              <w:lastRenderedPageBreak/>
              <w:t>Figure 1.6</w:t>
            </w:r>
          </w:p>
        </w:tc>
        <w:tc>
          <w:tcPr>
            <w:tcW w:w="0" w:type="auto"/>
          </w:tcPr>
          <w:p w14:paraId="7E16EFBF" w14:textId="77777777" w:rsidR="008867A1" w:rsidRPr="00F65CEF" w:rsidRDefault="008867A1" w:rsidP="00707B6F">
            <w:pPr>
              <w:pStyle w:val="Compact"/>
              <w:jc w:val="both"/>
              <w:rPr>
                <w:rFonts w:ascii="Sabon LT Std" w:hAnsi="Sabon LT Std"/>
                <w:sz w:val="20"/>
                <w:szCs w:val="20"/>
              </w:rPr>
            </w:pPr>
            <w:r w:rsidRPr="00F65CEF">
              <w:rPr>
                <w:rFonts w:ascii="Sabon LT Std" w:hAnsi="Sabon LT Std"/>
                <w:sz w:val="20"/>
                <w:szCs w:val="20"/>
              </w:rPr>
              <w:t>Chapter 1.png</w:t>
            </w:r>
          </w:p>
        </w:tc>
        <w:tc>
          <w:tcPr>
            <w:tcW w:w="0" w:type="auto"/>
          </w:tcPr>
          <w:p w14:paraId="50F87BA8" w14:textId="51870B1E" w:rsidR="008867A1" w:rsidRPr="00F65CEF" w:rsidRDefault="008867A1" w:rsidP="00707B6F">
            <w:pPr>
              <w:pStyle w:val="Compact"/>
              <w:jc w:val="both"/>
              <w:rPr>
                <w:rFonts w:ascii="Sabon LT Std" w:hAnsi="Sabon LT Std"/>
                <w:sz w:val="20"/>
                <w:szCs w:val="20"/>
              </w:rPr>
            </w:pPr>
            <w:r w:rsidRPr="00F65CEF">
              <w:rPr>
                <w:rFonts w:ascii="Sabon LT Std" w:hAnsi="Sabon LT Std"/>
                <w:sz w:val="20"/>
                <w:szCs w:val="20"/>
              </w:rPr>
              <w:t>analysis</w:t>
            </w:r>
            <w:r w:rsidR="00AE0CD5">
              <w:rPr>
                <w:rFonts w:ascii="Sabon LT Std" w:hAnsi="Sabon LT Std"/>
                <w:sz w:val="20"/>
                <w:szCs w:val="20"/>
              </w:rPr>
              <w:t>_independence</w:t>
            </w:r>
            <w:r w:rsidRPr="00F65CEF">
              <w:rPr>
                <w:rFonts w:ascii="Sabon LT Std" w:hAnsi="Sabon LT Std"/>
                <w:sz w:val="20"/>
                <w:szCs w:val="20"/>
              </w:rPr>
              <w:t>.R (line</w:t>
            </w:r>
            <w:r w:rsidR="00EB756B">
              <w:rPr>
                <w:rFonts w:ascii="Sabon LT Std" w:hAnsi="Sabon LT Std"/>
                <w:sz w:val="20"/>
                <w:szCs w:val="20"/>
              </w:rPr>
              <w:t>s</w:t>
            </w:r>
            <w:r w:rsidR="006E29F2">
              <w:rPr>
                <w:rFonts w:ascii="Sabon LT Std" w:hAnsi="Sabon LT Std"/>
                <w:sz w:val="20"/>
                <w:szCs w:val="20"/>
              </w:rPr>
              <w:t xml:space="preserve"> 31-</w:t>
            </w:r>
            <w:r w:rsidR="009D5533">
              <w:rPr>
                <w:rFonts w:ascii="Sabon LT Std" w:hAnsi="Sabon LT Std"/>
                <w:sz w:val="20"/>
                <w:szCs w:val="20"/>
              </w:rPr>
              <w:t>72</w:t>
            </w:r>
            <w:r w:rsidRPr="00F65CEF">
              <w:rPr>
                <w:rFonts w:ascii="Sabon LT Std" w:hAnsi="Sabon LT Std"/>
                <w:sz w:val="20"/>
                <w:szCs w:val="20"/>
              </w:rPr>
              <w:t>)</w:t>
            </w:r>
          </w:p>
        </w:tc>
        <w:tc>
          <w:tcPr>
            <w:tcW w:w="0" w:type="auto"/>
          </w:tcPr>
          <w:p w14:paraId="67ACACE0" w14:textId="77777777" w:rsidR="008867A1" w:rsidRPr="00F65CEF" w:rsidRDefault="008867A1" w:rsidP="00707B6F">
            <w:pPr>
              <w:pStyle w:val="Compact"/>
              <w:jc w:val="both"/>
              <w:rPr>
                <w:rFonts w:ascii="Sabon LT Std" w:hAnsi="Sabon LT Std"/>
                <w:sz w:val="20"/>
                <w:szCs w:val="20"/>
              </w:rPr>
            </w:pPr>
            <w:r w:rsidRPr="00F65CEF">
              <w:rPr>
                <w:rFonts w:ascii="Sabon LT Std" w:hAnsi="Sabon LT Std"/>
                <w:sz w:val="20"/>
                <w:szCs w:val="20"/>
              </w:rPr>
              <w:t>Measuring independence</w:t>
            </w:r>
          </w:p>
          <w:p w14:paraId="66710D33" w14:textId="77777777" w:rsidR="008867A1" w:rsidRPr="00F65CEF" w:rsidRDefault="008867A1" w:rsidP="00707B6F">
            <w:pPr>
              <w:pStyle w:val="Compact"/>
              <w:jc w:val="both"/>
              <w:rPr>
                <w:rFonts w:ascii="Sabon LT Std" w:hAnsi="Sabon LT Std"/>
                <w:sz w:val="20"/>
                <w:szCs w:val="20"/>
              </w:rPr>
            </w:pPr>
            <w:r w:rsidRPr="00F65CEF">
              <w:rPr>
                <w:rFonts w:ascii="Sabon LT Std" w:hAnsi="Sabon LT Std"/>
                <w:b/>
                <w:bCs/>
                <w:sz w:val="20"/>
                <w:szCs w:val="20"/>
              </w:rPr>
              <w:t>Panel A:</w:t>
            </w:r>
            <w:r w:rsidRPr="00F65CEF">
              <w:rPr>
                <w:rFonts w:ascii="Sabon LT Std" w:hAnsi="Sabon LT Std"/>
                <w:sz w:val="20"/>
                <w:szCs w:val="20"/>
              </w:rPr>
              <w:t xml:space="preserve"> Institutional-level variation in the influence of political connections on recruitment</w:t>
            </w:r>
          </w:p>
        </w:tc>
      </w:tr>
      <w:tr w:rsidR="00720486" w:rsidRPr="00F65CEF" w14:paraId="57831B67" w14:textId="77777777" w:rsidTr="00707B6F">
        <w:tc>
          <w:tcPr>
            <w:tcW w:w="0" w:type="auto"/>
          </w:tcPr>
          <w:p w14:paraId="19AA68A0" w14:textId="77777777" w:rsidR="008867A1" w:rsidRPr="00F65CEF" w:rsidRDefault="008867A1" w:rsidP="00707B6F">
            <w:pPr>
              <w:pStyle w:val="Compact"/>
              <w:jc w:val="both"/>
              <w:rPr>
                <w:rFonts w:ascii="Sabon LT Std" w:hAnsi="Sabon LT Std"/>
                <w:sz w:val="20"/>
                <w:szCs w:val="20"/>
              </w:rPr>
            </w:pPr>
            <w:r w:rsidRPr="00F65CEF">
              <w:rPr>
                <w:rFonts w:ascii="Sabon LT Std" w:hAnsi="Sabon LT Std"/>
                <w:sz w:val="20"/>
                <w:szCs w:val="20"/>
              </w:rPr>
              <w:t>Figure 1.6</w:t>
            </w:r>
          </w:p>
        </w:tc>
        <w:tc>
          <w:tcPr>
            <w:tcW w:w="0" w:type="auto"/>
          </w:tcPr>
          <w:p w14:paraId="397C8E7A" w14:textId="77777777" w:rsidR="008867A1" w:rsidRPr="00F65CEF" w:rsidRDefault="008867A1" w:rsidP="00707B6F">
            <w:pPr>
              <w:pStyle w:val="Compact"/>
              <w:jc w:val="both"/>
              <w:rPr>
                <w:rFonts w:ascii="Sabon LT Std" w:hAnsi="Sabon LT Std"/>
                <w:sz w:val="20"/>
                <w:szCs w:val="20"/>
              </w:rPr>
            </w:pPr>
            <w:r w:rsidRPr="00F65CEF">
              <w:rPr>
                <w:rFonts w:ascii="Sabon LT Std" w:hAnsi="Sabon LT Std"/>
                <w:sz w:val="20"/>
                <w:szCs w:val="20"/>
              </w:rPr>
              <w:t>Chapter 1.png</w:t>
            </w:r>
          </w:p>
        </w:tc>
        <w:tc>
          <w:tcPr>
            <w:tcW w:w="0" w:type="auto"/>
          </w:tcPr>
          <w:p w14:paraId="7A72BBAD" w14:textId="4CDD92B5" w:rsidR="008867A1" w:rsidRPr="00F65CEF" w:rsidRDefault="008867A1" w:rsidP="00707B6F">
            <w:pPr>
              <w:pStyle w:val="Compact"/>
              <w:jc w:val="both"/>
              <w:rPr>
                <w:rFonts w:ascii="Sabon LT Std" w:hAnsi="Sabon LT Std"/>
                <w:sz w:val="20"/>
                <w:szCs w:val="20"/>
              </w:rPr>
            </w:pPr>
            <w:r w:rsidRPr="00F65CEF">
              <w:rPr>
                <w:rFonts w:ascii="Sabon LT Std" w:hAnsi="Sabon LT Std"/>
                <w:sz w:val="20"/>
                <w:szCs w:val="20"/>
              </w:rPr>
              <w:t>analysis</w:t>
            </w:r>
            <w:r w:rsidR="000D3B1C">
              <w:rPr>
                <w:rFonts w:ascii="Sabon LT Std" w:hAnsi="Sabon LT Std"/>
                <w:sz w:val="20"/>
                <w:szCs w:val="20"/>
              </w:rPr>
              <w:t>_</w:t>
            </w:r>
            <w:r w:rsidR="00684312">
              <w:rPr>
                <w:rFonts w:ascii="Sabon LT Std" w:hAnsi="Sabon LT Std"/>
                <w:sz w:val="20"/>
                <w:szCs w:val="20"/>
              </w:rPr>
              <w:t>independence</w:t>
            </w:r>
            <w:r w:rsidRPr="00F65CEF">
              <w:rPr>
                <w:rFonts w:ascii="Sabon LT Std" w:hAnsi="Sabon LT Std"/>
                <w:sz w:val="20"/>
                <w:szCs w:val="20"/>
              </w:rPr>
              <w:t>.R (line</w:t>
            </w:r>
            <w:r w:rsidR="00684312">
              <w:rPr>
                <w:rFonts w:ascii="Sabon LT Std" w:hAnsi="Sabon LT Std"/>
                <w:sz w:val="20"/>
                <w:szCs w:val="20"/>
              </w:rPr>
              <w:t xml:space="preserve">s </w:t>
            </w:r>
            <w:r w:rsidR="00D1528D">
              <w:rPr>
                <w:rFonts w:ascii="Sabon LT Std" w:hAnsi="Sabon LT Std"/>
                <w:sz w:val="20"/>
                <w:szCs w:val="20"/>
              </w:rPr>
              <w:t>74-116</w:t>
            </w:r>
            <w:r w:rsidRPr="00F65CEF">
              <w:rPr>
                <w:rFonts w:ascii="Sabon LT Std" w:hAnsi="Sabon LT Std"/>
                <w:sz w:val="20"/>
                <w:szCs w:val="20"/>
              </w:rPr>
              <w:t>)</w:t>
            </w:r>
          </w:p>
        </w:tc>
        <w:tc>
          <w:tcPr>
            <w:tcW w:w="0" w:type="auto"/>
          </w:tcPr>
          <w:p w14:paraId="1E96E87E" w14:textId="77777777" w:rsidR="008867A1" w:rsidRPr="00F65CEF" w:rsidRDefault="008867A1" w:rsidP="00707B6F">
            <w:pPr>
              <w:pStyle w:val="Compact"/>
              <w:jc w:val="both"/>
              <w:rPr>
                <w:rFonts w:ascii="Sabon LT Std" w:hAnsi="Sabon LT Std"/>
                <w:sz w:val="20"/>
                <w:szCs w:val="20"/>
              </w:rPr>
            </w:pPr>
            <w:r w:rsidRPr="00F65CEF">
              <w:rPr>
                <w:rFonts w:ascii="Sabon LT Std" w:hAnsi="Sabon LT Std"/>
                <w:b/>
                <w:bCs/>
                <w:sz w:val="20"/>
                <w:szCs w:val="20"/>
              </w:rPr>
              <w:t>Panel B:</w:t>
            </w:r>
            <w:r w:rsidRPr="00F65CEF">
              <w:rPr>
                <w:rFonts w:ascii="Sabon LT Std" w:hAnsi="Sabon LT Std"/>
                <w:sz w:val="20"/>
                <w:szCs w:val="20"/>
              </w:rPr>
              <w:t xml:space="preserve"> Institutional-level variation in undue influence on decision-making in the institution, by actor (Colombia)</w:t>
            </w:r>
          </w:p>
          <w:p w14:paraId="1E61DB01" w14:textId="77777777" w:rsidR="008867A1" w:rsidRPr="00832616" w:rsidRDefault="008867A1" w:rsidP="00707B6F">
            <w:pPr>
              <w:pStyle w:val="Compact"/>
              <w:jc w:val="both"/>
              <w:rPr>
                <w:rFonts w:ascii="Sabon LT Std" w:hAnsi="Sabon LT Std"/>
                <w:sz w:val="20"/>
                <w:szCs w:val="20"/>
              </w:rPr>
            </w:pPr>
            <w:r w:rsidRPr="00832616">
              <w:rPr>
                <w:rFonts w:ascii="Sabon LT Std" w:hAnsi="Sabon LT Std"/>
                <w:sz w:val="20"/>
                <w:szCs w:val="20"/>
              </w:rPr>
              <w:t>Source: Global Survey of Public Servants. Only countries covered in the GSPS are analyzed. Each black dot</w:t>
            </w:r>
          </w:p>
          <w:p w14:paraId="2B1B75CE" w14:textId="77777777" w:rsidR="008867A1" w:rsidRPr="00F65CEF" w:rsidRDefault="008867A1" w:rsidP="00707B6F">
            <w:pPr>
              <w:pStyle w:val="Compact"/>
              <w:jc w:val="both"/>
              <w:rPr>
                <w:rFonts w:ascii="Sabon LT Std" w:hAnsi="Sabon LT Std"/>
                <w:sz w:val="20"/>
                <w:szCs w:val="20"/>
              </w:rPr>
            </w:pPr>
            <w:r w:rsidRPr="00F65CEF">
              <w:rPr>
                <w:rFonts w:ascii="Sabon LT Std" w:hAnsi="Sabon LT Std"/>
                <w:sz w:val="20"/>
                <w:szCs w:val="20"/>
              </w:rPr>
              <w:t>represents a different public institution in the same country.</w:t>
            </w:r>
          </w:p>
        </w:tc>
      </w:tr>
      <w:tr w:rsidR="00720486" w:rsidRPr="00F65CEF" w14:paraId="6CA212BD" w14:textId="77777777" w:rsidTr="00707B6F">
        <w:tc>
          <w:tcPr>
            <w:tcW w:w="0" w:type="auto"/>
          </w:tcPr>
          <w:p w14:paraId="5BBF27C4" w14:textId="77777777" w:rsidR="008867A1" w:rsidRPr="00F65CEF" w:rsidRDefault="008867A1" w:rsidP="00707B6F">
            <w:pPr>
              <w:pStyle w:val="Compact"/>
              <w:jc w:val="both"/>
              <w:rPr>
                <w:rFonts w:ascii="Sabon LT Std" w:hAnsi="Sabon LT Std"/>
                <w:sz w:val="20"/>
                <w:szCs w:val="20"/>
              </w:rPr>
            </w:pPr>
            <w:r w:rsidRPr="00F65CEF">
              <w:rPr>
                <w:rFonts w:ascii="Sabon LT Std" w:hAnsi="Sabon LT Std"/>
                <w:sz w:val="20"/>
                <w:szCs w:val="20"/>
              </w:rPr>
              <w:t xml:space="preserve">Figure 1.7 </w:t>
            </w:r>
          </w:p>
        </w:tc>
        <w:tc>
          <w:tcPr>
            <w:tcW w:w="0" w:type="auto"/>
          </w:tcPr>
          <w:p w14:paraId="4F6572E1" w14:textId="6371549D" w:rsidR="008867A1" w:rsidRPr="00F65CEF" w:rsidRDefault="00CA7AD5" w:rsidP="00707B6F">
            <w:pPr>
              <w:pStyle w:val="Compact"/>
              <w:jc w:val="both"/>
              <w:rPr>
                <w:rFonts w:ascii="Sabon LT Std" w:hAnsi="Sabon LT Std"/>
                <w:sz w:val="20"/>
                <w:szCs w:val="20"/>
              </w:rPr>
            </w:pPr>
            <w:r>
              <w:rPr>
                <w:rFonts w:ascii="Sabon LT Std" w:hAnsi="Sabon LT Std"/>
                <w:sz w:val="20"/>
                <w:szCs w:val="20"/>
              </w:rPr>
              <w:t>fig1_7.png</w:t>
            </w:r>
          </w:p>
        </w:tc>
        <w:tc>
          <w:tcPr>
            <w:tcW w:w="0" w:type="auto"/>
          </w:tcPr>
          <w:p w14:paraId="01F4F211" w14:textId="3EA567C2" w:rsidR="008867A1" w:rsidRPr="00F65CEF" w:rsidRDefault="00CA7AD5" w:rsidP="00707B6F">
            <w:pPr>
              <w:pStyle w:val="Compact"/>
              <w:jc w:val="both"/>
              <w:rPr>
                <w:rFonts w:ascii="Sabon LT Std" w:hAnsi="Sabon LT Std"/>
                <w:sz w:val="20"/>
                <w:szCs w:val="20"/>
              </w:rPr>
            </w:pPr>
            <w:r>
              <w:rPr>
                <w:rFonts w:ascii="Sabon LT Std" w:hAnsi="Sabon LT Std"/>
                <w:sz w:val="20"/>
                <w:szCs w:val="20"/>
              </w:rPr>
              <w:t xml:space="preserve">chapter1_figures.R (lines </w:t>
            </w:r>
            <w:r w:rsidR="00BF7D8A">
              <w:rPr>
                <w:rFonts w:ascii="Sabon LT Std" w:hAnsi="Sabon LT Std"/>
                <w:sz w:val="20"/>
                <w:szCs w:val="20"/>
              </w:rPr>
              <w:t>185-199</w:t>
            </w:r>
            <w:r>
              <w:rPr>
                <w:rFonts w:ascii="Sabon LT Std" w:hAnsi="Sabon LT Std"/>
                <w:sz w:val="20"/>
                <w:szCs w:val="20"/>
              </w:rPr>
              <w:t>)</w:t>
            </w:r>
          </w:p>
        </w:tc>
        <w:tc>
          <w:tcPr>
            <w:tcW w:w="0" w:type="auto"/>
          </w:tcPr>
          <w:p w14:paraId="2CF71EDD" w14:textId="77777777" w:rsidR="008867A1" w:rsidRPr="00F65CEF" w:rsidRDefault="008867A1" w:rsidP="00707B6F">
            <w:pPr>
              <w:pStyle w:val="Compact"/>
              <w:jc w:val="both"/>
              <w:rPr>
                <w:rFonts w:ascii="Sabon LT Std" w:hAnsi="Sabon LT Std"/>
                <w:sz w:val="20"/>
                <w:szCs w:val="20"/>
              </w:rPr>
            </w:pPr>
            <w:r w:rsidRPr="00F65CEF">
              <w:rPr>
                <w:rFonts w:ascii="Sabon LT Std" w:hAnsi="Sabon LT Std"/>
                <w:sz w:val="20"/>
                <w:szCs w:val="20"/>
              </w:rPr>
              <w:t>Measuring transparency</w:t>
            </w:r>
          </w:p>
          <w:p w14:paraId="1F67CFF8" w14:textId="77777777" w:rsidR="008867A1" w:rsidRPr="00F65CEF" w:rsidRDefault="008867A1" w:rsidP="00707B6F">
            <w:pPr>
              <w:pStyle w:val="Compact"/>
              <w:jc w:val="both"/>
              <w:rPr>
                <w:rFonts w:ascii="Sabon LT Std" w:hAnsi="Sabon LT Std"/>
                <w:sz w:val="20"/>
                <w:szCs w:val="20"/>
              </w:rPr>
            </w:pPr>
            <w:r w:rsidRPr="00F65CEF">
              <w:rPr>
                <w:rFonts w:ascii="Sabon LT Std" w:hAnsi="Sabon LT Std"/>
                <w:b/>
                <w:bCs/>
                <w:sz w:val="20"/>
                <w:szCs w:val="20"/>
              </w:rPr>
              <w:t>Source</w:t>
            </w:r>
            <w:r w:rsidRPr="00F65CEF">
              <w:rPr>
                <w:rFonts w:ascii="Sabon LT Std" w:hAnsi="Sabon LT Std"/>
                <w:sz w:val="20"/>
                <w:szCs w:val="20"/>
              </w:rPr>
              <w:t>: 2022 GovTech Maturity Index (GTMI).</w:t>
            </w:r>
          </w:p>
        </w:tc>
      </w:tr>
      <w:tr w:rsidR="00720486" w:rsidRPr="00F65CEF" w14:paraId="7FB42879" w14:textId="77777777" w:rsidTr="00707B6F">
        <w:tc>
          <w:tcPr>
            <w:tcW w:w="0" w:type="auto"/>
          </w:tcPr>
          <w:p w14:paraId="20B5DEF6" w14:textId="77777777" w:rsidR="008867A1" w:rsidRPr="00F65CEF" w:rsidRDefault="008867A1" w:rsidP="00707B6F">
            <w:pPr>
              <w:pStyle w:val="Compact"/>
              <w:jc w:val="both"/>
              <w:rPr>
                <w:rFonts w:ascii="Sabon LT Std" w:hAnsi="Sabon LT Std"/>
                <w:sz w:val="20"/>
                <w:szCs w:val="20"/>
              </w:rPr>
            </w:pPr>
            <w:r w:rsidRPr="00F65CEF">
              <w:rPr>
                <w:rFonts w:ascii="Sabon LT Std" w:hAnsi="Sabon LT Std"/>
                <w:sz w:val="20"/>
                <w:szCs w:val="20"/>
              </w:rPr>
              <w:t>Table 1.1</w:t>
            </w:r>
          </w:p>
        </w:tc>
        <w:tc>
          <w:tcPr>
            <w:tcW w:w="0" w:type="auto"/>
          </w:tcPr>
          <w:p w14:paraId="7C375868" w14:textId="77777777" w:rsidR="008867A1" w:rsidRPr="00F65CEF" w:rsidRDefault="008867A1" w:rsidP="00707B6F">
            <w:pPr>
              <w:pStyle w:val="Compact"/>
              <w:jc w:val="both"/>
              <w:rPr>
                <w:rFonts w:ascii="Sabon LT Std" w:hAnsi="Sabon LT Std"/>
                <w:sz w:val="20"/>
                <w:szCs w:val="20"/>
              </w:rPr>
            </w:pPr>
            <w:r w:rsidRPr="00F65CEF">
              <w:rPr>
                <w:rFonts w:ascii="Sabon LT Std" w:hAnsi="Sabon LT Std"/>
                <w:sz w:val="20"/>
                <w:szCs w:val="20"/>
              </w:rPr>
              <w:t>Chapter 1.Word.file</w:t>
            </w:r>
          </w:p>
        </w:tc>
        <w:tc>
          <w:tcPr>
            <w:tcW w:w="0" w:type="auto"/>
          </w:tcPr>
          <w:p w14:paraId="72479433" w14:textId="77777777" w:rsidR="008867A1" w:rsidRPr="00F65CEF" w:rsidRDefault="008867A1" w:rsidP="00707B6F">
            <w:pPr>
              <w:pStyle w:val="Compact"/>
              <w:jc w:val="both"/>
              <w:rPr>
                <w:rFonts w:ascii="Sabon LT Std" w:hAnsi="Sabon LT Std"/>
                <w:sz w:val="20"/>
                <w:szCs w:val="20"/>
              </w:rPr>
            </w:pPr>
            <w:r w:rsidRPr="00F65CEF">
              <w:rPr>
                <w:rFonts w:ascii="Sabon LT Std" w:hAnsi="Sabon LT Std"/>
                <w:sz w:val="20"/>
                <w:szCs w:val="20"/>
              </w:rPr>
              <w:t>Word (p#?)</w:t>
            </w:r>
          </w:p>
        </w:tc>
        <w:tc>
          <w:tcPr>
            <w:tcW w:w="0" w:type="auto"/>
          </w:tcPr>
          <w:p w14:paraId="3F0D63A3" w14:textId="77777777" w:rsidR="008867A1" w:rsidRPr="00F65CEF" w:rsidRDefault="008867A1" w:rsidP="00707B6F">
            <w:pPr>
              <w:pStyle w:val="Compact"/>
              <w:jc w:val="both"/>
              <w:rPr>
                <w:rFonts w:ascii="Sabon LT Std" w:hAnsi="Sabon LT Std"/>
                <w:sz w:val="20"/>
                <w:szCs w:val="20"/>
              </w:rPr>
            </w:pPr>
            <w:r w:rsidRPr="00F65CEF">
              <w:rPr>
                <w:rFonts w:ascii="Sabon LT Std" w:hAnsi="Sabon LT Std"/>
                <w:sz w:val="20"/>
                <w:szCs w:val="20"/>
              </w:rPr>
              <w:t>Examples of measures for governance dimensions, applied to organizational dimensions</w:t>
            </w:r>
          </w:p>
        </w:tc>
      </w:tr>
      <w:tr w:rsidR="008867A1" w:rsidRPr="00F65CEF" w14:paraId="1FEC4271" w14:textId="77777777" w:rsidTr="00707B6F">
        <w:tc>
          <w:tcPr>
            <w:tcW w:w="0" w:type="auto"/>
            <w:gridSpan w:val="4"/>
          </w:tcPr>
          <w:p w14:paraId="254695C4" w14:textId="673AB107" w:rsidR="008867A1" w:rsidRPr="00F65CEF" w:rsidRDefault="008867A1" w:rsidP="00707B6F">
            <w:pPr>
              <w:pStyle w:val="Heading3"/>
              <w:jc w:val="both"/>
              <w:rPr>
                <w:rFonts w:ascii="Sabon LT Std" w:hAnsi="Sabon LT Std"/>
                <w:sz w:val="20"/>
                <w:szCs w:val="20"/>
              </w:rPr>
            </w:pPr>
            <w:r w:rsidRPr="00F65CEF">
              <w:rPr>
                <w:rFonts w:ascii="Sabon LT Std" w:hAnsi="Sabon LT Std"/>
              </w:rPr>
              <w:t xml:space="preserve">Chapter </w:t>
            </w:r>
            <w:r w:rsidR="005B5E77">
              <w:rPr>
                <w:rFonts w:ascii="Sabon LT Std" w:hAnsi="Sabon LT Std"/>
              </w:rPr>
              <w:t>2</w:t>
            </w:r>
            <w:r w:rsidRPr="00F65CEF">
              <w:rPr>
                <w:rFonts w:ascii="Sabon LT Std" w:hAnsi="Sabon LT Std"/>
              </w:rPr>
              <w:t>.</w:t>
            </w:r>
          </w:p>
        </w:tc>
      </w:tr>
      <w:tr w:rsidR="00720486" w:rsidRPr="00F65CEF" w14:paraId="65F111A8" w14:textId="77777777" w:rsidTr="00707B6F">
        <w:tc>
          <w:tcPr>
            <w:tcW w:w="0" w:type="auto"/>
          </w:tcPr>
          <w:p w14:paraId="45BDB268" w14:textId="77777777" w:rsidR="008867A1" w:rsidRPr="00F65CEF" w:rsidRDefault="008867A1" w:rsidP="00707B6F">
            <w:pPr>
              <w:pStyle w:val="Compact"/>
              <w:jc w:val="both"/>
              <w:rPr>
                <w:rFonts w:ascii="Sabon LT Std" w:hAnsi="Sabon LT Std"/>
                <w:sz w:val="20"/>
                <w:szCs w:val="20"/>
              </w:rPr>
            </w:pPr>
            <w:r w:rsidRPr="00F65CEF">
              <w:rPr>
                <w:rFonts w:ascii="Sabon LT Std" w:hAnsi="Sabon LT Std"/>
                <w:sz w:val="20"/>
                <w:szCs w:val="20"/>
              </w:rPr>
              <w:t>Figure 3.1</w:t>
            </w:r>
          </w:p>
        </w:tc>
        <w:tc>
          <w:tcPr>
            <w:tcW w:w="0" w:type="auto"/>
          </w:tcPr>
          <w:p w14:paraId="197212F4" w14:textId="77777777" w:rsidR="008867A1" w:rsidRPr="00F65CEF" w:rsidRDefault="008867A1" w:rsidP="00707B6F">
            <w:pPr>
              <w:pStyle w:val="Compact"/>
              <w:jc w:val="both"/>
              <w:rPr>
                <w:rFonts w:ascii="Sabon LT Std" w:hAnsi="Sabon LT Std"/>
                <w:sz w:val="20"/>
                <w:szCs w:val="20"/>
              </w:rPr>
            </w:pPr>
            <w:r w:rsidRPr="00F65CEF">
              <w:rPr>
                <w:rFonts w:ascii="Sabon LT Std" w:hAnsi="Sabon LT Std"/>
                <w:sz w:val="20"/>
                <w:szCs w:val="20"/>
              </w:rPr>
              <w:t>Chapter 3.ppt</w:t>
            </w:r>
          </w:p>
        </w:tc>
        <w:tc>
          <w:tcPr>
            <w:tcW w:w="0" w:type="auto"/>
          </w:tcPr>
          <w:p w14:paraId="484DE5F2" w14:textId="77777777" w:rsidR="008867A1" w:rsidRPr="00F65CEF" w:rsidRDefault="008867A1" w:rsidP="00707B6F">
            <w:pPr>
              <w:pStyle w:val="Compact"/>
              <w:jc w:val="both"/>
              <w:rPr>
                <w:rFonts w:ascii="Sabon LT Std" w:hAnsi="Sabon LT Std"/>
                <w:sz w:val="20"/>
                <w:szCs w:val="20"/>
              </w:rPr>
            </w:pPr>
            <w:r w:rsidRPr="00F65CEF">
              <w:rPr>
                <w:rFonts w:ascii="Sabon LT Std" w:hAnsi="Sabon LT Std"/>
                <w:sz w:val="20"/>
                <w:szCs w:val="20"/>
              </w:rPr>
              <w:t>PPT (p#?)</w:t>
            </w:r>
          </w:p>
        </w:tc>
        <w:tc>
          <w:tcPr>
            <w:tcW w:w="0" w:type="auto"/>
          </w:tcPr>
          <w:p w14:paraId="6F7B3D71" w14:textId="77777777" w:rsidR="008867A1" w:rsidRPr="00F65CEF" w:rsidRDefault="008867A1" w:rsidP="00707B6F">
            <w:pPr>
              <w:pStyle w:val="Compact"/>
              <w:jc w:val="both"/>
              <w:rPr>
                <w:rFonts w:ascii="Sabon LT Std" w:hAnsi="Sabon LT Std"/>
                <w:sz w:val="20"/>
                <w:szCs w:val="20"/>
              </w:rPr>
            </w:pPr>
            <w:r w:rsidRPr="00F65CEF">
              <w:rPr>
                <w:rFonts w:ascii="Sabon LT Std" w:hAnsi="Sabon LT Std"/>
                <w:sz w:val="20"/>
                <w:szCs w:val="20"/>
              </w:rPr>
              <w:t>Framework applied to procurement institutions</w:t>
            </w:r>
          </w:p>
        </w:tc>
      </w:tr>
      <w:tr w:rsidR="00720486" w:rsidRPr="00F65CEF" w14:paraId="69B50C50" w14:textId="77777777" w:rsidTr="00707B6F">
        <w:tc>
          <w:tcPr>
            <w:tcW w:w="0" w:type="auto"/>
          </w:tcPr>
          <w:p w14:paraId="6C3F52BD" w14:textId="77777777" w:rsidR="008867A1" w:rsidRPr="00F65CEF" w:rsidRDefault="008867A1" w:rsidP="00707B6F">
            <w:pPr>
              <w:pStyle w:val="Compact"/>
              <w:jc w:val="both"/>
              <w:rPr>
                <w:rFonts w:ascii="Sabon LT Std" w:hAnsi="Sabon LT Std"/>
                <w:sz w:val="20"/>
                <w:szCs w:val="20"/>
              </w:rPr>
            </w:pPr>
            <w:r w:rsidRPr="00F65CEF">
              <w:rPr>
                <w:rFonts w:ascii="Sabon LT Std" w:hAnsi="Sabon LT Std"/>
                <w:sz w:val="20"/>
                <w:szCs w:val="20"/>
              </w:rPr>
              <w:t xml:space="preserve">Figure 3.2 </w:t>
            </w:r>
          </w:p>
        </w:tc>
        <w:tc>
          <w:tcPr>
            <w:tcW w:w="0" w:type="auto"/>
          </w:tcPr>
          <w:p w14:paraId="54560E67" w14:textId="2CFCA7C3" w:rsidR="008867A1" w:rsidRPr="00F65CEF" w:rsidRDefault="00F308C6" w:rsidP="00707B6F">
            <w:pPr>
              <w:pStyle w:val="Compact"/>
              <w:jc w:val="both"/>
              <w:rPr>
                <w:rFonts w:ascii="Sabon LT Std" w:hAnsi="Sabon LT Std"/>
                <w:sz w:val="20"/>
                <w:szCs w:val="20"/>
              </w:rPr>
            </w:pPr>
            <w:r>
              <w:rPr>
                <w:rFonts w:ascii="Sabon LT Std" w:hAnsi="Sabon LT Std"/>
                <w:sz w:val="20"/>
                <w:szCs w:val="20"/>
              </w:rPr>
              <w:t>fig3_2</w:t>
            </w:r>
            <w:r w:rsidR="008867A1" w:rsidRPr="00F65CEF">
              <w:rPr>
                <w:rFonts w:ascii="Sabon LT Std" w:hAnsi="Sabon LT Std"/>
                <w:sz w:val="20"/>
                <w:szCs w:val="20"/>
              </w:rPr>
              <w:t>.png</w:t>
            </w:r>
          </w:p>
        </w:tc>
        <w:tc>
          <w:tcPr>
            <w:tcW w:w="0" w:type="auto"/>
          </w:tcPr>
          <w:p w14:paraId="04735512" w14:textId="0C466DBD" w:rsidR="008867A1" w:rsidRPr="00F65CEF" w:rsidRDefault="00F308C6" w:rsidP="00707B6F">
            <w:pPr>
              <w:pStyle w:val="Compact"/>
              <w:jc w:val="both"/>
              <w:rPr>
                <w:rFonts w:ascii="Sabon LT Std" w:hAnsi="Sabon LT Std"/>
                <w:sz w:val="20"/>
                <w:szCs w:val="20"/>
              </w:rPr>
            </w:pPr>
            <w:r>
              <w:rPr>
                <w:rFonts w:ascii="Sabon LT Std" w:hAnsi="Sabon LT Std"/>
                <w:sz w:val="20"/>
                <w:szCs w:val="20"/>
              </w:rPr>
              <w:t>chaper3_figures</w:t>
            </w:r>
            <w:r w:rsidR="008867A1" w:rsidRPr="00F65CEF">
              <w:rPr>
                <w:rFonts w:ascii="Sabon LT Std" w:hAnsi="Sabon LT Std"/>
                <w:sz w:val="20"/>
                <w:szCs w:val="20"/>
              </w:rPr>
              <w:t>.R (line</w:t>
            </w:r>
            <w:r>
              <w:rPr>
                <w:rFonts w:ascii="Sabon LT Std" w:hAnsi="Sabon LT Std"/>
                <w:sz w:val="20"/>
                <w:szCs w:val="20"/>
              </w:rPr>
              <w:t>s 61-75</w:t>
            </w:r>
            <w:r w:rsidR="008867A1" w:rsidRPr="00F65CEF">
              <w:rPr>
                <w:rFonts w:ascii="Sabon LT Std" w:hAnsi="Sabon LT Std"/>
                <w:sz w:val="20"/>
                <w:szCs w:val="20"/>
              </w:rPr>
              <w:t>)</w:t>
            </w:r>
          </w:p>
        </w:tc>
        <w:tc>
          <w:tcPr>
            <w:tcW w:w="0" w:type="auto"/>
          </w:tcPr>
          <w:p w14:paraId="57934A3C" w14:textId="77777777" w:rsidR="008867A1" w:rsidRPr="00F65CEF" w:rsidRDefault="008867A1" w:rsidP="00707B6F">
            <w:pPr>
              <w:pStyle w:val="Compact"/>
              <w:jc w:val="both"/>
              <w:rPr>
                <w:rFonts w:ascii="Sabon LT Std" w:hAnsi="Sabon LT Std"/>
                <w:sz w:val="20"/>
                <w:szCs w:val="20"/>
              </w:rPr>
            </w:pPr>
            <w:r w:rsidRPr="00F65CEF">
              <w:rPr>
                <w:rFonts w:ascii="Sabon LT Std" w:hAnsi="Sabon LT Std"/>
                <w:sz w:val="20"/>
                <w:szCs w:val="20"/>
              </w:rPr>
              <w:t>Personnel in procurement institutions.</w:t>
            </w:r>
          </w:p>
          <w:p w14:paraId="4893D090" w14:textId="77777777" w:rsidR="008867A1" w:rsidRPr="00F65CEF" w:rsidRDefault="008867A1" w:rsidP="00707B6F">
            <w:pPr>
              <w:pStyle w:val="Compact"/>
              <w:jc w:val="both"/>
              <w:rPr>
                <w:rFonts w:ascii="Sabon LT Std" w:hAnsi="Sabon LT Std"/>
                <w:sz w:val="20"/>
                <w:szCs w:val="20"/>
              </w:rPr>
            </w:pPr>
            <w:r w:rsidRPr="003027C5">
              <w:rPr>
                <w:rFonts w:ascii="Sabon LT Std" w:hAnsi="Sabon LT Std"/>
                <w:b/>
                <w:bCs/>
                <w:sz w:val="20"/>
                <w:szCs w:val="20"/>
              </w:rPr>
              <w:t>Source</w:t>
            </w:r>
            <w:r w:rsidRPr="003027C5">
              <w:rPr>
                <w:rFonts w:ascii="Sabon LT Std" w:hAnsi="Sabon LT Std"/>
                <w:sz w:val="20"/>
                <w:szCs w:val="20"/>
              </w:rPr>
              <w:t xml:space="preserve">: MAPS and Nogues Comas and Mendes dos Santos (2021). Note that there </w:t>
            </w:r>
            <w:r w:rsidRPr="003027C5">
              <w:rPr>
                <w:rFonts w:ascii="Sabon LT Std" w:hAnsi="Sabon LT Std"/>
                <w:sz w:val="20"/>
                <w:szCs w:val="20"/>
              </w:rPr>
              <w:lastRenderedPageBreak/>
              <w:t>are 20 MAPS criteria related to</w:t>
            </w:r>
            <w:r w:rsidRPr="00F65CEF">
              <w:rPr>
                <w:rFonts w:ascii="Sabon LT Std" w:hAnsi="Sabon LT Std"/>
                <w:sz w:val="20"/>
                <w:szCs w:val="20"/>
              </w:rPr>
              <w:t xml:space="preserve"> the ”personnel” concept.</w:t>
            </w:r>
          </w:p>
        </w:tc>
      </w:tr>
      <w:tr w:rsidR="0042376D" w:rsidRPr="00F65CEF" w14:paraId="3D91486E" w14:textId="77777777" w:rsidTr="00707B6F">
        <w:tc>
          <w:tcPr>
            <w:tcW w:w="0" w:type="auto"/>
          </w:tcPr>
          <w:p w14:paraId="61A63765" w14:textId="77777777" w:rsidR="0042376D" w:rsidRPr="00F65CEF" w:rsidRDefault="0042376D" w:rsidP="0042376D">
            <w:pPr>
              <w:pStyle w:val="Compact"/>
              <w:jc w:val="both"/>
              <w:rPr>
                <w:rFonts w:ascii="Sabon LT Std" w:hAnsi="Sabon LT Std"/>
                <w:sz w:val="20"/>
                <w:szCs w:val="20"/>
              </w:rPr>
            </w:pPr>
            <w:r w:rsidRPr="00F65CEF">
              <w:rPr>
                <w:rFonts w:ascii="Sabon LT Std" w:hAnsi="Sabon LT Std"/>
                <w:sz w:val="20"/>
                <w:szCs w:val="20"/>
              </w:rPr>
              <w:lastRenderedPageBreak/>
              <w:t>Figure 3.3</w:t>
            </w:r>
          </w:p>
        </w:tc>
        <w:tc>
          <w:tcPr>
            <w:tcW w:w="0" w:type="auto"/>
          </w:tcPr>
          <w:p w14:paraId="40A811D5" w14:textId="325FE0FD" w:rsidR="0042376D" w:rsidRPr="00F65CEF" w:rsidRDefault="0042376D" w:rsidP="0042376D">
            <w:pPr>
              <w:pStyle w:val="Compact"/>
              <w:jc w:val="both"/>
              <w:rPr>
                <w:rFonts w:ascii="Sabon LT Std" w:hAnsi="Sabon LT Std"/>
                <w:sz w:val="20"/>
                <w:szCs w:val="20"/>
              </w:rPr>
            </w:pPr>
            <w:r>
              <w:rPr>
                <w:rFonts w:ascii="Sabon LT Std" w:hAnsi="Sabon LT Std"/>
                <w:sz w:val="20"/>
                <w:szCs w:val="20"/>
              </w:rPr>
              <w:t>fig3_3</w:t>
            </w:r>
            <w:r w:rsidRPr="00F65CEF">
              <w:rPr>
                <w:rFonts w:ascii="Sabon LT Std" w:hAnsi="Sabon LT Std"/>
                <w:sz w:val="20"/>
                <w:szCs w:val="20"/>
              </w:rPr>
              <w:t>.png</w:t>
            </w:r>
          </w:p>
        </w:tc>
        <w:tc>
          <w:tcPr>
            <w:tcW w:w="0" w:type="auto"/>
          </w:tcPr>
          <w:p w14:paraId="0AC0E0B0" w14:textId="08B9B1BF" w:rsidR="0042376D" w:rsidRPr="00F65CEF" w:rsidRDefault="0042376D" w:rsidP="0042376D">
            <w:pPr>
              <w:pStyle w:val="Compact"/>
              <w:jc w:val="both"/>
              <w:rPr>
                <w:rFonts w:ascii="Sabon LT Std" w:hAnsi="Sabon LT Std"/>
                <w:sz w:val="20"/>
                <w:szCs w:val="20"/>
              </w:rPr>
            </w:pPr>
            <w:r>
              <w:rPr>
                <w:rFonts w:ascii="Sabon LT Std" w:hAnsi="Sabon LT Std"/>
                <w:sz w:val="20"/>
                <w:szCs w:val="20"/>
              </w:rPr>
              <w:t>chaper3_figures</w:t>
            </w:r>
            <w:r w:rsidRPr="00F65CEF">
              <w:rPr>
                <w:rFonts w:ascii="Sabon LT Std" w:hAnsi="Sabon LT Std"/>
                <w:sz w:val="20"/>
                <w:szCs w:val="20"/>
              </w:rPr>
              <w:t>.R (line</w:t>
            </w:r>
            <w:r>
              <w:rPr>
                <w:rFonts w:ascii="Sabon LT Std" w:hAnsi="Sabon LT Std"/>
                <w:sz w:val="20"/>
                <w:szCs w:val="20"/>
              </w:rPr>
              <w:t xml:space="preserve">s </w:t>
            </w:r>
            <w:r w:rsidR="00694605">
              <w:rPr>
                <w:rFonts w:ascii="Sabon LT Std" w:hAnsi="Sabon LT Std"/>
                <w:sz w:val="20"/>
                <w:szCs w:val="20"/>
              </w:rPr>
              <w:t>81</w:t>
            </w:r>
            <w:r>
              <w:rPr>
                <w:rFonts w:ascii="Sabon LT Std" w:hAnsi="Sabon LT Std"/>
                <w:sz w:val="20"/>
                <w:szCs w:val="20"/>
              </w:rPr>
              <w:t>-</w:t>
            </w:r>
            <w:r w:rsidR="00694605">
              <w:rPr>
                <w:rFonts w:ascii="Sabon LT Std" w:hAnsi="Sabon LT Std"/>
                <w:sz w:val="20"/>
                <w:szCs w:val="20"/>
              </w:rPr>
              <w:t>101</w:t>
            </w:r>
            <w:r w:rsidRPr="00F65CEF">
              <w:rPr>
                <w:rFonts w:ascii="Sabon LT Std" w:hAnsi="Sabon LT Std"/>
                <w:sz w:val="20"/>
                <w:szCs w:val="20"/>
              </w:rPr>
              <w:t>)</w:t>
            </w:r>
          </w:p>
        </w:tc>
        <w:tc>
          <w:tcPr>
            <w:tcW w:w="0" w:type="auto"/>
          </w:tcPr>
          <w:p w14:paraId="24787E48" w14:textId="77777777" w:rsidR="0042376D" w:rsidRPr="00F65CEF" w:rsidRDefault="0042376D" w:rsidP="0042376D">
            <w:pPr>
              <w:pStyle w:val="Compact"/>
              <w:jc w:val="both"/>
              <w:rPr>
                <w:rFonts w:ascii="Sabon LT Std" w:hAnsi="Sabon LT Std"/>
                <w:sz w:val="20"/>
                <w:szCs w:val="20"/>
              </w:rPr>
            </w:pPr>
            <w:r w:rsidRPr="00F65CEF">
              <w:rPr>
                <w:rFonts w:ascii="Sabon LT Std" w:hAnsi="Sabon LT Std"/>
                <w:sz w:val="20"/>
                <w:szCs w:val="20"/>
              </w:rPr>
              <w:t>Financial resources in procurement institutions.</w:t>
            </w:r>
            <w:r w:rsidRPr="00F65CEF">
              <w:rPr>
                <w:rFonts w:ascii="Sabon LT Std" w:eastAsia="CIDFont+F1" w:hAnsi="Sabon LT Std" w:cs="CIDFont+F1"/>
                <w:sz w:val="20"/>
                <w:szCs w:val="20"/>
              </w:rPr>
              <w:t xml:space="preserve"> </w:t>
            </w:r>
            <w:r w:rsidRPr="00F65CEF">
              <w:rPr>
                <w:rFonts w:ascii="Sabon LT Std" w:hAnsi="Sabon LT Std"/>
                <w:b/>
                <w:bCs/>
                <w:sz w:val="20"/>
                <w:szCs w:val="20"/>
              </w:rPr>
              <w:t>Source</w:t>
            </w:r>
            <w:r w:rsidRPr="00F65CEF">
              <w:rPr>
                <w:rFonts w:ascii="Sabon LT Std" w:hAnsi="Sabon LT Std"/>
                <w:sz w:val="20"/>
                <w:szCs w:val="20"/>
              </w:rPr>
              <w:t>: BOOST data.</w:t>
            </w:r>
          </w:p>
        </w:tc>
      </w:tr>
      <w:tr w:rsidR="00694605" w:rsidRPr="00F65CEF" w14:paraId="3E2F43FE" w14:textId="77777777" w:rsidTr="00707B6F">
        <w:tc>
          <w:tcPr>
            <w:tcW w:w="0" w:type="auto"/>
          </w:tcPr>
          <w:p w14:paraId="09946740" w14:textId="77777777" w:rsidR="00694605" w:rsidRPr="00F65CEF" w:rsidRDefault="00694605" w:rsidP="00694605">
            <w:pPr>
              <w:pStyle w:val="Compact"/>
              <w:jc w:val="both"/>
              <w:rPr>
                <w:rFonts w:ascii="Sabon LT Std" w:hAnsi="Sabon LT Std"/>
                <w:sz w:val="20"/>
                <w:szCs w:val="20"/>
              </w:rPr>
            </w:pPr>
            <w:r w:rsidRPr="00F65CEF">
              <w:rPr>
                <w:rFonts w:ascii="Sabon LT Std" w:hAnsi="Sabon LT Std"/>
                <w:sz w:val="20"/>
                <w:szCs w:val="20"/>
              </w:rPr>
              <w:t xml:space="preserve">Figure 3.4 </w:t>
            </w:r>
          </w:p>
        </w:tc>
        <w:tc>
          <w:tcPr>
            <w:tcW w:w="0" w:type="auto"/>
          </w:tcPr>
          <w:p w14:paraId="1D49BA13" w14:textId="150B3EB5" w:rsidR="00694605" w:rsidRPr="00F65CEF" w:rsidRDefault="00694605" w:rsidP="00694605">
            <w:pPr>
              <w:pStyle w:val="Compact"/>
              <w:jc w:val="both"/>
              <w:rPr>
                <w:rFonts w:ascii="Sabon LT Std" w:hAnsi="Sabon LT Std"/>
                <w:sz w:val="20"/>
                <w:szCs w:val="20"/>
              </w:rPr>
            </w:pPr>
            <w:r>
              <w:rPr>
                <w:rFonts w:ascii="Sabon LT Std" w:hAnsi="Sabon LT Std"/>
                <w:sz w:val="20"/>
                <w:szCs w:val="20"/>
              </w:rPr>
              <w:t>fig3_4</w:t>
            </w:r>
            <w:r w:rsidRPr="00F65CEF">
              <w:rPr>
                <w:rFonts w:ascii="Sabon LT Std" w:hAnsi="Sabon LT Std"/>
                <w:sz w:val="20"/>
                <w:szCs w:val="20"/>
              </w:rPr>
              <w:t>.png</w:t>
            </w:r>
          </w:p>
        </w:tc>
        <w:tc>
          <w:tcPr>
            <w:tcW w:w="0" w:type="auto"/>
          </w:tcPr>
          <w:p w14:paraId="30742ABE" w14:textId="59DCBCE5" w:rsidR="00694605" w:rsidRPr="00F65CEF" w:rsidRDefault="00694605" w:rsidP="00694605">
            <w:pPr>
              <w:pStyle w:val="Compact"/>
              <w:jc w:val="both"/>
              <w:rPr>
                <w:rFonts w:ascii="Sabon LT Std" w:hAnsi="Sabon LT Std"/>
                <w:sz w:val="20"/>
                <w:szCs w:val="20"/>
              </w:rPr>
            </w:pPr>
            <w:r>
              <w:rPr>
                <w:rFonts w:ascii="Sabon LT Std" w:hAnsi="Sabon LT Std"/>
                <w:sz w:val="20"/>
                <w:szCs w:val="20"/>
              </w:rPr>
              <w:t>chaper3_figures</w:t>
            </w:r>
            <w:r w:rsidRPr="00F65CEF">
              <w:rPr>
                <w:rFonts w:ascii="Sabon LT Std" w:hAnsi="Sabon LT Std"/>
                <w:sz w:val="20"/>
                <w:szCs w:val="20"/>
              </w:rPr>
              <w:t>.R (line</w:t>
            </w:r>
            <w:r>
              <w:rPr>
                <w:rFonts w:ascii="Sabon LT Std" w:hAnsi="Sabon LT Std"/>
                <w:sz w:val="20"/>
                <w:szCs w:val="20"/>
              </w:rPr>
              <w:t xml:space="preserve">s </w:t>
            </w:r>
            <w:r w:rsidR="006B1A7E">
              <w:rPr>
                <w:rFonts w:ascii="Sabon LT Std" w:hAnsi="Sabon LT Std"/>
                <w:sz w:val="20"/>
                <w:szCs w:val="20"/>
              </w:rPr>
              <w:t>107</w:t>
            </w:r>
            <w:r>
              <w:rPr>
                <w:rFonts w:ascii="Sabon LT Std" w:hAnsi="Sabon LT Std"/>
                <w:sz w:val="20"/>
                <w:szCs w:val="20"/>
              </w:rPr>
              <w:t>-</w:t>
            </w:r>
            <w:r w:rsidR="006B1A7E">
              <w:rPr>
                <w:rFonts w:ascii="Sabon LT Std" w:hAnsi="Sabon LT Std"/>
                <w:sz w:val="20"/>
                <w:szCs w:val="20"/>
              </w:rPr>
              <w:t>128</w:t>
            </w:r>
            <w:r w:rsidRPr="00F65CEF">
              <w:rPr>
                <w:rFonts w:ascii="Sabon LT Std" w:hAnsi="Sabon LT Std"/>
                <w:sz w:val="20"/>
                <w:szCs w:val="20"/>
              </w:rPr>
              <w:t>)</w:t>
            </w:r>
          </w:p>
        </w:tc>
        <w:tc>
          <w:tcPr>
            <w:tcW w:w="0" w:type="auto"/>
          </w:tcPr>
          <w:p w14:paraId="73988B92" w14:textId="77777777" w:rsidR="00694605" w:rsidRPr="00F65CEF" w:rsidRDefault="00694605" w:rsidP="00694605">
            <w:pPr>
              <w:pStyle w:val="Compact"/>
              <w:jc w:val="both"/>
              <w:rPr>
                <w:rFonts w:ascii="Sabon LT Std" w:hAnsi="Sabon LT Std"/>
                <w:sz w:val="20"/>
                <w:szCs w:val="20"/>
              </w:rPr>
            </w:pPr>
            <w:r w:rsidRPr="00F65CEF">
              <w:rPr>
                <w:rFonts w:ascii="Sabon LT Std" w:hAnsi="Sabon LT Std"/>
                <w:sz w:val="20"/>
                <w:szCs w:val="20"/>
              </w:rPr>
              <w:t xml:space="preserve">Information systems in procurement institutions. </w:t>
            </w:r>
            <w:r w:rsidRPr="00F65CEF">
              <w:rPr>
                <w:rFonts w:ascii="Sabon LT Std" w:hAnsi="Sabon LT Std"/>
                <w:b/>
                <w:bCs/>
                <w:sz w:val="20"/>
                <w:szCs w:val="20"/>
              </w:rPr>
              <w:t>Source</w:t>
            </w:r>
            <w:r w:rsidRPr="00F65CEF">
              <w:rPr>
                <w:rFonts w:ascii="Sabon LT Std" w:hAnsi="Sabon LT Std"/>
                <w:sz w:val="20"/>
                <w:szCs w:val="20"/>
              </w:rPr>
              <w:t>: GovTech Maturity Index.</w:t>
            </w:r>
          </w:p>
        </w:tc>
      </w:tr>
      <w:tr w:rsidR="006B1A7E" w:rsidRPr="00F65CEF" w14:paraId="50B2BD6A" w14:textId="77777777" w:rsidTr="00707B6F">
        <w:tc>
          <w:tcPr>
            <w:tcW w:w="0" w:type="auto"/>
          </w:tcPr>
          <w:p w14:paraId="36504D1A" w14:textId="77777777" w:rsidR="006B1A7E" w:rsidRPr="00F65CEF" w:rsidRDefault="006B1A7E" w:rsidP="006B1A7E">
            <w:pPr>
              <w:pStyle w:val="Compact"/>
              <w:jc w:val="both"/>
              <w:rPr>
                <w:rFonts w:ascii="Sabon LT Std" w:hAnsi="Sabon LT Std"/>
                <w:sz w:val="20"/>
                <w:szCs w:val="20"/>
              </w:rPr>
            </w:pPr>
            <w:r w:rsidRPr="00F65CEF">
              <w:rPr>
                <w:rFonts w:ascii="Sabon LT Std" w:hAnsi="Sabon LT Std"/>
                <w:sz w:val="20"/>
                <w:szCs w:val="20"/>
              </w:rPr>
              <w:t xml:space="preserve">Figure B3.1.1 </w:t>
            </w:r>
          </w:p>
        </w:tc>
        <w:tc>
          <w:tcPr>
            <w:tcW w:w="0" w:type="auto"/>
          </w:tcPr>
          <w:p w14:paraId="41AAB284" w14:textId="6E7488DD" w:rsidR="006B1A7E" w:rsidRPr="00F65CEF" w:rsidRDefault="006B1A7E" w:rsidP="006B1A7E">
            <w:pPr>
              <w:pStyle w:val="Compact"/>
              <w:jc w:val="both"/>
              <w:rPr>
                <w:rFonts w:ascii="Sabon LT Std" w:hAnsi="Sabon LT Std"/>
                <w:sz w:val="20"/>
                <w:szCs w:val="20"/>
              </w:rPr>
            </w:pPr>
            <w:r>
              <w:rPr>
                <w:rFonts w:ascii="Sabon LT Std" w:hAnsi="Sabon LT Std"/>
                <w:sz w:val="20"/>
                <w:szCs w:val="20"/>
              </w:rPr>
              <w:t>figB3_1_1</w:t>
            </w:r>
            <w:r w:rsidRPr="00F65CEF">
              <w:rPr>
                <w:rFonts w:ascii="Sabon LT Std" w:hAnsi="Sabon LT Std"/>
                <w:sz w:val="20"/>
                <w:szCs w:val="20"/>
              </w:rPr>
              <w:t>.png</w:t>
            </w:r>
          </w:p>
        </w:tc>
        <w:tc>
          <w:tcPr>
            <w:tcW w:w="0" w:type="auto"/>
          </w:tcPr>
          <w:p w14:paraId="4C8F4426" w14:textId="0C468C3D" w:rsidR="006B1A7E" w:rsidRPr="00F65CEF" w:rsidRDefault="006B1A7E" w:rsidP="006B1A7E">
            <w:pPr>
              <w:pStyle w:val="Compact"/>
              <w:jc w:val="both"/>
              <w:rPr>
                <w:rFonts w:ascii="Sabon LT Std" w:hAnsi="Sabon LT Std"/>
                <w:sz w:val="20"/>
                <w:szCs w:val="20"/>
              </w:rPr>
            </w:pPr>
            <w:r>
              <w:rPr>
                <w:rFonts w:ascii="Sabon LT Std" w:hAnsi="Sabon LT Std"/>
                <w:sz w:val="20"/>
                <w:szCs w:val="20"/>
              </w:rPr>
              <w:t>chaper3_figures</w:t>
            </w:r>
            <w:r w:rsidRPr="00F65CEF">
              <w:rPr>
                <w:rFonts w:ascii="Sabon LT Std" w:hAnsi="Sabon LT Std"/>
                <w:sz w:val="20"/>
                <w:szCs w:val="20"/>
              </w:rPr>
              <w:t>.R (line</w:t>
            </w:r>
            <w:r>
              <w:rPr>
                <w:rFonts w:ascii="Sabon LT Std" w:hAnsi="Sabon LT Std"/>
                <w:sz w:val="20"/>
                <w:szCs w:val="20"/>
              </w:rPr>
              <w:t>s 137-146</w:t>
            </w:r>
            <w:r w:rsidRPr="00F65CEF">
              <w:rPr>
                <w:rFonts w:ascii="Sabon LT Std" w:hAnsi="Sabon LT Std"/>
                <w:sz w:val="20"/>
                <w:szCs w:val="20"/>
              </w:rPr>
              <w:t>)</w:t>
            </w:r>
          </w:p>
        </w:tc>
        <w:tc>
          <w:tcPr>
            <w:tcW w:w="0" w:type="auto"/>
          </w:tcPr>
          <w:p w14:paraId="2F36499C" w14:textId="77777777" w:rsidR="006B1A7E" w:rsidRPr="00F65CEF" w:rsidRDefault="006B1A7E" w:rsidP="006B1A7E">
            <w:pPr>
              <w:pStyle w:val="Compact"/>
              <w:jc w:val="both"/>
              <w:rPr>
                <w:rFonts w:ascii="Sabon LT Std" w:hAnsi="Sabon LT Std"/>
                <w:sz w:val="20"/>
                <w:szCs w:val="20"/>
              </w:rPr>
            </w:pPr>
            <w:r w:rsidRPr="00F65CEF">
              <w:rPr>
                <w:rFonts w:ascii="Sabon LT Std" w:hAnsi="Sabon LT Std"/>
                <w:sz w:val="20"/>
                <w:szCs w:val="20"/>
              </w:rPr>
              <w:t>Disputes filed at ARCOP.</w:t>
            </w:r>
            <w:r w:rsidRPr="00F65CEF">
              <w:rPr>
                <w:rFonts w:ascii="Sabon LT Std" w:eastAsia="CIDFont+F1" w:hAnsi="Sabon LT Std" w:cs="CIDFont+F1"/>
                <w:sz w:val="20"/>
                <w:szCs w:val="20"/>
              </w:rPr>
              <w:t xml:space="preserve"> </w:t>
            </w:r>
            <w:r w:rsidRPr="00F65CEF">
              <w:rPr>
                <w:rFonts w:ascii="Sabon LT Std" w:hAnsi="Sabon LT Std"/>
                <w:b/>
                <w:bCs/>
                <w:sz w:val="20"/>
                <w:szCs w:val="20"/>
              </w:rPr>
              <w:t>Source</w:t>
            </w:r>
            <w:r w:rsidRPr="00F65CEF">
              <w:rPr>
                <w:rFonts w:ascii="Sabon LT Std" w:hAnsi="Sabon LT Std"/>
                <w:sz w:val="20"/>
                <w:szCs w:val="20"/>
              </w:rPr>
              <w:t>: ARCOP.</w:t>
            </w:r>
          </w:p>
        </w:tc>
      </w:tr>
      <w:tr w:rsidR="006B1A7E" w:rsidRPr="00F65CEF" w14:paraId="489C8DCB" w14:textId="77777777" w:rsidTr="00707B6F">
        <w:tc>
          <w:tcPr>
            <w:tcW w:w="0" w:type="auto"/>
          </w:tcPr>
          <w:p w14:paraId="741959E1" w14:textId="77777777" w:rsidR="006B1A7E" w:rsidRPr="00F65CEF" w:rsidRDefault="006B1A7E" w:rsidP="006B1A7E">
            <w:pPr>
              <w:pStyle w:val="Compact"/>
              <w:jc w:val="both"/>
              <w:rPr>
                <w:rFonts w:ascii="Sabon LT Std" w:hAnsi="Sabon LT Std"/>
                <w:sz w:val="20"/>
                <w:szCs w:val="20"/>
              </w:rPr>
            </w:pPr>
            <w:r w:rsidRPr="00F65CEF">
              <w:rPr>
                <w:rFonts w:ascii="Sabon LT Std" w:hAnsi="Sabon LT Std"/>
                <w:sz w:val="20"/>
                <w:szCs w:val="20"/>
              </w:rPr>
              <w:t xml:space="preserve">Figure 3.5 </w:t>
            </w:r>
          </w:p>
        </w:tc>
        <w:tc>
          <w:tcPr>
            <w:tcW w:w="0" w:type="auto"/>
          </w:tcPr>
          <w:p w14:paraId="0B9A0CCB" w14:textId="00C4356E" w:rsidR="006B1A7E" w:rsidRPr="00F65CEF" w:rsidRDefault="006B1A7E" w:rsidP="006B1A7E">
            <w:pPr>
              <w:pStyle w:val="Compact"/>
              <w:jc w:val="both"/>
              <w:rPr>
                <w:rFonts w:ascii="Sabon LT Std" w:hAnsi="Sabon LT Std"/>
                <w:sz w:val="20"/>
                <w:szCs w:val="20"/>
              </w:rPr>
            </w:pPr>
            <w:r>
              <w:rPr>
                <w:rFonts w:ascii="Sabon LT Std" w:hAnsi="Sabon LT Std"/>
                <w:sz w:val="20"/>
                <w:szCs w:val="20"/>
              </w:rPr>
              <w:t>fig3_5</w:t>
            </w:r>
            <w:r w:rsidRPr="00F65CEF">
              <w:rPr>
                <w:rFonts w:ascii="Sabon LT Std" w:hAnsi="Sabon LT Std"/>
                <w:sz w:val="20"/>
                <w:szCs w:val="20"/>
              </w:rPr>
              <w:t>.png</w:t>
            </w:r>
          </w:p>
        </w:tc>
        <w:tc>
          <w:tcPr>
            <w:tcW w:w="0" w:type="auto"/>
          </w:tcPr>
          <w:p w14:paraId="2FE98B8F" w14:textId="15B5A4FE" w:rsidR="006B1A7E" w:rsidRPr="00F65CEF" w:rsidRDefault="006B1A7E" w:rsidP="006B1A7E">
            <w:pPr>
              <w:pStyle w:val="Compact"/>
              <w:jc w:val="both"/>
              <w:rPr>
                <w:rFonts w:ascii="Sabon LT Std" w:hAnsi="Sabon LT Std"/>
                <w:sz w:val="20"/>
                <w:szCs w:val="20"/>
              </w:rPr>
            </w:pPr>
            <w:r>
              <w:rPr>
                <w:rFonts w:ascii="Sabon LT Std" w:hAnsi="Sabon LT Std"/>
                <w:sz w:val="20"/>
                <w:szCs w:val="20"/>
              </w:rPr>
              <w:t>chaper3_figures</w:t>
            </w:r>
            <w:r w:rsidRPr="00F65CEF">
              <w:rPr>
                <w:rFonts w:ascii="Sabon LT Std" w:hAnsi="Sabon LT Std"/>
                <w:sz w:val="20"/>
                <w:szCs w:val="20"/>
              </w:rPr>
              <w:t>.R (line</w:t>
            </w:r>
            <w:r>
              <w:rPr>
                <w:rFonts w:ascii="Sabon LT Std" w:hAnsi="Sabon LT Std"/>
                <w:sz w:val="20"/>
                <w:szCs w:val="20"/>
              </w:rPr>
              <w:t>s 178-190</w:t>
            </w:r>
            <w:r w:rsidRPr="00F65CEF">
              <w:rPr>
                <w:rFonts w:ascii="Sabon LT Std" w:hAnsi="Sabon LT Std"/>
                <w:sz w:val="20"/>
                <w:szCs w:val="20"/>
              </w:rPr>
              <w:t>)</w:t>
            </w:r>
          </w:p>
        </w:tc>
        <w:tc>
          <w:tcPr>
            <w:tcW w:w="0" w:type="auto"/>
          </w:tcPr>
          <w:p w14:paraId="2D9BAF30" w14:textId="77777777" w:rsidR="006B1A7E" w:rsidRPr="00F65CEF" w:rsidRDefault="006B1A7E" w:rsidP="006B1A7E">
            <w:pPr>
              <w:pStyle w:val="Compact"/>
              <w:jc w:val="both"/>
              <w:rPr>
                <w:rFonts w:ascii="Sabon LT Std" w:hAnsi="Sabon LT Std"/>
                <w:sz w:val="20"/>
                <w:szCs w:val="20"/>
              </w:rPr>
            </w:pPr>
            <w:r w:rsidRPr="00F65CEF">
              <w:rPr>
                <w:rFonts w:ascii="Sabon LT Std" w:hAnsi="Sabon LT Std"/>
                <w:sz w:val="20"/>
                <w:szCs w:val="20"/>
              </w:rPr>
              <w:t>Transparency in procurement institutions.</w:t>
            </w:r>
            <w:r w:rsidRPr="00F65CEF">
              <w:rPr>
                <w:rFonts w:ascii="Sabon LT Std" w:eastAsia="CIDFont+F1" w:hAnsi="Sabon LT Std" w:cs="CIDFont+F1"/>
                <w:sz w:val="20"/>
                <w:szCs w:val="20"/>
              </w:rPr>
              <w:t xml:space="preserve"> </w:t>
            </w:r>
            <w:r w:rsidRPr="00F65CEF">
              <w:rPr>
                <w:rFonts w:ascii="Sabon LT Std" w:hAnsi="Sabon LT Std"/>
                <w:b/>
                <w:bCs/>
                <w:sz w:val="20"/>
                <w:szCs w:val="20"/>
              </w:rPr>
              <w:t>Source</w:t>
            </w:r>
            <w:r w:rsidRPr="00F65CEF">
              <w:rPr>
                <w:rFonts w:ascii="Sabon LT Std" w:hAnsi="Sabon LT Std"/>
                <w:sz w:val="20"/>
                <w:szCs w:val="20"/>
              </w:rPr>
              <w:t>: MAPS.</w:t>
            </w:r>
          </w:p>
        </w:tc>
      </w:tr>
      <w:tr w:rsidR="008867A1" w:rsidRPr="00F65CEF" w14:paraId="2F1D3DAD" w14:textId="77777777" w:rsidTr="00707B6F">
        <w:tc>
          <w:tcPr>
            <w:tcW w:w="0" w:type="auto"/>
            <w:gridSpan w:val="4"/>
          </w:tcPr>
          <w:p w14:paraId="38F877EB" w14:textId="73EADBC8" w:rsidR="008867A1" w:rsidRPr="00F65CEF" w:rsidRDefault="008867A1" w:rsidP="00707B6F">
            <w:pPr>
              <w:pStyle w:val="Heading3"/>
              <w:jc w:val="center"/>
              <w:rPr>
                <w:rFonts w:ascii="Sabon LT Std" w:hAnsi="Sabon LT Std"/>
                <w:sz w:val="20"/>
                <w:szCs w:val="20"/>
              </w:rPr>
            </w:pPr>
            <w:r w:rsidRPr="00F65CEF">
              <w:rPr>
                <w:rFonts w:ascii="Sabon LT Std" w:hAnsi="Sabon LT Std"/>
              </w:rPr>
              <w:t xml:space="preserve">Chapter </w:t>
            </w:r>
            <w:r w:rsidR="005B5E77">
              <w:rPr>
                <w:rFonts w:ascii="Sabon LT Std" w:hAnsi="Sabon LT Std"/>
              </w:rPr>
              <w:t>3</w:t>
            </w:r>
            <w:r w:rsidRPr="00F65CEF">
              <w:rPr>
                <w:rFonts w:ascii="Sabon LT Std" w:hAnsi="Sabon LT Std"/>
              </w:rPr>
              <w:t>.</w:t>
            </w:r>
          </w:p>
        </w:tc>
      </w:tr>
      <w:tr w:rsidR="00720486" w:rsidRPr="00F65CEF" w14:paraId="6DF29B6C" w14:textId="77777777" w:rsidTr="00707B6F">
        <w:tc>
          <w:tcPr>
            <w:tcW w:w="0" w:type="auto"/>
          </w:tcPr>
          <w:p w14:paraId="0FD3DE62" w14:textId="77777777" w:rsidR="008867A1" w:rsidRPr="00F65CEF" w:rsidRDefault="008867A1" w:rsidP="00707B6F">
            <w:pPr>
              <w:pStyle w:val="Compact"/>
              <w:jc w:val="both"/>
              <w:rPr>
                <w:rFonts w:ascii="Sabon LT Std" w:hAnsi="Sabon LT Std"/>
                <w:sz w:val="20"/>
                <w:szCs w:val="20"/>
              </w:rPr>
            </w:pPr>
            <w:r w:rsidRPr="00F65CEF">
              <w:rPr>
                <w:rFonts w:ascii="Sabon LT Std" w:hAnsi="Sabon LT Std"/>
                <w:sz w:val="20"/>
                <w:szCs w:val="20"/>
              </w:rPr>
              <w:t>Figures 4.1.a and 4.1.b</w:t>
            </w:r>
          </w:p>
        </w:tc>
        <w:tc>
          <w:tcPr>
            <w:tcW w:w="0" w:type="auto"/>
          </w:tcPr>
          <w:p w14:paraId="4E07027C" w14:textId="77777777" w:rsidR="008867A1" w:rsidRPr="00F65CEF" w:rsidRDefault="008867A1" w:rsidP="00707B6F">
            <w:pPr>
              <w:pStyle w:val="Compact"/>
              <w:jc w:val="both"/>
              <w:rPr>
                <w:rFonts w:ascii="Sabon LT Std" w:hAnsi="Sabon LT Std"/>
                <w:sz w:val="20"/>
                <w:szCs w:val="20"/>
              </w:rPr>
            </w:pPr>
            <w:r w:rsidRPr="00F65CEF">
              <w:rPr>
                <w:rFonts w:ascii="Sabon LT Std" w:hAnsi="Sabon LT Std"/>
                <w:sz w:val="20"/>
                <w:szCs w:val="20"/>
              </w:rPr>
              <w:t>Chapter 4.ppt</w:t>
            </w:r>
          </w:p>
        </w:tc>
        <w:tc>
          <w:tcPr>
            <w:tcW w:w="0" w:type="auto"/>
          </w:tcPr>
          <w:p w14:paraId="7DF72151" w14:textId="77777777" w:rsidR="008867A1" w:rsidRPr="00F65CEF" w:rsidRDefault="008867A1" w:rsidP="00707B6F">
            <w:pPr>
              <w:pStyle w:val="Compact"/>
              <w:jc w:val="both"/>
              <w:rPr>
                <w:rFonts w:ascii="Sabon LT Std" w:hAnsi="Sabon LT Std"/>
                <w:sz w:val="20"/>
                <w:szCs w:val="20"/>
              </w:rPr>
            </w:pPr>
            <w:r w:rsidRPr="00F65CEF">
              <w:rPr>
                <w:rFonts w:ascii="Sabon LT Std" w:hAnsi="Sabon LT Std"/>
                <w:sz w:val="20"/>
                <w:szCs w:val="20"/>
              </w:rPr>
              <w:t>PPT (p#?)</w:t>
            </w:r>
          </w:p>
        </w:tc>
        <w:tc>
          <w:tcPr>
            <w:tcW w:w="0" w:type="auto"/>
          </w:tcPr>
          <w:p w14:paraId="0CC60B34" w14:textId="77777777" w:rsidR="008867A1" w:rsidRPr="00F65CEF" w:rsidRDefault="008867A1" w:rsidP="00707B6F">
            <w:pPr>
              <w:pStyle w:val="Compact"/>
              <w:jc w:val="both"/>
              <w:rPr>
                <w:rFonts w:ascii="Sabon LT Std" w:hAnsi="Sabon LT Std"/>
                <w:sz w:val="20"/>
                <w:szCs w:val="20"/>
              </w:rPr>
            </w:pPr>
            <w:r w:rsidRPr="00F65CEF">
              <w:rPr>
                <w:rFonts w:ascii="Sabon LT Std" w:hAnsi="Sabon LT Std"/>
                <w:sz w:val="20"/>
                <w:szCs w:val="20"/>
              </w:rPr>
              <w:t>Overview of organizational dimensions and governance dimensions.</w:t>
            </w:r>
          </w:p>
          <w:p w14:paraId="24A87739" w14:textId="77777777" w:rsidR="008867A1" w:rsidRPr="00F65CEF" w:rsidRDefault="008867A1" w:rsidP="00707B6F">
            <w:pPr>
              <w:pStyle w:val="Compact"/>
              <w:jc w:val="both"/>
              <w:rPr>
                <w:rFonts w:ascii="Sabon LT Std" w:hAnsi="Sabon LT Std"/>
                <w:sz w:val="20"/>
                <w:szCs w:val="20"/>
              </w:rPr>
            </w:pPr>
            <w:r w:rsidRPr="00F65CEF">
              <w:rPr>
                <w:rFonts w:ascii="Sabon LT Std" w:hAnsi="Sabon LT Std"/>
                <w:b/>
                <w:bCs/>
                <w:sz w:val="20"/>
                <w:szCs w:val="20"/>
              </w:rPr>
              <w:t>Source</w:t>
            </w:r>
            <w:r w:rsidRPr="00F65CEF">
              <w:rPr>
                <w:rFonts w:ascii="Sabon LT Std" w:hAnsi="Sabon LT Std"/>
                <w:sz w:val="20"/>
                <w:szCs w:val="20"/>
              </w:rPr>
              <w:t>: Author’s elaboration. Adapted from Kim, Kumar, Ramalho and Russell (Forthcoming).</w:t>
            </w:r>
          </w:p>
        </w:tc>
      </w:tr>
      <w:tr w:rsidR="00720486" w:rsidRPr="00F65CEF" w14:paraId="46A069F6" w14:textId="77777777" w:rsidTr="00707B6F">
        <w:tc>
          <w:tcPr>
            <w:tcW w:w="0" w:type="auto"/>
          </w:tcPr>
          <w:p w14:paraId="0F4176A6" w14:textId="77777777" w:rsidR="008867A1" w:rsidRPr="00F65CEF" w:rsidRDefault="008867A1" w:rsidP="00707B6F">
            <w:pPr>
              <w:pStyle w:val="Compact"/>
              <w:jc w:val="both"/>
              <w:rPr>
                <w:rFonts w:ascii="Sabon LT Std" w:hAnsi="Sabon LT Std"/>
                <w:sz w:val="20"/>
                <w:szCs w:val="20"/>
              </w:rPr>
            </w:pPr>
            <w:r w:rsidRPr="00F65CEF">
              <w:rPr>
                <w:rFonts w:ascii="Sabon LT Std" w:hAnsi="Sabon LT Std"/>
                <w:sz w:val="20"/>
                <w:szCs w:val="20"/>
              </w:rPr>
              <w:t xml:space="preserve">Figure 4.2 </w:t>
            </w:r>
          </w:p>
        </w:tc>
        <w:tc>
          <w:tcPr>
            <w:tcW w:w="0" w:type="auto"/>
          </w:tcPr>
          <w:p w14:paraId="5D716DE2" w14:textId="77777777" w:rsidR="008867A1" w:rsidRPr="00F65CEF" w:rsidRDefault="008867A1" w:rsidP="00707B6F">
            <w:pPr>
              <w:pStyle w:val="Compact"/>
              <w:jc w:val="both"/>
              <w:rPr>
                <w:rFonts w:ascii="Sabon LT Std" w:hAnsi="Sabon LT Std"/>
                <w:sz w:val="20"/>
                <w:szCs w:val="20"/>
              </w:rPr>
            </w:pPr>
            <w:r w:rsidRPr="00F65CEF">
              <w:rPr>
                <w:rFonts w:ascii="Sabon LT Std" w:hAnsi="Sabon LT Std"/>
                <w:sz w:val="20"/>
                <w:szCs w:val="20"/>
              </w:rPr>
              <w:t>Chapter 4.ppt</w:t>
            </w:r>
          </w:p>
        </w:tc>
        <w:tc>
          <w:tcPr>
            <w:tcW w:w="0" w:type="auto"/>
          </w:tcPr>
          <w:p w14:paraId="63915E0D" w14:textId="77777777" w:rsidR="008867A1" w:rsidRPr="00F65CEF" w:rsidRDefault="008867A1" w:rsidP="00707B6F">
            <w:pPr>
              <w:pStyle w:val="Compact"/>
              <w:jc w:val="both"/>
              <w:rPr>
                <w:rFonts w:ascii="Sabon LT Std" w:hAnsi="Sabon LT Std"/>
                <w:sz w:val="20"/>
                <w:szCs w:val="20"/>
              </w:rPr>
            </w:pPr>
            <w:r w:rsidRPr="00F65CEF">
              <w:rPr>
                <w:rFonts w:ascii="Sabon LT Std" w:hAnsi="Sabon LT Std"/>
                <w:sz w:val="20"/>
                <w:szCs w:val="20"/>
              </w:rPr>
              <w:t>PPT (p#?)</w:t>
            </w:r>
          </w:p>
        </w:tc>
        <w:tc>
          <w:tcPr>
            <w:tcW w:w="0" w:type="auto"/>
          </w:tcPr>
          <w:p w14:paraId="5AD20897" w14:textId="77777777" w:rsidR="008867A1" w:rsidRPr="00F65CEF" w:rsidRDefault="008867A1" w:rsidP="00707B6F">
            <w:pPr>
              <w:pStyle w:val="Compact"/>
              <w:jc w:val="both"/>
              <w:rPr>
                <w:rFonts w:ascii="Sabon LT Std" w:hAnsi="Sabon LT Std"/>
                <w:sz w:val="20"/>
                <w:szCs w:val="20"/>
              </w:rPr>
            </w:pPr>
            <w:r w:rsidRPr="00F65CEF">
              <w:rPr>
                <w:rFonts w:ascii="Sabon LT Std" w:hAnsi="Sabon LT Std"/>
                <w:sz w:val="20"/>
                <w:szCs w:val="20"/>
              </w:rPr>
              <w:t>Examples of policy mandates for regulatory institutions. Source: Authors’ elaboration.</w:t>
            </w:r>
          </w:p>
        </w:tc>
      </w:tr>
      <w:tr w:rsidR="00720486" w:rsidRPr="00F65CEF" w14:paraId="3E0D65B8" w14:textId="77777777" w:rsidTr="00707B6F">
        <w:tc>
          <w:tcPr>
            <w:tcW w:w="0" w:type="auto"/>
          </w:tcPr>
          <w:p w14:paraId="130DEBCB" w14:textId="77777777" w:rsidR="008867A1" w:rsidRPr="00F65CEF" w:rsidRDefault="008867A1" w:rsidP="00707B6F">
            <w:pPr>
              <w:pStyle w:val="Compact"/>
              <w:jc w:val="both"/>
              <w:rPr>
                <w:rFonts w:ascii="Sabon LT Std" w:hAnsi="Sabon LT Std"/>
                <w:sz w:val="20"/>
                <w:szCs w:val="20"/>
              </w:rPr>
            </w:pPr>
            <w:r w:rsidRPr="00F65CEF">
              <w:rPr>
                <w:rFonts w:ascii="Sabon LT Std" w:hAnsi="Sabon LT Std"/>
                <w:sz w:val="20"/>
                <w:szCs w:val="20"/>
              </w:rPr>
              <w:t xml:space="preserve">Table 4.1 </w:t>
            </w:r>
          </w:p>
        </w:tc>
        <w:tc>
          <w:tcPr>
            <w:tcW w:w="0" w:type="auto"/>
          </w:tcPr>
          <w:p w14:paraId="181B9407" w14:textId="77777777" w:rsidR="008867A1" w:rsidRPr="00F65CEF" w:rsidRDefault="008867A1" w:rsidP="00707B6F">
            <w:pPr>
              <w:pStyle w:val="Compact"/>
              <w:jc w:val="both"/>
              <w:rPr>
                <w:rFonts w:ascii="Sabon LT Std" w:hAnsi="Sabon LT Std"/>
                <w:sz w:val="20"/>
                <w:szCs w:val="20"/>
              </w:rPr>
            </w:pPr>
            <w:r w:rsidRPr="00F65CEF">
              <w:rPr>
                <w:rFonts w:ascii="Sabon LT Std" w:hAnsi="Sabon LT Std"/>
                <w:sz w:val="20"/>
                <w:szCs w:val="20"/>
              </w:rPr>
              <w:t>Chapter 4.ppt</w:t>
            </w:r>
          </w:p>
        </w:tc>
        <w:tc>
          <w:tcPr>
            <w:tcW w:w="0" w:type="auto"/>
          </w:tcPr>
          <w:p w14:paraId="750A9CBE" w14:textId="77777777" w:rsidR="008867A1" w:rsidRPr="00F65CEF" w:rsidRDefault="008867A1" w:rsidP="00707B6F">
            <w:pPr>
              <w:pStyle w:val="Compact"/>
              <w:jc w:val="both"/>
              <w:rPr>
                <w:rFonts w:ascii="Sabon LT Std" w:hAnsi="Sabon LT Std"/>
                <w:sz w:val="20"/>
                <w:szCs w:val="20"/>
              </w:rPr>
            </w:pPr>
            <w:r w:rsidRPr="00F65CEF">
              <w:rPr>
                <w:rFonts w:ascii="Sabon LT Std" w:hAnsi="Sabon LT Std"/>
                <w:sz w:val="20"/>
                <w:szCs w:val="20"/>
              </w:rPr>
              <w:t>PPT (p#?)</w:t>
            </w:r>
          </w:p>
        </w:tc>
        <w:tc>
          <w:tcPr>
            <w:tcW w:w="0" w:type="auto"/>
          </w:tcPr>
          <w:p w14:paraId="332C1AD0" w14:textId="77777777" w:rsidR="008867A1" w:rsidRPr="00F65CEF" w:rsidRDefault="008867A1" w:rsidP="00707B6F">
            <w:pPr>
              <w:pStyle w:val="Compact"/>
              <w:jc w:val="both"/>
              <w:rPr>
                <w:rFonts w:ascii="Sabon LT Std" w:hAnsi="Sabon LT Std"/>
                <w:sz w:val="20"/>
                <w:szCs w:val="20"/>
              </w:rPr>
            </w:pPr>
            <w:r w:rsidRPr="00F65CEF">
              <w:rPr>
                <w:rFonts w:ascii="Sabon LT Std" w:hAnsi="Sabon LT Std"/>
                <w:sz w:val="20"/>
                <w:szCs w:val="20"/>
              </w:rPr>
              <w:t xml:space="preserve">Policy mandates across different types of regulatory institutions. </w:t>
            </w:r>
            <w:r w:rsidRPr="00F65CEF">
              <w:rPr>
                <w:rFonts w:ascii="Sabon LT Std" w:hAnsi="Sabon LT Std"/>
                <w:b/>
                <w:bCs/>
                <w:sz w:val="20"/>
                <w:szCs w:val="20"/>
              </w:rPr>
              <w:t>Source</w:t>
            </w:r>
            <w:r w:rsidRPr="00F65CEF">
              <w:rPr>
                <w:rFonts w:ascii="Sabon LT Std" w:hAnsi="Sabon LT Std"/>
                <w:sz w:val="20"/>
                <w:szCs w:val="20"/>
              </w:rPr>
              <w:t>: Authors’ elaboration.</w:t>
            </w:r>
          </w:p>
        </w:tc>
      </w:tr>
      <w:tr w:rsidR="00720486" w:rsidRPr="00F65CEF" w14:paraId="18F05801" w14:textId="77777777" w:rsidTr="00707B6F">
        <w:tc>
          <w:tcPr>
            <w:tcW w:w="0" w:type="auto"/>
          </w:tcPr>
          <w:p w14:paraId="23041A9D" w14:textId="77777777" w:rsidR="008867A1" w:rsidRPr="00F65CEF" w:rsidRDefault="008867A1" w:rsidP="00707B6F">
            <w:pPr>
              <w:pStyle w:val="Compact"/>
              <w:jc w:val="both"/>
              <w:rPr>
                <w:rFonts w:ascii="Sabon LT Std" w:hAnsi="Sabon LT Std"/>
                <w:sz w:val="20"/>
                <w:szCs w:val="20"/>
              </w:rPr>
            </w:pPr>
            <w:r w:rsidRPr="00F65CEF">
              <w:rPr>
                <w:rFonts w:ascii="Sabon LT Std" w:hAnsi="Sabon LT Std"/>
                <w:sz w:val="20"/>
                <w:szCs w:val="20"/>
              </w:rPr>
              <w:t xml:space="preserve">Figure 4.3 </w:t>
            </w:r>
          </w:p>
        </w:tc>
        <w:tc>
          <w:tcPr>
            <w:tcW w:w="0" w:type="auto"/>
          </w:tcPr>
          <w:p w14:paraId="6F7DB98C" w14:textId="77777777" w:rsidR="008867A1" w:rsidRPr="00F65CEF" w:rsidRDefault="008867A1" w:rsidP="00707B6F">
            <w:pPr>
              <w:pStyle w:val="Compact"/>
              <w:jc w:val="both"/>
              <w:rPr>
                <w:rFonts w:ascii="Sabon LT Std" w:hAnsi="Sabon LT Std"/>
                <w:sz w:val="20"/>
                <w:szCs w:val="20"/>
              </w:rPr>
            </w:pPr>
            <w:r w:rsidRPr="00F65CEF">
              <w:rPr>
                <w:rFonts w:ascii="Sabon LT Std" w:hAnsi="Sabon LT Std"/>
                <w:sz w:val="20"/>
                <w:szCs w:val="20"/>
              </w:rPr>
              <w:t xml:space="preserve">Chapter 4.png/or Xls? </w:t>
            </w:r>
          </w:p>
        </w:tc>
        <w:tc>
          <w:tcPr>
            <w:tcW w:w="0" w:type="auto"/>
          </w:tcPr>
          <w:p w14:paraId="454418C2" w14:textId="71335B18" w:rsidR="008867A1" w:rsidRPr="00F65CEF" w:rsidRDefault="008867A1" w:rsidP="00707B6F">
            <w:pPr>
              <w:pStyle w:val="Compact"/>
              <w:jc w:val="both"/>
              <w:rPr>
                <w:rFonts w:ascii="Sabon LT Std" w:hAnsi="Sabon LT Std"/>
                <w:sz w:val="20"/>
                <w:szCs w:val="20"/>
              </w:rPr>
            </w:pPr>
            <w:r w:rsidRPr="00F65CEF">
              <w:rPr>
                <w:rFonts w:ascii="Sabon LT Std" w:hAnsi="Sabon LT Std"/>
                <w:sz w:val="20"/>
                <w:szCs w:val="20"/>
              </w:rPr>
              <w:t>04_analysis.R (line</w:t>
            </w:r>
            <w:r w:rsidR="00604554">
              <w:rPr>
                <w:rFonts w:ascii="Sabon LT Std" w:hAnsi="Sabon LT Std"/>
                <w:sz w:val="20"/>
                <w:szCs w:val="20"/>
              </w:rPr>
              <w:t>s</w:t>
            </w:r>
            <w:r w:rsidR="00315C51">
              <w:rPr>
                <w:rFonts w:ascii="Sabon LT Std" w:hAnsi="Sabon LT Std"/>
                <w:sz w:val="20"/>
                <w:szCs w:val="20"/>
              </w:rPr>
              <w:t xml:space="preserve"> 1</w:t>
            </w:r>
            <w:r w:rsidR="00AF76DC">
              <w:rPr>
                <w:rFonts w:ascii="Sabon LT Std" w:hAnsi="Sabon LT Std"/>
                <w:sz w:val="20"/>
                <w:szCs w:val="20"/>
              </w:rPr>
              <w:t>15-155</w:t>
            </w:r>
            <w:r w:rsidRPr="00F65CEF">
              <w:rPr>
                <w:rFonts w:ascii="Sabon LT Std" w:hAnsi="Sabon LT Std"/>
                <w:sz w:val="20"/>
                <w:szCs w:val="20"/>
              </w:rPr>
              <w:t>)</w:t>
            </w:r>
          </w:p>
        </w:tc>
        <w:tc>
          <w:tcPr>
            <w:tcW w:w="0" w:type="auto"/>
          </w:tcPr>
          <w:p w14:paraId="6076AFB4" w14:textId="77777777" w:rsidR="008867A1" w:rsidRPr="00F65CEF" w:rsidRDefault="008867A1" w:rsidP="00707B6F">
            <w:pPr>
              <w:pStyle w:val="Compact"/>
              <w:jc w:val="both"/>
              <w:rPr>
                <w:rFonts w:ascii="Sabon LT Std" w:hAnsi="Sabon LT Std"/>
                <w:sz w:val="20"/>
                <w:szCs w:val="20"/>
              </w:rPr>
            </w:pPr>
            <w:r w:rsidRPr="00F65CEF">
              <w:rPr>
                <w:rFonts w:ascii="Sabon LT Std" w:hAnsi="Sabon LT Std"/>
                <w:sz w:val="20"/>
                <w:szCs w:val="20"/>
              </w:rPr>
              <w:t>Large differences in the number of staff in regulatory agencies across the world.</w:t>
            </w:r>
          </w:p>
          <w:p w14:paraId="443F7571" w14:textId="77777777" w:rsidR="008867A1" w:rsidRPr="00F65CEF" w:rsidRDefault="008867A1" w:rsidP="00707B6F">
            <w:pPr>
              <w:pStyle w:val="Compact"/>
              <w:jc w:val="both"/>
              <w:rPr>
                <w:rFonts w:ascii="Sabon LT Std" w:hAnsi="Sabon LT Std"/>
                <w:b/>
                <w:bCs/>
                <w:sz w:val="20"/>
                <w:szCs w:val="20"/>
              </w:rPr>
            </w:pPr>
            <w:r w:rsidRPr="00F65CEF">
              <w:rPr>
                <w:rFonts w:ascii="Sabon LT Std" w:hAnsi="Sabon LT Std"/>
                <w:b/>
                <w:bCs/>
                <w:sz w:val="20"/>
                <w:szCs w:val="20"/>
              </w:rPr>
              <w:t xml:space="preserve">Panel A: </w:t>
            </w:r>
            <w:r w:rsidRPr="004D6E5A">
              <w:rPr>
                <w:rFonts w:ascii="Sabon LT Std" w:hAnsi="Sabon LT Std"/>
                <w:sz w:val="20"/>
                <w:szCs w:val="20"/>
              </w:rPr>
              <w:t>Telecoms regulatory agencies</w:t>
            </w:r>
            <w:r w:rsidRPr="00F65CEF">
              <w:rPr>
                <w:rFonts w:ascii="Sabon LT Std" w:hAnsi="Sabon LT Std"/>
                <w:b/>
                <w:bCs/>
                <w:sz w:val="20"/>
                <w:szCs w:val="20"/>
              </w:rPr>
              <w:t>.</w:t>
            </w:r>
          </w:p>
          <w:p w14:paraId="51893CDA" w14:textId="77777777" w:rsidR="008867A1" w:rsidRPr="00F65CEF" w:rsidRDefault="008867A1" w:rsidP="00707B6F">
            <w:pPr>
              <w:pStyle w:val="Compact"/>
              <w:jc w:val="both"/>
              <w:rPr>
                <w:rFonts w:ascii="Sabon LT Std" w:hAnsi="Sabon LT Std"/>
                <w:sz w:val="20"/>
                <w:szCs w:val="20"/>
              </w:rPr>
            </w:pPr>
            <w:r w:rsidRPr="00F65CEF">
              <w:rPr>
                <w:rFonts w:ascii="Sabon LT Std" w:hAnsi="Sabon LT Std"/>
                <w:b/>
                <w:bCs/>
                <w:sz w:val="20"/>
                <w:szCs w:val="20"/>
              </w:rPr>
              <w:t>Source</w:t>
            </w:r>
            <w:r w:rsidRPr="00F65CEF">
              <w:rPr>
                <w:rFonts w:ascii="Sabon LT Std" w:hAnsi="Sabon LT Std"/>
                <w:sz w:val="20"/>
                <w:szCs w:val="20"/>
              </w:rPr>
              <w:t>: International Telecoms Union</w:t>
            </w:r>
          </w:p>
        </w:tc>
      </w:tr>
      <w:tr w:rsidR="00720486" w:rsidRPr="00F65CEF" w14:paraId="48DA6BFE" w14:textId="77777777" w:rsidTr="00707B6F">
        <w:tc>
          <w:tcPr>
            <w:tcW w:w="0" w:type="auto"/>
          </w:tcPr>
          <w:p w14:paraId="576CEBEA" w14:textId="77777777" w:rsidR="008867A1" w:rsidRPr="00F65CEF" w:rsidRDefault="008867A1" w:rsidP="00707B6F">
            <w:pPr>
              <w:pStyle w:val="Compact"/>
              <w:jc w:val="both"/>
              <w:rPr>
                <w:rFonts w:ascii="Sabon LT Std" w:hAnsi="Sabon LT Std"/>
                <w:sz w:val="20"/>
                <w:szCs w:val="20"/>
              </w:rPr>
            </w:pPr>
            <w:r w:rsidRPr="00F65CEF">
              <w:rPr>
                <w:rFonts w:ascii="Sabon LT Std" w:hAnsi="Sabon LT Std"/>
                <w:sz w:val="20"/>
                <w:szCs w:val="20"/>
              </w:rPr>
              <w:t xml:space="preserve">Figure 4.3 </w:t>
            </w:r>
          </w:p>
        </w:tc>
        <w:tc>
          <w:tcPr>
            <w:tcW w:w="0" w:type="auto"/>
          </w:tcPr>
          <w:p w14:paraId="08A349C7" w14:textId="77777777" w:rsidR="008867A1" w:rsidRPr="00F65CEF" w:rsidRDefault="008867A1" w:rsidP="00707B6F">
            <w:pPr>
              <w:pStyle w:val="Compact"/>
              <w:jc w:val="both"/>
              <w:rPr>
                <w:rFonts w:ascii="Sabon LT Std" w:hAnsi="Sabon LT Std"/>
                <w:sz w:val="20"/>
                <w:szCs w:val="20"/>
              </w:rPr>
            </w:pPr>
            <w:r w:rsidRPr="00F65CEF">
              <w:rPr>
                <w:rFonts w:ascii="Sabon LT Std" w:hAnsi="Sabon LT Std"/>
                <w:sz w:val="20"/>
                <w:szCs w:val="20"/>
              </w:rPr>
              <w:t>Chapter 4.png</w:t>
            </w:r>
          </w:p>
        </w:tc>
        <w:tc>
          <w:tcPr>
            <w:tcW w:w="0" w:type="auto"/>
          </w:tcPr>
          <w:p w14:paraId="7B51FBA1" w14:textId="37006E93" w:rsidR="008867A1" w:rsidRPr="00F65CEF" w:rsidRDefault="008867A1" w:rsidP="00707B6F">
            <w:pPr>
              <w:pStyle w:val="Compact"/>
              <w:jc w:val="both"/>
              <w:rPr>
                <w:rFonts w:ascii="Sabon LT Std" w:hAnsi="Sabon LT Std"/>
                <w:sz w:val="20"/>
                <w:szCs w:val="20"/>
              </w:rPr>
            </w:pPr>
            <w:r w:rsidRPr="00F65CEF">
              <w:rPr>
                <w:rFonts w:ascii="Sabon LT Std" w:hAnsi="Sabon LT Std"/>
                <w:sz w:val="20"/>
                <w:szCs w:val="20"/>
              </w:rPr>
              <w:t>04_analysis.R (line</w:t>
            </w:r>
            <w:r w:rsidR="00D04CF2">
              <w:rPr>
                <w:rFonts w:ascii="Sabon LT Std" w:hAnsi="Sabon LT Std"/>
                <w:sz w:val="20"/>
                <w:szCs w:val="20"/>
              </w:rPr>
              <w:t>s 157-</w:t>
            </w:r>
            <w:r w:rsidR="00D0392C">
              <w:rPr>
                <w:rFonts w:ascii="Sabon LT Std" w:hAnsi="Sabon LT Std"/>
                <w:sz w:val="20"/>
                <w:szCs w:val="20"/>
              </w:rPr>
              <w:t>196</w:t>
            </w:r>
            <w:r w:rsidRPr="00F65CEF">
              <w:rPr>
                <w:rFonts w:ascii="Sabon LT Std" w:hAnsi="Sabon LT Std"/>
                <w:sz w:val="20"/>
                <w:szCs w:val="20"/>
              </w:rPr>
              <w:t>)</w:t>
            </w:r>
          </w:p>
        </w:tc>
        <w:tc>
          <w:tcPr>
            <w:tcW w:w="0" w:type="auto"/>
          </w:tcPr>
          <w:p w14:paraId="132F535D" w14:textId="77777777" w:rsidR="008867A1" w:rsidRPr="00F65CEF" w:rsidRDefault="008867A1" w:rsidP="00707B6F">
            <w:pPr>
              <w:pStyle w:val="Compact"/>
              <w:jc w:val="both"/>
              <w:rPr>
                <w:rFonts w:ascii="Sabon LT Std" w:hAnsi="Sabon LT Std"/>
                <w:sz w:val="20"/>
                <w:szCs w:val="20"/>
              </w:rPr>
            </w:pPr>
            <w:r w:rsidRPr="00F65CEF">
              <w:rPr>
                <w:rFonts w:ascii="Sabon LT Std" w:hAnsi="Sabon LT Std"/>
                <w:sz w:val="20"/>
                <w:szCs w:val="20"/>
              </w:rPr>
              <w:t>Large differences in the number of staff in regulatory agencies across the world.</w:t>
            </w:r>
          </w:p>
          <w:p w14:paraId="199DE4A3" w14:textId="77777777" w:rsidR="008867A1" w:rsidRPr="00F65CEF" w:rsidRDefault="008867A1" w:rsidP="00707B6F">
            <w:pPr>
              <w:pStyle w:val="Compact"/>
              <w:jc w:val="both"/>
              <w:rPr>
                <w:rFonts w:ascii="Sabon LT Std" w:hAnsi="Sabon LT Std"/>
                <w:b/>
                <w:bCs/>
                <w:sz w:val="20"/>
                <w:szCs w:val="20"/>
              </w:rPr>
            </w:pPr>
            <w:r w:rsidRPr="00F65CEF">
              <w:rPr>
                <w:rFonts w:ascii="Sabon LT Std" w:hAnsi="Sabon LT Std"/>
                <w:b/>
                <w:bCs/>
                <w:sz w:val="20"/>
                <w:szCs w:val="20"/>
              </w:rPr>
              <w:lastRenderedPageBreak/>
              <w:t xml:space="preserve">Panel B: </w:t>
            </w:r>
            <w:r w:rsidRPr="004D6E5A">
              <w:rPr>
                <w:rFonts w:ascii="Sabon LT Std" w:hAnsi="Sabon LT Std"/>
                <w:sz w:val="20"/>
                <w:szCs w:val="20"/>
              </w:rPr>
              <w:t>Banking regulatory institutions</w:t>
            </w:r>
          </w:p>
          <w:p w14:paraId="5959107D" w14:textId="77777777" w:rsidR="008867A1" w:rsidRPr="00F65CEF" w:rsidRDefault="008867A1" w:rsidP="00707B6F">
            <w:pPr>
              <w:pStyle w:val="Compact"/>
              <w:jc w:val="both"/>
              <w:rPr>
                <w:rFonts w:ascii="Sabon LT Std" w:hAnsi="Sabon LT Std"/>
                <w:sz w:val="20"/>
                <w:szCs w:val="20"/>
              </w:rPr>
            </w:pPr>
            <w:r w:rsidRPr="00F65CEF">
              <w:rPr>
                <w:rFonts w:ascii="Sabon LT Std" w:hAnsi="Sabon LT Std"/>
                <w:b/>
                <w:bCs/>
                <w:sz w:val="20"/>
                <w:szCs w:val="20"/>
              </w:rPr>
              <w:t>Source</w:t>
            </w:r>
            <w:r w:rsidRPr="00F65CEF">
              <w:rPr>
                <w:rFonts w:ascii="Sabon LT Std" w:hAnsi="Sabon LT Std"/>
                <w:sz w:val="20"/>
                <w:szCs w:val="20"/>
              </w:rPr>
              <w:t>: Bank Regulation and Supervision Survey, 2021</w:t>
            </w:r>
          </w:p>
        </w:tc>
      </w:tr>
      <w:tr w:rsidR="00720486" w:rsidRPr="00F65CEF" w14:paraId="25A0A0E0" w14:textId="77777777" w:rsidTr="00707B6F">
        <w:tc>
          <w:tcPr>
            <w:tcW w:w="0" w:type="auto"/>
          </w:tcPr>
          <w:p w14:paraId="7E6DCE47" w14:textId="77777777" w:rsidR="008867A1" w:rsidRPr="00F65CEF" w:rsidRDefault="008867A1" w:rsidP="00707B6F">
            <w:pPr>
              <w:pStyle w:val="Compact"/>
              <w:jc w:val="both"/>
              <w:rPr>
                <w:rFonts w:ascii="Sabon LT Std" w:hAnsi="Sabon LT Std"/>
                <w:sz w:val="20"/>
                <w:szCs w:val="20"/>
              </w:rPr>
            </w:pPr>
            <w:r w:rsidRPr="00F65CEF">
              <w:rPr>
                <w:rFonts w:ascii="Sabon LT Std" w:hAnsi="Sabon LT Std"/>
                <w:sz w:val="20"/>
                <w:szCs w:val="20"/>
              </w:rPr>
              <w:lastRenderedPageBreak/>
              <w:t xml:space="preserve">Figure 4.4 </w:t>
            </w:r>
          </w:p>
        </w:tc>
        <w:tc>
          <w:tcPr>
            <w:tcW w:w="0" w:type="auto"/>
          </w:tcPr>
          <w:p w14:paraId="558F8648" w14:textId="77777777" w:rsidR="008867A1" w:rsidRPr="00F65CEF" w:rsidRDefault="008867A1" w:rsidP="00707B6F">
            <w:pPr>
              <w:pStyle w:val="Compact"/>
              <w:jc w:val="both"/>
              <w:rPr>
                <w:rFonts w:ascii="Sabon LT Std" w:hAnsi="Sabon LT Std"/>
                <w:sz w:val="20"/>
                <w:szCs w:val="20"/>
              </w:rPr>
            </w:pPr>
            <w:r w:rsidRPr="00F65CEF">
              <w:rPr>
                <w:rFonts w:ascii="Sabon LT Std" w:hAnsi="Sabon LT Std"/>
                <w:sz w:val="20"/>
                <w:szCs w:val="20"/>
              </w:rPr>
              <w:t>Chapter 4.png</w:t>
            </w:r>
          </w:p>
        </w:tc>
        <w:tc>
          <w:tcPr>
            <w:tcW w:w="0" w:type="auto"/>
          </w:tcPr>
          <w:p w14:paraId="7E1F682C" w14:textId="1082C8F2" w:rsidR="008867A1" w:rsidRPr="00F65CEF" w:rsidRDefault="008867A1" w:rsidP="00707B6F">
            <w:pPr>
              <w:pStyle w:val="Compact"/>
              <w:jc w:val="both"/>
              <w:rPr>
                <w:rFonts w:ascii="Sabon LT Std" w:hAnsi="Sabon LT Std"/>
                <w:sz w:val="20"/>
                <w:szCs w:val="20"/>
              </w:rPr>
            </w:pPr>
            <w:r w:rsidRPr="00F65CEF">
              <w:rPr>
                <w:rFonts w:ascii="Sabon LT Std" w:hAnsi="Sabon LT Std"/>
                <w:sz w:val="20"/>
                <w:szCs w:val="20"/>
              </w:rPr>
              <w:t>04_analysis.R (line</w:t>
            </w:r>
            <w:r w:rsidR="00B4202F">
              <w:rPr>
                <w:rFonts w:ascii="Sabon LT Std" w:hAnsi="Sabon LT Std"/>
                <w:sz w:val="20"/>
                <w:szCs w:val="20"/>
              </w:rPr>
              <w:t xml:space="preserve">s </w:t>
            </w:r>
            <w:r w:rsidR="004253D3">
              <w:rPr>
                <w:rFonts w:ascii="Sabon LT Std" w:hAnsi="Sabon LT Std"/>
                <w:sz w:val="20"/>
                <w:szCs w:val="20"/>
              </w:rPr>
              <w:t>225</w:t>
            </w:r>
            <w:r w:rsidR="00B4202F">
              <w:rPr>
                <w:rFonts w:ascii="Sabon LT Std" w:hAnsi="Sabon LT Std"/>
                <w:sz w:val="20"/>
                <w:szCs w:val="20"/>
              </w:rPr>
              <w:t>-</w:t>
            </w:r>
            <w:r w:rsidR="00DD4C40">
              <w:rPr>
                <w:rFonts w:ascii="Sabon LT Std" w:hAnsi="Sabon LT Std"/>
                <w:sz w:val="20"/>
                <w:szCs w:val="20"/>
              </w:rPr>
              <w:t>277</w:t>
            </w:r>
            <w:r w:rsidRPr="00F65CEF">
              <w:rPr>
                <w:rFonts w:ascii="Sabon LT Std" w:hAnsi="Sabon LT Std"/>
                <w:sz w:val="20"/>
                <w:szCs w:val="20"/>
              </w:rPr>
              <w:t>)</w:t>
            </w:r>
          </w:p>
        </w:tc>
        <w:tc>
          <w:tcPr>
            <w:tcW w:w="0" w:type="auto"/>
          </w:tcPr>
          <w:p w14:paraId="15EC4F08" w14:textId="77777777" w:rsidR="008867A1" w:rsidRPr="00F65CEF" w:rsidRDefault="008867A1" w:rsidP="00707B6F">
            <w:pPr>
              <w:pStyle w:val="Compact"/>
              <w:jc w:val="both"/>
              <w:rPr>
                <w:rFonts w:ascii="Sabon LT Std" w:hAnsi="Sabon LT Std"/>
                <w:sz w:val="20"/>
                <w:szCs w:val="20"/>
              </w:rPr>
            </w:pPr>
            <w:r w:rsidRPr="00F65CEF">
              <w:rPr>
                <w:rFonts w:ascii="Sabon LT Std" w:hAnsi="Sabon LT Std"/>
                <w:sz w:val="20"/>
                <w:szCs w:val="20"/>
              </w:rPr>
              <w:t xml:space="preserve">Brazilian regulatory institutions: budget execution by sector. </w:t>
            </w:r>
            <w:r w:rsidRPr="00F65CEF">
              <w:rPr>
                <w:rFonts w:ascii="Sabon LT Std" w:hAnsi="Sabon LT Std"/>
                <w:b/>
                <w:bCs/>
                <w:sz w:val="20"/>
                <w:szCs w:val="20"/>
              </w:rPr>
              <w:t>Source</w:t>
            </w:r>
            <w:r w:rsidRPr="00F65CEF">
              <w:rPr>
                <w:rFonts w:ascii="Sabon LT Std" w:hAnsi="Sabon LT Std"/>
                <w:sz w:val="20"/>
                <w:szCs w:val="20"/>
              </w:rPr>
              <w:t>: BOOST data.</w:t>
            </w:r>
          </w:p>
        </w:tc>
      </w:tr>
      <w:tr w:rsidR="00720486" w:rsidRPr="00F65CEF" w14:paraId="0E3C0F61" w14:textId="77777777" w:rsidTr="00707B6F">
        <w:tc>
          <w:tcPr>
            <w:tcW w:w="0" w:type="auto"/>
          </w:tcPr>
          <w:p w14:paraId="1E488958" w14:textId="77777777" w:rsidR="008867A1" w:rsidRPr="00F65CEF" w:rsidRDefault="008867A1" w:rsidP="00707B6F">
            <w:pPr>
              <w:pStyle w:val="Compact"/>
              <w:jc w:val="both"/>
              <w:rPr>
                <w:rFonts w:ascii="Sabon LT Std" w:hAnsi="Sabon LT Std"/>
                <w:sz w:val="20"/>
                <w:szCs w:val="20"/>
              </w:rPr>
            </w:pPr>
            <w:r w:rsidRPr="00F65CEF">
              <w:rPr>
                <w:rFonts w:ascii="Sabon LT Std" w:hAnsi="Sabon LT Std"/>
                <w:sz w:val="20"/>
                <w:szCs w:val="20"/>
              </w:rPr>
              <w:t>Figure 4.5</w:t>
            </w:r>
          </w:p>
        </w:tc>
        <w:tc>
          <w:tcPr>
            <w:tcW w:w="0" w:type="auto"/>
          </w:tcPr>
          <w:p w14:paraId="5FC9B1E2" w14:textId="77777777" w:rsidR="008867A1" w:rsidRPr="00F65CEF" w:rsidRDefault="008867A1" w:rsidP="00707B6F">
            <w:pPr>
              <w:pStyle w:val="Compact"/>
              <w:jc w:val="both"/>
              <w:rPr>
                <w:rFonts w:ascii="Sabon LT Std" w:hAnsi="Sabon LT Std"/>
                <w:sz w:val="20"/>
                <w:szCs w:val="20"/>
              </w:rPr>
            </w:pPr>
            <w:r w:rsidRPr="00F65CEF">
              <w:rPr>
                <w:rFonts w:ascii="Sabon LT Std" w:hAnsi="Sabon LT Std"/>
                <w:sz w:val="20"/>
                <w:szCs w:val="20"/>
              </w:rPr>
              <w:t>Chapter 4.png</w:t>
            </w:r>
          </w:p>
        </w:tc>
        <w:tc>
          <w:tcPr>
            <w:tcW w:w="0" w:type="auto"/>
          </w:tcPr>
          <w:p w14:paraId="57BA1ECA" w14:textId="7FE6D313" w:rsidR="008867A1" w:rsidRPr="00F65CEF" w:rsidRDefault="008867A1" w:rsidP="00707B6F">
            <w:pPr>
              <w:pStyle w:val="Compact"/>
              <w:jc w:val="both"/>
              <w:rPr>
                <w:rFonts w:ascii="Sabon LT Std" w:hAnsi="Sabon LT Std"/>
                <w:sz w:val="20"/>
                <w:szCs w:val="20"/>
              </w:rPr>
            </w:pPr>
            <w:r w:rsidRPr="00F65CEF">
              <w:rPr>
                <w:rFonts w:ascii="Sabon LT Std" w:hAnsi="Sabon LT Std"/>
                <w:sz w:val="20"/>
                <w:szCs w:val="20"/>
              </w:rPr>
              <w:t>04_analysis.R (line</w:t>
            </w:r>
            <w:r w:rsidR="00C505D7">
              <w:rPr>
                <w:rFonts w:ascii="Sabon LT Std" w:hAnsi="Sabon LT Std"/>
                <w:sz w:val="20"/>
                <w:szCs w:val="20"/>
              </w:rPr>
              <w:t>s 2</w:t>
            </w:r>
            <w:r w:rsidR="001E6F78">
              <w:rPr>
                <w:rFonts w:ascii="Sabon LT Std" w:hAnsi="Sabon LT Std"/>
                <w:sz w:val="20"/>
                <w:szCs w:val="20"/>
              </w:rPr>
              <w:t>79</w:t>
            </w:r>
            <w:r w:rsidR="00C505D7">
              <w:rPr>
                <w:rFonts w:ascii="Sabon LT Std" w:hAnsi="Sabon LT Std"/>
                <w:sz w:val="20"/>
                <w:szCs w:val="20"/>
              </w:rPr>
              <w:t>-3</w:t>
            </w:r>
            <w:r w:rsidR="001E6F78">
              <w:rPr>
                <w:rFonts w:ascii="Sabon LT Std" w:hAnsi="Sabon LT Std"/>
                <w:sz w:val="20"/>
                <w:szCs w:val="20"/>
              </w:rPr>
              <w:t>18</w:t>
            </w:r>
            <w:r w:rsidRPr="00F65CEF">
              <w:rPr>
                <w:rFonts w:ascii="Sabon LT Std" w:hAnsi="Sabon LT Std"/>
                <w:sz w:val="20"/>
                <w:szCs w:val="20"/>
              </w:rPr>
              <w:t>)</w:t>
            </w:r>
          </w:p>
        </w:tc>
        <w:tc>
          <w:tcPr>
            <w:tcW w:w="0" w:type="auto"/>
          </w:tcPr>
          <w:p w14:paraId="1A3C169C" w14:textId="77777777" w:rsidR="008867A1" w:rsidRPr="00F65CEF" w:rsidRDefault="008867A1" w:rsidP="00707B6F">
            <w:pPr>
              <w:pStyle w:val="Compact"/>
              <w:jc w:val="both"/>
              <w:rPr>
                <w:rFonts w:ascii="Sabon LT Std" w:hAnsi="Sabon LT Std"/>
                <w:sz w:val="20"/>
                <w:szCs w:val="20"/>
              </w:rPr>
            </w:pPr>
            <w:r w:rsidRPr="00F65CEF">
              <w:rPr>
                <w:rFonts w:ascii="Sabon LT Std" w:hAnsi="Sabon LT Std"/>
                <w:sz w:val="20"/>
                <w:szCs w:val="20"/>
              </w:rPr>
              <w:t>Share of banking regulatory institutions using advanced risk rating systems. Source: Bank Regulation and Supervision Survey, 2021</w:t>
            </w:r>
          </w:p>
        </w:tc>
      </w:tr>
      <w:tr w:rsidR="00720486" w:rsidRPr="00F65CEF" w14:paraId="4A2DE83E" w14:textId="77777777" w:rsidTr="00707B6F">
        <w:tc>
          <w:tcPr>
            <w:tcW w:w="0" w:type="auto"/>
          </w:tcPr>
          <w:p w14:paraId="3126B243" w14:textId="77777777" w:rsidR="008867A1" w:rsidRPr="00F65CEF" w:rsidRDefault="008867A1" w:rsidP="00707B6F">
            <w:pPr>
              <w:pStyle w:val="Compact"/>
              <w:jc w:val="both"/>
              <w:rPr>
                <w:rFonts w:ascii="Sabon LT Std" w:hAnsi="Sabon LT Std"/>
                <w:sz w:val="20"/>
                <w:szCs w:val="20"/>
              </w:rPr>
            </w:pPr>
            <w:r w:rsidRPr="00F65CEF">
              <w:rPr>
                <w:rFonts w:ascii="Sabon LT Std" w:hAnsi="Sabon LT Std"/>
                <w:sz w:val="20"/>
                <w:szCs w:val="20"/>
              </w:rPr>
              <w:t xml:space="preserve">Figure 4.6 </w:t>
            </w:r>
          </w:p>
        </w:tc>
        <w:tc>
          <w:tcPr>
            <w:tcW w:w="0" w:type="auto"/>
          </w:tcPr>
          <w:p w14:paraId="34918CC2" w14:textId="77777777" w:rsidR="008867A1" w:rsidRPr="00F65CEF" w:rsidRDefault="008867A1" w:rsidP="00707B6F">
            <w:pPr>
              <w:pStyle w:val="Compact"/>
              <w:jc w:val="both"/>
              <w:rPr>
                <w:rFonts w:ascii="Sabon LT Std" w:hAnsi="Sabon LT Std"/>
                <w:sz w:val="20"/>
                <w:szCs w:val="20"/>
              </w:rPr>
            </w:pPr>
            <w:r w:rsidRPr="00F65CEF">
              <w:rPr>
                <w:rFonts w:ascii="Sabon LT Std" w:hAnsi="Sabon LT Std"/>
                <w:sz w:val="20"/>
                <w:szCs w:val="20"/>
              </w:rPr>
              <w:t>Chapter 4.png</w:t>
            </w:r>
          </w:p>
        </w:tc>
        <w:tc>
          <w:tcPr>
            <w:tcW w:w="0" w:type="auto"/>
          </w:tcPr>
          <w:p w14:paraId="4ED1AED7" w14:textId="19EF1096" w:rsidR="008867A1" w:rsidRPr="00F65CEF" w:rsidRDefault="00324DAE" w:rsidP="00707B6F">
            <w:pPr>
              <w:pStyle w:val="Compact"/>
              <w:jc w:val="both"/>
              <w:rPr>
                <w:rFonts w:ascii="Sabon LT Std" w:hAnsi="Sabon LT Std"/>
                <w:sz w:val="20"/>
                <w:szCs w:val="20"/>
              </w:rPr>
            </w:pPr>
            <w:r>
              <w:rPr>
                <w:rFonts w:ascii="Sabon LT Std" w:hAnsi="Sabon LT Std"/>
                <w:sz w:val="20"/>
                <w:szCs w:val="20"/>
              </w:rPr>
              <w:t xml:space="preserve">Extracted from: </w:t>
            </w:r>
            <w:hyperlink r:id="rId14" w:anchor="1" w:history="1">
              <w:r w:rsidR="00A06845" w:rsidRPr="005354E2">
                <w:rPr>
                  <w:rStyle w:val="Hyperlink"/>
                  <w:rFonts w:ascii="Sabon LT Std" w:hAnsi="Sabon LT Std"/>
                  <w:sz w:val="20"/>
                  <w:szCs w:val="20"/>
                </w:rPr>
                <w:t>https://rulemaking.worldbank.org/en/key-findings#1</w:t>
              </w:r>
            </w:hyperlink>
            <w:r w:rsidR="00A06845">
              <w:rPr>
                <w:rFonts w:ascii="Sabon LT Std" w:hAnsi="Sabon LT Std"/>
                <w:sz w:val="20"/>
                <w:szCs w:val="20"/>
              </w:rPr>
              <w:t xml:space="preserve">, </w:t>
            </w:r>
            <w:r w:rsidR="007E2C45">
              <w:rPr>
                <w:rFonts w:ascii="Sabon LT Std" w:hAnsi="Sabon LT Std"/>
                <w:sz w:val="20"/>
                <w:szCs w:val="20"/>
              </w:rPr>
              <w:t>section</w:t>
            </w:r>
            <w:r w:rsidR="00D303BD">
              <w:rPr>
                <w:rFonts w:ascii="Sabon LT Std" w:hAnsi="Sabon LT Std"/>
                <w:sz w:val="20"/>
                <w:szCs w:val="20"/>
              </w:rPr>
              <w:t xml:space="preserve"> on</w:t>
            </w:r>
            <w:r w:rsidR="007E2C45">
              <w:rPr>
                <w:rFonts w:ascii="Sabon LT Std" w:hAnsi="Sabon LT Std"/>
                <w:sz w:val="20"/>
                <w:szCs w:val="20"/>
              </w:rPr>
              <w:t xml:space="preserve"> Regulatory Impact Assessments. Last accessed and available in 12/4/2024.</w:t>
            </w:r>
          </w:p>
        </w:tc>
        <w:tc>
          <w:tcPr>
            <w:tcW w:w="0" w:type="auto"/>
          </w:tcPr>
          <w:p w14:paraId="5D2D4911" w14:textId="77777777" w:rsidR="008867A1" w:rsidRPr="00F65CEF" w:rsidRDefault="008867A1" w:rsidP="00707B6F">
            <w:pPr>
              <w:pStyle w:val="Compact"/>
              <w:jc w:val="both"/>
              <w:rPr>
                <w:rFonts w:ascii="Sabon LT Std" w:hAnsi="Sabon LT Std"/>
                <w:sz w:val="20"/>
                <w:szCs w:val="20"/>
              </w:rPr>
            </w:pPr>
            <w:r w:rsidRPr="00F65CEF">
              <w:rPr>
                <w:rFonts w:ascii="Sabon LT Std" w:hAnsi="Sabon LT Std"/>
                <w:sz w:val="20"/>
                <w:szCs w:val="20"/>
              </w:rPr>
              <w:t>Regulatory impact assessments, by region.</w:t>
            </w:r>
          </w:p>
          <w:p w14:paraId="2D58FEA6" w14:textId="77777777" w:rsidR="008867A1" w:rsidRPr="00F65CEF" w:rsidRDefault="008867A1" w:rsidP="00707B6F">
            <w:pPr>
              <w:pStyle w:val="Compact"/>
              <w:jc w:val="both"/>
              <w:rPr>
                <w:rFonts w:ascii="Sabon LT Std" w:hAnsi="Sabon LT Std"/>
                <w:sz w:val="20"/>
                <w:szCs w:val="20"/>
              </w:rPr>
            </w:pPr>
            <w:r w:rsidRPr="00F65CEF">
              <w:rPr>
                <w:rFonts w:ascii="Sabon LT Std" w:hAnsi="Sabon LT Std"/>
                <w:b/>
                <w:bCs/>
                <w:sz w:val="20"/>
                <w:szCs w:val="20"/>
              </w:rPr>
              <w:t>Source</w:t>
            </w:r>
            <w:r w:rsidRPr="00F65CEF">
              <w:rPr>
                <w:rFonts w:ascii="Sabon LT Std" w:hAnsi="Sabon LT Std"/>
                <w:sz w:val="20"/>
                <w:szCs w:val="20"/>
              </w:rPr>
              <w:t>: Global Indicators of Regulatory Governance</w:t>
            </w:r>
          </w:p>
        </w:tc>
      </w:tr>
      <w:tr w:rsidR="00720486" w:rsidRPr="00F65CEF" w14:paraId="18C8C40D" w14:textId="77777777" w:rsidTr="00707B6F">
        <w:tc>
          <w:tcPr>
            <w:tcW w:w="0" w:type="auto"/>
          </w:tcPr>
          <w:p w14:paraId="5E33665E" w14:textId="77777777" w:rsidR="008867A1" w:rsidRPr="00F65CEF" w:rsidRDefault="008867A1" w:rsidP="00707B6F">
            <w:pPr>
              <w:pStyle w:val="Compact"/>
              <w:jc w:val="both"/>
              <w:rPr>
                <w:rFonts w:ascii="Sabon LT Std" w:hAnsi="Sabon LT Std"/>
                <w:sz w:val="20"/>
                <w:szCs w:val="20"/>
              </w:rPr>
            </w:pPr>
            <w:r w:rsidRPr="00F65CEF">
              <w:rPr>
                <w:rFonts w:ascii="Sabon LT Std" w:hAnsi="Sabon LT Std"/>
                <w:sz w:val="20"/>
                <w:szCs w:val="20"/>
              </w:rPr>
              <w:t xml:space="preserve">Figure 4.7 </w:t>
            </w:r>
          </w:p>
        </w:tc>
        <w:tc>
          <w:tcPr>
            <w:tcW w:w="0" w:type="auto"/>
          </w:tcPr>
          <w:p w14:paraId="74EB07CD" w14:textId="77777777" w:rsidR="008867A1" w:rsidRPr="00F65CEF" w:rsidRDefault="008867A1" w:rsidP="00707B6F">
            <w:pPr>
              <w:pStyle w:val="Compact"/>
              <w:jc w:val="both"/>
              <w:rPr>
                <w:rFonts w:ascii="Sabon LT Std" w:hAnsi="Sabon LT Std"/>
                <w:sz w:val="20"/>
                <w:szCs w:val="20"/>
              </w:rPr>
            </w:pPr>
            <w:r w:rsidRPr="00F65CEF">
              <w:rPr>
                <w:rFonts w:ascii="Sabon LT Std" w:hAnsi="Sabon LT Std"/>
                <w:sz w:val="20"/>
                <w:szCs w:val="20"/>
              </w:rPr>
              <w:t>Chapter 4.png</w:t>
            </w:r>
          </w:p>
        </w:tc>
        <w:tc>
          <w:tcPr>
            <w:tcW w:w="0" w:type="auto"/>
          </w:tcPr>
          <w:p w14:paraId="779733A3" w14:textId="5341CB21" w:rsidR="008867A1" w:rsidRPr="00F65CEF" w:rsidRDefault="008867A1" w:rsidP="00707B6F">
            <w:pPr>
              <w:pStyle w:val="Compact"/>
              <w:jc w:val="both"/>
              <w:rPr>
                <w:rFonts w:ascii="Sabon LT Std" w:hAnsi="Sabon LT Std"/>
                <w:sz w:val="20"/>
                <w:szCs w:val="20"/>
              </w:rPr>
            </w:pPr>
            <w:r w:rsidRPr="00F65CEF">
              <w:rPr>
                <w:rFonts w:ascii="Sabon LT Std" w:hAnsi="Sabon LT Std"/>
                <w:sz w:val="20"/>
                <w:szCs w:val="20"/>
              </w:rPr>
              <w:t>04_analysis.R (line</w:t>
            </w:r>
            <w:r w:rsidR="0028669B">
              <w:rPr>
                <w:rFonts w:ascii="Sabon LT Std" w:hAnsi="Sabon LT Std"/>
                <w:sz w:val="20"/>
                <w:szCs w:val="20"/>
              </w:rPr>
              <w:t xml:space="preserve">s </w:t>
            </w:r>
            <w:r w:rsidR="00CD4737">
              <w:rPr>
                <w:rFonts w:ascii="Sabon LT Std" w:hAnsi="Sabon LT Std"/>
                <w:sz w:val="20"/>
                <w:szCs w:val="20"/>
              </w:rPr>
              <w:t>320</w:t>
            </w:r>
            <w:r w:rsidR="007C3B7E">
              <w:rPr>
                <w:rFonts w:ascii="Sabon LT Std" w:hAnsi="Sabon LT Std"/>
                <w:sz w:val="20"/>
                <w:szCs w:val="20"/>
              </w:rPr>
              <w:t>-</w:t>
            </w:r>
            <w:r w:rsidR="00CD4737">
              <w:rPr>
                <w:rFonts w:ascii="Sabon LT Std" w:hAnsi="Sabon LT Std"/>
                <w:sz w:val="20"/>
                <w:szCs w:val="20"/>
              </w:rPr>
              <w:t>361</w:t>
            </w:r>
            <w:r w:rsidRPr="00F65CEF">
              <w:rPr>
                <w:rFonts w:ascii="Sabon LT Std" w:hAnsi="Sabon LT Std"/>
                <w:sz w:val="20"/>
                <w:szCs w:val="20"/>
              </w:rPr>
              <w:t>)</w:t>
            </w:r>
          </w:p>
        </w:tc>
        <w:tc>
          <w:tcPr>
            <w:tcW w:w="0" w:type="auto"/>
          </w:tcPr>
          <w:p w14:paraId="7EA4F144" w14:textId="77777777" w:rsidR="008867A1" w:rsidRPr="00F65CEF" w:rsidRDefault="008867A1" w:rsidP="00707B6F">
            <w:pPr>
              <w:pStyle w:val="Compact"/>
              <w:jc w:val="both"/>
              <w:rPr>
                <w:rFonts w:ascii="Sabon LT Std" w:hAnsi="Sabon LT Std"/>
                <w:sz w:val="20"/>
                <w:szCs w:val="20"/>
              </w:rPr>
            </w:pPr>
            <w:r w:rsidRPr="00F65CEF">
              <w:rPr>
                <w:rFonts w:ascii="Sabon LT Std" w:hAnsi="Sabon LT Std"/>
                <w:sz w:val="20"/>
                <w:szCs w:val="20"/>
              </w:rPr>
              <w:t>Different tools for holding telecoms regulatory agencies accountable. Source: International Telecoms Union.</w:t>
            </w:r>
          </w:p>
        </w:tc>
      </w:tr>
      <w:tr w:rsidR="00720486" w:rsidRPr="00F65CEF" w14:paraId="6DBC6A7B" w14:textId="77777777" w:rsidTr="00707B6F">
        <w:tc>
          <w:tcPr>
            <w:tcW w:w="0" w:type="auto"/>
          </w:tcPr>
          <w:p w14:paraId="6915F46C" w14:textId="77777777" w:rsidR="008867A1" w:rsidRPr="00F65CEF" w:rsidRDefault="008867A1" w:rsidP="00707B6F">
            <w:pPr>
              <w:pStyle w:val="Compact"/>
              <w:jc w:val="both"/>
              <w:rPr>
                <w:rFonts w:ascii="Sabon LT Std" w:hAnsi="Sabon LT Std"/>
                <w:sz w:val="20"/>
                <w:szCs w:val="20"/>
              </w:rPr>
            </w:pPr>
            <w:r w:rsidRPr="00F65CEF">
              <w:rPr>
                <w:rFonts w:ascii="Sabon LT Std" w:hAnsi="Sabon LT Std"/>
                <w:sz w:val="20"/>
                <w:szCs w:val="20"/>
              </w:rPr>
              <w:t xml:space="preserve">Figure 4.8 </w:t>
            </w:r>
          </w:p>
        </w:tc>
        <w:tc>
          <w:tcPr>
            <w:tcW w:w="0" w:type="auto"/>
          </w:tcPr>
          <w:p w14:paraId="0A4EBAF0" w14:textId="77777777" w:rsidR="008867A1" w:rsidRPr="00F65CEF" w:rsidRDefault="008867A1" w:rsidP="00707B6F">
            <w:pPr>
              <w:pStyle w:val="Compact"/>
              <w:jc w:val="both"/>
              <w:rPr>
                <w:rFonts w:ascii="Sabon LT Std" w:hAnsi="Sabon LT Std"/>
                <w:sz w:val="20"/>
                <w:szCs w:val="20"/>
              </w:rPr>
            </w:pPr>
            <w:r w:rsidRPr="00F65CEF">
              <w:rPr>
                <w:rFonts w:ascii="Sabon LT Std" w:hAnsi="Sabon LT Std"/>
                <w:sz w:val="20"/>
                <w:szCs w:val="20"/>
              </w:rPr>
              <w:t>Chapter 4.png</w:t>
            </w:r>
          </w:p>
        </w:tc>
        <w:tc>
          <w:tcPr>
            <w:tcW w:w="0" w:type="auto"/>
          </w:tcPr>
          <w:p w14:paraId="09664BA7" w14:textId="317BDD29" w:rsidR="008867A1" w:rsidRPr="00F65CEF" w:rsidRDefault="008867A1" w:rsidP="00707B6F">
            <w:pPr>
              <w:pStyle w:val="Compact"/>
              <w:jc w:val="both"/>
              <w:rPr>
                <w:rFonts w:ascii="Sabon LT Std" w:hAnsi="Sabon LT Std"/>
                <w:sz w:val="20"/>
                <w:szCs w:val="20"/>
              </w:rPr>
            </w:pPr>
            <w:r w:rsidRPr="00F65CEF">
              <w:rPr>
                <w:rFonts w:ascii="Sabon LT Std" w:hAnsi="Sabon LT Std"/>
                <w:sz w:val="20"/>
                <w:szCs w:val="20"/>
              </w:rPr>
              <w:t>04_analysis.R (line</w:t>
            </w:r>
            <w:r w:rsidR="00A970CB">
              <w:rPr>
                <w:rFonts w:ascii="Sabon LT Std" w:hAnsi="Sabon LT Std"/>
                <w:sz w:val="20"/>
                <w:szCs w:val="20"/>
              </w:rPr>
              <w:t xml:space="preserve">s </w:t>
            </w:r>
            <w:r w:rsidR="00C44B22">
              <w:rPr>
                <w:rFonts w:ascii="Sabon LT Std" w:hAnsi="Sabon LT Std"/>
                <w:sz w:val="20"/>
                <w:szCs w:val="20"/>
              </w:rPr>
              <w:t>363</w:t>
            </w:r>
            <w:r w:rsidR="00A970CB">
              <w:rPr>
                <w:rFonts w:ascii="Sabon LT Std" w:hAnsi="Sabon LT Std"/>
                <w:sz w:val="20"/>
                <w:szCs w:val="20"/>
              </w:rPr>
              <w:t>-</w:t>
            </w:r>
            <w:r w:rsidR="00A554AA">
              <w:rPr>
                <w:rFonts w:ascii="Sabon LT Std" w:hAnsi="Sabon LT Std"/>
                <w:sz w:val="20"/>
                <w:szCs w:val="20"/>
              </w:rPr>
              <w:t>3</w:t>
            </w:r>
            <w:r w:rsidR="00603AF3">
              <w:rPr>
                <w:rFonts w:ascii="Sabon LT Std" w:hAnsi="Sabon LT Std"/>
                <w:sz w:val="20"/>
                <w:szCs w:val="20"/>
              </w:rPr>
              <w:t>95</w:t>
            </w:r>
            <w:r w:rsidRPr="00F65CEF">
              <w:rPr>
                <w:rFonts w:ascii="Sabon LT Std" w:hAnsi="Sabon LT Std"/>
                <w:sz w:val="20"/>
                <w:szCs w:val="20"/>
              </w:rPr>
              <w:t>)</w:t>
            </w:r>
          </w:p>
        </w:tc>
        <w:tc>
          <w:tcPr>
            <w:tcW w:w="0" w:type="auto"/>
          </w:tcPr>
          <w:p w14:paraId="3470FD91" w14:textId="77777777" w:rsidR="008867A1" w:rsidRPr="00F65CEF" w:rsidRDefault="008867A1" w:rsidP="00707B6F">
            <w:pPr>
              <w:pStyle w:val="Compact"/>
              <w:jc w:val="both"/>
              <w:rPr>
                <w:rFonts w:ascii="Sabon LT Std" w:hAnsi="Sabon LT Std"/>
                <w:sz w:val="20"/>
                <w:szCs w:val="20"/>
              </w:rPr>
            </w:pPr>
            <w:r w:rsidRPr="00F65CEF">
              <w:rPr>
                <w:rFonts w:ascii="Sabon LT Std" w:hAnsi="Sabon LT Std"/>
                <w:sz w:val="20"/>
                <w:szCs w:val="20"/>
              </w:rPr>
              <w:t>Institutional variation in transparency for regulatory institutions in the energy sector.</w:t>
            </w:r>
            <w:r w:rsidRPr="00F65CEF">
              <w:rPr>
                <w:rFonts w:ascii="Sabon LT Std" w:eastAsia="CIDFont+F1" w:hAnsi="Sabon LT Std" w:cs="CIDFont+F1"/>
                <w:color w:val="000000"/>
                <w:sz w:val="20"/>
                <w:szCs w:val="20"/>
              </w:rPr>
              <w:t xml:space="preserve"> </w:t>
            </w:r>
            <w:r w:rsidRPr="00F65CEF">
              <w:rPr>
                <w:rFonts w:ascii="Sabon LT Std" w:hAnsi="Sabon LT Std"/>
                <w:b/>
                <w:bCs/>
                <w:sz w:val="20"/>
                <w:szCs w:val="20"/>
              </w:rPr>
              <w:t>Source</w:t>
            </w:r>
            <w:r w:rsidRPr="00F65CEF">
              <w:rPr>
                <w:rFonts w:ascii="Sabon LT Std" w:hAnsi="Sabon LT Std"/>
                <w:sz w:val="20"/>
                <w:szCs w:val="20"/>
              </w:rPr>
              <w:t>: Electricity Regulatory Index for Africa, 2022.</w:t>
            </w:r>
          </w:p>
        </w:tc>
      </w:tr>
      <w:tr w:rsidR="00720486" w:rsidRPr="00F65CEF" w14:paraId="4D93FFBC" w14:textId="77777777" w:rsidTr="00707B6F">
        <w:tc>
          <w:tcPr>
            <w:tcW w:w="0" w:type="auto"/>
          </w:tcPr>
          <w:p w14:paraId="704DE379" w14:textId="77777777" w:rsidR="008867A1" w:rsidRPr="00F65CEF" w:rsidRDefault="008867A1" w:rsidP="00707B6F">
            <w:pPr>
              <w:pStyle w:val="Compact"/>
              <w:jc w:val="both"/>
              <w:rPr>
                <w:rFonts w:ascii="Sabon LT Std" w:hAnsi="Sabon LT Std"/>
                <w:sz w:val="20"/>
                <w:szCs w:val="20"/>
              </w:rPr>
            </w:pPr>
            <w:r w:rsidRPr="00F65CEF">
              <w:rPr>
                <w:rFonts w:ascii="Sabon LT Std" w:hAnsi="Sabon LT Std"/>
                <w:sz w:val="20"/>
                <w:szCs w:val="20"/>
              </w:rPr>
              <w:t xml:space="preserve">Figure 4.9 </w:t>
            </w:r>
          </w:p>
        </w:tc>
        <w:tc>
          <w:tcPr>
            <w:tcW w:w="0" w:type="auto"/>
          </w:tcPr>
          <w:p w14:paraId="771C7D48" w14:textId="77777777" w:rsidR="008867A1" w:rsidRPr="00F65CEF" w:rsidRDefault="008867A1" w:rsidP="00707B6F">
            <w:pPr>
              <w:pStyle w:val="Compact"/>
              <w:jc w:val="both"/>
              <w:rPr>
                <w:rFonts w:ascii="Sabon LT Std" w:hAnsi="Sabon LT Std"/>
                <w:sz w:val="20"/>
                <w:szCs w:val="20"/>
              </w:rPr>
            </w:pPr>
            <w:r w:rsidRPr="00F65CEF">
              <w:rPr>
                <w:rFonts w:ascii="Sabon LT Std" w:hAnsi="Sabon LT Std"/>
                <w:sz w:val="20"/>
                <w:szCs w:val="20"/>
              </w:rPr>
              <w:t>Chapter 4.png</w:t>
            </w:r>
          </w:p>
        </w:tc>
        <w:tc>
          <w:tcPr>
            <w:tcW w:w="0" w:type="auto"/>
          </w:tcPr>
          <w:p w14:paraId="1AFF3BC1" w14:textId="0E4E0318" w:rsidR="008867A1" w:rsidRPr="00F65CEF" w:rsidRDefault="008867A1" w:rsidP="00707B6F">
            <w:pPr>
              <w:pStyle w:val="Compact"/>
              <w:jc w:val="both"/>
              <w:rPr>
                <w:rFonts w:ascii="Sabon LT Std" w:hAnsi="Sabon LT Std"/>
                <w:sz w:val="20"/>
                <w:szCs w:val="20"/>
              </w:rPr>
            </w:pPr>
            <w:r w:rsidRPr="00F65CEF">
              <w:rPr>
                <w:rFonts w:ascii="Sabon LT Std" w:hAnsi="Sabon LT Std"/>
                <w:sz w:val="20"/>
                <w:szCs w:val="20"/>
              </w:rPr>
              <w:t>04_analysis.R (line</w:t>
            </w:r>
            <w:r w:rsidR="0069524F">
              <w:rPr>
                <w:rFonts w:ascii="Sabon LT Std" w:hAnsi="Sabon LT Std"/>
                <w:sz w:val="20"/>
                <w:szCs w:val="20"/>
              </w:rPr>
              <w:t>s</w:t>
            </w:r>
            <w:r w:rsidR="00542251">
              <w:rPr>
                <w:rFonts w:ascii="Sabon LT Std" w:hAnsi="Sabon LT Std"/>
                <w:sz w:val="20"/>
                <w:szCs w:val="20"/>
              </w:rPr>
              <w:t xml:space="preserve"> 397-442</w:t>
            </w:r>
            <w:r w:rsidRPr="00F65CEF">
              <w:rPr>
                <w:rFonts w:ascii="Sabon LT Std" w:hAnsi="Sabon LT Std"/>
                <w:sz w:val="20"/>
                <w:szCs w:val="20"/>
              </w:rPr>
              <w:t>)</w:t>
            </w:r>
          </w:p>
        </w:tc>
        <w:tc>
          <w:tcPr>
            <w:tcW w:w="0" w:type="auto"/>
          </w:tcPr>
          <w:p w14:paraId="4CA413AF" w14:textId="77777777" w:rsidR="008867A1" w:rsidRPr="00F65CEF" w:rsidRDefault="008867A1" w:rsidP="00707B6F">
            <w:pPr>
              <w:pStyle w:val="Compact"/>
              <w:jc w:val="both"/>
              <w:rPr>
                <w:rFonts w:ascii="Sabon LT Std" w:hAnsi="Sabon LT Std"/>
                <w:sz w:val="20"/>
                <w:szCs w:val="20"/>
              </w:rPr>
            </w:pPr>
            <w:r w:rsidRPr="00F65CEF">
              <w:rPr>
                <w:rFonts w:ascii="Sabon LT Std" w:hAnsi="Sabon LT Std"/>
                <w:sz w:val="20"/>
                <w:szCs w:val="20"/>
              </w:rPr>
              <w:t>Types of appointment authority for telecoms regulatory institutions.</w:t>
            </w:r>
            <w:r w:rsidRPr="00F65CEF">
              <w:rPr>
                <w:rFonts w:ascii="Sabon LT Std" w:eastAsia="CIDFont+F1" w:hAnsi="Sabon LT Std" w:cs="CIDFont+F1"/>
                <w:sz w:val="20"/>
                <w:szCs w:val="20"/>
              </w:rPr>
              <w:t xml:space="preserve"> </w:t>
            </w:r>
            <w:r w:rsidRPr="00F65CEF">
              <w:rPr>
                <w:rFonts w:ascii="Sabon LT Std" w:hAnsi="Sabon LT Std"/>
                <w:sz w:val="20"/>
                <w:szCs w:val="20"/>
              </w:rPr>
              <w:t>Source: International Telecoms Union.</w:t>
            </w:r>
          </w:p>
        </w:tc>
      </w:tr>
      <w:tr w:rsidR="00720486" w:rsidRPr="00F65CEF" w14:paraId="64FFB3D8" w14:textId="77777777" w:rsidTr="00707B6F">
        <w:tc>
          <w:tcPr>
            <w:tcW w:w="0" w:type="auto"/>
          </w:tcPr>
          <w:p w14:paraId="41C69CFF" w14:textId="77777777" w:rsidR="008867A1" w:rsidRPr="00F65CEF" w:rsidRDefault="008867A1" w:rsidP="00707B6F">
            <w:pPr>
              <w:pStyle w:val="Compact"/>
              <w:jc w:val="both"/>
              <w:rPr>
                <w:rFonts w:ascii="Sabon LT Std" w:hAnsi="Sabon LT Std"/>
                <w:sz w:val="20"/>
                <w:szCs w:val="20"/>
              </w:rPr>
            </w:pPr>
            <w:r w:rsidRPr="00AB28DE">
              <w:rPr>
                <w:rFonts w:ascii="Sabon LT Std" w:hAnsi="Sabon LT Std"/>
                <w:sz w:val="20"/>
                <w:szCs w:val="20"/>
              </w:rPr>
              <w:t xml:space="preserve">Figure 4.10 </w:t>
            </w:r>
          </w:p>
          <w:p w14:paraId="7B81CA56" w14:textId="77777777" w:rsidR="008867A1" w:rsidRPr="00F65CEF" w:rsidRDefault="008867A1" w:rsidP="00707B6F">
            <w:pPr>
              <w:pStyle w:val="Compact"/>
              <w:jc w:val="both"/>
              <w:rPr>
                <w:rFonts w:ascii="Sabon LT Std" w:hAnsi="Sabon LT Std"/>
                <w:sz w:val="20"/>
                <w:szCs w:val="20"/>
              </w:rPr>
            </w:pPr>
          </w:p>
        </w:tc>
        <w:tc>
          <w:tcPr>
            <w:tcW w:w="0" w:type="auto"/>
          </w:tcPr>
          <w:p w14:paraId="3D3C2E11" w14:textId="77777777" w:rsidR="008867A1" w:rsidRPr="00F65CEF" w:rsidRDefault="008867A1" w:rsidP="00707B6F">
            <w:pPr>
              <w:pStyle w:val="Compact"/>
              <w:jc w:val="both"/>
              <w:rPr>
                <w:rFonts w:ascii="Sabon LT Std" w:hAnsi="Sabon LT Std"/>
                <w:sz w:val="20"/>
                <w:szCs w:val="20"/>
              </w:rPr>
            </w:pPr>
            <w:r w:rsidRPr="00F65CEF">
              <w:rPr>
                <w:rFonts w:ascii="Sabon LT Std" w:hAnsi="Sabon LT Std"/>
                <w:sz w:val="20"/>
                <w:szCs w:val="20"/>
              </w:rPr>
              <w:t>Chapter 4.png</w:t>
            </w:r>
          </w:p>
        </w:tc>
        <w:tc>
          <w:tcPr>
            <w:tcW w:w="0" w:type="auto"/>
          </w:tcPr>
          <w:p w14:paraId="48C02083" w14:textId="77777777" w:rsidR="008867A1" w:rsidRPr="00F65CEF" w:rsidRDefault="008867A1" w:rsidP="00707B6F">
            <w:pPr>
              <w:pStyle w:val="Compact"/>
              <w:jc w:val="both"/>
              <w:rPr>
                <w:rFonts w:ascii="Sabon LT Std" w:hAnsi="Sabon LT Std"/>
                <w:sz w:val="20"/>
                <w:szCs w:val="20"/>
              </w:rPr>
            </w:pPr>
            <w:r w:rsidRPr="00F65CEF">
              <w:rPr>
                <w:rFonts w:ascii="Sabon LT Std" w:hAnsi="Sabon LT Std"/>
                <w:sz w:val="20"/>
                <w:szCs w:val="20"/>
              </w:rPr>
              <w:t>04_analysis.R (line?)</w:t>
            </w:r>
          </w:p>
        </w:tc>
        <w:tc>
          <w:tcPr>
            <w:tcW w:w="0" w:type="auto"/>
          </w:tcPr>
          <w:p w14:paraId="0DAC0F5E" w14:textId="77777777" w:rsidR="008867A1" w:rsidRPr="00AB28DE" w:rsidRDefault="008867A1" w:rsidP="00707B6F">
            <w:pPr>
              <w:pStyle w:val="Compact"/>
              <w:jc w:val="both"/>
              <w:rPr>
                <w:rFonts w:ascii="Sabon LT Std" w:hAnsi="Sabon LT Std"/>
                <w:sz w:val="20"/>
                <w:szCs w:val="20"/>
              </w:rPr>
            </w:pPr>
            <w:r w:rsidRPr="00AB28DE">
              <w:rPr>
                <w:rFonts w:ascii="Sabon LT Std" w:hAnsi="Sabon LT Std"/>
                <w:sz w:val="20"/>
                <w:szCs w:val="20"/>
              </w:rPr>
              <w:t>Telecom Connectivity Index and Governance Ecosystem Consistency for mobile telecom</w:t>
            </w:r>
          </w:p>
          <w:p w14:paraId="1CD65175" w14:textId="77777777" w:rsidR="008867A1" w:rsidRPr="00F65CEF" w:rsidRDefault="008867A1" w:rsidP="00707B6F">
            <w:pPr>
              <w:pStyle w:val="Compact"/>
              <w:jc w:val="both"/>
              <w:rPr>
                <w:rFonts w:ascii="Sabon LT Std" w:hAnsi="Sabon LT Std"/>
                <w:sz w:val="20"/>
                <w:szCs w:val="20"/>
              </w:rPr>
            </w:pPr>
            <w:r w:rsidRPr="00F65CEF">
              <w:rPr>
                <w:rFonts w:ascii="Sabon LT Std" w:hAnsi="Sabon LT Std"/>
                <w:sz w:val="20"/>
                <w:szCs w:val="20"/>
              </w:rPr>
              <w:t>services (2014, 2022).</w:t>
            </w:r>
            <w:r w:rsidRPr="00F65CEF">
              <w:rPr>
                <w:rFonts w:ascii="Sabon LT Std" w:hAnsi="Sabon LT Std" w:cs="CIDFont+F2"/>
                <w:color w:val="0E101A"/>
                <w:sz w:val="20"/>
                <w:szCs w:val="20"/>
              </w:rPr>
              <w:t xml:space="preserve"> </w:t>
            </w:r>
            <w:r w:rsidRPr="00F65CEF">
              <w:rPr>
                <w:rFonts w:ascii="Sabon LT Std" w:hAnsi="Sabon LT Std"/>
                <w:b/>
                <w:bCs/>
                <w:sz w:val="20"/>
                <w:szCs w:val="20"/>
              </w:rPr>
              <w:t>Source</w:t>
            </w:r>
            <w:r w:rsidRPr="00F65CEF">
              <w:rPr>
                <w:rFonts w:ascii="Sabon LT Std" w:hAnsi="Sabon LT Std"/>
                <w:sz w:val="20"/>
                <w:szCs w:val="20"/>
              </w:rPr>
              <w:t>: Own elaboration. GSMA (2014, 2022).</w:t>
            </w:r>
          </w:p>
        </w:tc>
      </w:tr>
      <w:tr w:rsidR="00720486" w:rsidRPr="00F65CEF" w14:paraId="35A99ED0" w14:textId="77777777" w:rsidTr="00707B6F">
        <w:tc>
          <w:tcPr>
            <w:tcW w:w="0" w:type="auto"/>
          </w:tcPr>
          <w:p w14:paraId="40A3441A" w14:textId="77777777" w:rsidR="008867A1" w:rsidRPr="00F65CEF" w:rsidRDefault="008867A1" w:rsidP="00707B6F">
            <w:pPr>
              <w:pStyle w:val="Compact"/>
              <w:jc w:val="both"/>
              <w:rPr>
                <w:rFonts w:ascii="Sabon LT Std" w:hAnsi="Sabon LT Std"/>
                <w:sz w:val="20"/>
                <w:szCs w:val="20"/>
              </w:rPr>
            </w:pPr>
            <w:r w:rsidRPr="00F65CEF">
              <w:rPr>
                <w:rFonts w:ascii="Sabon LT Std" w:hAnsi="Sabon LT Std"/>
                <w:sz w:val="20"/>
                <w:szCs w:val="20"/>
              </w:rPr>
              <w:t xml:space="preserve">Figure 4.10a </w:t>
            </w:r>
          </w:p>
        </w:tc>
        <w:tc>
          <w:tcPr>
            <w:tcW w:w="0" w:type="auto"/>
          </w:tcPr>
          <w:p w14:paraId="52788318" w14:textId="77777777" w:rsidR="008867A1" w:rsidRPr="00F65CEF" w:rsidRDefault="008867A1" w:rsidP="00707B6F">
            <w:pPr>
              <w:pStyle w:val="Compact"/>
              <w:jc w:val="both"/>
              <w:rPr>
                <w:rFonts w:ascii="Sabon LT Std" w:hAnsi="Sabon LT Std"/>
                <w:sz w:val="20"/>
                <w:szCs w:val="20"/>
              </w:rPr>
            </w:pPr>
            <w:r w:rsidRPr="00F65CEF">
              <w:rPr>
                <w:rFonts w:ascii="Sabon LT Std" w:hAnsi="Sabon LT Std"/>
                <w:sz w:val="20"/>
                <w:szCs w:val="20"/>
              </w:rPr>
              <w:t>Chapter 4.png</w:t>
            </w:r>
          </w:p>
        </w:tc>
        <w:tc>
          <w:tcPr>
            <w:tcW w:w="0" w:type="auto"/>
          </w:tcPr>
          <w:p w14:paraId="744A0DE7" w14:textId="77777777" w:rsidR="008867A1" w:rsidRPr="00F65CEF" w:rsidRDefault="008867A1" w:rsidP="00707B6F">
            <w:pPr>
              <w:pStyle w:val="Compact"/>
              <w:jc w:val="both"/>
              <w:rPr>
                <w:rFonts w:ascii="Sabon LT Std" w:hAnsi="Sabon LT Std"/>
                <w:sz w:val="20"/>
                <w:szCs w:val="20"/>
              </w:rPr>
            </w:pPr>
            <w:r w:rsidRPr="00F65CEF">
              <w:rPr>
                <w:rFonts w:ascii="Sabon LT Std" w:hAnsi="Sabon LT Std"/>
                <w:sz w:val="20"/>
                <w:szCs w:val="20"/>
              </w:rPr>
              <w:t>04_analysis.R (line?)</w:t>
            </w:r>
          </w:p>
        </w:tc>
        <w:tc>
          <w:tcPr>
            <w:tcW w:w="0" w:type="auto"/>
          </w:tcPr>
          <w:p w14:paraId="58043D1E" w14:textId="77777777" w:rsidR="008867A1" w:rsidRPr="00F65CEF" w:rsidRDefault="008867A1" w:rsidP="00707B6F">
            <w:pPr>
              <w:pStyle w:val="Compact"/>
              <w:jc w:val="both"/>
              <w:rPr>
                <w:rFonts w:ascii="Sabon LT Std" w:hAnsi="Sabon LT Std"/>
                <w:sz w:val="20"/>
                <w:szCs w:val="20"/>
              </w:rPr>
            </w:pPr>
            <w:r w:rsidRPr="00F65CEF">
              <w:rPr>
                <w:rFonts w:ascii="Sabon LT Std" w:hAnsi="Sabon LT Std"/>
                <w:sz w:val="20"/>
                <w:szCs w:val="20"/>
              </w:rPr>
              <w:t>OSIPTEL Budget, 2012-2024.</w:t>
            </w:r>
            <w:r w:rsidRPr="00F65CEF">
              <w:rPr>
                <w:rFonts w:ascii="Sabon LT Std" w:eastAsia="CIDFont+F1" w:hAnsi="Sabon LT Std" w:cs="CIDFont+F1"/>
                <w:sz w:val="20"/>
                <w:szCs w:val="20"/>
              </w:rPr>
              <w:t xml:space="preserve"> </w:t>
            </w:r>
            <w:r w:rsidRPr="00F65CEF">
              <w:rPr>
                <w:rFonts w:ascii="Sabon LT Std" w:hAnsi="Sabon LT Std"/>
                <w:sz w:val="20"/>
                <w:szCs w:val="20"/>
              </w:rPr>
              <w:t>Source: MINECO 2024</w:t>
            </w:r>
          </w:p>
        </w:tc>
      </w:tr>
      <w:tr w:rsidR="00720486" w:rsidRPr="00F65CEF" w14:paraId="6D0344AD" w14:textId="77777777" w:rsidTr="00707B6F">
        <w:tc>
          <w:tcPr>
            <w:tcW w:w="0" w:type="auto"/>
          </w:tcPr>
          <w:p w14:paraId="473E4F27" w14:textId="77777777" w:rsidR="008867A1" w:rsidRPr="00F65CEF" w:rsidRDefault="008867A1" w:rsidP="00707B6F">
            <w:pPr>
              <w:pStyle w:val="Compact"/>
              <w:jc w:val="both"/>
              <w:rPr>
                <w:rFonts w:ascii="Sabon LT Std" w:hAnsi="Sabon LT Std"/>
                <w:sz w:val="20"/>
                <w:szCs w:val="20"/>
              </w:rPr>
            </w:pPr>
            <w:r w:rsidRPr="00F65CEF">
              <w:rPr>
                <w:rFonts w:ascii="Sabon LT Std" w:hAnsi="Sabon LT Std"/>
                <w:sz w:val="20"/>
                <w:szCs w:val="20"/>
              </w:rPr>
              <w:lastRenderedPageBreak/>
              <w:t>Figure 4.10b</w:t>
            </w:r>
          </w:p>
        </w:tc>
        <w:tc>
          <w:tcPr>
            <w:tcW w:w="0" w:type="auto"/>
          </w:tcPr>
          <w:p w14:paraId="3C6F70D9" w14:textId="77777777" w:rsidR="008867A1" w:rsidRPr="00F65CEF" w:rsidRDefault="008867A1" w:rsidP="00707B6F">
            <w:pPr>
              <w:pStyle w:val="Compact"/>
              <w:jc w:val="both"/>
              <w:rPr>
                <w:rFonts w:ascii="Sabon LT Std" w:hAnsi="Sabon LT Std"/>
                <w:sz w:val="20"/>
                <w:szCs w:val="20"/>
              </w:rPr>
            </w:pPr>
            <w:r w:rsidRPr="00F65CEF">
              <w:rPr>
                <w:rFonts w:ascii="Sabon LT Std" w:hAnsi="Sabon LT Std"/>
                <w:sz w:val="20"/>
                <w:szCs w:val="20"/>
              </w:rPr>
              <w:t>Chapter 4.png</w:t>
            </w:r>
          </w:p>
        </w:tc>
        <w:tc>
          <w:tcPr>
            <w:tcW w:w="0" w:type="auto"/>
          </w:tcPr>
          <w:p w14:paraId="1A48FAF8" w14:textId="77777777" w:rsidR="008867A1" w:rsidRPr="00F65CEF" w:rsidRDefault="008867A1" w:rsidP="00707B6F">
            <w:pPr>
              <w:pStyle w:val="Compact"/>
              <w:jc w:val="both"/>
              <w:rPr>
                <w:rFonts w:ascii="Sabon LT Std" w:hAnsi="Sabon LT Std"/>
                <w:sz w:val="20"/>
                <w:szCs w:val="20"/>
              </w:rPr>
            </w:pPr>
            <w:r w:rsidRPr="00F65CEF">
              <w:rPr>
                <w:rFonts w:ascii="Sabon LT Std" w:hAnsi="Sabon LT Std"/>
                <w:sz w:val="20"/>
                <w:szCs w:val="20"/>
              </w:rPr>
              <w:t>04_analysis.R (line?)</w:t>
            </w:r>
          </w:p>
        </w:tc>
        <w:tc>
          <w:tcPr>
            <w:tcW w:w="0" w:type="auto"/>
          </w:tcPr>
          <w:p w14:paraId="7CD0B02A" w14:textId="77777777" w:rsidR="008867A1" w:rsidRPr="00F65CEF" w:rsidRDefault="008867A1" w:rsidP="00707B6F">
            <w:pPr>
              <w:pStyle w:val="Compact"/>
              <w:jc w:val="both"/>
              <w:rPr>
                <w:rFonts w:ascii="Sabon LT Std" w:hAnsi="Sabon LT Std"/>
                <w:sz w:val="20"/>
                <w:szCs w:val="20"/>
              </w:rPr>
            </w:pPr>
            <w:r w:rsidRPr="009E7005">
              <w:rPr>
                <w:rFonts w:ascii="Sabon LT Std" w:hAnsi="Sabon LT Std"/>
                <w:sz w:val="20"/>
                <w:szCs w:val="20"/>
              </w:rPr>
              <w:t>OSIPTEL Number of</w:t>
            </w:r>
            <w:r w:rsidRPr="00F65CEF">
              <w:rPr>
                <w:rFonts w:ascii="Sabon LT Std" w:hAnsi="Sabon LT Std"/>
                <w:sz w:val="20"/>
                <w:szCs w:val="20"/>
              </w:rPr>
              <w:t xml:space="preserve"> Employees, 2018-2023.</w:t>
            </w:r>
            <w:r w:rsidRPr="00F65CEF">
              <w:rPr>
                <w:rFonts w:ascii="Sabon LT Std" w:eastAsia="CIDFont+F1" w:hAnsi="Sabon LT Std" w:cs="CIDFont+F1"/>
                <w:sz w:val="20"/>
                <w:szCs w:val="20"/>
              </w:rPr>
              <w:t xml:space="preserve"> </w:t>
            </w:r>
            <w:r w:rsidRPr="00F65CEF">
              <w:rPr>
                <w:rFonts w:ascii="Sabon LT Std" w:hAnsi="Sabon LT Std"/>
                <w:sz w:val="20"/>
                <w:szCs w:val="20"/>
              </w:rPr>
              <w:t>Source: MTPE 2024.</w:t>
            </w:r>
          </w:p>
        </w:tc>
      </w:tr>
      <w:tr w:rsidR="00720486" w:rsidRPr="00F65CEF" w14:paraId="62EE8D7F" w14:textId="77777777" w:rsidTr="00707B6F">
        <w:tc>
          <w:tcPr>
            <w:tcW w:w="0" w:type="auto"/>
          </w:tcPr>
          <w:p w14:paraId="316E7FC8" w14:textId="77777777" w:rsidR="008867A1" w:rsidRPr="00F65CEF" w:rsidRDefault="008867A1" w:rsidP="00707B6F">
            <w:pPr>
              <w:pStyle w:val="Compact"/>
              <w:jc w:val="both"/>
              <w:rPr>
                <w:rFonts w:ascii="Sabon LT Std" w:hAnsi="Sabon LT Std"/>
                <w:sz w:val="20"/>
                <w:szCs w:val="20"/>
              </w:rPr>
            </w:pPr>
            <w:r w:rsidRPr="00F65CEF">
              <w:rPr>
                <w:rFonts w:ascii="Sabon LT Std" w:hAnsi="Sabon LT Std"/>
                <w:sz w:val="20"/>
                <w:szCs w:val="20"/>
              </w:rPr>
              <w:t xml:space="preserve">Figure 4.11 </w:t>
            </w:r>
          </w:p>
        </w:tc>
        <w:tc>
          <w:tcPr>
            <w:tcW w:w="0" w:type="auto"/>
          </w:tcPr>
          <w:p w14:paraId="7728FAE3" w14:textId="77777777" w:rsidR="008867A1" w:rsidRPr="00F65CEF" w:rsidRDefault="008867A1" w:rsidP="00707B6F">
            <w:pPr>
              <w:pStyle w:val="Compact"/>
              <w:jc w:val="both"/>
              <w:rPr>
                <w:rFonts w:ascii="Sabon LT Std" w:hAnsi="Sabon LT Std"/>
                <w:sz w:val="20"/>
                <w:szCs w:val="20"/>
              </w:rPr>
            </w:pPr>
            <w:r w:rsidRPr="00F65CEF">
              <w:rPr>
                <w:rFonts w:ascii="Sabon LT Std" w:hAnsi="Sabon LT Std"/>
                <w:sz w:val="20"/>
                <w:szCs w:val="20"/>
              </w:rPr>
              <w:t>Chapter 4.png</w:t>
            </w:r>
          </w:p>
        </w:tc>
        <w:tc>
          <w:tcPr>
            <w:tcW w:w="0" w:type="auto"/>
          </w:tcPr>
          <w:p w14:paraId="7A2DD17E" w14:textId="77777777" w:rsidR="008867A1" w:rsidRPr="00F65CEF" w:rsidRDefault="008867A1" w:rsidP="00707B6F">
            <w:pPr>
              <w:pStyle w:val="Compact"/>
              <w:jc w:val="both"/>
              <w:rPr>
                <w:rFonts w:ascii="Sabon LT Std" w:hAnsi="Sabon LT Std"/>
                <w:sz w:val="20"/>
                <w:szCs w:val="20"/>
              </w:rPr>
            </w:pPr>
            <w:r w:rsidRPr="00F65CEF">
              <w:rPr>
                <w:rFonts w:ascii="Sabon LT Std" w:hAnsi="Sabon LT Std"/>
                <w:sz w:val="20"/>
                <w:szCs w:val="20"/>
              </w:rPr>
              <w:t>04_analysis.R (line?)</w:t>
            </w:r>
          </w:p>
        </w:tc>
        <w:tc>
          <w:tcPr>
            <w:tcW w:w="0" w:type="auto"/>
          </w:tcPr>
          <w:p w14:paraId="4ACAD8DE" w14:textId="77777777" w:rsidR="008867A1" w:rsidRPr="00F65CEF" w:rsidRDefault="008867A1" w:rsidP="00707B6F">
            <w:pPr>
              <w:pStyle w:val="Compact"/>
              <w:jc w:val="both"/>
              <w:rPr>
                <w:rFonts w:ascii="Sabon LT Std" w:hAnsi="Sabon LT Std"/>
                <w:sz w:val="20"/>
                <w:szCs w:val="20"/>
              </w:rPr>
            </w:pPr>
            <w:r w:rsidRPr="00F65CEF">
              <w:rPr>
                <w:rFonts w:ascii="Sabon LT Std" w:hAnsi="Sabon LT Std"/>
                <w:sz w:val="20"/>
                <w:szCs w:val="20"/>
              </w:rPr>
              <w:t>Frequent leadership changes &amp; key regulatory milestones.</w:t>
            </w:r>
            <w:r w:rsidRPr="00F65CEF">
              <w:rPr>
                <w:rFonts w:ascii="Sabon LT Std" w:eastAsia="CIDFont+F1" w:hAnsi="Sabon LT Std" w:cs="CIDFont+F1"/>
                <w:color w:val="0E101A"/>
                <w:sz w:val="20"/>
                <w:szCs w:val="20"/>
              </w:rPr>
              <w:t xml:space="preserve"> </w:t>
            </w:r>
            <w:r w:rsidRPr="00F65CEF">
              <w:rPr>
                <w:rFonts w:ascii="Sabon LT Std" w:hAnsi="Sabon LT Std"/>
                <w:b/>
                <w:bCs/>
                <w:sz w:val="20"/>
                <w:szCs w:val="20"/>
              </w:rPr>
              <w:t>Source</w:t>
            </w:r>
            <w:r w:rsidRPr="00F65CEF">
              <w:rPr>
                <w:rFonts w:ascii="Sabon LT Std" w:hAnsi="Sabon LT Std"/>
                <w:sz w:val="20"/>
                <w:szCs w:val="20"/>
              </w:rPr>
              <w:t>: Author’s elaboration</w:t>
            </w:r>
          </w:p>
        </w:tc>
      </w:tr>
      <w:tr w:rsidR="008867A1" w:rsidRPr="00F65CEF" w14:paraId="2F845B24" w14:textId="77777777" w:rsidTr="00707B6F">
        <w:tc>
          <w:tcPr>
            <w:tcW w:w="0" w:type="auto"/>
            <w:gridSpan w:val="4"/>
          </w:tcPr>
          <w:p w14:paraId="74B71A99" w14:textId="77777777" w:rsidR="008867A1" w:rsidRPr="00F65CEF" w:rsidRDefault="008867A1" w:rsidP="00707B6F">
            <w:pPr>
              <w:pStyle w:val="Heading3"/>
              <w:jc w:val="center"/>
              <w:rPr>
                <w:rFonts w:ascii="Sabon LT Std" w:hAnsi="Sabon LT Std"/>
                <w:sz w:val="20"/>
                <w:szCs w:val="20"/>
              </w:rPr>
            </w:pPr>
            <w:r w:rsidRPr="00F65CEF">
              <w:rPr>
                <w:rFonts w:ascii="Sabon LT Std" w:hAnsi="Sabon LT Std"/>
              </w:rPr>
              <w:t>Chapter 5.</w:t>
            </w:r>
          </w:p>
        </w:tc>
      </w:tr>
      <w:tr w:rsidR="008867A1" w:rsidRPr="00F65CEF" w14:paraId="0E676158" w14:textId="77777777" w:rsidTr="00707B6F">
        <w:tc>
          <w:tcPr>
            <w:tcW w:w="0" w:type="auto"/>
            <w:gridSpan w:val="4"/>
          </w:tcPr>
          <w:p w14:paraId="03A93BCA" w14:textId="77777777" w:rsidR="008867A1" w:rsidRPr="00F65CEF" w:rsidRDefault="008867A1" w:rsidP="00707B6F">
            <w:pPr>
              <w:pStyle w:val="Compact"/>
              <w:jc w:val="both"/>
              <w:rPr>
                <w:rFonts w:ascii="Sabon LT Std" w:hAnsi="Sabon LT Std"/>
                <w:sz w:val="20"/>
                <w:szCs w:val="20"/>
              </w:rPr>
            </w:pPr>
            <w:r w:rsidRPr="00F65CEF">
              <w:rPr>
                <w:rFonts w:ascii="Sabon LT Std" w:hAnsi="Sabon LT Std"/>
                <w:sz w:val="20"/>
                <w:szCs w:val="20"/>
              </w:rPr>
              <w:t>Annex 1. Methodology for Assessing Procurement Systems (MAPS) indicators</w:t>
            </w:r>
          </w:p>
        </w:tc>
      </w:tr>
      <w:tr w:rsidR="00720486" w:rsidRPr="00F65CEF" w14:paraId="7C23EED0" w14:textId="77777777" w:rsidTr="00707B6F">
        <w:tc>
          <w:tcPr>
            <w:tcW w:w="0" w:type="auto"/>
          </w:tcPr>
          <w:p w14:paraId="2F0E1FD9" w14:textId="77777777" w:rsidR="008867A1" w:rsidRPr="00F65CEF" w:rsidRDefault="008867A1" w:rsidP="00707B6F">
            <w:pPr>
              <w:pStyle w:val="Compact"/>
              <w:jc w:val="both"/>
              <w:rPr>
                <w:rFonts w:ascii="Sabon LT Std" w:hAnsi="Sabon LT Std"/>
                <w:sz w:val="20"/>
                <w:szCs w:val="20"/>
              </w:rPr>
            </w:pPr>
            <w:r w:rsidRPr="00F65CEF">
              <w:rPr>
                <w:rFonts w:ascii="Sabon LT Std" w:hAnsi="Sabon LT Std"/>
                <w:sz w:val="20"/>
                <w:szCs w:val="20"/>
              </w:rPr>
              <w:t>Table A1.</w:t>
            </w:r>
          </w:p>
        </w:tc>
        <w:tc>
          <w:tcPr>
            <w:tcW w:w="0" w:type="auto"/>
          </w:tcPr>
          <w:p w14:paraId="4BE8881F" w14:textId="77777777" w:rsidR="008867A1" w:rsidRPr="00F65CEF" w:rsidRDefault="008867A1" w:rsidP="00707B6F">
            <w:pPr>
              <w:pStyle w:val="Compact"/>
              <w:jc w:val="both"/>
              <w:rPr>
                <w:rFonts w:ascii="Sabon LT Std" w:hAnsi="Sabon LT Std"/>
                <w:sz w:val="20"/>
                <w:szCs w:val="20"/>
              </w:rPr>
            </w:pPr>
            <w:r w:rsidRPr="00F65CEF">
              <w:rPr>
                <w:rFonts w:ascii="Sabon LT Std" w:hAnsi="Sabon LT Std"/>
                <w:sz w:val="20"/>
                <w:szCs w:val="20"/>
              </w:rPr>
              <w:t>Chapter 5.Word.file</w:t>
            </w:r>
          </w:p>
        </w:tc>
        <w:tc>
          <w:tcPr>
            <w:tcW w:w="0" w:type="auto"/>
          </w:tcPr>
          <w:p w14:paraId="32BAE142" w14:textId="77777777" w:rsidR="008867A1" w:rsidRPr="00F65CEF" w:rsidRDefault="008867A1" w:rsidP="00707B6F">
            <w:pPr>
              <w:pStyle w:val="Compact"/>
              <w:jc w:val="both"/>
              <w:rPr>
                <w:rFonts w:ascii="Sabon LT Std" w:hAnsi="Sabon LT Std"/>
                <w:sz w:val="20"/>
                <w:szCs w:val="20"/>
              </w:rPr>
            </w:pPr>
            <w:r w:rsidRPr="00F65CEF">
              <w:rPr>
                <w:rFonts w:ascii="Sabon LT Std" w:hAnsi="Sabon LT Std"/>
                <w:sz w:val="20"/>
                <w:szCs w:val="20"/>
              </w:rPr>
              <w:t>Word (p#?)</w:t>
            </w:r>
          </w:p>
        </w:tc>
        <w:tc>
          <w:tcPr>
            <w:tcW w:w="0" w:type="auto"/>
          </w:tcPr>
          <w:p w14:paraId="46606C34" w14:textId="77777777" w:rsidR="008867A1" w:rsidRPr="00F65CEF" w:rsidRDefault="008867A1" w:rsidP="00707B6F">
            <w:pPr>
              <w:pStyle w:val="Compact"/>
              <w:jc w:val="both"/>
              <w:rPr>
                <w:rFonts w:ascii="Sabon LT Std" w:hAnsi="Sabon LT Std"/>
                <w:sz w:val="20"/>
                <w:szCs w:val="20"/>
              </w:rPr>
            </w:pPr>
            <w:r w:rsidRPr="00F65CEF">
              <w:rPr>
                <w:rFonts w:ascii="Sabon LT Std" w:hAnsi="Sabon LT Std"/>
                <w:sz w:val="20"/>
                <w:szCs w:val="20"/>
              </w:rPr>
              <w:t>1 Criteria in the MAPS framework relevant for the “personnel” dimension:</w:t>
            </w:r>
          </w:p>
        </w:tc>
      </w:tr>
      <w:tr w:rsidR="00720486" w:rsidRPr="00F65CEF" w14:paraId="0F6818F2" w14:textId="77777777" w:rsidTr="00707B6F">
        <w:tc>
          <w:tcPr>
            <w:tcW w:w="0" w:type="auto"/>
          </w:tcPr>
          <w:p w14:paraId="098D9F4C" w14:textId="77777777" w:rsidR="008867A1" w:rsidRPr="00F65CEF" w:rsidRDefault="008867A1" w:rsidP="00707B6F">
            <w:pPr>
              <w:pStyle w:val="Compact"/>
              <w:jc w:val="both"/>
              <w:rPr>
                <w:rFonts w:ascii="Sabon LT Std" w:hAnsi="Sabon LT Std"/>
                <w:sz w:val="20"/>
                <w:szCs w:val="20"/>
              </w:rPr>
            </w:pPr>
            <w:r w:rsidRPr="00F65CEF">
              <w:rPr>
                <w:rFonts w:ascii="Sabon LT Std" w:hAnsi="Sabon LT Std"/>
                <w:sz w:val="20"/>
                <w:szCs w:val="20"/>
              </w:rPr>
              <w:t xml:space="preserve">Table A1.2 </w:t>
            </w:r>
          </w:p>
        </w:tc>
        <w:tc>
          <w:tcPr>
            <w:tcW w:w="0" w:type="auto"/>
          </w:tcPr>
          <w:p w14:paraId="1924D24C" w14:textId="77777777" w:rsidR="008867A1" w:rsidRPr="00F65CEF" w:rsidRDefault="008867A1" w:rsidP="00707B6F">
            <w:pPr>
              <w:pStyle w:val="Compact"/>
              <w:jc w:val="both"/>
              <w:rPr>
                <w:rFonts w:ascii="Sabon LT Std" w:hAnsi="Sabon LT Std"/>
                <w:sz w:val="20"/>
                <w:szCs w:val="20"/>
              </w:rPr>
            </w:pPr>
            <w:r w:rsidRPr="00F65CEF">
              <w:rPr>
                <w:rFonts w:ascii="Sabon LT Std" w:hAnsi="Sabon LT Std"/>
                <w:sz w:val="20"/>
                <w:szCs w:val="20"/>
              </w:rPr>
              <w:t>Chapter 5.Word.file</w:t>
            </w:r>
          </w:p>
        </w:tc>
        <w:tc>
          <w:tcPr>
            <w:tcW w:w="0" w:type="auto"/>
          </w:tcPr>
          <w:p w14:paraId="34A45D1D" w14:textId="77777777" w:rsidR="008867A1" w:rsidRPr="00F65CEF" w:rsidRDefault="008867A1" w:rsidP="00707B6F">
            <w:pPr>
              <w:pStyle w:val="Compact"/>
              <w:jc w:val="both"/>
              <w:rPr>
                <w:rFonts w:ascii="Sabon LT Std" w:hAnsi="Sabon LT Std"/>
                <w:sz w:val="20"/>
                <w:szCs w:val="20"/>
              </w:rPr>
            </w:pPr>
            <w:r w:rsidRPr="00F65CEF">
              <w:rPr>
                <w:rFonts w:ascii="Sabon LT Std" w:hAnsi="Sabon LT Std"/>
                <w:sz w:val="20"/>
                <w:szCs w:val="20"/>
              </w:rPr>
              <w:t>Word (p#?)</w:t>
            </w:r>
          </w:p>
        </w:tc>
        <w:tc>
          <w:tcPr>
            <w:tcW w:w="0" w:type="auto"/>
          </w:tcPr>
          <w:p w14:paraId="20950185" w14:textId="77777777" w:rsidR="008867A1" w:rsidRPr="00F65CEF" w:rsidRDefault="008867A1" w:rsidP="00707B6F">
            <w:pPr>
              <w:pStyle w:val="Compact"/>
              <w:jc w:val="both"/>
              <w:rPr>
                <w:rFonts w:ascii="Sabon LT Std" w:hAnsi="Sabon LT Std"/>
                <w:sz w:val="20"/>
                <w:szCs w:val="20"/>
              </w:rPr>
            </w:pPr>
            <w:r w:rsidRPr="00F65CEF">
              <w:rPr>
                <w:rFonts w:ascii="Sabon LT Std" w:hAnsi="Sabon LT Std"/>
                <w:sz w:val="20"/>
                <w:szCs w:val="20"/>
              </w:rPr>
              <w:t>Criteria in the MAPS framework relevant for the “transparency” dimension:</w:t>
            </w:r>
          </w:p>
        </w:tc>
      </w:tr>
      <w:tr w:rsidR="008867A1" w:rsidRPr="00F65CEF" w14:paraId="1C0AD51B" w14:textId="77777777" w:rsidTr="00707B6F">
        <w:tc>
          <w:tcPr>
            <w:tcW w:w="0" w:type="auto"/>
            <w:gridSpan w:val="4"/>
          </w:tcPr>
          <w:p w14:paraId="2791B649" w14:textId="77777777" w:rsidR="008867A1" w:rsidRPr="00F65CEF" w:rsidRDefault="008867A1" w:rsidP="00707B6F">
            <w:pPr>
              <w:pStyle w:val="Compact"/>
              <w:jc w:val="both"/>
              <w:rPr>
                <w:rFonts w:ascii="Sabon LT Std" w:hAnsi="Sabon LT Std"/>
                <w:sz w:val="20"/>
                <w:szCs w:val="20"/>
              </w:rPr>
            </w:pPr>
            <w:r w:rsidRPr="00866557">
              <w:rPr>
                <w:rFonts w:ascii="Sabon LT Std" w:hAnsi="Sabon LT Std"/>
                <w:sz w:val="20"/>
                <w:szCs w:val="20"/>
              </w:rPr>
              <w:t>Annex 3.</w:t>
            </w:r>
            <w:r w:rsidRPr="00F65CEF">
              <w:rPr>
                <w:rFonts w:ascii="Sabon LT Std" w:hAnsi="Sabon LT Std"/>
                <w:sz w:val="20"/>
                <w:szCs w:val="20"/>
              </w:rPr>
              <w:t xml:space="preserve"> </w:t>
            </w:r>
            <w:r w:rsidRPr="00866557">
              <w:rPr>
                <w:rFonts w:ascii="Sabon LT Std" w:hAnsi="Sabon LT Std"/>
                <w:sz w:val="20"/>
                <w:szCs w:val="20"/>
              </w:rPr>
              <w:t>Detailed Methodology for the Adaptability of Institutional Rules for</w:t>
            </w:r>
            <w:r w:rsidRPr="00F65CEF">
              <w:rPr>
                <w:rFonts w:ascii="Sabon LT Std" w:hAnsi="Sabon LT Std"/>
                <w:sz w:val="20"/>
                <w:szCs w:val="20"/>
              </w:rPr>
              <w:t xml:space="preserve"> Policy Implementation (IRGA)</w:t>
            </w:r>
          </w:p>
        </w:tc>
      </w:tr>
      <w:tr w:rsidR="008867A1" w:rsidRPr="00F65CEF" w14:paraId="5BE49B35" w14:textId="77777777" w:rsidTr="00707B6F">
        <w:tc>
          <w:tcPr>
            <w:tcW w:w="0" w:type="auto"/>
            <w:gridSpan w:val="4"/>
          </w:tcPr>
          <w:p w14:paraId="669E2454" w14:textId="77777777" w:rsidR="008867A1" w:rsidRPr="00F65CEF" w:rsidRDefault="008867A1" w:rsidP="00707B6F">
            <w:pPr>
              <w:pStyle w:val="Compact"/>
              <w:jc w:val="both"/>
              <w:rPr>
                <w:rFonts w:ascii="Sabon LT Std" w:hAnsi="Sabon LT Std"/>
                <w:sz w:val="20"/>
                <w:szCs w:val="20"/>
              </w:rPr>
            </w:pPr>
            <w:r w:rsidRPr="00D22984">
              <w:rPr>
                <w:rFonts w:ascii="Sabon LT Std" w:hAnsi="Sabon LT Std"/>
                <w:sz w:val="20"/>
                <w:szCs w:val="20"/>
              </w:rPr>
              <w:t xml:space="preserve">Annex 4. </w:t>
            </w:r>
            <w:r w:rsidRPr="00F65CEF">
              <w:rPr>
                <w:rFonts w:ascii="Sabon LT Std" w:hAnsi="Sabon LT Std"/>
                <w:sz w:val="20"/>
                <w:szCs w:val="20"/>
              </w:rPr>
              <w:t xml:space="preserve"> </w:t>
            </w:r>
            <w:r w:rsidRPr="00D22984">
              <w:rPr>
                <w:rFonts w:ascii="Sabon LT Std" w:hAnsi="Sabon LT Std"/>
                <w:sz w:val="20"/>
                <w:szCs w:val="20"/>
              </w:rPr>
              <w:t>Organizational and Governance Constraints to Telecoms Regulatory</w:t>
            </w:r>
            <w:r w:rsidRPr="00F65CEF">
              <w:rPr>
                <w:rFonts w:ascii="Sabon LT Std" w:hAnsi="Sabon LT Std"/>
                <w:sz w:val="20"/>
                <w:szCs w:val="20"/>
              </w:rPr>
              <w:t xml:space="preserve"> Institution (OSIPTEL) in Peru.</w:t>
            </w:r>
          </w:p>
        </w:tc>
      </w:tr>
      <w:tr w:rsidR="00720486" w:rsidRPr="00F65CEF" w14:paraId="7059DBA5" w14:textId="77777777" w:rsidTr="00707B6F">
        <w:tc>
          <w:tcPr>
            <w:tcW w:w="0" w:type="auto"/>
          </w:tcPr>
          <w:p w14:paraId="6C232149" w14:textId="77777777" w:rsidR="008867A1" w:rsidRPr="00F65CEF" w:rsidRDefault="008867A1" w:rsidP="00707B6F">
            <w:pPr>
              <w:pStyle w:val="Compact"/>
              <w:jc w:val="both"/>
              <w:rPr>
                <w:rFonts w:ascii="Sabon LT Std" w:hAnsi="Sabon LT Std"/>
                <w:sz w:val="20"/>
                <w:szCs w:val="20"/>
              </w:rPr>
            </w:pPr>
            <w:r w:rsidRPr="00F65CEF">
              <w:rPr>
                <w:rFonts w:ascii="Sabon LT Std" w:hAnsi="Sabon LT Std"/>
                <w:sz w:val="20"/>
                <w:szCs w:val="20"/>
              </w:rPr>
              <w:t xml:space="preserve">Table A2.1 </w:t>
            </w:r>
          </w:p>
        </w:tc>
        <w:tc>
          <w:tcPr>
            <w:tcW w:w="0" w:type="auto"/>
          </w:tcPr>
          <w:p w14:paraId="1AC0CFFA" w14:textId="77777777" w:rsidR="008867A1" w:rsidRPr="00F65CEF" w:rsidRDefault="008867A1" w:rsidP="00707B6F">
            <w:pPr>
              <w:pStyle w:val="Compact"/>
              <w:jc w:val="both"/>
              <w:rPr>
                <w:rFonts w:ascii="Sabon LT Std" w:hAnsi="Sabon LT Std"/>
                <w:sz w:val="20"/>
                <w:szCs w:val="20"/>
              </w:rPr>
            </w:pPr>
            <w:r w:rsidRPr="00F65CEF">
              <w:rPr>
                <w:rFonts w:ascii="Sabon LT Std" w:hAnsi="Sabon LT Std"/>
                <w:sz w:val="20"/>
                <w:szCs w:val="20"/>
              </w:rPr>
              <w:t>Chapter 5.Word.file</w:t>
            </w:r>
          </w:p>
        </w:tc>
        <w:tc>
          <w:tcPr>
            <w:tcW w:w="0" w:type="auto"/>
          </w:tcPr>
          <w:p w14:paraId="71F7775E" w14:textId="77777777" w:rsidR="008867A1" w:rsidRPr="00F65CEF" w:rsidRDefault="008867A1" w:rsidP="00707B6F">
            <w:pPr>
              <w:pStyle w:val="Compact"/>
              <w:jc w:val="both"/>
              <w:rPr>
                <w:rFonts w:ascii="Sabon LT Std" w:hAnsi="Sabon LT Std"/>
                <w:sz w:val="20"/>
                <w:szCs w:val="20"/>
              </w:rPr>
            </w:pPr>
            <w:r w:rsidRPr="00F65CEF">
              <w:rPr>
                <w:rFonts w:ascii="Sabon LT Std" w:hAnsi="Sabon LT Std"/>
                <w:sz w:val="20"/>
                <w:szCs w:val="20"/>
              </w:rPr>
              <w:t>Word (p#?)</w:t>
            </w:r>
          </w:p>
        </w:tc>
        <w:tc>
          <w:tcPr>
            <w:tcW w:w="0" w:type="auto"/>
          </w:tcPr>
          <w:p w14:paraId="3DAB5147" w14:textId="77777777" w:rsidR="008867A1" w:rsidRPr="00F65CEF" w:rsidRDefault="008867A1" w:rsidP="00707B6F">
            <w:pPr>
              <w:pStyle w:val="Compact"/>
              <w:jc w:val="both"/>
              <w:rPr>
                <w:rFonts w:ascii="Sabon LT Std" w:hAnsi="Sabon LT Std"/>
                <w:sz w:val="20"/>
                <w:szCs w:val="20"/>
              </w:rPr>
            </w:pPr>
            <w:r w:rsidRPr="00F65CEF">
              <w:rPr>
                <w:rFonts w:ascii="Sabon LT Std" w:hAnsi="Sabon LT Std"/>
                <w:sz w:val="20"/>
                <w:szCs w:val="20"/>
              </w:rPr>
              <w:t>Governance constraints facing Peru’s OSIPTEL</w:t>
            </w:r>
          </w:p>
        </w:tc>
      </w:tr>
      <w:tr w:rsidR="00720486" w:rsidRPr="00F65CEF" w14:paraId="7BB98B99" w14:textId="77777777" w:rsidTr="00707B6F">
        <w:tc>
          <w:tcPr>
            <w:tcW w:w="0" w:type="auto"/>
          </w:tcPr>
          <w:p w14:paraId="424C3464" w14:textId="77777777" w:rsidR="008867A1" w:rsidRPr="00F65CEF" w:rsidRDefault="008867A1" w:rsidP="00707B6F">
            <w:pPr>
              <w:pStyle w:val="Compact"/>
              <w:jc w:val="both"/>
              <w:rPr>
                <w:rFonts w:ascii="Sabon LT Std" w:hAnsi="Sabon LT Std"/>
                <w:sz w:val="20"/>
                <w:szCs w:val="20"/>
              </w:rPr>
            </w:pPr>
            <w:r w:rsidRPr="00F65CEF">
              <w:rPr>
                <w:rFonts w:ascii="Sabon LT Std" w:hAnsi="Sabon LT Std"/>
                <w:sz w:val="20"/>
                <w:szCs w:val="20"/>
              </w:rPr>
              <w:t xml:space="preserve">Table A2.2 </w:t>
            </w:r>
          </w:p>
        </w:tc>
        <w:tc>
          <w:tcPr>
            <w:tcW w:w="0" w:type="auto"/>
          </w:tcPr>
          <w:p w14:paraId="0082A617" w14:textId="77777777" w:rsidR="008867A1" w:rsidRPr="00F65CEF" w:rsidRDefault="008867A1" w:rsidP="00707B6F">
            <w:pPr>
              <w:pStyle w:val="Compact"/>
              <w:jc w:val="both"/>
              <w:rPr>
                <w:rFonts w:ascii="Sabon LT Std" w:hAnsi="Sabon LT Std"/>
                <w:sz w:val="20"/>
                <w:szCs w:val="20"/>
              </w:rPr>
            </w:pPr>
            <w:r w:rsidRPr="00F65CEF">
              <w:rPr>
                <w:rFonts w:ascii="Sabon LT Std" w:hAnsi="Sabon LT Std"/>
                <w:sz w:val="20"/>
                <w:szCs w:val="20"/>
              </w:rPr>
              <w:t>Chapter 5.Word.file</w:t>
            </w:r>
          </w:p>
        </w:tc>
        <w:tc>
          <w:tcPr>
            <w:tcW w:w="0" w:type="auto"/>
          </w:tcPr>
          <w:p w14:paraId="2F2A77F4" w14:textId="77777777" w:rsidR="008867A1" w:rsidRPr="00F65CEF" w:rsidRDefault="008867A1" w:rsidP="00707B6F">
            <w:pPr>
              <w:pStyle w:val="Compact"/>
              <w:jc w:val="both"/>
              <w:rPr>
                <w:rFonts w:ascii="Sabon LT Std" w:hAnsi="Sabon LT Std"/>
                <w:sz w:val="20"/>
                <w:szCs w:val="20"/>
              </w:rPr>
            </w:pPr>
            <w:r w:rsidRPr="00F65CEF">
              <w:rPr>
                <w:rFonts w:ascii="Sabon LT Std" w:hAnsi="Sabon LT Std"/>
                <w:sz w:val="20"/>
                <w:szCs w:val="20"/>
              </w:rPr>
              <w:t>Word (p#?)</w:t>
            </w:r>
          </w:p>
        </w:tc>
        <w:tc>
          <w:tcPr>
            <w:tcW w:w="0" w:type="auto"/>
          </w:tcPr>
          <w:p w14:paraId="0B489CF1" w14:textId="77777777" w:rsidR="008867A1" w:rsidRPr="00F65CEF" w:rsidRDefault="008867A1" w:rsidP="00707B6F">
            <w:pPr>
              <w:pStyle w:val="Compact"/>
              <w:jc w:val="both"/>
              <w:rPr>
                <w:rFonts w:ascii="Sabon LT Std" w:hAnsi="Sabon LT Std"/>
                <w:sz w:val="20"/>
                <w:szCs w:val="20"/>
              </w:rPr>
            </w:pPr>
            <w:r w:rsidRPr="00F65CEF">
              <w:rPr>
                <w:rFonts w:ascii="Sabon LT Std" w:hAnsi="Sabon LT Std"/>
                <w:sz w:val="20"/>
                <w:szCs w:val="20"/>
              </w:rPr>
              <w:t>Organizational constraints facing Peru’s telecoms regulatory institutions</w:t>
            </w:r>
          </w:p>
        </w:tc>
      </w:tr>
      <w:tr w:rsidR="00720486" w:rsidRPr="00F65CEF" w14:paraId="284C2618" w14:textId="77777777" w:rsidTr="00707B6F">
        <w:tc>
          <w:tcPr>
            <w:tcW w:w="0" w:type="auto"/>
          </w:tcPr>
          <w:p w14:paraId="182D5E10" w14:textId="77777777" w:rsidR="008867A1" w:rsidRPr="00F65CEF" w:rsidRDefault="008867A1" w:rsidP="00707B6F">
            <w:pPr>
              <w:pStyle w:val="Compact"/>
              <w:jc w:val="both"/>
              <w:rPr>
                <w:rFonts w:ascii="Sabon LT Std" w:hAnsi="Sabon LT Std"/>
                <w:sz w:val="20"/>
                <w:szCs w:val="20"/>
              </w:rPr>
            </w:pPr>
          </w:p>
        </w:tc>
        <w:tc>
          <w:tcPr>
            <w:tcW w:w="0" w:type="auto"/>
          </w:tcPr>
          <w:p w14:paraId="1F7E5638" w14:textId="77777777" w:rsidR="008867A1" w:rsidRPr="00F65CEF" w:rsidRDefault="008867A1" w:rsidP="00707B6F">
            <w:pPr>
              <w:pStyle w:val="Compact"/>
              <w:jc w:val="both"/>
              <w:rPr>
                <w:rFonts w:ascii="Sabon LT Std" w:hAnsi="Sabon LT Std"/>
                <w:sz w:val="20"/>
                <w:szCs w:val="20"/>
              </w:rPr>
            </w:pPr>
          </w:p>
        </w:tc>
        <w:tc>
          <w:tcPr>
            <w:tcW w:w="0" w:type="auto"/>
          </w:tcPr>
          <w:p w14:paraId="4CBE63FB" w14:textId="77777777" w:rsidR="008867A1" w:rsidRPr="00F65CEF" w:rsidRDefault="008867A1" w:rsidP="00707B6F">
            <w:pPr>
              <w:pStyle w:val="Compact"/>
              <w:jc w:val="both"/>
              <w:rPr>
                <w:rFonts w:ascii="Sabon LT Std" w:hAnsi="Sabon LT Std"/>
                <w:sz w:val="20"/>
                <w:szCs w:val="20"/>
              </w:rPr>
            </w:pPr>
          </w:p>
        </w:tc>
        <w:tc>
          <w:tcPr>
            <w:tcW w:w="0" w:type="auto"/>
          </w:tcPr>
          <w:p w14:paraId="3F0E7285" w14:textId="77777777" w:rsidR="008867A1" w:rsidRPr="00F65CEF" w:rsidRDefault="008867A1" w:rsidP="00707B6F">
            <w:pPr>
              <w:pStyle w:val="Compact"/>
              <w:jc w:val="both"/>
              <w:rPr>
                <w:rFonts w:ascii="Sabon LT Std" w:hAnsi="Sabon LT Std"/>
                <w:sz w:val="20"/>
                <w:szCs w:val="20"/>
              </w:rPr>
            </w:pPr>
          </w:p>
        </w:tc>
      </w:tr>
    </w:tbl>
    <w:p w14:paraId="0C5E2F07" w14:textId="77777777" w:rsidR="008867A1" w:rsidRPr="008F1EA5" w:rsidRDefault="008867A1" w:rsidP="008867A1">
      <w:pPr>
        <w:jc w:val="both"/>
        <w:rPr>
          <w:rFonts w:asciiTheme="majorHAnsi" w:hAnsiTheme="majorHAnsi"/>
          <w:sz w:val="20"/>
          <w:szCs w:val="20"/>
        </w:rPr>
      </w:pPr>
    </w:p>
    <w:p w14:paraId="72959AC8" w14:textId="77777777" w:rsidR="00E4675F" w:rsidRDefault="00B24E9D">
      <w:pPr>
        <w:pStyle w:val="BodyText"/>
      </w:pPr>
      <w:r>
        <w:t>Example template for exhibit identification:</w:t>
      </w:r>
    </w:p>
    <w:p w14:paraId="705FE72F" w14:textId="77777777" w:rsidR="00E4675F" w:rsidRDefault="00B24E9D">
      <w:pPr>
        <w:pStyle w:val="BodyText"/>
      </w:pPr>
      <w:r>
        <w:t>The provided code reproduces:</w:t>
      </w:r>
    </w:p>
    <w:p w14:paraId="2A34F215" w14:textId="77777777" w:rsidR="00E4675F" w:rsidRDefault="00B24E9D">
      <w:pPr>
        <w:pStyle w:val="Compact"/>
        <w:numPr>
          <w:ilvl w:val="0"/>
          <w:numId w:val="8"/>
        </w:numPr>
      </w:pPr>
      <w:r>
        <w:t>☐ All numbers provided in text in the paper</w:t>
      </w:r>
    </w:p>
    <w:p w14:paraId="4C37DAC8" w14:textId="77777777" w:rsidR="00E4675F" w:rsidRDefault="00B24E9D">
      <w:pPr>
        <w:pStyle w:val="Compact"/>
        <w:numPr>
          <w:ilvl w:val="0"/>
          <w:numId w:val="8"/>
        </w:numPr>
      </w:pPr>
      <w:r>
        <w:t>☐ All tables and figures in the paper</w:t>
      </w:r>
    </w:p>
    <w:p w14:paraId="15D10B9E" w14:textId="77777777" w:rsidR="00E4675F" w:rsidRDefault="00B24E9D">
      <w:pPr>
        <w:pStyle w:val="Compact"/>
        <w:numPr>
          <w:ilvl w:val="0"/>
          <w:numId w:val="8"/>
        </w:numPr>
      </w:pPr>
      <w:r>
        <w:t>☐ Selected tables and figures in the paper, as explained and justified below</w:t>
      </w:r>
    </w:p>
    <w:tbl>
      <w:tblPr>
        <w:tblStyle w:val="Table"/>
        <w:tblW w:w="5000" w:type="pct"/>
        <w:tblLook w:val="0020" w:firstRow="1" w:lastRow="0" w:firstColumn="0" w:lastColumn="0" w:noHBand="0" w:noVBand="0"/>
      </w:tblPr>
      <w:tblGrid>
        <w:gridCol w:w="1016"/>
        <w:gridCol w:w="1866"/>
        <w:gridCol w:w="1810"/>
        <w:gridCol w:w="4668"/>
      </w:tblGrid>
      <w:tr w:rsidR="00E4675F" w14:paraId="3A6F36D7" w14:textId="77777777" w:rsidTr="00E4675F">
        <w:trPr>
          <w:cnfStyle w:val="100000000000" w:firstRow="1" w:lastRow="0" w:firstColumn="0" w:lastColumn="0" w:oddVBand="0" w:evenVBand="0" w:oddHBand="0" w:evenHBand="0" w:firstRowFirstColumn="0" w:firstRowLastColumn="0" w:lastRowFirstColumn="0" w:lastRowLastColumn="0"/>
          <w:tblHeader/>
        </w:trPr>
        <w:tc>
          <w:tcPr>
            <w:tcW w:w="0" w:type="auto"/>
          </w:tcPr>
          <w:p w14:paraId="0FB76187" w14:textId="77777777" w:rsidR="00E4675F" w:rsidRDefault="00B24E9D">
            <w:pPr>
              <w:pStyle w:val="Compact"/>
            </w:pPr>
            <w:r>
              <w:t>Exhibit name</w:t>
            </w:r>
          </w:p>
        </w:tc>
        <w:tc>
          <w:tcPr>
            <w:tcW w:w="0" w:type="auto"/>
          </w:tcPr>
          <w:p w14:paraId="09252335" w14:textId="77777777" w:rsidR="00E4675F" w:rsidRDefault="00B24E9D">
            <w:pPr>
              <w:pStyle w:val="Compact"/>
            </w:pPr>
            <w:r>
              <w:t>Output filename</w:t>
            </w:r>
          </w:p>
        </w:tc>
        <w:tc>
          <w:tcPr>
            <w:tcW w:w="0" w:type="auto"/>
          </w:tcPr>
          <w:p w14:paraId="70C44D57" w14:textId="77777777" w:rsidR="00E4675F" w:rsidRDefault="00B24E9D">
            <w:pPr>
              <w:pStyle w:val="Compact"/>
            </w:pPr>
            <w:r>
              <w:t>Script</w:t>
            </w:r>
          </w:p>
        </w:tc>
        <w:tc>
          <w:tcPr>
            <w:tcW w:w="0" w:type="auto"/>
          </w:tcPr>
          <w:p w14:paraId="35D7FF70" w14:textId="77777777" w:rsidR="00E4675F" w:rsidRDefault="00B24E9D">
            <w:pPr>
              <w:pStyle w:val="Compact"/>
            </w:pPr>
            <w:r>
              <w:t>Note</w:t>
            </w:r>
          </w:p>
        </w:tc>
      </w:tr>
      <w:tr w:rsidR="00E4675F" w14:paraId="47E53D53" w14:textId="77777777">
        <w:tc>
          <w:tcPr>
            <w:tcW w:w="0" w:type="auto"/>
          </w:tcPr>
          <w:p w14:paraId="5797B710" w14:textId="77777777" w:rsidR="00E4675F" w:rsidRDefault="00B24E9D">
            <w:pPr>
              <w:pStyle w:val="Compact"/>
            </w:pPr>
            <w:r>
              <w:t>Table 1</w:t>
            </w:r>
          </w:p>
        </w:tc>
        <w:tc>
          <w:tcPr>
            <w:tcW w:w="0" w:type="auto"/>
          </w:tcPr>
          <w:p w14:paraId="7256BC4C" w14:textId="77777777" w:rsidR="00E4675F" w:rsidRDefault="00B24E9D">
            <w:pPr>
              <w:pStyle w:val="Compact"/>
            </w:pPr>
            <w:r>
              <w:t>Balancetable.xls</w:t>
            </w:r>
          </w:p>
        </w:tc>
        <w:tc>
          <w:tcPr>
            <w:tcW w:w="0" w:type="auto"/>
          </w:tcPr>
          <w:p w14:paraId="0482A780" w14:textId="77777777" w:rsidR="00E4675F" w:rsidRDefault="00B24E9D">
            <w:pPr>
              <w:pStyle w:val="Compact"/>
            </w:pPr>
            <w:r>
              <w:t>02_analysis.do (line 23)</w:t>
            </w:r>
          </w:p>
        </w:tc>
        <w:tc>
          <w:tcPr>
            <w:tcW w:w="0" w:type="auto"/>
          </w:tcPr>
          <w:p w14:paraId="23607E97" w14:textId="77777777" w:rsidR="00E4675F" w:rsidRDefault="00B24E9D">
            <w:pPr>
              <w:pStyle w:val="Compact"/>
            </w:pPr>
            <w:r>
              <w:t>Found in Outputs/tables/main</w:t>
            </w:r>
          </w:p>
        </w:tc>
      </w:tr>
      <w:tr w:rsidR="00E4675F" w14:paraId="391DCF28" w14:textId="77777777">
        <w:tc>
          <w:tcPr>
            <w:tcW w:w="0" w:type="auto"/>
          </w:tcPr>
          <w:p w14:paraId="406E6428" w14:textId="77777777" w:rsidR="00E4675F" w:rsidRDefault="00B24E9D">
            <w:pPr>
              <w:pStyle w:val="Compact"/>
            </w:pPr>
            <w:r>
              <w:t>Figure 1</w:t>
            </w:r>
          </w:p>
        </w:tc>
        <w:tc>
          <w:tcPr>
            <w:tcW w:w="0" w:type="auto"/>
          </w:tcPr>
          <w:p w14:paraId="6605258D" w14:textId="77777777" w:rsidR="00E4675F" w:rsidRDefault="00B24E9D">
            <w:pPr>
              <w:pStyle w:val="Compact"/>
            </w:pPr>
            <w:r>
              <w:t>Regresults.png</w:t>
            </w:r>
          </w:p>
        </w:tc>
        <w:tc>
          <w:tcPr>
            <w:tcW w:w="0" w:type="auto"/>
          </w:tcPr>
          <w:p w14:paraId="6E7E75F3" w14:textId="77777777" w:rsidR="00E4675F" w:rsidRDefault="00B24E9D">
            <w:pPr>
              <w:pStyle w:val="Compact"/>
            </w:pPr>
            <w:r>
              <w:t>02_analysis.do (line 40)</w:t>
            </w:r>
          </w:p>
        </w:tc>
        <w:tc>
          <w:tcPr>
            <w:tcW w:w="0" w:type="auto"/>
          </w:tcPr>
          <w:p w14:paraId="047FE26B" w14:textId="4F211D86" w:rsidR="00E4675F" w:rsidRDefault="00B24E9D">
            <w:pPr>
              <w:pStyle w:val="Compact"/>
            </w:pPr>
            <w:commentRangeStart w:id="6"/>
            <w:commentRangeStart w:id="7"/>
            <w:commentRangeStart w:id="8"/>
            <w:r>
              <w:t xml:space="preserve">Found in Outputs/figures/annex, Image Format: Portable Network Graphic (PNG), Bits Per Pixel: 32, Color: Truecolour with </w:t>
            </w:r>
            <w:r>
              <w:lastRenderedPageBreak/>
              <w:t>alpha, Dimensions: 970 x 544, Interlaced: Yes, XResolution: 144, YResolution: 144</w:t>
            </w:r>
            <w:commentRangeEnd w:id="6"/>
            <w:r w:rsidR="007148DF">
              <w:rPr>
                <w:rStyle w:val="CommentReference"/>
              </w:rPr>
              <w:commentReference w:id="6"/>
            </w:r>
            <w:commentRangeEnd w:id="7"/>
            <w:r>
              <w:rPr>
                <w:rStyle w:val="CommentReference"/>
              </w:rPr>
              <w:commentReference w:id="7"/>
            </w:r>
            <w:commentRangeEnd w:id="8"/>
            <w:r w:rsidR="00D203C4">
              <w:rPr>
                <w:rStyle w:val="CommentReference"/>
              </w:rPr>
              <w:commentReference w:id="8"/>
            </w:r>
          </w:p>
        </w:tc>
      </w:tr>
    </w:tbl>
    <w:p w14:paraId="47A0F26B" w14:textId="77777777" w:rsidR="00E4675F" w:rsidRDefault="00B24E9D">
      <w:pPr>
        <w:pStyle w:val="Heading2"/>
      </w:pPr>
      <w:bookmarkStart w:id="10" w:name="requirements"/>
      <w:bookmarkEnd w:id="5"/>
      <w:r>
        <w:lastRenderedPageBreak/>
        <w:t>Requirements</w:t>
      </w:r>
    </w:p>
    <w:p w14:paraId="0480D841" w14:textId="77777777" w:rsidR="00E4675F" w:rsidRDefault="00B24E9D">
      <w:pPr>
        <w:pStyle w:val="Heading3"/>
      </w:pPr>
      <w:bookmarkStart w:id="11" w:name="computational-requirements"/>
      <w:r>
        <w:t>Computational Requirements</w:t>
      </w:r>
    </w:p>
    <w:p w14:paraId="5DF4DFDF" w14:textId="77777777" w:rsidR="00E4675F" w:rsidRDefault="00B24E9D">
      <w:pPr>
        <w:pStyle w:val="FirstParagraph"/>
      </w:pPr>
      <w:r>
        <w:t>In this section, specify operating system requirements, software dependencies, environment setup instructions, and any other relevant information essential for replicating the results. Each of these factors plays an important role in ensuring successful replication.</w:t>
      </w:r>
    </w:p>
    <w:p w14:paraId="163D58F0" w14:textId="77777777" w:rsidR="00E4675F" w:rsidRDefault="00B24E9D">
      <w:pPr>
        <w:pStyle w:val="Heading3"/>
      </w:pPr>
      <w:bookmarkStart w:id="12" w:name="software-requirements"/>
      <w:bookmarkEnd w:id="11"/>
      <w:r>
        <w:t>Software Requirements</w:t>
      </w:r>
    </w:p>
    <w:p w14:paraId="4A89AA61" w14:textId="77777777" w:rsidR="00E4675F" w:rsidRDefault="00B24E9D">
      <w:pPr>
        <w:pStyle w:val="FirstParagraph"/>
      </w:pPr>
      <w:r>
        <w:t>List all software requirements, including versions, dependencies, libraries, environment setup, and packages installed. Using different versions of the same software could lead to variations in results. If multiple software are used, include details for all.</w:t>
      </w:r>
    </w:p>
    <w:p w14:paraId="1E5A381D" w14:textId="77777777" w:rsidR="00E4675F" w:rsidRDefault="00B24E9D">
      <w:pPr>
        <w:pStyle w:val="BodyText"/>
      </w:pPr>
      <w:r>
        <w:t>Example:</w:t>
      </w:r>
    </w:p>
    <w:p w14:paraId="06276118" w14:textId="77777777" w:rsidR="00E4675F" w:rsidRDefault="00B24E9D">
      <w:pPr>
        <w:numPr>
          <w:ilvl w:val="0"/>
          <w:numId w:val="9"/>
        </w:numPr>
      </w:pPr>
      <w:r>
        <w:rPr>
          <w:b/>
          <w:bCs/>
        </w:rPr>
        <w:t>Stata version 15</w:t>
      </w:r>
    </w:p>
    <w:p w14:paraId="2FC47DCF" w14:textId="77777777" w:rsidR="00E4675F" w:rsidRDefault="00B24E9D">
      <w:pPr>
        <w:numPr>
          <w:ilvl w:val="1"/>
          <w:numId w:val="10"/>
        </w:numPr>
      </w:pPr>
      <w:r>
        <w:t>estout</w:t>
      </w:r>
    </w:p>
    <w:p w14:paraId="201B287F" w14:textId="77777777" w:rsidR="00E4675F" w:rsidRDefault="00B24E9D">
      <w:pPr>
        <w:numPr>
          <w:ilvl w:val="1"/>
          <w:numId w:val="10"/>
        </w:numPr>
      </w:pPr>
      <w:r>
        <w:t>rdrobust</w:t>
      </w:r>
    </w:p>
    <w:p w14:paraId="4CED4FC0" w14:textId="77777777" w:rsidR="00E4675F" w:rsidRDefault="00B24E9D">
      <w:pPr>
        <w:numPr>
          <w:ilvl w:val="0"/>
          <w:numId w:val="9"/>
        </w:numPr>
      </w:pPr>
      <w:r>
        <w:rPr>
          <w:b/>
          <w:bCs/>
        </w:rPr>
        <w:t>Python 3.6.4</w:t>
      </w:r>
    </w:p>
    <w:p w14:paraId="47195AC2" w14:textId="77777777" w:rsidR="00E4675F" w:rsidRDefault="00B24E9D">
      <w:pPr>
        <w:numPr>
          <w:ilvl w:val="1"/>
          <w:numId w:val="11"/>
        </w:numPr>
      </w:pPr>
      <w:r>
        <w:t>pandas 0.24.2</w:t>
      </w:r>
    </w:p>
    <w:p w14:paraId="32BB8E6F" w14:textId="77777777" w:rsidR="00E4675F" w:rsidRDefault="00B24E9D">
      <w:pPr>
        <w:numPr>
          <w:ilvl w:val="1"/>
          <w:numId w:val="11"/>
        </w:numPr>
      </w:pPr>
      <w:r>
        <w:t>numpy 1.16.4</w:t>
      </w:r>
    </w:p>
    <w:p w14:paraId="6053F683" w14:textId="77777777" w:rsidR="00E4675F" w:rsidRDefault="00B24E9D">
      <w:pPr>
        <w:pStyle w:val="Heading3"/>
      </w:pPr>
      <w:bookmarkStart w:id="13" w:name="X7d8df6be26f0f68e4b06612ff4b2c51b33cd9fe"/>
      <w:bookmarkEnd w:id="12"/>
      <w:r>
        <w:t>Memory and Runtime and Storage Requirements</w:t>
      </w:r>
    </w:p>
    <w:p w14:paraId="1024F6A7" w14:textId="77777777" w:rsidR="00E4675F" w:rsidRDefault="00B24E9D">
      <w:pPr>
        <w:pStyle w:val="FirstParagraph"/>
      </w:pPr>
      <w:r>
        <w:t>Provide consistent information about memory resources for reliable computation. Include runtime information for replicators to assess processing times and detect potential issues with the code. It would be best to describe how much storage is required in addition to the space visible in the typical repository, for instance, because data will be unzipped, data downloaded, or temporary files written.</w:t>
      </w:r>
    </w:p>
    <w:p w14:paraId="75173031" w14:textId="77777777" w:rsidR="00E4675F" w:rsidRDefault="00B24E9D">
      <w:pPr>
        <w:pStyle w:val="Heading2"/>
      </w:pPr>
      <w:bookmarkStart w:id="14" w:name="code-description"/>
      <w:bookmarkEnd w:id="10"/>
      <w:bookmarkEnd w:id="13"/>
      <w:r>
        <w:t>Code Description</w:t>
      </w:r>
    </w:p>
    <w:p w14:paraId="15A0CB9A" w14:textId="77777777" w:rsidR="00E4675F" w:rsidRDefault="00B24E9D">
      <w:pPr>
        <w:pStyle w:val="FirstParagraph"/>
      </w:pPr>
      <w:r>
        <w:t>Give an overview of the program files and their purposes. Remove redundant or obsolete files from the replication archive. For example, main.do sets file paths, installs necessary ADO packages, and executes all other dofiles. Meanwhile, cleaning.do loads data, handles missing values, and analysis.do performs basic statistical analysis and generate visualizations.</w:t>
      </w:r>
    </w:p>
    <w:p w14:paraId="54AF99E7" w14:textId="77777777" w:rsidR="00E4675F" w:rsidRDefault="00B24E9D">
      <w:pPr>
        <w:pStyle w:val="BodyText"/>
      </w:pPr>
      <w:r>
        <w:lastRenderedPageBreak/>
        <w:t>Make sure to also include any crucial information that replicators should be aware of to facilitate a one-click run of the code.</w:t>
      </w:r>
    </w:p>
    <w:p w14:paraId="6FB00D47" w14:textId="77777777" w:rsidR="00E4675F" w:rsidRDefault="00B24E9D">
      <w:pPr>
        <w:pStyle w:val="Heading2"/>
      </w:pPr>
      <w:bookmarkStart w:id="15" w:name="folder-structure"/>
      <w:bookmarkEnd w:id="14"/>
      <w:r>
        <w:t>Folder Structure</w:t>
      </w:r>
    </w:p>
    <w:p w14:paraId="4FFA5F3E" w14:textId="77777777" w:rsidR="00E4675F" w:rsidRDefault="00B24E9D">
      <w:pPr>
        <w:pStyle w:val="FirstParagraph"/>
      </w:pPr>
      <w:r>
        <w:t>Details about folder structure are crucial because a well-organized layout enables replicators to navigate quickly to the desired files or directories without searching through cluttered or disorganized folders. Include only the files necessary for replication and delete any unnecessary files.</w:t>
      </w:r>
    </w:p>
    <w:p w14:paraId="5324B081" w14:textId="77777777" w:rsidR="00E4675F" w:rsidRDefault="00B24E9D">
      <w:pPr>
        <w:pStyle w:val="BodyText"/>
      </w:pPr>
      <w:r>
        <w:t>An ideal folder structure for a reproducibility package should look something like this:</w:t>
      </w:r>
    </w:p>
    <w:p w14:paraId="41941CAE" w14:textId="77777777" w:rsidR="00E4675F" w:rsidRDefault="00B24E9D">
      <w:pPr>
        <w:pStyle w:val="SourceCode"/>
      </w:pPr>
      <w:r>
        <w:rPr>
          <w:rStyle w:val="VerbatimChar"/>
        </w:rPr>
        <w:t>Data</w:t>
      </w:r>
      <w:r>
        <w:br/>
      </w:r>
      <w:r>
        <w:rPr>
          <w:rStyle w:val="VerbatimChar"/>
        </w:rPr>
        <w:t xml:space="preserve">  ├── Raw</w:t>
      </w:r>
      <w:r>
        <w:br/>
      </w:r>
      <w:r>
        <w:rPr>
          <w:rStyle w:val="VerbatimChar"/>
        </w:rPr>
        <w:t xml:space="preserve">  └── Cleaned</w:t>
      </w:r>
      <w:r>
        <w:br/>
      </w:r>
      <w:r>
        <w:rPr>
          <w:rStyle w:val="VerbatimChar"/>
        </w:rPr>
        <w:t>Code</w:t>
      </w:r>
      <w:r>
        <w:br/>
      </w:r>
      <w:r>
        <w:rPr>
          <w:rStyle w:val="VerbatimChar"/>
        </w:rPr>
        <w:t xml:space="preserve">  ├── Main_dofile.do</w:t>
      </w:r>
      <w:r>
        <w:br/>
      </w:r>
      <w:r>
        <w:rPr>
          <w:rStyle w:val="VerbatimChar"/>
        </w:rPr>
        <w:t xml:space="preserve">  ├── 01_cleaning.do</w:t>
      </w:r>
      <w:r>
        <w:br/>
      </w:r>
      <w:r>
        <w:rPr>
          <w:rStyle w:val="VerbatimChar"/>
        </w:rPr>
        <w:t xml:space="preserve">  └── 02_analysis.do</w:t>
      </w:r>
      <w:r>
        <w:br/>
      </w:r>
      <w:r>
        <w:rPr>
          <w:rStyle w:val="VerbatimChar"/>
        </w:rPr>
        <w:t>Outputs</w:t>
      </w:r>
      <w:r>
        <w:br/>
      </w:r>
      <w:r>
        <w:rPr>
          <w:rStyle w:val="VerbatimChar"/>
        </w:rPr>
        <w:t xml:space="preserve">  ├── Main</w:t>
      </w:r>
      <w:r>
        <w:br/>
      </w:r>
      <w:r>
        <w:rPr>
          <w:rStyle w:val="VerbatimChar"/>
        </w:rPr>
        <w:t xml:space="preserve">  │   ├── Tables</w:t>
      </w:r>
      <w:r>
        <w:br/>
      </w:r>
      <w:r>
        <w:rPr>
          <w:rStyle w:val="VerbatimChar"/>
        </w:rPr>
        <w:t xml:space="preserve">  │   └── Figures</w:t>
      </w:r>
      <w:r>
        <w:br/>
      </w:r>
      <w:r>
        <w:rPr>
          <w:rStyle w:val="VerbatimChar"/>
        </w:rPr>
        <w:t xml:space="preserve">  └── Annex</w:t>
      </w:r>
      <w:r>
        <w:br/>
      </w:r>
      <w:r>
        <w:rPr>
          <w:rStyle w:val="VerbatimChar"/>
        </w:rPr>
        <w:t xml:space="preserve">      ├── Tables</w:t>
      </w:r>
      <w:r>
        <w:br/>
      </w:r>
      <w:r>
        <w:rPr>
          <w:rStyle w:val="VerbatimChar"/>
        </w:rPr>
        <w:t xml:space="preserve">      └── Manuscript</w:t>
      </w:r>
      <w:bookmarkEnd w:id="15"/>
    </w:p>
    <w:sectPr w:rsidR="00E4675F">
      <w:footerReference w:type="even" r:id="rId19"/>
      <w:footerReference w:type="default" r:id="rId20"/>
      <w:footerReference w:type="first" r:id="rId21"/>
      <w:pgSz w:w="12240" w:h="15840"/>
      <w:pgMar w:top="1440" w:right="1440" w:bottom="1440" w:left="1440" w:header="720" w:footer="720" w:gutter="0"/>
      <w:cols w:space="72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6" w:author="Awais Ahmed Khuhro" w:date="2024-11-20T11:56:00Z" w:initials="AK">
    <w:p w14:paraId="57260F14" w14:textId="0FF0F0FF" w:rsidR="007148DF" w:rsidRDefault="007148DF" w:rsidP="007148DF">
      <w:pPr>
        <w:pStyle w:val="CommentText"/>
      </w:pPr>
      <w:r>
        <w:rPr>
          <w:rStyle w:val="CommentReference"/>
        </w:rPr>
        <w:annotationRef/>
      </w:r>
      <w:r>
        <w:fldChar w:fldCharType="begin"/>
      </w:r>
      <w:r>
        <w:instrText>HYPERLINK "mailto:galileukim@worldbank.org"</w:instrText>
      </w:r>
      <w:bookmarkStart w:id="9" w:name="_@_6DCC132C196D40DCB7CD2BBC348B9BA6Z"/>
      <w:r>
        <w:fldChar w:fldCharType="separate"/>
      </w:r>
      <w:bookmarkEnd w:id="9"/>
      <w:r w:rsidRPr="007148DF">
        <w:rPr>
          <w:rStyle w:val="Mention"/>
          <w:noProof/>
        </w:rPr>
        <w:t>@Galileu</w:t>
      </w:r>
      <w:r>
        <w:fldChar w:fldCharType="end"/>
      </w:r>
      <w:r>
        <w:t xml:space="preserve">. I am reading this- is formatting requirements from DIME? If so, I think almost every table and Fig’, in our flagship keep different formatting /dimensions than what I see here in example. </w:t>
      </w:r>
    </w:p>
  </w:comment>
  <w:comment w:id="7" w:author="Galileu Kim" w:date="2024-11-20T13:13:00Z" w:initials="GK">
    <w:p w14:paraId="0B60B878" w14:textId="594E4F81" w:rsidR="00514615" w:rsidRDefault="00514615">
      <w:pPr>
        <w:pStyle w:val="CommentText"/>
      </w:pPr>
      <w:r>
        <w:rPr>
          <w:rStyle w:val="CommentReference"/>
        </w:rPr>
        <w:annotationRef/>
      </w:r>
      <w:r w:rsidRPr="02CBF7F2">
        <w:t>Hi Awais, thank you. What do you mean by formatting? All we need for now is the name of each Table and Figure, alongside the numbers that identify them.</w:t>
      </w:r>
    </w:p>
  </w:comment>
  <w:comment w:id="8" w:author="Awais Ahmed Khuhro" w:date="2024-11-20T13:43:00Z" w:initials="AK">
    <w:p w14:paraId="0AEC4D5B" w14:textId="77777777" w:rsidR="00D203C4" w:rsidRDefault="00D203C4" w:rsidP="00D203C4">
      <w:pPr>
        <w:pStyle w:val="CommentText"/>
      </w:pPr>
      <w:r>
        <w:rPr>
          <w:rStyle w:val="CommentReference"/>
        </w:rPr>
        <w:annotationRef/>
      </w:r>
      <w:r>
        <w:t xml:space="preserve">Thank you Gali. Formatting meaning: size, shape, color, resolution etc of the chart. </w:t>
      </w:r>
    </w:p>
    <w:p w14:paraId="2ABD036B" w14:textId="77777777" w:rsidR="00D203C4" w:rsidRDefault="00D203C4" w:rsidP="00D203C4">
      <w:pPr>
        <w:pStyle w:val="CommentText"/>
      </w:pPr>
      <w:r>
        <w:t>Yes, it is clear to me that “name of each Table and Figure, alongside the numbers that identify them”, need for now :)</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57260F14" w15:done="0"/>
  <w15:commentEx w15:paraId="0B60B878" w15:paraIdParent="57260F14" w15:done="0"/>
  <w15:commentEx w15:paraId="2ABD036B" w15:paraIdParent="57260F14"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5EBE418E" w16cex:dateUtc="2024-11-20T16:56:00Z"/>
  <w16cex:commentExtensible w16cex:durableId="7157E896" w16cex:dateUtc="2024-11-20T18:13:00Z"/>
  <w16cex:commentExtensible w16cex:durableId="5959961C" w16cex:dateUtc="2024-11-20T18:43: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57260F14" w16cid:durableId="5EBE418E"/>
  <w16cid:commentId w16cid:paraId="0B60B878" w16cid:durableId="7157E896"/>
  <w16cid:commentId w16cid:paraId="2ABD036B" w16cid:durableId="5959961C"/>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2550BCF" w14:textId="77777777" w:rsidR="006B04D6" w:rsidRDefault="006B04D6">
      <w:pPr>
        <w:spacing w:after="0"/>
      </w:pPr>
      <w:r>
        <w:separator/>
      </w:r>
    </w:p>
  </w:endnote>
  <w:endnote w:type="continuationSeparator" w:id="0">
    <w:p w14:paraId="7EEBE396" w14:textId="77777777" w:rsidR="006B04D6" w:rsidRDefault="006B04D6">
      <w:pPr>
        <w:spacing w:after="0"/>
      </w:pPr>
      <w:r>
        <w:continuationSeparator/>
      </w:r>
    </w:p>
  </w:endnote>
  <w:endnote w:type="continuationNotice" w:id="1">
    <w:p w14:paraId="670F9EAE" w14:textId="77777777" w:rsidR="006B04D6" w:rsidRDefault="006B04D6">
      <w:pPr>
        <w:spacing w:after="0"/>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nsolas">
    <w:panose1 w:val="020B0609020204030204"/>
    <w:charset w:val="00"/>
    <w:family w:val="modern"/>
    <w:pitch w:val="fixed"/>
    <w:sig w:usb0="E00006FF" w:usb1="0000FCFF" w:usb2="00000001" w:usb3="00000000" w:csb0="0000019F" w:csb1="00000000"/>
  </w:font>
  <w:font w:name="Sabon LT Std">
    <w:altName w:val="Cambria"/>
    <w:panose1 w:val="02020602060506020403"/>
    <w:charset w:val="00"/>
    <w:family w:val="roman"/>
    <w:notTrueType/>
    <w:pitch w:val="variable"/>
    <w:sig w:usb0="800000AF" w:usb1="5000204A" w:usb2="00000000" w:usb3="00000000" w:csb0="00000001" w:csb1="00000000"/>
  </w:font>
  <w:font w:name="CIDFont+F1">
    <w:altName w:val="Yu Gothic"/>
    <w:panose1 w:val="00000000000000000000"/>
    <w:charset w:val="80"/>
    <w:family w:val="auto"/>
    <w:notTrueType/>
    <w:pitch w:val="default"/>
    <w:sig w:usb0="00000001" w:usb1="08070000" w:usb2="00000010" w:usb3="00000000" w:csb0="00020000" w:csb1="00000000"/>
  </w:font>
  <w:font w:name="CIDFont+F2">
    <w:altName w:val="Calibri"/>
    <w:panose1 w:val="00000000000000000000"/>
    <w:charset w:val="00"/>
    <w:family w:val="auto"/>
    <w:notTrueType/>
    <w:pitch w:val="default"/>
    <w:sig w:usb0="00000003" w:usb1="00000000" w:usb2="00000000" w:usb3="00000000" w:csb0="00000001"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A1D68A" w14:textId="57F1A9EF" w:rsidR="000A35DC" w:rsidRDefault="000A35DC">
    <w:pPr>
      <w:pStyle w:val="Footer"/>
    </w:pPr>
    <w:r>
      <w:rPr>
        <w:noProof/>
      </w:rPr>
      <mc:AlternateContent>
        <mc:Choice Requires="wps">
          <w:drawing>
            <wp:anchor distT="0" distB="0" distL="0" distR="0" simplePos="0" relativeHeight="251659264" behindDoc="0" locked="0" layoutInCell="1" allowOverlap="1" wp14:anchorId="6D112850" wp14:editId="3BEC99CF">
              <wp:simplePos x="635" y="635"/>
              <wp:positionH relativeFrom="page">
                <wp:align>right</wp:align>
              </wp:positionH>
              <wp:positionV relativeFrom="page">
                <wp:align>bottom</wp:align>
              </wp:positionV>
              <wp:extent cx="1101725" cy="333375"/>
              <wp:effectExtent l="0" t="0" r="0" b="0"/>
              <wp:wrapNone/>
              <wp:docPr id="649383814" name="Text Box 2" descr="Official Use Only">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101725" cy="333375"/>
                      </a:xfrm>
                      <a:prstGeom prst="rect">
                        <a:avLst/>
                      </a:prstGeom>
                      <a:noFill/>
                      <a:ln>
                        <a:noFill/>
                      </a:ln>
                    </wps:spPr>
                    <wps:txbx>
                      <w:txbxContent>
                        <w:p w14:paraId="69F34C80" w14:textId="35CAB0C7" w:rsidR="000A35DC" w:rsidRPr="000A35DC" w:rsidRDefault="000A35DC" w:rsidP="000A35DC">
                          <w:pPr>
                            <w:spacing w:after="0"/>
                            <w:rPr>
                              <w:rFonts w:ascii="Calibri" w:eastAsia="Calibri" w:hAnsi="Calibri" w:cs="Calibri"/>
                              <w:noProof/>
                              <w:color w:val="000000"/>
                              <w:sz w:val="20"/>
                              <w:szCs w:val="20"/>
                            </w:rPr>
                          </w:pPr>
                          <w:r w:rsidRPr="000A35DC">
                            <w:rPr>
                              <w:rFonts w:ascii="Calibri" w:eastAsia="Calibri" w:hAnsi="Calibri" w:cs="Calibri"/>
                              <w:noProof/>
                              <w:color w:val="000000"/>
                              <w:sz w:val="20"/>
                              <w:szCs w:val="20"/>
                            </w:rPr>
                            <w:t>Official Use Only</w:t>
                          </w:r>
                        </w:p>
                      </w:txbxContent>
                    </wps:txbx>
                    <wps:bodyPr rot="0" spcFirstLastPara="0" vertOverflow="overflow" horzOverflow="overflow" vert="horz" wrap="none" lIns="0" tIns="0" rIns="254000" bIns="190500" numCol="1" spcCol="0" rtlCol="0" fromWordArt="0" anchor="b" anchorCtr="0" forceAA="0" compatLnSpc="1">
                      <a:prstTxWarp prst="textNoShape">
                        <a:avLst/>
                      </a:prstTxWarp>
                      <a:spAutoFit/>
                    </wps:bodyPr>
                  </wps:wsp>
                </a:graphicData>
              </a:graphic>
            </wp:anchor>
          </w:drawing>
        </mc:Choice>
        <mc:Fallback>
          <w:pict>
            <v:shapetype w14:anchorId="6D112850" id="_x0000_t202" coordsize="21600,21600" o:spt="202" path="m,l,21600r21600,l21600,xe">
              <v:stroke joinstyle="miter"/>
              <v:path gradientshapeok="t" o:connecttype="rect"/>
            </v:shapetype>
            <v:shape id="Text Box 2" o:spid="_x0000_s1026" type="#_x0000_t202" alt="Official Use Only" style="position:absolute;margin-left:35.55pt;margin-top:0;width:86.75pt;height:26.25pt;z-index:251659264;visibility:visible;mso-wrap-style:none;mso-wrap-distance-left:0;mso-wrap-distance-top:0;mso-wrap-distance-right:0;mso-wrap-distance-bottom:0;mso-position-horizontal:righ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" filled="f" stroked="f">
              <v:textbox style="mso-fit-shape-to-text:t" inset="0,0,20pt,15pt">
                <w:txbxContent>
                  <w:p w14:paraId="69F34C80" w14:textId="35CAB0C7" w:rsidR="000A35DC" w:rsidRPr="000A35DC" w:rsidRDefault="000A35DC" w:rsidP="000A35DC">
                    <w:pPr>
                      <w:spacing w:after="0"/>
                      <w:rPr>
                        <w:rFonts w:ascii="Calibri" w:eastAsia="Calibri" w:hAnsi="Calibri" w:cs="Calibri"/>
                        <w:noProof/>
                        <w:color w:val="000000"/>
                        <w:sz w:val="20"/>
                        <w:szCs w:val="20"/>
                      </w:rPr>
                    </w:pPr>
                    <w:r w:rsidRPr="000A35DC">
                      <w:rPr>
                        <w:rFonts w:ascii="Calibri" w:eastAsia="Calibri" w:hAnsi="Calibri" w:cs="Calibri"/>
                        <w:noProof/>
                        <w:color w:val="000000"/>
                        <w:sz w:val="20"/>
                        <w:szCs w:val="20"/>
                      </w:rPr>
                      <w:t>Official Use Only</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DEFF2C" w14:textId="5EB76AF5" w:rsidR="000A35DC" w:rsidRDefault="000A35DC">
    <w:pPr>
      <w:pStyle w:val="Footer"/>
    </w:pPr>
    <w:r>
      <w:rPr>
        <w:noProof/>
      </w:rPr>
      <mc:AlternateContent>
        <mc:Choice Requires="wps">
          <w:drawing>
            <wp:anchor distT="0" distB="0" distL="0" distR="0" simplePos="0" relativeHeight="251660288" behindDoc="0" locked="0" layoutInCell="1" allowOverlap="1" wp14:anchorId="3D8F2221" wp14:editId="44F457E3">
              <wp:simplePos x="635" y="635"/>
              <wp:positionH relativeFrom="page">
                <wp:align>right</wp:align>
              </wp:positionH>
              <wp:positionV relativeFrom="page">
                <wp:align>bottom</wp:align>
              </wp:positionV>
              <wp:extent cx="1101725" cy="333375"/>
              <wp:effectExtent l="0" t="0" r="0" b="0"/>
              <wp:wrapNone/>
              <wp:docPr id="564813903" name="Text Box 3" descr="Official Use Only">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101725" cy="333375"/>
                      </a:xfrm>
                      <a:prstGeom prst="rect">
                        <a:avLst/>
                      </a:prstGeom>
                      <a:noFill/>
                      <a:ln>
                        <a:noFill/>
                      </a:ln>
                    </wps:spPr>
                    <wps:txbx>
                      <w:txbxContent>
                        <w:p w14:paraId="19894330" w14:textId="41E33851" w:rsidR="000A35DC" w:rsidRPr="000A35DC" w:rsidRDefault="000A35DC" w:rsidP="000A35DC">
                          <w:pPr>
                            <w:spacing w:after="0"/>
                            <w:rPr>
                              <w:rFonts w:ascii="Calibri" w:eastAsia="Calibri" w:hAnsi="Calibri" w:cs="Calibri"/>
                              <w:noProof/>
                              <w:color w:val="000000"/>
                              <w:sz w:val="20"/>
                              <w:szCs w:val="20"/>
                            </w:rPr>
                          </w:pPr>
                          <w:r w:rsidRPr="000A35DC">
                            <w:rPr>
                              <w:rFonts w:ascii="Calibri" w:eastAsia="Calibri" w:hAnsi="Calibri" w:cs="Calibri"/>
                              <w:noProof/>
                              <w:color w:val="000000"/>
                              <w:sz w:val="20"/>
                              <w:szCs w:val="20"/>
                            </w:rPr>
                            <w:t>Official Use Only</w:t>
                          </w:r>
                        </w:p>
                      </w:txbxContent>
                    </wps:txbx>
                    <wps:bodyPr rot="0" spcFirstLastPara="0" vertOverflow="overflow" horzOverflow="overflow" vert="horz" wrap="none" lIns="0" tIns="0" rIns="254000" bIns="190500" numCol="1" spcCol="0" rtlCol="0" fromWordArt="0" anchor="b" anchorCtr="0" forceAA="0" compatLnSpc="1">
                      <a:prstTxWarp prst="textNoShape">
                        <a:avLst/>
                      </a:prstTxWarp>
                      <a:spAutoFit/>
                    </wps:bodyPr>
                  </wps:wsp>
                </a:graphicData>
              </a:graphic>
            </wp:anchor>
          </w:drawing>
        </mc:Choice>
        <mc:Fallback>
          <w:pict>
            <v:shapetype w14:anchorId="3D8F2221" id="_x0000_t202" coordsize="21600,21600" o:spt="202" path="m,l,21600r21600,l21600,xe">
              <v:stroke joinstyle="miter"/>
              <v:path gradientshapeok="t" o:connecttype="rect"/>
            </v:shapetype>
            <v:shape id="Text Box 3" o:spid="_x0000_s1027" type="#_x0000_t202" alt="Official Use Only" style="position:absolute;margin-left:35.55pt;margin-top:0;width:86.75pt;height:26.25pt;z-index:251660288;visibility:visible;mso-wrap-style:none;mso-wrap-distance-left:0;mso-wrap-distance-top:0;mso-wrap-distance-right:0;mso-wrap-distance-bottom:0;mso-position-horizontal:righ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" filled="f" stroked="f">
              <v:textbox style="mso-fit-shape-to-text:t" inset="0,0,20pt,15pt">
                <w:txbxContent>
                  <w:p w14:paraId="19894330" w14:textId="41E33851" w:rsidR="000A35DC" w:rsidRPr="000A35DC" w:rsidRDefault="000A35DC" w:rsidP="000A35DC">
                    <w:pPr>
                      <w:spacing w:after="0"/>
                      <w:rPr>
                        <w:rFonts w:ascii="Calibri" w:eastAsia="Calibri" w:hAnsi="Calibri" w:cs="Calibri"/>
                        <w:noProof/>
                        <w:color w:val="000000"/>
                        <w:sz w:val="20"/>
                        <w:szCs w:val="20"/>
                      </w:rPr>
                    </w:pPr>
                    <w:r w:rsidRPr="000A35DC">
                      <w:rPr>
                        <w:rFonts w:ascii="Calibri" w:eastAsia="Calibri" w:hAnsi="Calibri" w:cs="Calibri"/>
                        <w:noProof/>
                        <w:color w:val="000000"/>
                        <w:sz w:val="20"/>
                        <w:szCs w:val="20"/>
                      </w:rPr>
                      <w:t>Official Use Only</w:t>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D2445D" w14:textId="7E95F103" w:rsidR="000A35DC" w:rsidRDefault="000A35DC">
    <w:pPr>
      <w:pStyle w:val="Footer"/>
    </w:pPr>
    <w:r>
      <w:rPr>
        <w:noProof/>
      </w:rPr>
      <mc:AlternateContent>
        <mc:Choice Requires="wps">
          <w:drawing>
            <wp:anchor distT="0" distB="0" distL="0" distR="0" simplePos="0" relativeHeight="251658240" behindDoc="0" locked="0" layoutInCell="1" allowOverlap="1" wp14:anchorId="594BEB9C" wp14:editId="0F4A03A2">
              <wp:simplePos x="635" y="635"/>
              <wp:positionH relativeFrom="page">
                <wp:align>right</wp:align>
              </wp:positionH>
              <wp:positionV relativeFrom="page">
                <wp:align>bottom</wp:align>
              </wp:positionV>
              <wp:extent cx="1101725" cy="333375"/>
              <wp:effectExtent l="0" t="0" r="0" b="0"/>
              <wp:wrapNone/>
              <wp:docPr id="998310348" name="Text Box 1" descr="Official Use Only">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101725" cy="333375"/>
                      </a:xfrm>
                      <a:prstGeom prst="rect">
                        <a:avLst/>
                      </a:prstGeom>
                      <a:noFill/>
                      <a:ln>
                        <a:noFill/>
                      </a:ln>
                    </wps:spPr>
                    <wps:txbx>
                      <w:txbxContent>
                        <w:p w14:paraId="16B4C6FF" w14:textId="3042D74A" w:rsidR="000A35DC" w:rsidRPr="000A35DC" w:rsidRDefault="000A35DC" w:rsidP="000A35DC">
                          <w:pPr>
                            <w:spacing w:after="0"/>
                            <w:rPr>
                              <w:rFonts w:ascii="Calibri" w:eastAsia="Calibri" w:hAnsi="Calibri" w:cs="Calibri"/>
                              <w:noProof/>
                              <w:color w:val="000000"/>
                              <w:sz w:val="20"/>
                              <w:szCs w:val="20"/>
                            </w:rPr>
                          </w:pPr>
                          <w:r w:rsidRPr="000A35DC">
                            <w:rPr>
                              <w:rFonts w:ascii="Calibri" w:eastAsia="Calibri" w:hAnsi="Calibri" w:cs="Calibri"/>
                              <w:noProof/>
                              <w:color w:val="000000"/>
                              <w:sz w:val="20"/>
                              <w:szCs w:val="20"/>
                            </w:rPr>
                            <w:t>Official Use Only</w:t>
                          </w:r>
                        </w:p>
                      </w:txbxContent>
                    </wps:txbx>
                    <wps:bodyPr rot="0" spcFirstLastPara="0" vertOverflow="overflow" horzOverflow="overflow" vert="horz" wrap="none" lIns="0" tIns="0" rIns="254000" bIns="190500" numCol="1" spcCol="0" rtlCol="0" fromWordArt="0" anchor="b" anchorCtr="0" forceAA="0" compatLnSpc="1">
                      <a:prstTxWarp prst="textNoShape">
                        <a:avLst/>
                      </a:prstTxWarp>
                      <a:spAutoFit/>
                    </wps:bodyPr>
                  </wps:wsp>
                </a:graphicData>
              </a:graphic>
            </wp:anchor>
          </w:drawing>
        </mc:Choice>
        <mc:Fallback>
          <w:pict>
            <v:shapetype w14:anchorId="594BEB9C" id="_x0000_t202" coordsize="21600,21600" o:spt="202" path="m,l,21600r21600,l21600,xe">
              <v:stroke joinstyle="miter"/>
              <v:path gradientshapeok="t" o:connecttype="rect"/>
            </v:shapetype>
            <v:shape id="Text Box 1" o:spid="_x0000_s1028" type="#_x0000_t202" alt="Official Use Only" style="position:absolute;margin-left:35.55pt;margin-top:0;width:86.75pt;height:26.25pt;z-index:251658240;visibility:visible;mso-wrap-style:none;mso-wrap-distance-left:0;mso-wrap-distance-top:0;mso-wrap-distance-right:0;mso-wrap-distance-bottom:0;mso-position-horizontal:righ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" filled="f" stroked="f">
              <v:textbox style="mso-fit-shape-to-text:t" inset="0,0,20pt,15pt">
                <w:txbxContent>
                  <w:p w14:paraId="16B4C6FF" w14:textId="3042D74A" w:rsidR="000A35DC" w:rsidRPr="000A35DC" w:rsidRDefault="000A35DC" w:rsidP="000A35DC">
                    <w:pPr>
                      <w:spacing w:after="0"/>
                      <w:rPr>
                        <w:rFonts w:ascii="Calibri" w:eastAsia="Calibri" w:hAnsi="Calibri" w:cs="Calibri"/>
                        <w:noProof/>
                        <w:color w:val="000000"/>
                        <w:sz w:val="20"/>
                        <w:szCs w:val="20"/>
                      </w:rPr>
                    </w:pPr>
                    <w:r w:rsidRPr="000A35DC">
                      <w:rPr>
                        <w:rFonts w:ascii="Calibri" w:eastAsia="Calibri" w:hAnsi="Calibri" w:cs="Calibri"/>
                        <w:noProof/>
                        <w:color w:val="000000"/>
                        <w:sz w:val="20"/>
                        <w:szCs w:val="20"/>
                      </w:rPr>
                      <w:t>Official Use Only</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20270FE" w14:textId="77777777" w:rsidR="006B04D6" w:rsidRDefault="006B04D6">
      <w:r>
        <w:separator/>
      </w:r>
    </w:p>
  </w:footnote>
  <w:footnote w:type="continuationSeparator" w:id="0">
    <w:p w14:paraId="288D82BF" w14:textId="77777777" w:rsidR="006B04D6" w:rsidRDefault="006B04D6">
      <w:r>
        <w:continuationSeparator/>
      </w:r>
    </w:p>
  </w:footnote>
  <w:footnote w:type="continuationNotice" w:id="1">
    <w:p w14:paraId="6F3189BD" w14:textId="77777777" w:rsidR="006B04D6" w:rsidRDefault="006B04D6">
      <w:pPr>
        <w:spacing w:after="0"/>
      </w:pP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1346B9C4"/>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1" w15:restartNumberingAfterBreak="0">
    <w:nsid w:val="0000A991"/>
    <w:multiLevelType w:val="multilevel"/>
    <w:tmpl w:val="EE802376"/>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2" w15:restartNumberingAfterBreak="0">
    <w:nsid w:val="00A99411"/>
    <w:multiLevelType w:val="multilevel"/>
    <w:tmpl w:val="048266BC"/>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3" w15:restartNumberingAfterBreak="0">
    <w:nsid w:val="00A99416"/>
    <w:multiLevelType w:val="multilevel"/>
    <w:tmpl w:val="C3D2CCD6"/>
    <w:lvl w:ilvl="0">
      <w:start w:val="6"/>
      <w:numFmt w:val="decimal"/>
      <w:lvlText w:val="%1."/>
      <w:lvlJc w:val="left"/>
      <w:pPr>
        <w:ind w:left="720" w:hanging="480"/>
      </w:pPr>
    </w:lvl>
    <w:lvl w:ilvl="1">
      <w:start w:val="6"/>
      <w:numFmt w:val="decimal"/>
      <w:lvlText w:val="%2."/>
      <w:lvlJc w:val="left"/>
      <w:pPr>
        <w:ind w:left="1440" w:hanging="480"/>
      </w:pPr>
    </w:lvl>
    <w:lvl w:ilvl="2">
      <w:start w:val="6"/>
      <w:numFmt w:val="decimal"/>
      <w:lvlText w:val="%3."/>
      <w:lvlJc w:val="left"/>
      <w:pPr>
        <w:ind w:left="2160" w:hanging="480"/>
      </w:pPr>
    </w:lvl>
    <w:lvl w:ilvl="3">
      <w:start w:val="6"/>
      <w:numFmt w:val="decimal"/>
      <w:lvlText w:val="%4."/>
      <w:lvlJc w:val="left"/>
      <w:pPr>
        <w:ind w:left="2880" w:hanging="480"/>
      </w:pPr>
    </w:lvl>
    <w:lvl w:ilvl="4">
      <w:start w:val="6"/>
      <w:numFmt w:val="decimal"/>
      <w:lvlText w:val="%5."/>
      <w:lvlJc w:val="left"/>
      <w:pPr>
        <w:ind w:left="3600" w:hanging="480"/>
      </w:pPr>
    </w:lvl>
    <w:lvl w:ilvl="5">
      <w:start w:val="6"/>
      <w:numFmt w:val="decimal"/>
      <w:lvlText w:val="%6."/>
      <w:lvlJc w:val="left"/>
      <w:pPr>
        <w:ind w:left="4320" w:hanging="480"/>
      </w:pPr>
    </w:lvl>
    <w:lvl w:ilvl="6">
      <w:start w:val="6"/>
      <w:numFmt w:val="decimal"/>
      <w:lvlText w:val="%7."/>
      <w:lvlJc w:val="left"/>
      <w:pPr>
        <w:ind w:left="5040" w:hanging="480"/>
      </w:pPr>
    </w:lvl>
    <w:lvl w:ilvl="7">
      <w:start w:val="6"/>
      <w:numFmt w:val="decimal"/>
      <w:lvlText w:val="%8."/>
      <w:lvlJc w:val="left"/>
      <w:pPr>
        <w:ind w:left="5760" w:hanging="480"/>
      </w:pPr>
    </w:lvl>
    <w:lvl w:ilvl="8">
      <w:start w:val="6"/>
      <w:numFmt w:val="decimal"/>
      <w:lvlText w:val="%9."/>
      <w:lvlJc w:val="left"/>
      <w:pPr>
        <w:ind w:left="6480" w:hanging="480"/>
      </w:pPr>
    </w:lvl>
  </w:abstractNum>
  <w:abstractNum w:abstractNumId="4" w15:restartNumberingAfterBreak="0">
    <w:nsid w:val="021B7D19"/>
    <w:multiLevelType w:val="hybridMultilevel"/>
    <w:tmpl w:val="4BFA454A"/>
    <w:lvl w:ilvl="0" w:tplc="04090001">
      <w:numFmt w:val="bullet"/>
      <w:lvlText w:val=""/>
      <w:lvlJc w:val="left"/>
      <w:pPr>
        <w:ind w:left="720" w:hanging="360"/>
      </w:pPr>
      <w:rPr>
        <w:rFonts w:ascii="Symbol" w:eastAsia="Times New Roman"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35821259">
    <w:abstractNumId w:val="0"/>
  </w:num>
  <w:num w:numId="2" w16cid:durableId="528682297">
    <w:abstractNumId w:val="1"/>
  </w:num>
  <w:num w:numId="3" w16cid:durableId="98717454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681014650">
    <w:abstractNumId w:val="3"/>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5" w16cid:durableId="1580292897">
    <w:abstractNumId w:val="1"/>
  </w:num>
  <w:num w:numId="6" w16cid:durableId="206837422">
    <w:abstractNumId w:val="1"/>
  </w:num>
  <w:num w:numId="7" w16cid:durableId="1610164572">
    <w:abstractNumId w:val="1"/>
  </w:num>
  <w:num w:numId="8" w16cid:durableId="1967854791">
    <w:abstractNumId w:val="1"/>
  </w:num>
  <w:num w:numId="9" w16cid:durableId="1491679731">
    <w:abstractNumId w:val="1"/>
  </w:num>
  <w:num w:numId="10" w16cid:durableId="1881892848">
    <w:abstractNumId w:val="1"/>
  </w:num>
  <w:num w:numId="11" w16cid:durableId="1787045993">
    <w:abstractNumId w:val="1"/>
  </w:num>
  <w:num w:numId="12" w16cid:durableId="248121515">
    <w:abstractNumId w:val="4"/>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Awais Ahmed Khuhro">
    <w15:presenceInfo w15:providerId="AD" w15:userId="S::akhuhro@worldbank.org::d5e0ca48-982e-445f-8aeb-5cdb258f860d"/>
  </w15:person>
  <w15:person w15:author="Galileu Kim">
    <w15:presenceInfo w15:providerId="AD" w15:userId="S::galileukim@worldbank.org::1a47542b-1e8e-4073-8f00-c1eb7a812b15"/>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20"/>
  <w:drawingGridHorizontalSpacing w:val="360"/>
  <w:drawingGridVerticalSpacing w:val="360"/>
  <w:displayHorizontalDrawingGridEvery w:val="0"/>
  <w:displayVerticalDrawingGridEvery w:val="0"/>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4675F"/>
    <w:rsid w:val="000470BE"/>
    <w:rsid w:val="00052242"/>
    <w:rsid w:val="00087C81"/>
    <w:rsid w:val="000A2DAB"/>
    <w:rsid w:val="000A35DC"/>
    <w:rsid w:val="000C15BB"/>
    <w:rsid w:val="000D3B1C"/>
    <w:rsid w:val="000E1AFC"/>
    <w:rsid w:val="000E3590"/>
    <w:rsid w:val="00102DA4"/>
    <w:rsid w:val="00162777"/>
    <w:rsid w:val="00172D77"/>
    <w:rsid w:val="0018062D"/>
    <w:rsid w:val="00192F8B"/>
    <w:rsid w:val="001E4026"/>
    <w:rsid w:val="001E6F78"/>
    <w:rsid w:val="001F003E"/>
    <w:rsid w:val="00204C1B"/>
    <w:rsid w:val="00207DA4"/>
    <w:rsid w:val="00213376"/>
    <w:rsid w:val="00245A72"/>
    <w:rsid w:val="00253556"/>
    <w:rsid w:val="002739CC"/>
    <w:rsid w:val="002863E6"/>
    <w:rsid w:val="0028669B"/>
    <w:rsid w:val="002C5FD9"/>
    <w:rsid w:val="002E0DAA"/>
    <w:rsid w:val="002E6342"/>
    <w:rsid w:val="002F7139"/>
    <w:rsid w:val="0030307D"/>
    <w:rsid w:val="003129D4"/>
    <w:rsid w:val="00312CD5"/>
    <w:rsid w:val="00315C51"/>
    <w:rsid w:val="00324DAE"/>
    <w:rsid w:val="003251C1"/>
    <w:rsid w:val="00343826"/>
    <w:rsid w:val="0036052A"/>
    <w:rsid w:val="003829E6"/>
    <w:rsid w:val="003837D0"/>
    <w:rsid w:val="003A1712"/>
    <w:rsid w:val="003B78EB"/>
    <w:rsid w:val="003E6857"/>
    <w:rsid w:val="00411903"/>
    <w:rsid w:val="0042376D"/>
    <w:rsid w:val="004253D3"/>
    <w:rsid w:val="00432D77"/>
    <w:rsid w:val="00436E68"/>
    <w:rsid w:val="00461C4C"/>
    <w:rsid w:val="00485FE4"/>
    <w:rsid w:val="004D6E5A"/>
    <w:rsid w:val="004E32AA"/>
    <w:rsid w:val="00514615"/>
    <w:rsid w:val="00514AF7"/>
    <w:rsid w:val="00527CEC"/>
    <w:rsid w:val="00542251"/>
    <w:rsid w:val="005539CA"/>
    <w:rsid w:val="005569A4"/>
    <w:rsid w:val="00563063"/>
    <w:rsid w:val="00576B5C"/>
    <w:rsid w:val="00591532"/>
    <w:rsid w:val="005B2C5B"/>
    <w:rsid w:val="005B5E77"/>
    <w:rsid w:val="005D3691"/>
    <w:rsid w:val="005D63A7"/>
    <w:rsid w:val="005E23D0"/>
    <w:rsid w:val="005F2B08"/>
    <w:rsid w:val="005F6B96"/>
    <w:rsid w:val="00600F76"/>
    <w:rsid w:val="00603AF3"/>
    <w:rsid w:val="00604554"/>
    <w:rsid w:val="006153E7"/>
    <w:rsid w:val="00650803"/>
    <w:rsid w:val="00684312"/>
    <w:rsid w:val="00694605"/>
    <w:rsid w:val="0069524F"/>
    <w:rsid w:val="00697638"/>
    <w:rsid w:val="006A2B0A"/>
    <w:rsid w:val="006B04D6"/>
    <w:rsid w:val="006B1A7E"/>
    <w:rsid w:val="006B6860"/>
    <w:rsid w:val="006E29F2"/>
    <w:rsid w:val="007038C3"/>
    <w:rsid w:val="00707B6F"/>
    <w:rsid w:val="007148DF"/>
    <w:rsid w:val="00720486"/>
    <w:rsid w:val="007365BF"/>
    <w:rsid w:val="007425AA"/>
    <w:rsid w:val="00773B1B"/>
    <w:rsid w:val="0077470C"/>
    <w:rsid w:val="00776C84"/>
    <w:rsid w:val="00793F7E"/>
    <w:rsid w:val="007C047A"/>
    <w:rsid w:val="007C3B7E"/>
    <w:rsid w:val="007C5225"/>
    <w:rsid w:val="007D0206"/>
    <w:rsid w:val="007D23C0"/>
    <w:rsid w:val="007D2D67"/>
    <w:rsid w:val="007E2C45"/>
    <w:rsid w:val="007E5F11"/>
    <w:rsid w:val="007F4B88"/>
    <w:rsid w:val="00800F44"/>
    <w:rsid w:val="0081285F"/>
    <w:rsid w:val="0085400C"/>
    <w:rsid w:val="00867E27"/>
    <w:rsid w:val="00870288"/>
    <w:rsid w:val="008867A1"/>
    <w:rsid w:val="00894108"/>
    <w:rsid w:val="00897C1C"/>
    <w:rsid w:val="008A5894"/>
    <w:rsid w:val="009244DC"/>
    <w:rsid w:val="009263E2"/>
    <w:rsid w:val="00955CB5"/>
    <w:rsid w:val="009626A7"/>
    <w:rsid w:val="009765DF"/>
    <w:rsid w:val="009B4178"/>
    <w:rsid w:val="009D5533"/>
    <w:rsid w:val="009E299C"/>
    <w:rsid w:val="009F7FF8"/>
    <w:rsid w:val="00A06845"/>
    <w:rsid w:val="00A31816"/>
    <w:rsid w:val="00A4591C"/>
    <w:rsid w:val="00A45F96"/>
    <w:rsid w:val="00A554AA"/>
    <w:rsid w:val="00A57265"/>
    <w:rsid w:val="00A64EFF"/>
    <w:rsid w:val="00A840C4"/>
    <w:rsid w:val="00A970CB"/>
    <w:rsid w:val="00AB0406"/>
    <w:rsid w:val="00AB6538"/>
    <w:rsid w:val="00AC38E6"/>
    <w:rsid w:val="00AE0CD5"/>
    <w:rsid w:val="00AF382C"/>
    <w:rsid w:val="00AF498D"/>
    <w:rsid w:val="00AF4AC4"/>
    <w:rsid w:val="00AF76DC"/>
    <w:rsid w:val="00B06E32"/>
    <w:rsid w:val="00B24E9D"/>
    <w:rsid w:val="00B4202F"/>
    <w:rsid w:val="00B63569"/>
    <w:rsid w:val="00B66F6E"/>
    <w:rsid w:val="00BF7D8A"/>
    <w:rsid w:val="00C12D90"/>
    <w:rsid w:val="00C23716"/>
    <w:rsid w:val="00C239C1"/>
    <w:rsid w:val="00C37D2F"/>
    <w:rsid w:val="00C44B22"/>
    <w:rsid w:val="00C505D7"/>
    <w:rsid w:val="00C943FF"/>
    <w:rsid w:val="00CA7AD5"/>
    <w:rsid w:val="00CB7AF6"/>
    <w:rsid w:val="00CC57DE"/>
    <w:rsid w:val="00CD4737"/>
    <w:rsid w:val="00D0392C"/>
    <w:rsid w:val="00D04CF2"/>
    <w:rsid w:val="00D0590B"/>
    <w:rsid w:val="00D11DBE"/>
    <w:rsid w:val="00D12534"/>
    <w:rsid w:val="00D14917"/>
    <w:rsid w:val="00D1528D"/>
    <w:rsid w:val="00D203C4"/>
    <w:rsid w:val="00D303BD"/>
    <w:rsid w:val="00D434E7"/>
    <w:rsid w:val="00D51958"/>
    <w:rsid w:val="00D6025B"/>
    <w:rsid w:val="00D663FA"/>
    <w:rsid w:val="00DB730D"/>
    <w:rsid w:val="00DD1C0F"/>
    <w:rsid w:val="00DD3C98"/>
    <w:rsid w:val="00DD4C40"/>
    <w:rsid w:val="00DD783C"/>
    <w:rsid w:val="00E4675F"/>
    <w:rsid w:val="00E95A1C"/>
    <w:rsid w:val="00EB2883"/>
    <w:rsid w:val="00EB756B"/>
    <w:rsid w:val="00EF1AEF"/>
    <w:rsid w:val="00EF7BEE"/>
    <w:rsid w:val="00F17C3D"/>
    <w:rsid w:val="00F308C6"/>
    <w:rsid w:val="00F463F4"/>
    <w:rsid w:val="00F67412"/>
    <w:rsid w:val="00F85589"/>
    <w:rsid w:val="00FD56F0"/>
    <w:rsid w:val="08B9B337"/>
    <w:rsid w:val="27D3205A"/>
  </w:rsids>
  <m:mathPr>
    <m:mathFont m:val="Cambria Math"/>
    <m:brkBin m:val="before"/>
    <m:brkBinSub m:val="--"/>
    <m:smallFrac m:val="0"/>
    <m:dispDef/>
    <m:lMargin m:val="0"/>
    <m:rMargin m:val="0"/>
    <m:defJc m:val="centerGroup"/>
    <m:wrapRight/>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736FFE"/>
  <w15:docId w15:val="{09220174-31F1-46D4-BBE4-DF51F0C265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List Paragraph"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Plain Table 5" w:uiPriority="45"/>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bCs/>
      <w:i/>
      <w:color w:val="4F81BD" w:themeColor="accent1"/>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spacing w:before="240"/>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
    <w:name w:val="Abstract"/>
    <w:basedOn w:val="Normal"/>
    <w:next w:val="BodyText"/>
    <w:qFormat/>
    <w:pPr>
      <w:keepNext/>
      <w:keepLines/>
      <w:spacing w:before="300" w:after="300"/>
    </w:pPr>
    <w:rPr>
      <w:sz w:val="20"/>
      <w:szCs w:val="20"/>
    </w:rPr>
  </w:style>
  <w:style w:type="paragraph" w:styleId="Bibliography">
    <w:name w:val="Bibliography"/>
    <w:basedOn w:val="Normal"/>
    <w:qFormat/>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b w:val="0"/>
      <w:bCs w:val="0"/>
      <w:color w:val="365F91" w:themeColor="accent1" w:themeShade="BF"/>
    </w:rPr>
  </w:style>
  <w:style w:type="paragraph" w:customStyle="1" w:styleId="SourceCode">
    <w:name w:val="Source Code"/>
    <w:basedOn w:val="Normal"/>
    <w:link w:val="VerbatimChar"/>
    <w:pPr>
      <w:shd w:val="clear" w:color="auto" w:fill="F8F8F8"/>
      <w:wordWrap w:val="0"/>
    </w:pPr>
  </w:style>
  <w:style w:type="character" w:customStyle="1" w:styleId="KeywordTok">
    <w:name w:val="KeywordTok"/>
    <w:basedOn w:val="VerbatimChar"/>
    <w:rPr>
      <w:rFonts w:ascii="Consolas" w:hAnsi="Consolas"/>
      <w:b/>
      <w:color w:val="204A87"/>
      <w:sz w:val="22"/>
      <w:shd w:val="clear" w:color="auto" w:fill="F8F8F8"/>
    </w:rPr>
  </w:style>
  <w:style w:type="character" w:customStyle="1" w:styleId="DataTypeTok">
    <w:name w:val="DataTypeTok"/>
    <w:basedOn w:val="VerbatimChar"/>
    <w:rPr>
      <w:rFonts w:ascii="Consolas" w:hAnsi="Consolas"/>
      <w:color w:val="204A87"/>
      <w:sz w:val="22"/>
      <w:shd w:val="clear" w:color="auto" w:fill="F8F8F8"/>
    </w:rPr>
  </w:style>
  <w:style w:type="character" w:customStyle="1" w:styleId="DecValTok">
    <w:name w:val="DecValTok"/>
    <w:basedOn w:val="VerbatimChar"/>
    <w:rPr>
      <w:rFonts w:ascii="Consolas" w:hAnsi="Consolas"/>
      <w:color w:val="0000CF"/>
      <w:sz w:val="22"/>
      <w:shd w:val="clear" w:color="auto" w:fill="F8F8F8"/>
    </w:rPr>
  </w:style>
  <w:style w:type="character" w:customStyle="1" w:styleId="BaseNTok">
    <w:name w:val="BaseNTok"/>
    <w:basedOn w:val="VerbatimChar"/>
    <w:rPr>
      <w:rFonts w:ascii="Consolas" w:hAnsi="Consolas"/>
      <w:color w:val="0000CF"/>
      <w:sz w:val="22"/>
      <w:shd w:val="clear" w:color="auto" w:fill="F8F8F8"/>
    </w:rPr>
  </w:style>
  <w:style w:type="character" w:customStyle="1" w:styleId="FloatTok">
    <w:name w:val="FloatTok"/>
    <w:basedOn w:val="VerbatimChar"/>
    <w:rPr>
      <w:rFonts w:ascii="Consolas" w:hAnsi="Consolas"/>
      <w:color w:val="0000CF"/>
      <w:sz w:val="22"/>
      <w:shd w:val="clear" w:color="auto" w:fill="F8F8F8"/>
    </w:rPr>
  </w:style>
  <w:style w:type="character" w:customStyle="1" w:styleId="ConstantTok">
    <w:name w:val="ConstantTok"/>
    <w:basedOn w:val="VerbatimChar"/>
    <w:rPr>
      <w:rFonts w:ascii="Consolas" w:hAnsi="Consolas"/>
      <w:color w:val="8F5902"/>
      <w:sz w:val="22"/>
      <w:shd w:val="clear" w:color="auto" w:fill="F8F8F8"/>
    </w:rPr>
  </w:style>
  <w:style w:type="character" w:customStyle="1" w:styleId="CharTok">
    <w:name w:val="CharTok"/>
    <w:basedOn w:val="VerbatimChar"/>
    <w:rPr>
      <w:rFonts w:ascii="Consolas" w:hAnsi="Consolas"/>
      <w:color w:val="4E9A06"/>
      <w:sz w:val="22"/>
      <w:shd w:val="clear" w:color="auto" w:fill="F8F8F8"/>
    </w:rPr>
  </w:style>
  <w:style w:type="character" w:customStyle="1" w:styleId="SpecialCharTok">
    <w:name w:val="SpecialCharTok"/>
    <w:basedOn w:val="VerbatimChar"/>
    <w:rPr>
      <w:rFonts w:ascii="Consolas" w:hAnsi="Consolas"/>
      <w:b/>
      <w:color w:val="CE5C00"/>
      <w:sz w:val="22"/>
      <w:shd w:val="clear" w:color="auto" w:fill="F8F8F8"/>
    </w:rPr>
  </w:style>
  <w:style w:type="character" w:customStyle="1" w:styleId="StringTok">
    <w:name w:val="StringTok"/>
    <w:basedOn w:val="VerbatimChar"/>
    <w:rPr>
      <w:rFonts w:ascii="Consolas" w:hAnsi="Consolas"/>
      <w:color w:val="4E9A06"/>
      <w:sz w:val="22"/>
      <w:shd w:val="clear" w:color="auto" w:fill="F8F8F8"/>
    </w:rPr>
  </w:style>
  <w:style w:type="character" w:customStyle="1" w:styleId="VerbatimStringTok">
    <w:name w:val="VerbatimStringTok"/>
    <w:basedOn w:val="VerbatimChar"/>
    <w:rPr>
      <w:rFonts w:ascii="Consolas" w:hAnsi="Consolas"/>
      <w:color w:val="4E9A06"/>
      <w:sz w:val="22"/>
      <w:shd w:val="clear" w:color="auto" w:fill="F8F8F8"/>
    </w:rPr>
  </w:style>
  <w:style w:type="character" w:customStyle="1" w:styleId="SpecialStringTok">
    <w:name w:val="SpecialStringTok"/>
    <w:basedOn w:val="VerbatimChar"/>
    <w:rPr>
      <w:rFonts w:ascii="Consolas" w:hAnsi="Consolas"/>
      <w:color w:val="4E9A06"/>
      <w:sz w:val="22"/>
      <w:shd w:val="clear" w:color="auto" w:fill="F8F8F8"/>
    </w:rPr>
  </w:style>
  <w:style w:type="character" w:customStyle="1" w:styleId="ImportTok">
    <w:name w:val="ImportTok"/>
    <w:basedOn w:val="VerbatimChar"/>
    <w:rPr>
      <w:rFonts w:ascii="Consolas" w:hAnsi="Consolas"/>
      <w:sz w:val="22"/>
      <w:shd w:val="clear" w:color="auto" w:fill="F8F8F8"/>
    </w:rPr>
  </w:style>
  <w:style w:type="character" w:customStyle="1" w:styleId="CommentTok">
    <w:name w:val="CommentTok"/>
    <w:basedOn w:val="VerbatimChar"/>
    <w:rPr>
      <w:rFonts w:ascii="Consolas" w:hAnsi="Consolas"/>
      <w:i/>
      <w:color w:val="8F5902"/>
      <w:sz w:val="22"/>
      <w:shd w:val="clear" w:color="auto" w:fill="F8F8F8"/>
    </w:rPr>
  </w:style>
  <w:style w:type="character" w:customStyle="1" w:styleId="DocumentationTok">
    <w:name w:val="DocumentationTok"/>
    <w:basedOn w:val="VerbatimChar"/>
    <w:rPr>
      <w:rFonts w:ascii="Consolas" w:hAnsi="Consolas"/>
      <w:b/>
      <w:i/>
      <w:color w:val="8F5902"/>
      <w:sz w:val="22"/>
      <w:shd w:val="clear" w:color="auto" w:fill="F8F8F8"/>
    </w:rPr>
  </w:style>
  <w:style w:type="character" w:customStyle="1" w:styleId="AnnotationTok">
    <w:name w:val="AnnotationTok"/>
    <w:basedOn w:val="VerbatimChar"/>
    <w:rPr>
      <w:rFonts w:ascii="Consolas" w:hAnsi="Consolas"/>
      <w:b/>
      <w:i/>
      <w:color w:val="8F5902"/>
      <w:sz w:val="22"/>
      <w:shd w:val="clear" w:color="auto" w:fill="F8F8F8"/>
    </w:rPr>
  </w:style>
  <w:style w:type="character" w:customStyle="1" w:styleId="CommentVarTok">
    <w:name w:val="CommentVarTok"/>
    <w:basedOn w:val="VerbatimChar"/>
    <w:rPr>
      <w:rFonts w:ascii="Consolas" w:hAnsi="Consolas"/>
      <w:b/>
      <w:i/>
      <w:color w:val="8F5902"/>
      <w:sz w:val="22"/>
      <w:shd w:val="clear" w:color="auto" w:fill="F8F8F8"/>
    </w:rPr>
  </w:style>
  <w:style w:type="character" w:customStyle="1" w:styleId="OtherTok">
    <w:name w:val="OtherTok"/>
    <w:basedOn w:val="VerbatimChar"/>
    <w:rPr>
      <w:rFonts w:ascii="Consolas" w:hAnsi="Consolas"/>
      <w:color w:val="8F5902"/>
      <w:sz w:val="22"/>
      <w:shd w:val="clear" w:color="auto" w:fill="F8F8F8"/>
    </w:rPr>
  </w:style>
  <w:style w:type="character" w:customStyle="1" w:styleId="FunctionTok">
    <w:name w:val="FunctionTok"/>
    <w:basedOn w:val="VerbatimChar"/>
    <w:rPr>
      <w:rFonts w:ascii="Consolas" w:hAnsi="Consolas"/>
      <w:b/>
      <w:color w:val="204A87"/>
      <w:sz w:val="22"/>
      <w:shd w:val="clear" w:color="auto" w:fill="F8F8F8"/>
    </w:rPr>
  </w:style>
  <w:style w:type="character" w:customStyle="1" w:styleId="VariableTok">
    <w:name w:val="VariableTok"/>
    <w:basedOn w:val="VerbatimChar"/>
    <w:rPr>
      <w:rFonts w:ascii="Consolas" w:hAnsi="Consolas"/>
      <w:color w:val="000000"/>
      <w:sz w:val="22"/>
      <w:shd w:val="clear" w:color="auto" w:fill="F8F8F8"/>
    </w:rPr>
  </w:style>
  <w:style w:type="character" w:customStyle="1" w:styleId="ControlFlowTok">
    <w:name w:val="ControlFlowTok"/>
    <w:basedOn w:val="VerbatimChar"/>
    <w:rPr>
      <w:rFonts w:ascii="Consolas" w:hAnsi="Consolas"/>
      <w:b/>
      <w:color w:val="204A87"/>
      <w:sz w:val="22"/>
      <w:shd w:val="clear" w:color="auto" w:fill="F8F8F8"/>
    </w:rPr>
  </w:style>
  <w:style w:type="character" w:customStyle="1" w:styleId="OperatorTok">
    <w:name w:val="OperatorTok"/>
    <w:basedOn w:val="VerbatimChar"/>
    <w:rPr>
      <w:rFonts w:ascii="Consolas" w:hAnsi="Consolas"/>
      <w:b/>
      <w:color w:val="CE5C00"/>
      <w:sz w:val="22"/>
      <w:shd w:val="clear" w:color="auto" w:fill="F8F8F8"/>
    </w:rPr>
  </w:style>
  <w:style w:type="character" w:customStyle="1" w:styleId="BuiltInTok">
    <w:name w:val="BuiltInTok"/>
    <w:basedOn w:val="VerbatimChar"/>
    <w:rPr>
      <w:rFonts w:ascii="Consolas" w:hAnsi="Consolas"/>
      <w:sz w:val="22"/>
      <w:shd w:val="clear" w:color="auto" w:fill="F8F8F8"/>
    </w:rPr>
  </w:style>
  <w:style w:type="character" w:customStyle="1" w:styleId="ExtensionTok">
    <w:name w:val="ExtensionTok"/>
    <w:basedOn w:val="VerbatimChar"/>
    <w:rPr>
      <w:rFonts w:ascii="Consolas" w:hAnsi="Consolas"/>
      <w:sz w:val="22"/>
      <w:shd w:val="clear" w:color="auto" w:fill="F8F8F8"/>
    </w:rPr>
  </w:style>
  <w:style w:type="character" w:customStyle="1" w:styleId="PreprocessorTok">
    <w:name w:val="PreprocessorTok"/>
    <w:basedOn w:val="VerbatimChar"/>
    <w:rPr>
      <w:rFonts w:ascii="Consolas" w:hAnsi="Consolas"/>
      <w:i/>
      <w:color w:val="8F5902"/>
      <w:sz w:val="22"/>
      <w:shd w:val="clear" w:color="auto" w:fill="F8F8F8"/>
    </w:rPr>
  </w:style>
  <w:style w:type="character" w:customStyle="1" w:styleId="AttributeTok">
    <w:name w:val="AttributeTok"/>
    <w:basedOn w:val="VerbatimChar"/>
    <w:rPr>
      <w:rFonts w:ascii="Consolas" w:hAnsi="Consolas"/>
      <w:color w:val="204A87"/>
      <w:sz w:val="22"/>
      <w:shd w:val="clear" w:color="auto" w:fill="F8F8F8"/>
    </w:rPr>
  </w:style>
  <w:style w:type="character" w:customStyle="1" w:styleId="RegionMarkerTok">
    <w:name w:val="RegionMarkerTok"/>
    <w:basedOn w:val="VerbatimChar"/>
    <w:rPr>
      <w:rFonts w:ascii="Consolas" w:hAnsi="Consolas"/>
      <w:sz w:val="22"/>
      <w:shd w:val="clear" w:color="auto" w:fill="F8F8F8"/>
    </w:rPr>
  </w:style>
  <w:style w:type="character" w:customStyle="1" w:styleId="InformationTok">
    <w:name w:val="InformationTok"/>
    <w:basedOn w:val="VerbatimChar"/>
    <w:rPr>
      <w:rFonts w:ascii="Consolas" w:hAnsi="Consolas"/>
      <w:b/>
      <w:i/>
      <w:color w:val="8F5902"/>
      <w:sz w:val="22"/>
      <w:shd w:val="clear" w:color="auto" w:fill="F8F8F8"/>
    </w:rPr>
  </w:style>
  <w:style w:type="character" w:customStyle="1" w:styleId="WarningTok">
    <w:name w:val="WarningTok"/>
    <w:basedOn w:val="VerbatimChar"/>
    <w:rPr>
      <w:rFonts w:ascii="Consolas" w:hAnsi="Consolas"/>
      <w:b/>
      <w:i/>
      <w:color w:val="8F5902"/>
      <w:sz w:val="22"/>
      <w:shd w:val="clear" w:color="auto" w:fill="F8F8F8"/>
    </w:rPr>
  </w:style>
  <w:style w:type="character" w:customStyle="1" w:styleId="AlertTok">
    <w:name w:val="AlertTok"/>
    <w:basedOn w:val="VerbatimChar"/>
    <w:rPr>
      <w:rFonts w:ascii="Consolas" w:hAnsi="Consolas"/>
      <w:color w:val="EF2929"/>
      <w:sz w:val="22"/>
      <w:shd w:val="clear" w:color="auto" w:fill="F8F8F8"/>
    </w:rPr>
  </w:style>
  <w:style w:type="character" w:customStyle="1" w:styleId="ErrorTok">
    <w:name w:val="ErrorTok"/>
    <w:basedOn w:val="VerbatimChar"/>
    <w:rPr>
      <w:rFonts w:ascii="Consolas" w:hAnsi="Consolas"/>
      <w:b/>
      <w:color w:val="A40000"/>
      <w:sz w:val="22"/>
      <w:shd w:val="clear" w:color="auto" w:fill="F8F8F8"/>
    </w:rPr>
  </w:style>
  <w:style w:type="character" w:customStyle="1" w:styleId="NormalTok">
    <w:name w:val="NormalTok"/>
    <w:basedOn w:val="VerbatimChar"/>
    <w:rPr>
      <w:rFonts w:ascii="Consolas" w:hAnsi="Consolas"/>
      <w:sz w:val="22"/>
      <w:shd w:val="clear" w:color="auto" w:fill="F8F8F8"/>
    </w:rPr>
  </w:style>
  <w:style w:type="paragraph" w:styleId="Header">
    <w:name w:val="header"/>
    <w:basedOn w:val="Normal"/>
    <w:link w:val="HeaderChar"/>
    <w:rsid w:val="00AF498D"/>
    <w:pPr>
      <w:tabs>
        <w:tab w:val="center" w:pos="4680"/>
        <w:tab w:val="right" w:pos="9360"/>
      </w:tabs>
      <w:spacing w:after="0"/>
    </w:pPr>
  </w:style>
  <w:style w:type="character" w:customStyle="1" w:styleId="HeaderChar">
    <w:name w:val="Header Char"/>
    <w:basedOn w:val="DefaultParagraphFont"/>
    <w:link w:val="Header"/>
    <w:rsid w:val="00AF498D"/>
  </w:style>
  <w:style w:type="paragraph" w:styleId="Footer">
    <w:name w:val="footer"/>
    <w:basedOn w:val="Normal"/>
    <w:link w:val="FooterChar"/>
    <w:rsid w:val="00AF498D"/>
    <w:pPr>
      <w:tabs>
        <w:tab w:val="center" w:pos="4680"/>
        <w:tab w:val="right" w:pos="9360"/>
      </w:tabs>
      <w:spacing w:after="0"/>
    </w:pPr>
  </w:style>
  <w:style w:type="character" w:customStyle="1" w:styleId="FooterChar">
    <w:name w:val="Footer Char"/>
    <w:basedOn w:val="DefaultParagraphFont"/>
    <w:link w:val="Footer"/>
    <w:rsid w:val="00AF498D"/>
  </w:style>
  <w:style w:type="character" w:styleId="CommentReference">
    <w:name w:val="annotation reference"/>
    <w:basedOn w:val="DefaultParagraphFont"/>
    <w:rsid w:val="007148DF"/>
    <w:rPr>
      <w:sz w:val="16"/>
      <w:szCs w:val="16"/>
    </w:rPr>
  </w:style>
  <w:style w:type="paragraph" w:styleId="CommentText">
    <w:name w:val="annotation text"/>
    <w:basedOn w:val="Normal"/>
    <w:link w:val="CommentTextChar"/>
    <w:rsid w:val="007148DF"/>
    <w:rPr>
      <w:sz w:val="20"/>
      <w:szCs w:val="20"/>
    </w:rPr>
  </w:style>
  <w:style w:type="character" w:customStyle="1" w:styleId="CommentTextChar">
    <w:name w:val="Comment Text Char"/>
    <w:basedOn w:val="DefaultParagraphFont"/>
    <w:link w:val="CommentText"/>
    <w:rsid w:val="007148DF"/>
    <w:rPr>
      <w:sz w:val="20"/>
      <w:szCs w:val="20"/>
    </w:rPr>
  </w:style>
  <w:style w:type="paragraph" w:styleId="CommentSubject">
    <w:name w:val="annotation subject"/>
    <w:basedOn w:val="CommentText"/>
    <w:next w:val="CommentText"/>
    <w:link w:val="CommentSubjectChar"/>
    <w:rsid w:val="007148DF"/>
    <w:rPr>
      <w:b/>
      <w:bCs/>
    </w:rPr>
  </w:style>
  <w:style w:type="character" w:customStyle="1" w:styleId="CommentSubjectChar">
    <w:name w:val="Comment Subject Char"/>
    <w:basedOn w:val="CommentTextChar"/>
    <w:link w:val="CommentSubject"/>
    <w:rsid w:val="007148DF"/>
    <w:rPr>
      <w:b/>
      <w:bCs/>
      <w:sz w:val="20"/>
      <w:szCs w:val="20"/>
    </w:rPr>
  </w:style>
  <w:style w:type="character" w:styleId="Mention">
    <w:name w:val="Mention"/>
    <w:basedOn w:val="DefaultParagraphFont"/>
    <w:uiPriority w:val="99"/>
    <w:unhideWhenUsed/>
    <w:rsid w:val="007148DF"/>
    <w:rPr>
      <w:color w:val="2B579A"/>
      <w:shd w:val="clear" w:color="auto" w:fill="E1DFDD"/>
    </w:rPr>
  </w:style>
  <w:style w:type="table" w:styleId="PlainTable5">
    <w:name w:val="Plain Table 5"/>
    <w:basedOn w:val="TableNormal"/>
    <w:uiPriority w:val="45"/>
    <w:rsid w:val="00E95A1C"/>
    <w:pPr>
      <w:spacing w:after="0"/>
    </w:pPr>
    <w:rPr>
      <w:sz w:val="22"/>
      <w:szCs w:val="22"/>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PlainTable1">
    <w:name w:val="Plain Table 1"/>
    <w:basedOn w:val="TableNormal"/>
    <w:rsid w:val="00B63569"/>
    <w:pPr>
      <w:spacing w:after="0"/>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TableGridLight">
    <w:name w:val="Grid Table Light"/>
    <w:basedOn w:val="TableNormal"/>
    <w:rsid w:val="00707B6F"/>
    <w:pPr>
      <w:spacing w:after="0"/>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styleId="UnresolvedMention">
    <w:name w:val="Unresolved Mention"/>
    <w:basedOn w:val="DefaultParagraphFont"/>
    <w:uiPriority w:val="99"/>
    <w:semiHidden/>
    <w:unhideWhenUsed/>
    <w:rsid w:val="00720486"/>
    <w:rPr>
      <w:color w:val="605E5C"/>
      <w:shd w:val="clear" w:color="auto" w:fill="E1DFDD"/>
    </w:rPr>
  </w:style>
  <w:style w:type="paragraph" w:styleId="ListParagraph">
    <w:name w:val="List Paragraph"/>
    <w:qFormat/>
    <w:rsid w:val="00DD3C98"/>
    <w:pPr>
      <w:spacing w:after="0"/>
    </w:pPr>
    <w:rPr>
      <w:rFonts w:ascii="Times New Roman" w:eastAsia="Times New Roman" w:hAnsi="Times New Roman" w:cs="Times New Roman"/>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yperlink" Target="https://datacatalog.worldbank.org/int/search/dataset/0040229" TargetMode="External"/><Relationship Id="rId13" Type="http://schemas.openxmlformats.org/officeDocument/2006/relationships/hyperlink" Target="https://academic.oup.com/jpart/article/31/2/259/5974047" TargetMode="External"/><Relationship Id="rId18" Type="http://schemas.microsoft.com/office/2018/08/relationships/commentsExtensible" Target="commentsExtensible.xml"/><Relationship Id="rId3" Type="http://schemas.openxmlformats.org/officeDocument/2006/relationships/settings" Target="settings.xml"/><Relationship Id="rId21" Type="http://schemas.openxmlformats.org/officeDocument/2006/relationships/footer" Target="footer3.xml"/><Relationship Id="rId7" Type="http://schemas.openxmlformats.org/officeDocument/2006/relationships/hyperlink" Target="https://github.com/social-science-data-editors/template_README/blob/release-candidate/templates/README.md." TargetMode="External"/><Relationship Id="rId12" Type="http://schemas.openxmlformats.org/officeDocument/2006/relationships/hyperlink" Target="https://documents1.worldbank.org/curated/en/099617503012340767/pdf/IDU047b7124c0f40a04bcc0a117076bab6917024.pdf" TargetMode="External"/><Relationship Id="rId17" Type="http://schemas.microsoft.com/office/2016/09/relationships/commentsIds" Target="commentsIds.xml"/><Relationship Id="rId2" Type="http://schemas.openxmlformats.org/officeDocument/2006/relationships/styles" Target="styles.xml"/><Relationship Id="rId16" Type="http://schemas.microsoft.com/office/2011/relationships/commentsExtended" Target="commentsExtended.xml"/><Relationship Id="rId20" Type="http://schemas.openxmlformats.org/officeDocument/2006/relationships/footer" Target="footer2.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ddh-openapi.worldbank.org/resources/DR0095333/download" TargetMode="External"/><Relationship Id="rId24"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comments" Target="comments.xml"/><Relationship Id="rId23" Type="http://schemas.microsoft.com/office/2011/relationships/people" Target="people.xml"/><Relationship Id="rId10" Type="http://schemas.openxmlformats.org/officeDocument/2006/relationships/hyperlink" Target="https://datacatalog.worldbank.org/int/search/dataset/0038076" TargetMode="External"/><Relationship Id="rId19"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yperlink" Target="https://datacatalog.worldbank.org/int/search/dataset/0038079" TargetMode="External"/><Relationship Id="rId14" Type="http://schemas.openxmlformats.org/officeDocument/2006/relationships/hyperlink" Target="https://rulemaking.worldbank.org/en/key-findings" TargetMode="External"/><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10</Pages>
  <Words>2036</Words>
  <Characters>12829</Characters>
  <Application>Microsoft Office Word</Application>
  <DocSecurity>0</DocSecurity>
  <Lines>675</Lines>
  <Paragraphs>345</Paragraphs>
  <ScaleCrop>false</ScaleCrop>
  <Company>WBG</Company>
  <LinksUpToDate>false</LinksUpToDate>
  <CharactersWithSpaces>14520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README Template for Reproducibility Packages</dc:title>
  <dc:subject/>
  <dc:creator>Galileu Kim</dc:creator>
  <cp:keywords/>
  <cp:lastModifiedBy>Galileu Kim</cp:lastModifiedBy>
  <cp:revision>77</cp:revision>
  <dcterms:created xsi:type="dcterms:W3CDTF">2025-06-09T18:14:00Z</dcterms:created>
  <dcterms:modified xsi:type="dcterms:W3CDTF">2026-03-27T17:22:00Z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output">
    <vt:lpwstr/>
  </property>
  <property fmtid="{D5CDD505-2E9C-101B-9397-08002B2CF9AE}" pid="3" name="ClassificationContentMarkingFooterShapeIds">
    <vt:lpwstr>3b8101cc,26b4cf86,21aa604f</vt:lpwstr>
  </property>
  <property fmtid="{D5CDD505-2E9C-101B-9397-08002B2CF9AE}" pid="4" name="ClassificationContentMarkingFooterFontProps">
    <vt:lpwstr>#000000,10,Calibri</vt:lpwstr>
  </property>
  <property fmtid="{D5CDD505-2E9C-101B-9397-08002B2CF9AE}" pid="5" name="ClassificationContentMarkingFooterText">
    <vt:lpwstr>Official Use Only</vt:lpwstr>
  </property>
  <property fmtid="{D5CDD505-2E9C-101B-9397-08002B2CF9AE}" pid="6" name="MSIP_Label_f1bf45b6-5649-4236-82a3-f45024cd282e_Enabled">
    <vt:lpwstr>true</vt:lpwstr>
  </property>
  <property fmtid="{D5CDD505-2E9C-101B-9397-08002B2CF9AE}" pid="7" name="MSIP_Label_f1bf45b6-5649-4236-82a3-f45024cd282e_SetDate">
    <vt:lpwstr>2025-06-09T18:14:01Z</vt:lpwstr>
  </property>
  <property fmtid="{D5CDD505-2E9C-101B-9397-08002B2CF9AE}" pid="8" name="MSIP_Label_f1bf45b6-5649-4236-82a3-f45024cd282e_Method">
    <vt:lpwstr>Standard</vt:lpwstr>
  </property>
  <property fmtid="{D5CDD505-2E9C-101B-9397-08002B2CF9AE}" pid="9" name="MSIP_Label_f1bf45b6-5649-4236-82a3-f45024cd282e_Name">
    <vt:lpwstr>Official Use Only</vt:lpwstr>
  </property>
  <property fmtid="{D5CDD505-2E9C-101B-9397-08002B2CF9AE}" pid="10" name="MSIP_Label_f1bf45b6-5649-4236-82a3-f45024cd282e_SiteId">
    <vt:lpwstr>31a2fec0-266b-4c67-b56e-2796d8f59c36</vt:lpwstr>
  </property>
  <property fmtid="{D5CDD505-2E9C-101B-9397-08002B2CF9AE}" pid="11" name="MSIP_Label_f1bf45b6-5649-4236-82a3-f45024cd282e_ActionId">
    <vt:lpwstr>66cb0d53-0d93-4506-8c85-47eaa25244fb</vt:lpwstr>
  </property>
  <property fmtid="{D5CDD505-2E9C-101B-9397-08002B2CF9AE}" pid="12" name="MSIP_Label_f1bf45b6-5649-4236-82a3-f45024cd282e_ContentBits">
    <vt:lpwstr>2</vt:lpwstr>
  </property>
  <property fmtid="{D5CDD505-2E9C-101B-9397-08002B2CF9AE}" pid="13" name="MSIP_Label_f1bf45b6-5649-4236-82a3-f45024cd282e_Tag">
    <vt:lpwstr>10, 3, 0, 2</vt:lpwstr>
  </property>
</Properties>
</file>