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EA2ED" w14:textId="77777777" w:rsidR="00A850A5" w:rsidRPr="00A850A5" w:rsidRDefault="00A850A5" w:rsidP="00A850A5">
      <w:r w:rsidRPr="00A850A5">
        <w:t xml:space="preserve">On February 12, 2022, Executive Director </w:t>
      </w:r>
      <w:r w:rsidRPr="00A850A5">
        <w:rPr>
          <w:b/>
          <w:bCs/>
        </w:rPr>
        <w:t>John Doe</w:t>
      </w:r>
      <w:r w:rsidRPr="00A850A5">
        <w:t xml:space="preserve"> met with Executive Director </w:t>
      </w:r>
      <w:r w:rsidRPr="00A850A5">
        <w:rPr>
          <w:b/>
          <w:bCs/>
        </w:rPr>
        <w:t>Anna Blake</w:t>
      </w:r>
      <w:r w:rsidRPr="00A850A5">
        <w:t xml:space="preserve"> to discuss revisions to the regional financing strategy. The discussion highlighted emerging challenges in the Eastern Caribbean and the need for contingency planning.</w:t>
      </w:r>
    </w:p>
    <w:p w14:paraId="52BD5382" w14:textId="77777777" w:rsidR="00A850A5" w:rsidRPr="00A850A5" w:rsidRDefault="00A850A5" w:rsidP="00A850A5">
      <w:r w:rsidRPr="00A850A5">
        <w:t xml:space="preserve">Advisor </w:t>
      </w:r>
      <w:r w:rsidRPr="00A850A5">
        <w:rPr>
          <w:b/>
          <w:bCs/>
        </w:rPr>
        <w:t>Sarah Johnson</w:t>
      </w:r>
      <w:r w:rsidRPr="00A850A5">
        <w:t xml:space="preserve"> provided initial notes, but no decisions were finalized. During the session, both Directors emphasized that no external parties should be involved at this stage. Additional comments were received from Assistant Director </w:t>
      </w:r>
      <w:r w:rsidRPr="00A850A5">
        <w:rPr>
          <w:b/>
          <w:bCs/>
        </w:rPr>
        <w:t>Mohammed El-Khatib</w:t>
      </w:r>
      <w:r w:rsidRPr="00A850A5">
        <w:t xml:space="preserve"> (who does not hold an ED role).</w:t>
      </w:r>
    </w:p>
    <w:p w14:paraId="44399444" w14:textId="77777777" w:rsidR="00A850A5" w:rsidRPr="00A850A5" w:rsidRDefault="00A850A5" w:rsidP="00A850A5">
      <w:r w:rsidRPr="00A850A5">
        <w:t>A follow-up meeting between EDs is scheduled for March 2022.</w:t>
      </w:r>
    </w:p>
    <w:p w14:paraId="6511ED24" w14:textId="77777777" w:rsidR="00AC2B9F" w:rsidRDefault="00AC2B9F"/>
    <w:sectPr w:rsidR="00AC2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A5"/>
    <w:rsid w:val="001E7E56"/>
    <w:rsid w:val="008B54B3"/>
    <w:rsid w:val="00A850A5"/>
    <w:rsid w:val="00AC2B9F"/>
    <w:rsid w:val="00BA1185"/>
    <w:rsid w:val="00D1502F"/>
    <w:rsid w:val="00DB7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7058B"/>
  <w15:chartTrackingRefBased/>
  <w15:docId w15:val="{A85C63A5-0745-4A0A-B379-D7C93ED73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0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0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0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0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0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0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0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0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0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0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0A5"/>
    <w:rPr>
      <w:rFonts w:eastAsiaTheme="majorEastAsia" w:cstheme="majorBidi"/>
      <w:color w:val="272727" w:themeColor="text1" w:themeTint="D8"/>
    </w:rPr>
  </w:style>
  <w:style w:type="paragraph" w:styleId="Title">
    <w:name w:val="Title"/>
    <w:basedOn w:val="Normal"/>
    <w:next w:val="Normal"/>
    <w:link w:val="TitleChar"/>
    <w:uiPriority w:val="10"/>
    <w:qFormat/>
    <w:rsid w:val="00A85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0A5"/>
    <w:pPr>
      <w:spacing w:before="160"/>
      <w:jc w:val="center"/>
    </w:pPr>
    <w:rPr>
      <w:i/>
      <w:iCs/>
      <w:color w:val="404040" w:themeColor="text1" w:themeTint="BF"/>
    </w:rPr>
  </w:style>
  <w:style w:type="character" w:customStyle="1" w:styleId="QuoteChar">
    <w:name w:val="Quote Char"/>
    <w:basedOn w:val="DefaultParagraphFont"/>
    <w:link w:val="Quote"/>
    <w:uiPriority w:val="29"/>
    <w:rsid w:val="00A850A5"/>
    <w:rPr>
      <w:i/>
      <w:iCs/>
      <w:color w:val="404040" w:themeColor="text1" w:themeTint="BF"/>
    </w:rPr>
  </w:style>
  <w:style w:type="paragraph" w:styleId="ListParagraph">
    <w:name w:val="List Paragraph"/>
    <w:basedOn w:val="Normal"/>
    <w:uiPriority w:val="34"/>
    <w:qFormat/>
    <w:rsid w:val="00A850A5"/>
    <w:pPr>
      <w:ind w:left="720"/>
      <w:contextualSpacing/>
    </w:pPr>
  </w:style>
  <w:style w:type="character" w:styleId="IntenseEmphasis">
    <w:name w:val="Intense Emphasis"/>
    <w:basedOn w:val="DefaultParagraphFont"/>
    <w:uiPriority w:val="21"/>
    <w:qFormat/>
    <w:rsid w:val="00A850A5"/>
    <w:rPr>
      <w:i/>
      <w:iCs/>
      <w:color w:val="2F5496" w:themeColor="accent1" w:themeShade="BF"/>
    </w:rPr>
  </w:style>
  <w:style w:type="paragraph" w:styleId="IntenseQuote">
    <w:name w:val="Intense Quote"/>
    <w:basedOn w:val="Normal"/>
    <w:next w:val="Normal"/>
    <w:link w:val="IntenseQuoteChar"/>
    <w:uiPriority w:val="30"/>
    <w:qFormat/>
    <w:rsid w:val="00A850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0A5"/>
    <w:rPr>
      <w:i/>
      <w:iCs/>
      <w:color w:val="2F5496" w:themeColor="accent1" w:themeShade="BF"/>
    </w:rPr>
  </w:style>
  <w:style w:type="character" w:styleId="IntenseReference">
    <w:name w:val="Intense Reference"/>
    <w:basedOn w:val="DefaultParagraphFont"/>
    <w:uiPriority w:val="32"/>
    <w:qFormat/>
    <w:rsid w:val="00A850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02182">
      <w:bodyDiv w:val="1"/>
      <w:marLeft w:val="0"/>
      <w:marRight w:val="0"/>
      <w:marTop w:val="0"/>
      <w:marBottom w:val="0"/>
      <w:divBdr>
        <w:top w:val="none" w:sz="0" w:space="0" w:color="auto"/>
        <w:left w:val="none" w:sz="0" w:space="0" w:color="auto"/>
        <w:bottom w:val="none" w:sz="0" w:space="0" w:color="auto"/>
        <w:right w:val="none" w:sz="0" w:space="0" w:color="auto"/>
      </w:divBdr>
    </w:div>
    <w:div w:id="175342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Words>
  <Characters>521</Characters>
  <Application>Microsoft Office Word</Application>
  <DocSecurity>0</DocSecurity>
  <Lines>4</Lines>
  <Paragraphs>1</Paragraphs>
  <ScaleCrop>false</ScaleCrop>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Makhlouk, Oumaima</dc:creator>
  <cp:keywords/>
  <dc:description/>
  <cp:lastModifiedBy>Makhlouk, Oumaima</cp:lastModifiedBy>
  <cp:revision>1</cp:revision>
  <dcterms:created xsi:type="dcterms:W3CDTF">2025-04-28T15:22:00Z</dcterms:created>
  <dcterms:modified xsi:type="dcterms:W3CDTF">2025-04-28T15:23:00Z</dcterms:modified>
</cp:coreProperties>
</file>