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0FD05" w14:textId="39580939" w:rsidR="00DD1540" w:rsidRDefault="0069594A" w:rsidP="00813644">
      <w:pPr>
        <w:pStyle w:val="Heading1"/>
      </w:pPr>
      <w:r>
        <w:t>Bug 1 Test</w:t>
      </w:r>
      <w:r w:rsidR="00813644">
        <w:t xml:space="preserve"> Investigation/Fix Log</w:t>
      </w:r>
    </w:p>
    <w:p w14:paraId="607FA418" w14:textId="3EC35D11" w:rsidR="009D1DEC" w:rsidRDefault="009D1DEC" w:rsidP="009D1DEC">
      <w:pPr>
        <w:pStyle w:val="Heading2"/>
      </w:pPr>
      <w:r>
        <w:t>Hypothesis</w:t>
      </w:r>
    </w:p>
    <w:p w14:paraId="1BC71027" w14:textId="0B07D32D" w:rsidR="009D1DEC" w:rsidRDefault="009D1DEC" w:rsidP="0069594A">
      <w:r>
        <w:t>That the method Game.playround() is the source of the bug as it calculates the winnings in each turn of play.</w:t>
      </w:r>
    </w:p>
    <w:p w14:paraId="670890B4" w14:textId="4EA42AB9" w:rsidR="009D1DEC" w:rsidRDefault="009D1DEC" w:rsidP="009D1DEC">
      <w:pPr>
        <w:pStyle w:val="Heading2"/>
      </w:pPr>
      <w:r>
        <w:t>Action</w:t>
      </w:r>
    </w:p>
    <w:p w14:paraId="463D2244" w14:textId="32585808" w:rsidR="009D1DEC" w:rsidRPr="009D1DEC" w:rsidRDefault="009D1DEC" w:rsidP="009D1DEC">
      <w:pPr>
        <w:rPr>
          <w:lang w:val="en-US"/>
        </w:rPr>
      </w:pPr>
      <w:r>
        <w:rPr>
          <w:lang w:val="en-US"/>
        </w:rPr>
        <w:t>Place breakpoints into the Game.playround() method to observe the content of variables for winnings and balance.</w:t>
      </w:r>
    </w:p>
    <w:p w14:paraId="67D63827" w14:textId="20352E59" w:rsidR="009D1DEC" w:rsidRDefault="009D1DEC" w:rsidP="009D1DEC">
      <w:pPr>
        <w:pStyle w:val="Heading2"/>
      </w:pPr>
      <w:r>
        <w:t>Results</w:t>
      </w:r>
    </w:p>
    <w:p w14:paraId="5587983C" w14:textId="736ABA72" w:rsidR="0069594A" w:rsidRDefault="00E62BC3" w:rsidP="0069594A">
      <w:r>
        <w:t>Investigation into Bug 1 s</w:t>
      </w:r>
      <w:r w:rsidR="0069594A">
        <w:t>how</w:t>
      </w:r>
      <w:r w:rsidR="009D1DEC">
        <w:t>s that the balance is increased</w:t>
      </w:r>
      <w:r w:rsidR="0069594A">
        <w:t xml:space="preserve"> by the winnings when there is one match against a die. The balance is then reduced in the next turn when the value of the bet is subtracted from the player’s balance (which is correct). This means that the program is behaving correctly.</w:t>
      </w:r>
      <w:r w:rsidR="00813644">
        <w:t xml:space="preserve"> See screenshots below:</w:t>
      </w:r>
    </w:p>
    <w:p w14:paraId="2BD68B0B" w14:textId="77777777" w:rsidR="003A1C98" w:rsidRDefault="003A1C98" w:rsidP="0069594A"/>
    <w:p w14:paraId="60A0FDEF" w14:textId="5C97AA3F" w:rsidR="003A1C98" w:rsidRDefault="003A1C98" w:rsidP="0069594A">
      <w:r>
        <w:t>Screenshot 1 – code in receiveWinnings() method shows balance at $25, winnings at $5:</w:t>
      </w:r>
    </w:p>
    <w:p w14:paraId="043F1116" w14:textId="77777777" w:rsidR="00813644" w:rsidRDefault="00813644" w:rsidP="0069594A"/>
    <w:p w14:paraId="027F2F52" w14:textId="137EC6F1" w:rsidR="00813644" w:rsidRDefault="00813644" w:rsidP="0069594A">
      <w:r>
        <w:rPr>
          <w:noProof/>
          <w:lang w:val="en-GB"/>
        </w:rPr>
        <w:drawing>
          <wp:inline distT="0" distB="0" distL="0" distR="0" wp14:anchorId="01A2D8A8" wp14:editId="5A0598D2">
            <wp:extent cx="5727700" cy="660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04 at 9.12.51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660400"/>
                    </a:xfrm>
                    <a:prstGeom prst="rect">
                      <a:avLst/>
                    </a:prstGeom>
                  </pic:spPr>
                </pic:pic>
              </a:graphicData>
            </a:graphic>
          </wp:inline>
        </w:drawing>
      </w:r>
    </w:p>
    <w:p w14:paraId="37669AC4" w14:textId="77777777" w:rsidR="003A1C98" w:rsidRDefault="003A1C98" w:rsidP="0069594A"/>
    <w:p w14:paraId="764C135D" w14:textId="679C5100" w:rsidR="003A1C98" w:rsidRDefault="003A1C98" w:rsidP="0069594A">
      <w:r>
        <w:t>Screenshot 2 – variables reflect winnings:</w:t>
      </w:r>
    </w:p>
    <w:p w14:paraId="68E6D71C" w14:textId="77777777" w:rsidR="00813644" w:rsidRDefault="00813644" w:rsidP="0069594A"/>
    <w:p w14:paraId="7AD736AB" w14:textId="5248D874" w:rsidR="00813644" w:rsidRDefault="00813644" w:rsidP="0069594A">
      <w:r>
        <w:rPr>
          <w:noProof/>
          <w:lang w:val="en-GB"/>
        </w:rPr>
        <w:drawing>
          <wp:inline distT="0" distB="0" distL="0" distR="0" wp14:anchorId="4FA4B0E8" wp14:editId="5F52BD8F">
            <wp:extent cx="5727700" cy="1444625"/>
            <wp:effectExtent l="0" t="0" r="1270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4 at 9.13.04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44625"/>
                    </a:xfrm>
                    <a:prstGeom prst="rect">
                      <a:avLst/>
                    </a:prstGeom>
                  </pic:spPr>
                </pic:pic>
              </a:graphicData>
            </a:graphic>
          </wp:inline>
        </w:drawing>
      </w:r>
    </w:p>
    <w:p w14:paraId="72DC65A2" w14:textId="77777777" w:rsidR="003A1C98" w:rsidRDefault="003A1C98" w:rsidP="0069594A"/>
    <w:p w14:paraId="0C33E2A1" w14:textId="73EB28DF" w:rsidR="003A1C98" w:rsidRDefault="003A1C98" w:rsidP="0069594A">
      <w:r>
        <w:t>Screenshot 3 – code in receiveWinnings() method shows balance at $30 after including previous winnings:</w:t>
      </w:r>
    </w:p>
    <w:p w14:paraId="372684D5" w14:textId="77777777" w:rsidR="00813644" w:rsidRDefault="00813644" w:rsidP="0069594A"/>
    <w:p w14:paraId="5BC2AF53" w14:textId="10EFB847" w:rsidR="00813644" w:rsidRDefault="00813644" w:rsidP="0069594A">
      <w:r>
        <w:rPr>
          <w:noProof/>
          <w:lang w:val="en-GB"/>
        </w:rPr>
        <w:drawing>
          <wp:inline distT="0" distB="0" distL="0" distR="0" wp14:anchorId="577D3EED" wp14:editId="58023CE4">
            <wp:extent cx="5727700" cy="6616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4 at 9.13.28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661670"/>
                    </a:xfrm>
                    <a:prstGeom prst="rect">
                      <a:avLst/>
                    </a:prstGeom>
                  </pic:spPr>
                </pic:pic>
              </a:graphicData>
            </a:graphic>
          </wp:inline>
        </w:drawing>
      </w:r>
    </w:p>
    <w:p w14:paraId="1F8BD9F7" w14:textId="77777777" w:rsidR="003A1C98" w:rsidRDefault="003A1C98" w:rsidP="0069594A"/>
    <w:p w14:paraId="5335A262" w14:textId="45DB5DEA" w:rsidR="003A1C98" w:rsidRDefault="003A1C98" w:rsidP="008C49D3">
      <w:pPr>
        <w:keepNext/>
      </w:pPr>
      <w:bookmarkStart w:id="0" w:name="_GoBack"/>
      <w:r>
        <w:lastRenderedPageBreak/>
        <w:t>Screenshot 4 – variables reflect winnings increasing the player’s balance:</w:t>
      </w:r>
    </w:p>
    <w:bookmarkEnd w:id="0"/>
    <w:p w14:paraId="0166A787" w14:textId="77777777" w:rsidR="00813644" w:rsidRDefault="00813644" w:rsidP="0069594A"/>
    <w:p w14:paraId="5A359506" w14:textId="06FB8154" w:rsidR="00813644" w:rsidRDefault="00813644" w:rsidP="0069594A">
      <w:r>
        <w:rPr>
          <w:noProof/>
          <w:lang w:val="en-GB"/>
        </w:rPr>
        <w:drawing>
          <wp:inline distT="0" distB="0" distL="0" distR="0" wp14:anchorId="799D233E" wp14:editId="07A7459E">
            <wp:extent cx="5727700" cy="129667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4 at 9.13.37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296670"/>
                    </a:xfrm>
                    <a:prstGeom prst="rect">
                      <a:avLst/>
                    </a:prstGeom>
                  </pic:spPr>
                </pic:pic>
              </a:graphicData>
            </a:graphic>
          </wp:inline>
        </w:drawing>
      </w:r>
    </w:p>
    <w:sectPr w:rsidR="00813644" w:rsidSect="00B13085">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C60A0" w14:textId="77777777" w:rsidR="00DD0E04" w:rsidRDefault="00DD0E04" w:rsidP="003D5C43">
      <w:r>
        <w:separator/>
      </w:r>
    </w:p>
  </w:endnote>
  <w:endnote w:type="continuationSeparator" w:id="0">
    <w:p w14:paraId="03137F02" w14:textId="77777777" w:rsidR="00DD0E04" w:rsidRDefault="00DD0E04" w:rsidP="003D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ibre Baskerville">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 w:name="Plantin Std">
    <w:panose1 w:val="02040503060201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93F53" w14:textId="77777777" w:rsidR="00DF2246" w:rsidRDefault="00DF2246" w:rsidP="003C56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EF2AFD" w14:textId="77777777" w:rsidR="003D5C43" w:rsidRDefault="003D5C43" w:rsidP="003C56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EDD41E" w14:textId="77777777" w:rsidR="003D5C43" w:rsidRDefault="003D5C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B9827" w14:textId="77777777" w:rsidR="00202268" w:rsidRPr="00202268" w:rsidRDefault="00202268">
    <w:pPr>
      <w:pStyle w:val="Footer"/>
      <w:jc w:val="center"/>
      <w:rPr>
        <w:color w:val="4472C4" w:themeColor="accent1"/>
        <w:sz w:val="20"/>
      </w:rPr>
    </w:pPr>
    <w:r w:rsidRPr="00202268">
      <w:rPr>
        <w:color w:val="4472C4" w:themeColor="accent1"/>
        <w:sz w:val="20"/>
      </w:rPr>
      <w:t xml:space="preserve">Page </w:t>
    </w:r>
    <w:r w:rsidRPr="00202268">
      <w:rPr>
        <w:color w:val="4472C4" w:themeColor="accent1"/>
        <w:sz w:val="20"/>
      </w:rPr>
      <w:fldChar w:fldCharType="begin"/>
    </w:r>
    <w:r w:rsidRPr="00202268">
      <w:rPr>
        <w:color w:val="4472C4" w:themeColor="accent1"/>
        <w:sz w:val="20"/>
      </w:rPr>
      <w:instrText xml:space="preserve"> PAGE  \* Arabic  \* MERGEFORMAT </w:instrText>
    </w:r>
    <w:r w:rsidRPr="00202268">
      <w:rPr>
        <w:color w:val="4472C4" w:themeColor="accent1"/>
        <w:sz w:val="20"/>
      </w:rPr>
      <w:fldChar w:fldCharType="separate"/>
    </w:r>
    <w:r w:rsidR="00DD0E04">
      <w:rPr>
        <w:noProof/>
        <w:color w:val="4472C4" w:themeColor="accent1"/>
        <w:sz w:val="20"/>
      </w:rPr>
      <w:t>1</w:t>
    </w:r>
    <w:r w:rsidRPr="00202268">
      <w:rPr>
        <w:color w:val="4472C4" w:themeColor="accent1"/>
        <w:sz w:val="20"/>
      </w:rPr>
      <w:fldChar w:fldCharType="end"/>
    </w:r>
    <w:r w:rsidRPr="00202268">
      <w:rPr>
        <w:color w:val="4472C4" w:themeColor="accent1"/>
        <w:sz w:val="20"/>
      </w:rPr>
      <w:t xml:space="preserve"> of </w:t>
    </w:r>
    <w:r w:rsidRPr="00202268">
      <w:rPr>
        <w:color w:val="4472C4" w:themeColor="accent1"/>
        <w:sz w:val="20"/>
      </w:rPr>
      <w:fldChar w:fldCharType="begin"/>
    </w:r>
    <w:r w:rsidRPr="00202268">
      <w:rPr>
        <w:color w:val="4472C4" w:themeColor="accent1"/>
        <w:sz w:val="20"/>
      </w:rPr>
      <w:instrText xml:space="preserve"> NUMPAGES  \* Arabic  \* MERGEFORMAT </w:instrText>
    </w:r>
    <w:r w:rsidRPr="00202268">
      <w:rPr>
        <w:color w:val="4472C4" w:themeColor="accent1"/>
        <w:sz w:val="20"/>
      </w:rPr>
      <w:fldChar w:fldCharType="separate"/>
    </w:r>
    <w:r w:rsidR="00DD0E04">
      <w:rPr>
        <w:noProof/>
        <w:color w:val="4472C4" w:themeColor="accent1"/>
        <w:sz w:val="20"/>
      </w:rPr>
      <w:t>1</w:t>
    </w:r>
    <w:r w:rsidRPr="00202268">
      <w:rPr>
        <w:color w:val="4472C4" w:themeColor="accent1"/>
        <w:sz w:val="20"/>
      </w:rPr>
      <w:fldChar w:fldCharType="end"/>
    </w:r>
  </w:p>
  <w:p w14:paraId="7F9C3EDD" w14:textId="640E8D9C" w:rsidR="003D5C43" w:rsidRDefault="003D5C43" w:rsidP="00DF22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3662A" w14:textId="77777777" w:rsidR="00DD0E04" w:rsidRDefault="00DD0E04" w:rsidP="003D5C43">
      <w:r>
        <w:separator/>
      </w:r>
    </w:p>
  </w:footnote>
  <w:footnote w:type="continuationSeparator" w:id="0">
    <w:p w14:paraId="1079277C" w14:textId="77777777" w:rsidR="00DD0E04" w:rsidRDefault="00DD0E04" w:rsidP="003D5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4A"/>
    <w:rsid w:val="0000084B"/>
    <w:rsid w:val="000400DF"/>
    <w:rsid w:val="000457FD"/>
    <w:rsid w:val="00046B4B"/>
    <w:rsid w:val="000929E0"/>
    <w:rsid w:val="000A69E5"/>
    <w:rsid w:val="000C097E"/>
    <w:rsid w:val="000E52D2"/>
    <w:rsid w:val="000F292F"/>
    <w:rsid w:val="000F29BB"/>
    <w:rsid w:val="00105D1A"/>
    <w:rsid w:val="00113606"/>
    <w:rsid w:val="00141358"/>
    <w:rsid w:val="001420C6"/>
    <w:rsid w:val="0019349E"/>
    <w:rsid w:val="00194328"/>
    <w:rsid w:val="00194410"/>
    <w:rsid w:val="001E465D"/>
    <w:rsid w:val="00202268"/>
    <w:rsid w:val="00203162"/>
    <w:rsid w:val="00237EEF"/>
    <w:rsid w:val="002429F1"/>
    <w:rsid w:val="00245EAD"/>
    <w:rsid w:val="00264792"/>
    <w:rsid w:val="002803EF"/>
    <w:rsid w:val="002B2AB8"/>
    <w:rsid w:val="002B5606"/>
    <w:rsid w:val="002C4EEC"/>
    <w:rsid w:val="002D4087"/>
    <w:rsid w:val="002E4059"/>
    <w:rsid w:val="002E46BA"/>
    <w:rsid w:val="0030228F"/>
    <w:rsid w:val="003111E5"/>
    <w:rsid w:val="0031533B"/>
    <w:rsid w:val="0034298A"/>
    <w:rsid w:val="00347EBE"/>
    <w:rsid w:val="003728B3"/>
    <w:rsid w:val="00377A24"/>
    <w:rsid w:val="003A1C98"/>
    <w:rsid w:val="003A5397"/>
    <w:rsid w:val="003A6DA5"/>
    <w:rsid w:val="003B0FD2"/>
    <w:rsid w:val="003C1019"/>
    <w:rsid w:val="003C59EB"/>
    <w:rsid w:val="003D5C43"/>
    <w:rsid w:val="003E509D"/>
    <w:rsid w:val="00400AE4"/>
    <w:rsid w:val="00417C50"/>
    <w:rsid w:val="00434B66"/>
    <w:rsid w:val="00446B2D"/>
    <w:rsid w:val="0045455A"/>
    <w:rsid w:val="004A3E5B"/>
    <w:rsid w:val="004A72A9"/>
    <w:rsid w:val="004B38A0"/>
    <w:rsid w:val="004B603E"/>
    <w:rsid w:val="004D3D1C"/>
    <w:rsid w:val="004D7839"/>
    <w:rsid w:val="004E17E9"/>
    <w:rsid w:val="004E5841"/>
    <w:rsid w:val="004F362A"/>
    <w:rsid w:val="00500BE9"/>
    <w:rsid w:val="005011F2"/>
    <w:rsid w:val="00513545"/>
    <w:rsid w:val="00517C6C"/>
    <w:rsid w:val="005365E4"/>
    <w:rsid w:val="00550DC3"/>
    <w:rsid w:val="00562562"/>
    <w:rsid w:val="00570372"/>
    <w:rsid w:val="00577D6A"/>
    <w:rsid w:val="00580A20"/>
    <w:rsid w:val="00596892"/>
    <w:rsid w:val="005A2943"/>
    <w:rsid w:val="005B79B7"/>
    <w:rsid w:val="005C3959"/>
    <w:rsid w:val="005D78B1"/>
    <w:rsid w:val="005F5177"/>
    <w:rsid w:val="00622A7D"/>
    <w:rsid w:val="00650B2D"/>
    <w:rsid w:val="006614CD"/>
    <w:rsid w:val="00672BC5"/>
    <w:rsid w:val="0067345C"/>
    <w:rsid w:val="006927F1"/>
    <w:rsid w:val="0069594A"/>
    <w:rsid w:val="0069600B"/>
    <w:rsid w:val="006A2E0D"/>
    <w:rsid w:val="006B3B9B"/>
    <w:rsid w:val="006B59DB"/>
    <w:rsid w:val="006B5EE9"/>
    <w:rsid w:val="006B75C8"/>
    <w:rsid w:val="006C32CA"/>
    <w:rsid w:val="006D29D1"/>
    <w:rsid w:val="00720CE0"/>
    <w:rsid w:val="00744DFA"/>
    <w:rsid w:val="0074559E"/>
    <w:rsid w:val="00761F2B"/>
    <w:rsid w:val="00762FB4"/>
    <w:rsid w:val="00773850"/>
    <w:rsid w:val="0078573D"/>
    <w:rsid w:val="0079197D"/>
    <w:rsid w:val="007A3F66"/>
    <w:rsid w:val="007B1DF7"/>
    <w:rsid w:val="007B2480"/>
    <w:rsid w:val="007B3569"/>
    <w:rsid w:val="007C4DEC"/>
    <w:rsid w:val="007F7119"/>
    <w:rsid w:val="00805E32"/>
    <w:rsid w:val="00813644"/>
    <w:rsid w:val="00813A8A"/>
    <w:rsid w:val="008444A3"/>
    <w:rsid w:val="00850FC5"/>
    <w:rsid w:val="00872573"/>
    <w:rsid w:val="00896677"/>
    <w:rsid w:val="00896DC2"/>
    <w:rsid w:val="008B14C7"/>
    <w:rsid w:val="008C49D3"/>
    <w:rsid w:val="008D0984"/>
    <w:rsid w:val="008D5A56"/>
    <w:rsid w:val="009260FB"/>
    <w:rsid w:val="00926DF5"/>
    <w:rsid w:val="0093328C"/>
    <w:rsid w:val="00984270"/>
    <w:rsid w:val="009A4A4B"/>
    <w:rsid w:val="009B051D"/>
    <w:rsid w:val="009B09DC"/>
    <w:rsid w:val="009D1DEC"/>
    <w:rsid w:val="009E4D9A"/>
    <w:rsid w:val="009E5331"/>
    <w:rsid w:val="009F1BAE"/>
    <w:rsid w:val="00A272C7"/>
    <w:rsid w:val="00A35482"/>
    <w:rsid w:val="00A44D87"/>
    <w:rsid w:val="00A66C27"/>
    <w:rsid w:val="00AA53C3"/>
    <w:rsid w:val="00AD4347"/>
    <w:rsid w:val="00AD6A82"/>
    <w:rsid w:val="00AD718B"/>
    <w:rsid w:val="00AF1F8E"/>
    <w:rsid w:val="00B0006C"/>
    <w:rsid w:val="00B0065E"/>
    <w:rsid w:val="00B13085"/>
    <w:rsid w:val="00B17B1B"/>
    <w:rsid w:val="00B332D2"/>
    <w:rsid w:val="00B42770"/>
    <w:rsid w:val="00B47C77"/>
    <w:rsid w:val="00B6128C"/>
    <w:rsid w:val="00BF06C4"/>
    <w:rsid w:val="00BF11F9"/>
    <w:rsid w:val="00C020F1"/>
    <w:rsid w:val="00C16E85"/>
    <w:rsid w:val="00C25AC4"/>
    <w:rsid w:val="00C27D0D"/>
    <w:rsid w:val="00C454BC"/>
    <w:rsid w:val="00C62E8A"/>
    <w:rsid w:val="00C8337E"/>
    <w:rsid w:val="00CA08D3"/>
    <w:rsid w:val="00CA1F5D"/>
    <w:rsid w:val="00CA2748"/>
    <w:rsid w:val="00CC41E0"/>
    <w:rsid w:val="00CE2D5D"/>
    <w:rsid w:val="00D0459F"/>
    <w:rsid w:val="00D04CEC"/>
    <w:rsid w:val="00D231B9"/>
    <w:rsid w:val="00D45182"/>
    <w:rsid w:val="00D5329F"/>
    <w:rsid w:val="00D6486D"/>
    <w:rsid w:val="00D66729"/>
    <w:rsid w:val="00D76F23"/>
    <w:rsid w:val="00D83870"/>
    <w:rsid w:val="00D909A7"/>
    <w:rsid w:val="00D931F5"/>
    <w:rsid w:val="00D966CB"/>
    <w:rsid w:val="00DB0320"/>
    <w:rsid w:val="00DB52F9"/>
    <w:rsid w:val="00DD0E04"/>
    <w:rsid w:val="00DD1540"/>
    <w:rsid w:val="00DF2246"/>
    <w:rsid w:val="00E0161E"/>
    <w:rsid w:val="00E1052F"/>
    <w:rsid w:val="00E50274"/>
    <w:rsid w:val="00E51F38"/>
    <w:rsid w:val="00E61096"/>
    <w:rsid w:val="00E62BC3"/>
    <w:rsid w:val="00E81692"/>
    <w:rsid w:val="00EB73C8"/>
    <w:rsid w:val="00EC2ECD"/>
    <w:rsid w:val="00EE7169"/>
    <w:rsid w:val="00EF0066"/>
    <w:rsid w:val="00F02297"/>
    <w:rsid w:val="00F310F5"/>
    <w:rsid w:val="00F33249"/>
    <w:rsid w:val="00F414D3"/>
    <w:rsid w:val="00FA760B"/>
    <w:rsid w:val="00FB436E"/>
    <w:rsid w:val="00FB62B7"/>
    <w:rsid w:val="00FE26AE"/>
    <w:rsid w:val="00FE2C43"/>
    <w:rsid w:val="00FF777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9F66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94A"/>
    <w:rPr>
      <w:rFonts w:asciiTheme="minorHAnsi" w:eastAsia="Arial Unicode MS" w:hAnsiTheme="minorHAnsi"/>
      <w:sz w:val="24"/>
      <w:szCs w:val="20"/>
      <w:bdr w:val="nil"/>
      <w:lang w:val="en-AU" w:eastAsia="en-GB"/>
    </w:rPr>
  </w:style>
  <w:style w:type="paragraph" w:styleId="Heading1">
    <w:name w:val="heading 1"/>
    <w:basedOn w:val="Normal"/>
    <w:next w:val="Normal"/>
    <w:link w:val="Heading1Char"/>
    <w:rsid w:val="00813644"/>
    <w:pPr>
      <w:keepNext/>
      <w:keepLines/>
      <w:widowControl w:val="0"/>
      <w:pBdr>
        <w:top w:val="nil"/>
        <w:left w:val="nil"/>
        <w:bottom w:val="nil"/>
        <w:right w:val="nil"/>
        <w:between w:val="nil"/>
      </w:pBdr>
      <w:spacing w:before="400" w:after="120"/>
      <w:outlineLvl w:val="0"/>
    </w:pPr>
    <w:rPr>
      <w:rFonts w:ascii="Calibri" w:eastAsia="Libre Baskerville" w:hAnsi="Calibri" w:cs="Libre Baskerville"/>
      <w:b/>
      <w:color w:val="000000"/>
      <w:sz w:val="40"/>
      <w:szCs w:val="40"/>
      <w:bdr w:val="none" w:sz="0" w:space="0" w:color="auto"/>
      <w:lang w:val="en-GB"/>
    </w:rPr>
  </w:style>
  <w:style w:type="paragraph" w:styleId="Heading2">
    <w:name w:val="heading 2"/>
    <w:next w:val="Normal"/>
    <w:link w:val="Heading2Char"/>
    <w:qFormat/>
    <w:rsid w:val="009D1DEC"/>
    <w:pPr>
      <w:keepNext/>
      <w:pBdr>
        <w:top w:val="nil"/>
        <w:left w:val="nil"/>
        <w:bottom w:val="nil"/>
        <w:right w:val="nil"/>
        <w:between w:val="nil"/>
        <w:bar w:val="nil"/>
      </w:pBdr>
      <w:spacing w:before="360" w:after="120"/>
      <w:outlineLvl w:val="1"/>
    </w:pPr>
    <w:rPr>
      <w:rFonts w:ascii="Calibri Light" w:eastAsia="Arial Unicode MS" w:hAnsi="Calibri Light" w:cs="Arial Unicode MS"/>
      <w:b/>
      <w:bCs/>
      <w:i/>
      <w:color w:val="000000"/>
      <w:sz w:val="32"/>
      <w:bdr w:val="nil"/>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0FB"/>
    <w:pPr>
      <w:pBdr>
        <w:top w:val="nil"/>
        <w:left w:val="nil"/>
        <w:bottom w:val="nil"/>
        <w:right w:val="nil"/>
        <w:between w:val="nil"/>
        <w:bar w:val="nil"/>
      </w:pBdr>
      <w:contextualSpacing/>
    </w:pPr>
    <w:rPr>
      <w:rFonts w:eastAsiaTheme="majorEastAsia" w:cstheme="majorBidi"/>
      <w:spacing w:val="-10"/>
      <w:kern w:val="28"/>
      <w:sz w:val="36"/>
      <w:szCs w:val="56"/>
      <w:lang w:val="en-US"/>
    </w:rPr>
  </w:style>
  <w:style w:type="character" w:customStyle="1" w:styleId="TitleChar">
    <w:name w:val="Title Char"/>
    <w:basedOn w:val="DefaultParagraphFont"/>
    <w:link w:val="Title"/>
    <w:uiPriority w:val="10"/>
    <w:rsid w:val="009260FB"/>
    <w:rPr>
      <w:rFonts w:eastAsiaTheme="majorEastAsia" w:cstheme="majorBidi"/>
      <w:spacing w:val="-10"/>
      <w:kern w:val="28"/>
      <w:sz w:val="36"/>
      <w:szCs w:val="56"/>
      <w:lang w:val="en-US"/>
    </w:rPr>
  </w:style>
  <w:style w:type="paragraph" w:customStyle="1" w:styleId="Heading">
    <w:name w:val="Heading"/>
    <w:next w:val="Normal"/>
    <w:qFormat/>
    <w:rsid w:val="009260FB"/>
    <w:pPr>
      <w:pBdr>
        <w:top w:val="nil"/>
        <w:left w:val="nil"/>
        <w:bottom w:val="nil"/>
        <w:right w:val="nil"/>
        <w:between w:val="nil"/>
        <w:bar w:val="nil"/>
      </w:pBdr>
      <w:spacing w:line="312" w:lineRule="auto"/>
      <w:outlineLvl w:val="0"/>
    </w:pPr>
    <w:rPr>
      <w:rFonts w:eastAsia="Arial Unicode MS" w:cs="Arial Unicode MS"/>
      <w:color w:val="000000"/>
      <w:sz w:val="28"/>
      <w:szCs w:val="26"/>
      <w:bdr w:val="nil"/>
      <w:lang w:val="en-US" w:eastAsia="en-GB"/>
    </w:rPr>
  </w:style>
  <w:style w:type="character" w:customStyle="1" w:styleId="Heading2Char">
    <w:name w:val="Heading 2 Char"/>
    <w:basedOn w:val="DefaultParagraphFont"/>
    <w:link w:val="Heading2"/>
    <w:rsid w:val="009D1DEC"/>
    <w:rPr>
      <w:rFonts w:ascii="Calibri Light" w:eastAsia="Arial Unicode MS" w:hAnsi="Calibri Light" w:cs="Arial Unicode MS"/>
      <w:b/>
      <w:bCs/>
      <w:i/>
      <w:color w:val="000000"/>
      <w:sz w:val="32"/>
      <w:bdr w:val="nil"/>
      <w:lang w:val="en-US" w:eastAsia="en-GB"/>
    </w:rPr>
  </w:style>
  <w:style w:type="paragraph" w:customStyle="1" w:styleId="Tabletext">
    <w:name w:val="Table text"/>
    <w:qFormat/>
    <w:rsid w:val="009260FB"/>
    <w:pPr>
      <w:pBdr>
        <w:top w:val="nil"/>
        <w:left w:val="nil"/>
        <w:bottom w:val="nil"/>
        <w:right w:val="nil"/>
        <w:between w:val="nil"/>
        <w:bar w:val="nil"/>
      </w:pBdr>
    </w:pPr>
    <w:rPr>
      <w:rFonts w:eastAsia="Helvetica Neue Light" w:cs="Helvetica Neue Light"/>
      <w:color w:val="000000"/>
      <w:sz w:val="18"/>
      <w:szCs w:val="20"/>
      <w:bdr w:val="nil"/>
      <w:lang w:eastAsia="en-GB"/>
    </w:rPr>
  </w:style>
  <w:style w:type="paragraph" w:customStyle="1" w:styleId="EndNoteBibliography">
    <w:name w:val="EndNote Bibliography"/>
    <w:basedOn w:val="Normal"/>
    <w:qFormat/>
    <w:rsid w:val="009260FB"/>
    <w:pPr>
      <w:pBdr>
        <w:top w:val="nil"/>
        <w:left w:val="nil"/>
        <w:bottom w:val="nil"/>
        <w:right w:val="nil"/>
        <w:between w:val="nil"/>
        <w:bar w:val="nil"/>
      </w:pBdr>
    </w:pPr>
    <w:rPr>
      <w:rFonts w:ascii="Helvetica Neue" w:hAnsi="Helvetica Neue"/>
      <w:szCs w:val="24"/>
    </w:rPr>
  </w:style>
  <w:style w:type="paragraph" w:customStyle="1" w:styleId="Body">
    <w:name w:val="Body"/>
    <w:qFormat/>
    <w:rsid w:val="00245EAD"/>
    <w:pPr>
      <w:pBdr>
        <w:top w:val="nil"/>
        <w:left w:val="nil"/>
        <w:bottom w:val="nil"/>
        <w:right w:val="nil"/>
        <w:between w:val="nil"/>
        <w:bar w:val="nil"/>
      </w:pBdr>
      <w:spacing w:before="220" w:after="20" w:line="360" w:lineRule="auto"/>
    </w:pPr>
    <w:rPr>
      <w:rFonts w:ascii="Calibri" w:eastAsia="Helvetica Neue Light" w:hAnsi="Calibri" w:cs="Helvetica Neue Light"/>
      <w:color w:val="000000"/>
      <w:sz w:val="22"/>
      <w:szCs w:val="22"/>
      <w:bdr w:val="nil"/>
      <w:lang w:eastAsia="en-GB"/>
    </w:rPr>
  </w:style>
  <w:style w:type="paragraph" w:customStyle="1" w:styleId="TableText0">
    <w:name w:val="Table Text"/>
    <w:basedOn w:val="Normal"/>
    <w:qFormat/>
    <w:rsid w:val="00DB52F9"/>
    <w:pPr>
      <w:spacing w:before="360" w:line="360" w:lineRule="auto"/>
    </w:pPr>
    <w:rPr>
      <w:rFonts w:eastAsiaTheme="minorHAnsi" w:cstheme="minorBidi"/>
      <w:bCs/>
      <w:color w:val="FFFFFF" w:themeColor="background1"/>
      <w:szCs w:val="24"/>
      <w:bdr w:val="none" w:sz="0" w:space="0" w:color="auto"/>
      <w:lang w:eastAsia="en-US"/>
    </w:rPr>
  </w:style>
  <w:style w:type="paragraph" w:customStyle="1" w:styleId="Agenda">
    <w:name w:val="Agenda"/>
    <w:qFormat/>
    <w:rsid w:val="00580A20"/>
    <w:rPr>
      <w:rFonts w:ascii="Helvetica" w:hAnsi="Helvetica" w:cstheme="minorBidi"/>
      <w:bCs/>
      <w:sz w:val="24"/>
      <w:szCs w:val="22"/>
      <w:lang w:val="en-US"/>
    </w:rPr>
  </w:style>
  <w:style w:type="paragraph" w:styleId="Caption">
    <w:name w:val="caption"/>
    <w:basedOn w:val="Normal"/>
    <w:next w:val="Normal"/>
    <w:uiPriority w:val="35"/>
    <w:semiHidden/>
    <w:unhideWhenUsed/>
    <w:qFormat/>
    <w:rsid w:val="0067345C"/>
    <w:pPr>
      <w:spacing w:after="200"/>
    </w:pPr>
    <w:rPr>
      <w:rFonts w:ascii="Plantin Std" w:hAnsi="Plantin Std"/>
      <w:iCs/>
      <w:color w:val="44546A" w:themeColor="text2"/>
      <w:sz w:val="18"/>
      <w:szCs w:val="18"/>
    </w:rPr>
  </w:style>
  <w:style w:type="character" w:customStyle="1" w:styleId="Heading1Char">
    <w:name w:val="Heading 1 Char"/>
    <w:basedOn w:val="DefaultParagraphFont"/>
    <w:link w:val="Heading1"/>
    <w:rsid w:val="00813644"/>
    <w:rPr>
      <w:rFonts w:ascii="Calibri" w:eastAsia="Libre Baskerville" w:hAnsi="Calibri" w:cs="Libre Baskerville"/>
      <w:b/>
      <w:color w:val="000000"/>
      <w:sz w:val="40"/>
      <w:szCs w:val="40"/>
      <w:lang w:eastAsia="en-GB"/>
    </w:rPr>
  </w:style>
  <w:style w:type="paragraph" w:styleId="Footer">
    <w:name w:val="footer"/>
    <w:basedOn w:val="Normal"/>
    <w:link w:val="FooterChar"/>
    <w:uiPriority w:val="99"/>
    <w:unhideWhenUsed/>
    <w:rsid w:val="003D5C43"/>
    <w:pPr>
      <w:tabs>
        <w:tab w:val="center" w:pos="4513"/>
        <w:tab w:val="right" w:pos="9026"/>
      </w:tabs>
    </w:pPr>
  </w:style>
  <w:style w:type="character" w:customStyle="1" w:styleId="FooterChar">
    <w:name w:val="Footer Char"/>
    <w:basedOn w:val="DefaultParagraphFont"/>
    <w:link w:val="Footer"/>
    <w:uiPriority w:val="99"/>
    <w:rsid w:val="003D5C43"/>
    <w:rPr>
      <w:rFonts w:asciiTheme="minorHAnsi" w:eastAsia="Arial Unicode MS" w:hAnsiTheme="minorHAnsi"/>
      <w:sz w:val="24"/>
      <w:szCs w:val="20"/>
      <w:bdr w:val="nil"/>
      <w:lang w:val="en-AU" w:eastAsia="en-GB"/>
    </w:rPr>
  </w:style>
  <w:style w:type="character" w:styleId="PageNumber">
    <w:name w:val="page number"/>
    <w:basedOn w:val="DefaultParagraphFont"/>
    <w:uiPriority w:val="99"/>
    <w:semiHidden/>
    <w:unhideWhenUsed/>
    <w:rsid w:val="003D5C43"/>
  </w:style>
  <w:style w:type="paragraph" w:styleId="Header">
    <w:name w:val="header"/>
    <w:basedOn w:val="Normal"/>
    <w:link w:val="HeaderChar"/>
    <w:uiPriority w:val="99"/>
    <w:unhideWhenUsed/>
    <w:rsid w:val="00DF2246"/>
    <w:pPr>
      <w:tabs>
        <w:tab w:val="center" w:pos="4513"/>
        <w:tab w:val="right" w:pos="9026"/>
      </w:tabs>
    </w:pPr>
  </w:style>
  <w:style w:type="character" w:customStyle="1" w:styleId="HeaderChar">
    <w:name w:val="Header Char"/>
    <w:basedOn w:val="DefaultParagraphFont"/>
    <w:link w:val="Header"/>
    <w:uiPriority w:val="99"/>
    <w:rsid w:val="00DF2246"/>
    <w:rPr>
      <w:rFonts w:asciiTheme="minorHAnsi" w:eastAsia="Arial Unicode MS" w:hAnsiTheme="minorHAnsi"/>
      <w:sz w:val="24"/>
      <w:szCs w:val="20"/>
      <w:bdr w:val="nil"/>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138</Words>
  <Characters>789</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Bug 1 Test Investigation/Fix Log</vt:lpstr>
      <vt:lpstr>    Hypothesis</vt:lpstr>
      <vt:lpstr>    Action</vt:lpstr>
      <vt:lpstr>    Results</vt:lpstr>
    </vt:vector>
  </TitlesOfParts>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Barlow</dc:creator>
  <cp:keywords/>
  <dc:description/>
  <cp:lastModifiedBy>Wayne Barlow</cp:lastModifiedBy>
  <cp:revision>8</cp:revision>
  <dcterms:created xsi:type="dcterms:W3CDTF">2017-10-03T22:14:00Z</dcterms:created>
  <dcterms:modified xsi:type="dcterms:W3CDTF">2017-10-03T22:52:00Z</dcterms:modified>
</cp:coreProperties>
</file>