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myjki do okien Kärcher WVP 10 Adv </w:t>
        <w:br w:type="textWrapping"/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8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myjka do okien</w:t>
      </w:r>
      <w:r w:rsidDel="00000000" w:rsidR="00000000" w:rsidRPr="00000000">
        <w:rPr>
          <w:b w:val="1"/>
          <w:bCs w:val="1"/>
          <w:rtl w:val="0"/>
        </w:rPr>
        <w:t xml:space="preserve"> Kärcher WVP 10 Adv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1142,00 zł </w:t>
      </w:r>
      <w:r w:rsidDel="00000000" w:rsidR="00000000" w:rsidRPr="00000000">
        <w:rPr>
          <w:rtl w:val="0"/>
        </w:rPr>
        <w:t xml:space="preserve">(słownie: tysiąc sto czterdzieści dwa złote 00/100).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8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WVP 10 Adv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8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37.335205078125" w:line="261.44405364990234" w:lineRule="auto"/>
        <w:ind w:left="720" w:right="171.98974609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2 </w:t>
        <w:br w:type="textWrapping"/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1"/>
        </w:numPr>
        <w:spacing w:after="0" w:before="24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Najemca ponosi koszt najmu w wysokości ____________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  <w:t xml:space="preserve">W cenę wliczony jest </w:t>
      </w:r>
      <w:r w:rsidDel="00000000" w:rsidR="00000000" w:rsidRPr="00000000">
        <w:rPr>
          <w:b w:val="1"/>
          <w:bCs w:val="1"/>
          <w:rtl w:val="0"/>
        </w:rPr>
        <w:t xml:space="preserve">2 x 20ml</w:t>
      </w:r>
      <w:r w:rsidDel="00000000" w:rsidR="00000000" w:rsidRPr="00000000">
        <w:rPr>
          <w:rtl w:val="0"/>
        </w:rPr>
        <w:t xml:space="preserve"> Środek w koncentracie do czyszczenia szkła </w:t>
      </w:r>
      <w:r w:rsidDel="00000000" w:rsidR="00000000" w:rsidRPr="00000000">
        <w:rPr>
          <w:b w:val="1"/>
          <w:bCs w:val="1"/>
          <w:rtl w:val="0"/>
        </w:rPr>
        <w:t xml:space="preserve">RM 503</w:t>
      </w:r>
      <w:r w:rsidDel="00000000" w:rsidR="00000000" w:rsidRPr="00000000">
        <w:rPr>
          <w:rtl w:val="0"/>
        </w:rPr>
        <w:t xml:space="preserve">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ceny dodatkowych porcji, opłat porządkowych i usług</w:t>
      </w:r>
      <w:r w:rsidDel="00000000" w:rsidR="00000000" w:rsidRPr="00000000">
        <w:rPr>
          <w:rtl w:val="0"/>
        </w:rPr>
        <w:t xml:space="preserve">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spacing w:after="0" w:before="0" w:line="261.444196701049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spacing w:after="240" w:before="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; Wynajmujący wystawi odpowiedni dokument sprzedaży </w:t>
        <w:br w:type="textWrapping"/>
        <w:t xml:space="preserve">z terminem płatności </w:t>
      </w:r>
      <w:r w:rsidDel="00000000" w:rsidR="00000000" w:rsidRPr="00000000">
        <w:rPr>
          <w:b w:val="1"/>
          <w:bCs w:val="1"/>
          <w:rtl w:val="0"/>
        </w:rPr>
        <w:t xml:space="preserve">7 dni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§2a</w:t>
        <w:br w:type="textWrapping"/>
        <w:t xml:space="preserve">Kaucja</w:t>
      </w:r>
    </w:p>
    <w:p w:rsidR="00000000" w:rsidDel="00000000" w:rsidP="00000000" w:rsidRDefault="00000000" w:rsidRPr="00000000" w14:paraId="0000000F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  <w:br w:type="textWrapping"/>
      </w:r>
    </w:p>
    <w:p w:rsidR="00000000" w:rsidDel="00000000" w:rsidP="00000000" w:rsidRDefault="00000000" w:rsidRPr="00000000" w14:paraId="00000015">
      <w:pPr>
        <w:widowControl w:val="0"/>
        <w:spacing w:before="35.6005859375" w:line="261.4441967010498" w:lineRule="auto"/>
        <w:ind w:left="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</w:t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7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WVP 10 Adv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1C">
      <w:pPr>
        <w:widowControl w:val="0"/>
        <w:spacing w:before="22.698974609375" w:line="259.24793243408203" w:lineRule="auto"/>
        <w:ind w:right="163.764648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3a </w:t>
        <w:br w:type="textWrapping"/>
        <w:t xml:space="preserve">Odpowiedzialność wynajmującego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0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0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0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4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7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2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1142,00 zł </w:t>
      </w:r>
      <w:r w:rsidDel="00000000" w:rsidR="00000000" w:rsidRPr="00000000">
        <w:rPr>
          <w:rtl w:val="0"/>
        </w:rPr>
        <w:t xml:space="preserve">(słownie: tysiąc sto czterdzieści dwa złote 00/100).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2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(akumulatory, ładowarka, ssawki, butelka ze spryskiwaczem, ściereczki)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5</w:t>
      </w:r>
    </w:p>
    <w:p w:rsidR="00000000" w:rsidDel="00000000" w:rsidP="00000000" w:rsidRDefault="00000000" w:rsidRPr="00000000" w14:paraId="0000002B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2C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before="20.4473876953125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Wydanie i zwrot Sprzętu odbywa się co do zasady w miejscu wskazanym w §1 ust.3,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before="0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  <w:br w:type="textWrapping"/>
      </w:r>
    </w:p>
    <w:p w:rsidR="00000000" w:rsidDel="00000000" w:rsidP="00000000" w:rsidRDefault="00000000" w:rsidRPr="00000000" w14:paraId="00000031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2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3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</w:r>
    </w:p>
    <w:p w:rsidR="00000000" w:rsidDel="00000000" w:rsidP="00000000" w:rsidRDefault="00000000" w:rsidRPr="00000000" w14:paraId="00000035">
      <w:pPr>
        <w:widowControl w:val="0"/>
        <w:spacing w:before="22.32391357421875" w:line="240" w:lineRule="auto"/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sz w:val="2"/>
          <w:szCs w:val="2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7</w:t>
      </w:r>
    </w:p>
    <w:p w:rsidR="00000000" w:rsidDel="00000000" w:rsidP="00000000" w:rsidRDefault="00000000" w:rsidRPr="00000000" w14:paraId="00000039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3A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13.6907958984375" w:line="240" w:lineRule="auto"/>
        <w:rPr/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</w:r>
    </w:p>
    <w:p w:rsidR="00000000" w:rsidDel="00000000" w:rsidP="00000000" w:rsidRDefault="00000000" w:rsidRPr="00000000" w14:paraId="0000003C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8</w:t>
      </w:r>
    </w:p>
    <w:p w:rsidR="00000000" w:rsidDel="00000000" w:rsidP="00000000" w:rsidRDefault="00000000" w:rsidRPr="00000000" w14:paraId="0000003D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3E">
      <w:pPr>
        <w:widowControl w:val="0"/>
        <w:spacing w:before="13.69079589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before="35.6005859375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spacing w:before="35.6005859375" w:line="263.9011287689209" w:lineRule="auto"/>
        <w:ind w:right="28.8549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9</w:t>
      </w:r>
    </w:p>
    <w:p w:rsidR="00000000" w:rsidDel="00000000" w:rsidP="00000000" w:rsidRDefault="00000000" w:rsidRPr="00000000" w14:paraId="00000044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5">
      <w:pPr>
        <w:widowControl w:val="0"/>
        <w:spacing w:before="18.19519042968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7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C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4E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1">
      <w:pPr>
        <w:widowControl w:val="0"/>
        <w:spacing w:before="35.6005859375" w:line="240" w:lineRule="auto"/>
        <w:ind w:left="720" w:firstLine="0"/>
        <w:rPr>
          <w:b w:val="1"/>
          <w:bCs w:val="1"/>
          <w:sz w:val="30"/>
          <w:szCs w:val="30"/>
        </w:rPr>
        <w:sectPr>
          <w:headerReference r:id="rId7" w:type="default"/>
          <w:footerReference r:id="rId8" w:type="default"/>
          <w:pgSz w:h="16840" w:w="11920" w:orient="portrait"/>
          <w:pgMar w:bottom="0" w:top="1133.8582677165355" w:left="850.3937007874016" w:right="850.3937007874016" w:header="0" w:footer="720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WVP 10 Adv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  <w:sectPr>
          <w:footerReference r:id="rId9" w:type="default"/>
          <w:type w:val="nextPage"/>
          <w:pgSz w:h="16840" w:w="11920" w:orient="portrait"/>
          <w:pgMar w:bottom="0" w:top="1133.8582677165355" w:left="850.3937007874016" w:right="850.3937007874016" w:header="0" w:footer="720"/>
        </w:sect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  <w:br w:type="textWrapping"/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30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Środki czyszczące RM 503: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 cenie najmu </w:t>
      </w:r>
      <w:r w:rsidDel="00000000" w:rsidR="00000000" w:rsidRPr="00000000">
        <w:rPr>
          <w:b w:val="1"/>
          <w:bCs w:val="1"/>
          <w:rtl w:val="0"/>
        </w:rPr>
        <w:t xml:space="preserve">2 × 20 ml</w:t>
      </w:r>
      <w:r w:rsidDel="00000000" w:rsidR="00000000" w:rsidRPr="00000000">
        <w:rPr>
          <w:rtl w:val="0"/>
        </w:rPr>
        <w:t xml:space="preserve">; </w:t>
        <w:br w:type="textWrapping"/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dodatkowa porcja: </w:t>
      </w:r>
      <w:r w:rsidDel="00000000" w:rsidR="00000000" w:rsidRPr="00000000">
        <w:rPr>
          <w:b w:val="1"/>
          <w:bCs w:val="1"/>
          <w:rtl w:val="0"/>
        </w:rPr>
        <w:t xml:space="preserve">3,00 zł brutto / 20 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Opłaty porządkowe przy zwrocie:</w:t>
      </w:r>
    </w:p>
    <w:p w:rsidR="00000000" w:rsidDel="00000000" w:rsidP="00000000" w:rsidRDefault="00000000" w:rsidRPr="00000000" w14:paraId="00000059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A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 przepłukany układ chemii, ślady piany/chemii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3"/>
        </w:numPr>
        <w:spacing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</w:p>
    <w:p w:rsidR="00000000" w:rsidDel="00000000" w:rsidP="00000000" w:rsidRDefault="00000000" w:rsidRPr="00000000" w14:paraId="0000005E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 .</w:t>
      </w:r>
    </w:p>
    <w:p w:rsidR="00000000" w:rsidDel="00000000" w:rsidP="00000000" w:rsidRDefault="00000000" w:rsidRPr="00000000" w14:paraId="00000061">
      <w:pPr>
        <w:widowControl w:val="0"/>
        <w:spacing w:before="18.6267089843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UWAGA! </w:t>
      </w:r>
    </w:p>
    <w:p w:rsidR="00000000" w:rsidDel="00000000" w:rsidP="00000000" w:rsidRDefault="00000000" w:rsidRPr="00000000" w14:paraId="00000066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7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6A">
      <w:pPr>
        <w:widowControl w:val="0"/>
        <w:spacing w:before="18.626708984375"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 wydania sprzętu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18.626708984375" w:line="240" w:lineRule="auto"/>
        <w:ind w:left="0" w:firstLine="0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5070"/>
        <w:gridCol w:w="795"/>
        <w:gridCol w:w="4035"/>
        <w:tblGridChange w:id="0">
          <w:tblGrid>
            <w:gridCol w:w="645"/>
            <w:gridCol w:w="5070"/>
            <w:gridCol w:w="795"/>
            <w:gridCol w:w="403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112.497100830078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5.35637855529785" w:lineRule="auto"/>
              <w:ind w:left="146.06002807617188" w:right="382.1441650390625" w:hanging="5.500030517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Myjka do okien Kärcher WVP 10 Adv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5.35637855529785" w:lineRule="auto"/>
              <w:ind w:left="143.41995239257812" w:right="426.468505859375" w:hanging="13.419952392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 Akumulatory wymienne Li-Ion </w:t>
              <w:br w:type="textWrapping"/>
              <w:t xml:space="preserve">(wersja ADV) + szybka ładowarka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2.61817932128906" w:lineRule="auto"/>
              <w:ind w:left="130.65994262695312" w:right="741.00341796875" w:firstLine="9.24011230468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Ssawki: szeroka 280 mm oraz</w:t>
              <w:br w:type="textWrapping"/>
              <w:t xml:space="preserve"> wąska 170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46.060028076171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Butelka ze spryskiwaczem (500 ml)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146.060028076171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Ściereczka mikrofibry (do aplikacji środka).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46.060028076171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Środek w koncentracie do czyszczenia </w:t>
              <w:br w:type="textWrapping"/>
              <w:t xml:space="preserve">szkła RM 503 (20ml)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146.0600280761718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spacing w:before="33.365783691406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18.62670898437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7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3.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7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WVP 10 Adv oraz otrzymałem(-am) Załącznik nr 3 – Instrukcja obsługi.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7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7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2">
      <w:pPr>
        <w:widowControl w:val="0"/>
        <w:spacing w:before="396.0113525390625" w:line="266.4177417755127" w:lineRule="auto"/>
        <w:ind w:left="35.5999755859375" w:right="57.82958984375" w:firstLine="29.79995727539062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896.0910034179688" w:line="240" w:lineRule="auto"/>
        <w:rPr/>
        <w:sectPr>
          <w:headerReference r:id="rId10" w:type="default"/>
          <w:footerReference r:id="rId11" w:type="default"/>
          <w:type w:val="continuous"/>
          <w:pgSz w:h="16840" w:w="11920" w:orient="portrait"/>
          <w:pgMar w:bottom="0" w:top="1133.8582677165355" w:left="850.3937007874016" w:right="850.3937007874016" w:header="0" w:footer="720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94">
      <w:pPr>
        <w:widowControl w:val="0"/>
        <w:spacing w:before="18.62670898437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18.626708984375" w:line="240" w:lineRule="auto"/>
        <w:ind w:left="0" w:firstLine="0"/>
        <w:jc w:val="center"/>
        <w:rPr>
          <w:b w:val="1"/>
          <w:bCs w:val="1"/>
          <w:color w:val="0000ff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highlight w:val="white"/>
          <w:rtl w:val="0"/>
        </w:rPr>
        <w:t xml:space="preserve">Protokół zwrotu sprzętu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right="2229.4586181640625"/>
        <w:jc w:val="right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1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5145"/>
        <w:gridCol w:w="840"/>
        <w:gridCol w:w="3735"/>
        <w:tblGridChange w:id="0">
          <w:tblGrid>
            <w:gridCol w:w="690"/>
            <w:gridCol w:w="5145"/>
            <w:gridCol w:w="840"/>
            <w:gridCol w:w="3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1564.1732788085938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najemcy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5.35637855529785" w:lineRule="auto"/>
              <w:ind w:left="146.06002807617188" w:right="382.1441650390625" w:hanging="5.500030517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Myjka do okien Kärcher WVP 10 Adv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2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 Akumulatory wymienne Li-Ion 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13.260498046875" w:line="240" w:lineRule="auto"/>
              <w:ind w:left="138.419952392578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(wersja ADV) + szybka ładowarka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134.9000549316406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Ssawki: szeroka 280 mm oraz </w:t>
            </w:r>
          </w:p>
          <w:p w:rsidR="00000000" w:rsidDel="00000000" w:rsidP="00000000" w:rsidRDefault="00000000" w:rsidRPr="00000000" w14:paraId="000000A6">
            <w:pPr>
              <w:widowControl w:val="0"/>
              <w:spacing w:before="43.260498046875" w:line="240" w:lineRule="auto"/>
              <w:ind w:left="125.659942626953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wąska 170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41.060028076171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Butelka ze spryskiwaczem (500 ml)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31.8200683593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ściereczka z mikrofibry (do aplikacji środka).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68.81519317626953" w:lineRule="auto"/>
              <w:ind w:left="146.820068359375" w:right="503.399658203125" w:firstLine="3.0799865722656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Środek w koncentracie do czyszczenia szkła RM 503 (20ml)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68.81519317626953" w:lineRule="auto"/>
              <w:ind w:left="146.820068359375" w:right="503.399658203125" w:firstLine="3.0799865722656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spacing w:before="18.62670898437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40" w:before="240" w:line="269.5108795166015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B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Ssawki 280/170 mm oraz listwy zgarniające: brak pęknięć/zużycia/zatorów.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C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Układ chemii przepłukany czystą wodą (brak piany/chemii w przewodach i końcówkach)</w:t>
        <w:br w:type="textWrapping"/>
        <w:t xml:space="preserve">☐TAK ☐NIE – Zbiorniki czyste i suche</w:t>
        <w:br w:type="textWrapping"/>
        <w:t xml:space="preserve">☐TAK ☐NIE – Brak wycieków / uszkodzeń uszczelki zbiornika.</w:t>
      </w:r>
    </w:p>
    <w:p w:rsidR="00000000" w:rsidDel="00000000" w:rsidP="00000000" w:rsidRDefault="00000000" w:rsidRPr="00000000" w14:paraId="000000BD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  </w:t>
      </w:r>
    </w:p>
    <w:p w:rsidR="00000000" w:rsidDel="00000000" w:rsidP="00000000" w:rsidRDefault="00000000" w:rsidRPr="00000000" w14:paraId="000000BE">
      <w:pPr>
        <w:widowControl w:val="0"/>
        <w:spacing w:before="322.10693359375" w:line="240" w:lineRule="auto"/>
        <w:ind w:left="64.40002441406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F">
      <w:pPr>
        <w:widowControl w:val="0"/>
        <w:spacing w:before="32.982177734375" w:line="531.752986907959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0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1">
      <w:pPr>
        <w:widowControl w:val="0"/>
        <w:spacing w:before="896.0910034179688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center"/>
      <w:rPr/>
    </w:pPr>
    <w:r w:rsidDel="00000000" w:rsidR="00000000" w:rsidRPr="00000000">
      <w:rPr>
        <w:rtl w:val="0"/>
      </w:rPr>
      <w:t xml:space="preserve">6</w:t>
    </w:r>
  </w:p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>
        <w:rtl w:val="0"/>
      </w:rPr>
      <w:t xml:space="preserve">1</w:t>
    </w:r>
  </w:p>
  <w:p w:rsidR="00000000" w:rsidDel="00000000" w:rsidP="00000000" w:rsidRDefault="00000000" w:rsidRPr="00000000" w14:paraId="000000CD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i w:val="1"/>
        <w:iCs w:val="1"/>
        <w:rtl w:val="0"/>
      </w:rPr>
      <w:t xml:space="preserve">Załącznik nr 1 do Umowy Najmu</w:t>
    </w:r>
    <w:r w:rsidDel="00000000" w:rsidR="00000000" w:rsidRPr="00000000">
      <w:rPr/>
      <w:pict>
        <v:shape id="WordPictureWatermark3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X+o76/rHYLdIt6oqhsNJNObKQ==">CgMxLjA4AHIhMVZjdDc3bXBsY3lTUjY5TUZmdWc0dVF5OHJXUy1rVFFF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