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pStyle w:val="Heading2"/>
        <w:keepLines w:val="0"/>
        <w:spacing w:before="280" w:line="240" w:lineRule="auto"/>
        <w:rPr>
          <w:rFonts w:ascii="Calibri" w:cs="Calibri" w:eastAsia="Calibri" w:hAnsi="Calibri"/>
          <w:b w:val="1"/>
          <w:bCs w:val="1"/>
          <w:color w:val="469e83"/>
          <w:sz w:val="30"/>
          <w:szCs w:val="30"/>
        </w:rPr>
      </w:pPr>
      <w:r w:rsidDel="00000000" w:rsidR="00000000" w:rsidRPr="00000000">
        <w:rPr>
          <w:rFonts w:ascii="Calibri" w:cs="Calibri" w:eastAsia="Calibri" w:hAnsi="Calibri"/>
          <w:b w:val="1"/>
          <w:bCs w:val="1"/>
          <w:color w:val="469e83"/>
          <w:sz w:val="30"/>
          <w:szCs w:val="30"/>
          <w:rtl w:val="0"/>
        </w:rPr>
        <w:t xml:space="preserve">Grant Opportunities and Annual Plan Linking — Business Requirements</w:t>
      </w:r>
    </w:p>
    <w:p w:rsidR="00000000" w:rsidDel="00000000" w:rsidP="00000000" w:rsidRDefault="00000000" w:rsidRPr="00000000" w14:paraId="0000002E">
      <w:pPr>
        <w:spacing w:after="160" w:before="0" w:line="240" w:lineRule="auto"/>
        <w:ind w:left="0" w:firstLine="0"/>
        <w:rPr/>
      </w:pPr>
      <w:r w:rsidDel="00000000" w:rsidR="00000000" w:rsidRPr="00000000">
        <w:rPr>
          <w:b w:val="0"/>
          <w:bCs w:val="0"/>
          <w:i w:val="0"/>
          <w:iCs w:val="0"/>
          <w:rtl w:val="0"/>
        </w:rPr>
        <w:t xml:space="preserve">Extract from the Manih Grant Management System BRD covering how grant opportunities are created (UC28) and maintained (UC29), and how opportunities, applications and projects are linked to annual plan items and initiatives (UC26). Use case, requirement (BRQ) and error (ERR) numbers are the same as in the full BRD.</w:t>
      </w:r>
      <w:sdt>
        <w:sdtPr>
          <w:id w:val="1685703371"/>
          <w:tag w:val="goog_rdk_0"/>
        </w:sdtPr>
        <w:sdtContent/>
      </w:sdt>
      <w:r w:rsidDel="00000000" w:rsidR="00000000" w:rsidRPr="00000000">
        <w:rPr>
          <w:b w:val="0"/>
          <w:bCs w:val="0"/>
          <w:i w:val="0"/>
          <w:iCs w:val="0"/>
          <w:rtl w:val="0"/>
        </w:rPr>
        <w:t xml:space="preserve"/>
      </w:r>
      <w:r w:rsidDel="00000000" w:rsidR="00000000" w:rsidRPr="00000000">
        <w:rPr>
          <w:b w:val="0"/>
          <w:bCs w:val="0"/>
          <w:i w:val="0"/>
          <w:iCs w:val="0"/>
          <w:rtl w:val="0"/>
        </w:rPr>
        <w:t xml:space="preserve"/>
      </w:r>
      <w:r w:rsidDel="00000000" w:rsidR="00000000" w:rsidRPr="00000000">
        <w:rPr>
          <w:b w:val="0"/>
          <w:bCs w:val="0"/>
          <w:i w:val="0"/>
          <w:iCs w:val="0"/>
          <w:rtl w:val="1"/>
        </w:rPr>
        <w:t xml:space="preserve"/>
      </w:r>
      <w:r w:rsidDel="00000000" w:rsidR="00000000" w:rsidRPr="00000000">
        <w:rPr>
          <w:b w:val="0"/>
          <w:bCs w:val="0"/>
          <w:i w:val="0"/>
          <w:iCs w:val="0"/>
          <w:rtl w:val="0"/>
        </w:rPr>
        <w:t xml:space="preserve"/>
      </w:r>
      <w:r w:rsidDel="00000000" w:rsidR="00000000" w:rsidRPr="00000000"/>
      <w:r w:rsidDel="00000000" w:rsidR="00000000" w:rsidRPr="00000000">
        <w:rPr>
          <w:b w:val="0"/>
          <w:bCs w:val="0"/>
          <w:i w:val="0"/>
          <w:iCs w:val="0"/>
          <w:rtl w:val="0"/>
        </w:rPr>
        <w:t xml:space="preserve"/>
      </w:r>
      <w:sdt>
        <w:sdtPr>
          <w:id w:val="-286941563"/>
          <w:tag w:val="goog_rdk_1"/>
        </w:sdtPr>
        <w:sdtContent/>
      </w:sdt>
      <w:r w:rsidDel="00000000" w:rsidR="00000000" w:rsidRPr="00000000">
        <w:rPr>
          <w:b w:val="0"/>
          <w:bCs w:val="0"/>
          <w:i w:val="0"/>
          <w:iCs w:val="0"/>
          <w:rtl w:val="0"/>
        </w:rPr>
        <w:t xml:space="preserve"/>
      </w:r>
      <w:r w:rsidDel="00000000" w:rsidR="00000000" w:rsidRPr="00000000"/>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14:paraId="00000E8D">
      <w:pPr>
        <w:pStyle w:val="Heading3"/>
        <w:rPr/>
      </w:pPr>
      <w:r w:rsidDel="00000000" w:rsidR="00000000" w:rsidRPr="00000000">
        <w:rPr>
          <w:rtl w:val="0"/>
        </w:rPr>
        <w:t xml:space="preserve">4.6.2  UC28 – Create a grant opportunity</w:t>
      </w:r>
    </w:p>
    <w:tbl>
      <w:tblPr>
        <w:tblStyle w:val="Table67"/>
        <w:tblW w:w="1025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E8E">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E8F">
            <w:pPr>
              <w:spacing w:after="40" w:before="0" w:line="240" w:lineRule="auto"/>
              <w:ind w:left="0" w:firstLine="0"/>
              <w:rPr/>
            </w:pPr>
            <w:r w:rsidDel="00000000" w:rsidR="00000000" w:rsidRPr="00000000">
              <w:rPr>
                <w:b w:val="0"/>
                <w:bCs w:val="0"/>
                <w:i w:val="0"/>
                <w:iCs w:val="0"/>
                <w:sz w:val="19"/>
                <w:szCs w:val="19"/>
                <w:rtl w:val="0"/>
              </w:rPr>
              <w:t xml:space="preserve">As a Grants Manager, I want a guided flow to create an opportunity with its kind, budget, reception window and a default workflow so that it is ready to configure in minutes.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91">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E92">
            <w:pPr>
              <w:spacing w:after="40" w:before="0" w:line="240" w:lineRule="auto"/>
              <w:ind w:left="0" w:firstLine="0"/>
              <w:rPr/>
            </w:pPr>
            <w:r w:rsidDel="00000000" w:rsidR="00000000" w:rsidRPr="00000000">
              <w:rPr>
                <w:b w:val="0"/>
                <w:bCs w:val="0"/>
                <w:i w:val="0"/>
                <w:iCs w:val="0"/>
                <w:sz w:val="19"/>
                <w:szCs w:val="19"/>
                <w:rtl w:val="0"/>
              </w:rPr>
              <w:t xml:space="preserve">A four-step guided flow creates a new opportunity: identity (title, kind, description), dates and budget (including whether it is a general opportunity), a preview of the default workflow and evaluation criteria, and a final review. The AI Assistant can propose the fields from a free-text description. The opportunity is created with a standard three-stage workflow and three weighted criteria, and opens for further configuration.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94">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E95">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E96">
            <w:pPr>
              <w:spacing w:after="40" w:before="0" w:line="240" w:lineRule="auto"/>
              <w:ind w:left="240" w:hanging="240"/>
              <w:rPr/>
            </w:pPr>
            <w:r w:rsidDel="00000000" w:rsidR="00000000" w:rsidRPr="00000000">
              <w:rPr>
                <w:b w:val="0"/>
                <w:bCs w:val="0"/>
                <w:i w:val="0"/>
                <w:iCs w:val="0"/>
                <w:sz w:val="19"/>
                <w:szCs w:val="19"/>
                <w:rtl w:val="0"/>
              </w:rPr>
              <w:t xml:space="preserve">• AI Assistant</w:t>
            </w:r>
            <w:r w:rsidDel="00000000" w:rsidR="00000000" w:rsidRPr="00000000">
              <w:rPr>
                <w:rtl w:val="0"/>
              </w:rPr>
            </w:r>
          </w:p>
          <w:p w:rsidR="00000000" w:rsidDel="00000000" w:rsidP="00000000" w:rsidRDefault="00000000" w:rsidRPr="00000000" w14:paraId="00000E97">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99">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E9A">
            <w:pPr>
              <w:spacing w:after="40" w:before="0" w:line="240" w:lineRule="auto"/>
              <w:ind w:left="0" w:firstLine="0"/>
              <w:rPr/>
            </w:pPr>
            <w:r w:rsidDel="00000000" w:rsidR="00000000" w:rsidRPr="00000000">
              <w:rPr>
                <w:b w:val="0"/>
                <w:bCs w:val="0"/>
                <w:i w:val="0"/>
                <w:iCs w:val="0"/>
                <w:sz w:val="19"/>
                <w:szCs w:val="19"/>
                <w:rtl w:val="0"/>
              </w:rPr>
              <w:t xml:space="preserve">The user is authorised to create opportunities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9C">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E9D">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فرصة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opportunities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9F">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EA0">
            <w:pPr>
              <w:spacing w:after="40" w:before="0" w:line="240" w:lineRule="auto"/>
              <w:ind w:left="240" w:hanging="240"/>
              <w:rPr/>
            </w:pPr>
            <w:r w:rsidDel="00000000" w:rsidR="00000000" w:rsidRPr="00000000">
              <w:rPr>
                <w:b w:val="0"/>
                <w:bCs w:val="0"/>
                <w:i w:val="0"/>
                <w:iCs w:val="0"/>
                <w:sz w:val="19"/>
                <w:szCs w:val="19"/>
                <w:rtl w:val="0"/>
              </w:rPr>
              <w:t xml:space="preserve">1. Optionally, the user describes the opportunity in free text and the AI Assistant proposes title, kind, description, budget and dates; the user applies the values they accept.</w:t>
            </w:r>
            <w:r w:rsidDel="00000000" w:rsidR="00000000" w:rsidRPr="00000000">
              <w:rPr>
                <w:rtl w:val="0"/>
              </w:rPr>
            </w:r>
          </w:p>
          <w:p w:rsidR="00000000" w:rsidDel="00000000" w:rsidP="00000000" w:rsidRDefault="00000000" w:rsidRPr="00000000" w14:paraId="00000EA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Step</w:t>
            </w:r>
            <w:r w:rsidDel="00000000" w:rsidR="00000000" w:rsidRPr="00000000">
              <w:rPr>
                <w:b w:val="0"/>
                <w:bCs w:val="0"/>
                <w:i w:val="0"/>
                <w:iCs w:val="0"/>
                <w:sz w:val="19"/>
                <w:szCs w:val="19"/>
                <w:rtl w:val="0"/>
              </w:rPr>
              <w:t xml:space="preserve"> 1 «</w:t>
            </w:r>
            <w:r w:rsidDel="00000000" w:rsidR="00000000" w:rsidRPr="00000000">
              <w:rPr>
                <w:b w:val="0"/>
                <w:bCs w:val="0"/>
                <w:i w:val="0"/>
                <w:iCs w:val="0"/>
                <w:sz w:val="19"/>
                <w:szCs w:val="19"/>
                <w:rtl w:val="1"/>
              </w:rPr>
              <w:t xml:space="preserve">هوية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الفرصة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title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kind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مشروع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منتجات</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مشروع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مطروح</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optional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description</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EA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Step</w:t>
            </w:r>
            <w:r w:rsidDel="00000000" w:rsidR="00000000" w:rsidRPr="00000000">
              <w:rPr>
                <w:b w:val="0"/>
                <w:bCs w:val="0"/>
                <w:i w:val="0"/>
                <w:iCs w:val="0"/>
                <w:sz w:val="19"/>
                <w:szCs w:val="19"/>
                <w:rtl w:val="0"/>
              </w:rPr>
              <w:t xml:space="preserve"> 2 «</w:t>
            </w:r>
            <w:r w:rsidDel="00000000" w:rsidR="00000000" w:rsidRPr="00000000">
              <w:rPr>
                <w:b w:val="0"/>
                <w:bCs w:val="0"/>
                <w:i w:val="0"/>
                <w:iCs w:val="0"/>
                <w:sz w:val="19"/>
                <w:szCs w:val="19"/>
                <w:rtl w:val="1"/>
              </w:rPr>
              <w:t xml:space="preserve">المواعيد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والميزانية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budget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reception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start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indicates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whether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general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فرصة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عامة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EA3">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4. </w:t>
            </w:r>
            <w:r w:rsidDel="00000000" w:rsidR="00000000" w:rsidRPr="00000000">
              <w:rPr>
                <w:b w:val="0"/>
                <w:bCs w:val="0"/>
                <w:i w:val="0"/>
                <w:iCs w:val="0"/>
                <w:sz w:val="19"/>
                <w:szCs w:val="19"/>
                <w:rtl w:val="0"/>
              </w:rPr>
              <w:t xml:space="preserve">Step</w:t>
            </w:r>
            <w:r w:rsidDel="00000000" w:rsidR="00000000" w:rsidRPr="00000000">
              <w:rPr>
                <w:b w:val="0"/>
                <w:bCs w:val="0"/>
                <w:i w:val="0"/>
                <w:iCs w:val="0"/>
                <w:sz w:val="19"/>
                <w:szCs w:val="19"/>
                <w:rtl w:val="0"/>
              </w:rPr>
              <w:t xml:space="preserve"> 3 «</w:t>
            </w:r>
            <w:r w:rsidDel="00000000" w:rsidR="00000000" w:rsidRPr="00000000">
              <w:rPr>
                <w:b w:val="0"/>
                <w:bCs w:val="0"/>
                <w:i w:val="0"/>
                <w:iCs w:val="0"/>
                <w:sz w:val="19"/>
                <w:szCs w:val="19"/>
                <w:rtl w:val="1"/>
              </w:rPr>
              <w:t xml:space="preserve">سير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الإجراء</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ومعايير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المفاضلة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default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stages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supervisors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limits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default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criteria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EA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Step</w:t>
            </w:r>
            <w:r w:rsidDel="00000000" w:rsidR="00000000" w:rsidRPr="00000000">
              <w:rPr>
                <w:b w:val="0"/>
                <w:bCs w:val="0"/>
                <w:i w:val="0"/>
                <w:iCs w:val="0"/>
                <w:sz w:val="19"/>
                <w:szCs w:val="19"/>
                <w:rtl w:val="0"/>
              </w:rPr>
              <w:t xml:space="preserve"> 4 «</w:t>
            </w:r>
            <w:r w:rsidDel="00000000" w:rsidR="00000000" w:rsidRPr="00000000">
              <w:rPr>
                <w:b w:val="0"/>
                <w:bCs w:val="0"/>
                <w:i w:val="0"/>
                <w:iCs w:val="0"/>
                <w:sz w:val="19"/>
                <w:szCs w:val="19"/>
                <w:rtl w:val="1"/>
              </w:rPr>
              <w:t xml:space="preserve">المراجعة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والإنشاء</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summarises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إنشاء</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الفرصة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EA5">
            <w:pPr>
              <w:spacing w:after="40" w:before="0" w:line="240" w:lineRule="auto"/>
              <w:ind w:left="240" w:hanging="240"/>
              <w:rPr/>
            </w:pPr>
            <w:r w:rsidDel="00000000" w:rsidR="00000000" w:rsidRPr="00000000">
              <w:rPr>
                <w:b w:val="0"/>
                <w:bCs w:val="0"/>
                <w:i w:val="0"/>
                <w:iCs w:val="0"/>
                <w:sz w:val="19"/>
                <w:szCs w:val="19"/>
                <w:rtl w:val="0"/>
              </w:rPr>
              <w:t xml:space="preserve">6. The system creates the opportunity with its default workflow and criteria, as an unpublished draft.</w:t>
            </w:r>
            <w:r w:rsidDel="00000000" w:rsidR="00000000" w:rsidRPr="00000000">
              <w:rPr>
                <w:rtl w:val="0"/>
              </w:rPr>
            </w:r>
          </w:p>
          <w:p w:rsidR="00000000" w:rsidDel="00000000" w:rsidP="00000000" w:rsidRDefault="00000000" w:rsidRPr="00000000" w14:paraId="00000EA6">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7.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w:t>
            </w:r>
            <w:r w:rsidDel="00000000" w:rsidR="00000000" w:rsidRPr="00000000">
              <w:rPr>
                <w:b w:val="0"/>
                <w:bCs w:val="0"/>
                <w:i w:val="0"/>
                <w:iCs w:val="0"/>
                <w:sz w:val="19"/>
                <w:szCs w:val="19"/>
                <w:rtl w:val="1"/>
              </w:rPr>
              <w:t xml:space="preserve">ُ</w:t>
            </w:r>
            <w:r w:rsidDel="00000000" w:rsidR="00000000" w:rsidRPr="00000000">
              <w:rPr>
                <w:b w:val="0"/>
                <w:bCs w:val="0"/>
                <w:i w:val="0"/>
                <w:iCs w:val="0"/>
                <w:sz w:val="19"/>
                <w:szCs w:val="19"/>
                <w:rtl w:val="1"/>
              </w:rPr>
              <w:t xml:space="preserve">نشئت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الفرصة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configuration</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A8">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EA9">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back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previous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step</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time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السابق</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EAA">
            <w:pPr>
              <w:spacing w:after="40" w:before="0" w:line="240" w:lineRule="auto"/>
              <w:ind w:left="240" w:hanging="240"/>
              <w:rPr/>
            </w:pPr>
            <w:r w:rsidDel="00000000" w:rsidR="00000000" w:rsidRPr="00000000">
              <w:rPr>
                <w:b w:val="0"/>
                <w:bCs w:val="0"/>
                <w:i w:val="0"/>
                <w:iCs w:val="0"/>
                <w:sz w:val="19"/>
                <w:szCs w:val="19"/>
                <w:rtl w:val="0"/>
              </w:rPr>
              <w:t xml:space="preserve">• If the user closes the flow, no opportunity is created.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EAC">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EAD">
            <w:pPr>
              <w:spacing w:after="40" w:before="0" w:line="240" w:lineRule="auto"/>
              <w:ind w:left="0" w:firstLine="0"/>
              <w:rPr/>
            </w:pPr>
            <w:r w:rsidDel="00000000" w:rsidR="00000000" w:rsidRPr="00000000">
              <w:rPr>
                <w:b w:val="1"/>
                <w:bCs w:val="1"/>
                <w:i w:val="0"/>
                <w:iCs w:val="0"/>
                <w:sz w:val="18"/>
                <w:szCs w:val="18"/>
                <w:rtl w:val="0"/>
              </w:rPr>
              <w:t xml:space="preserve">BRQ256</w:t>
            </w:r>
            <w:r w:rsidDel="00000000" w:rsidR="00000000" w:rsidRPr="00000000">
              <w:rPr>
                <w:rtl w:val="0"/>
              </w:rPr>
            </w:r>
          </w:p>
        </w:tc>
        <w:tc>
          <w:tcPr>
            <w:vAlign w:val="center"/>
          </w:tcPr>
          <w:p w:rsidR="00000000" w:rsidDel="00000000" w:rsidP="00000000" w:rsidRDefault="00000000" w:rsidRPr="00000000" w14:paraId="00000EAE">
            <w:pPr>
              <w:spacing w:after="40" w:before="0" w:line="240" w:lineRule="auto"/>
              <w:ind w:left="0" w:firstLine="0"/>
              <w:rPr/>
            </w:pPr>
            <w:r w:rsidDel="00000000" w:rsidR="00000000" w:rsidRPr="00000000">
              <w:rPr>
                <w:b w:val="0"/>
                <w:bCs w:val="0"/>
                <w:i w:val="0"/>
                <w:iCs w:val="0"/>
                <w:sz w:val="19"/>
                <w:szCs w:val="19"/>
                <w:rtl w:val="0"/>
              </w:rPr>
              <w:t xml:space="preserve">The system must require a title, a kind, a budget greater than zero, and a reception start and end with the end after the start.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B0">
            <w:pPr>
              <w:spacing w:after="40" w:before="0" w:line="240" w:lineRule="auto"/>
              <w:ind w:left="0" w:firstLine="0"/>
              <w:rPr/>
            </w:pPr>
            <w:r w:rsidDel="00000000" w:rsidR="00000000" w:rsidRPr="00000000">
              <w:rPr>
                <w:b w:val="1"/>
                <w:bCs w:val="1"/>
                <w:i w:val="0"/>
                <w:iCs w:val="0"/>
                <w:sz w:val="18"/>
                <w:szCs w:val="18"/>
                <w:rtl w:val="0"/>
              </w:rPr>
              <w:t xml:space="preserve">BRQ257</w:t>
            </w:r>
            <w:r w:rsidDel="00000000" w:rsidR="00000000" w:rsidRPr="00000000">
              <w:rPr>
                <w:rtl w:val="0"/>
              </w:rPr>
            </w:r>
          </w:p>
        </w:tc>
        <w:tc>
          <w:tcPr>
            <w:vAlign w:val="center"/>
          </w:tcPr>
          <w:p w:rsidR="00000000" w:rsidDel="00000000" w:rsidP="00000000" w:rsidRDefault="00000000" w:rsidRPr="00000000" w14:paraId="00000EB1">
            <w:pPr>
              <w:spacing w:after="40" w:before="0" w:line="240" w:lineRule="auto"/>
              <w:ind w:left="0" w:firstLine="0"/>
              <w:rPr/>
            </w:pPr>
            <w:r w:rsidDel="00000000" w:rsidR="00000000" w:rsidRPr="00000000">
              <w:rPr>
                <w:b w:val="0"/>
                <w:bCs w:val="0"/>
                <w:i w:val="0"/>
                <w:iCs w:val="0"/>
                <w:sz w:val="19"/>
                <w:szCs w:val="19"/>
                <w:rtl w:val="0"/>
              </w:rPr>
              <w:t xml:space="preserve">The system must not allow moving to the next step until the current step is valid.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B3">
            <w:pPr>
              <w:spacing w:after="40" w:before="0" w:line="240" w:lineRule="auto"/>
              <w:ind w:left="0" w:firstLine="0"/>
              <w:rPr/>
            </w:pPr>
            <w:r w:rsidDel="00000000" w:rsidR="00000000" w:rsidRPr="00000000">
              <w:rPr>
                <w:b w:val="1"/>
                <w:bCs w:val="1"/>
                <w:i w:val="0"/>
                <w:iCs w:val="0"/>
                <w:sz w:val="18"/>
                <w:szCs w:val="18"/>
                <w:rtl w:val="0"/>
              </w:rPr>
              <w:t xml:space="preserve">BRQ258</w:t>
            </w:r>
            <w:r w:rsidDel="00000000" w:rsidR="00000000" w:rsidRPr="00000000">
              <w:rPr>
                <w:rtl w:val="0"/>
              </w:rPr>
            </w:r>
          </w:p>
        </w:tc>
        <w:tc>
          <w:tcPr>
            <w:vAlign w:val="center"/>
          </w:tcPr>
          <w:p w:rsidR="00000000" w:rsidDel="00000000" w:rsidP="00000000" w:rsidRDefault="00000000" w:rsidRPr="00000000" w14:paraId="00000EB4">
            <w:pPr>
              <w:spacing w:after="40" w:before="0" w:line="240" w:lineRule="auto"/>
              <w:ind w:left="0" w:firstLine="0"/>
              <w:rPr/>
            </w:pPr>
            <w:r w:rsidDel="00000000" w:rsidR="00000000" w:rsidRPr="00000000">
              <w:rPr>
                <w:b w:val="0"/>
                <w:bCs w:val="0"/>
                <w:i w:val="0"/>
                <w:iCs w:val="0"/>
                <w:sz w:val="19"/>
                <w:szCs w:val="19"/>
                <w:rtl w:val="0"/>
              </w:rPr>
              <w:t xml:space="preserve">The system must offer the three kinds: project grant, product (in-kind) grant and tendered project (RFP), each with a short explanation.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B6">
            <w:pPr>
              <w:spacing w:after="40" w:before="0" w:line="240" w:lineRule="auto"/>
              <w:ind w:left="0" w:firstLine="0"/>
              <w:rPr/>
            </w:pPr>
            <w:r w:rsidDel="00000000" w:rsidR="00000000" w:rsidRPr="00000000">
              <w:rPr>
                <w:b w:val="1"/>
                <w:bCs w:val="1"/>
                <w:i w:val="0"/>
                <w:iCs w:val="0"/>
                <w:sz w:val="18"/>
                <w:szCs w:val="18"/>
                <w:rtl w:val="0"/>
              </w:rPr>
              <w:t xml:space="preserve">BRQ259</w:t>
            </w:r>
            <w:r w:rsidDel="00000000" w:rsidR="00000000" w:rsidRPr="00000000">
              <w:rPr>
                <w:rtl w:val="0"/>
              </w:rPr>
            </w:r>
          </w:p>
        </w:tc>
        <w:tc>
          <w:tcPr>
            <w:vAlign w:val="center"/>
          </w:tcPr>
          <w:p w:rsidR="00000000" w:rsidDel="00000000" w:rsidP="00000000" w:rsidRDefault="00000000" w:rsidRPr="00000000" w14:paraId="00000EB7">
            <w:pPr>
              <w:spacing w:after="40" w:before="0" w:line="240" w:lineRule="auto"/>
              <w:ind w:left="0" w:firstLine="0"/>
              <w:rPr/>
            </w:pPr>
            <w:r w:rsidDel="00000000" w:rsidR="00000000" w:rsidRPr="00000000">
              <w:rPr>
                <w:b w:val="0"/>
                <w:bCs w:val="0"/>
                <w:i w:val="0"/>
                <w:iCs w:val="0"/>
                <w:sz w:val="19"/>
                <w:szCs w:val="19"/>
                <w:rtl w:val="0"/>
              </w:rPr>
              <w:t xml:space="preserve">The system must allow marking the opportunity as general (not tied to one initiative).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B9">
            <w:pPr>
              <w:spacing w:after="40" w:before="0" w:line="240" w:lineRule="auto"/>
              <w:ind w:left="0" w:firstLine="0"/>
              <w:rPr/>
            </w:pPr>
            <w:r w:rsidDel="00000000" w:rsidR="00000000" w:rsidRPr="00000000">
              <w:rPr>
                <w:b w:val="1"/>
                <w:bCs w:val="1"/>
                <w:i w:val="0"/>
                <w:iCs w:val="0"/>
                <w:sz w:val="18"/>
                <w:szCs w:val="18"/>
                <w:rtl w:val="0"/>
              </w:rPr>
              <w:t xml:space="preserve">BRQ260</w:t>
            </w:r>
            <w:r w:rsidDel="00000000" w:rsidR="00000000" w:rsidRPr="00000000">
              <w:rPr>
                <w:rtl w:val="0"/>
              </w:rPr>
            </w:r>
          </w:p>
        </w:tc>
        <w:tc>
          <w:tcPr>
            <w:vAlign w:val="center"/>
          </w:tcPr>
          <w:p w:rsidR="00000000" w:rsidDel="00000000" w:rsidP="00000000" w:rsidRDefault="00000000" w:rsidRPr="00000000" w14:paraId="00000EBA">
            <w:pPr>
              <w:spacing w:after="40" w:before="0" w:line="240" w:lineRule="auto"/>
              <w:ind w:left="0" w:firstLine="0"/>
              <w:rPr/>
            </w:pPr>
            <w:r w:rsidDel="00000000" w:rsidR="00000000" w:rsidRPr="00000000">
              <w:rPr>
                <w:b w:val="0"/>
                <w:bCs w:val="0"/>
                <w:i w:val="0"/>
                <w:iCs w:val="0"/>
                <w:sz w:val="19"/>
                <w:szCs w:val="19"/>
                <w:rtl w:val="0"/>
              </w:rPr>
              <w:t xml:space="preserve">The system must create every new opportunity with the standard workflow: (1) receiving applications – 3 days, (2) studying applications by evaluation criteria – 5 days, (3) approving applications – 3 days.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BC">
            <w:pPr>
              <w:spacing w:after="40" w:before="0" w:line="240" w:lineRule="auto"/>
              <w:ind w:left="0" w:firstLine="0"/>
              <w:rPr/>
            </w:pPr>
            <w:r w:rsidDel="00000000" w:rsidR="00000000" w:rsidRPr="00000000">
              <w:rPr>
                <w:b w:val="1"/>
                <w:bCs w:val="1"/>
                <w:i w:val="0"/>
                <w:iCs w:val="0"/>
                <w:sz w:val="18"/>
                <w:szCs w:val="18"/>
                <w:rtl w:val="0"/>
              </w:rPr>
              <w:t xml:space="preserve">BRQ261</w:t>
            </w:r>
            <w:r w:rsidDel="00000000" w:rsidR="00000000" w:rsidRPr="00000000">
              <w:rPr>
                <w:rtl w:val="0"/>
              </w:rPr>
            </w:r>
          </w:p>
        </w:tc>
        <w:tc>
          <w:tcPr>
            <w:vAlign w:val="center"/>
          </w:tcPr>
          <w:p w:rsidR="00000000" w:rsidDel="00000000" w:rsidP="00000000" w:rsidRDefault="00000000" w:rsidRPr="00000000" w14:paraId="00000EBD">
            <w:pPr>
              <w:spacing w:after="40" w:before="0" w:line="240" w:lineRule="auto"/>
              <w:ind w:left="0" w:firstLine="0"/>
              <w:rPr/>
            </w:pPr>
            <w:r w:rsidDel="00000000" w:rsidR="00000000" w:rsidRPr="00000000">
              <w:rPr>
                <w:b w:val="0"/>
                <w:bCs w:val="0"/>
                <w:i w:val="0"/>
                <w:iCs w:val="0"/>
                <w:sz w:val="19"/>
                <w:szCs w:val="19"/>
                <w:rtl w:val="0"/>
              </w:rPr>
              <w:t xml:space="preserve">The system must create every new opportunity with the default criteria: clarity of objectives 30%, expected impact 40%, financial feasibility 30%.</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BF">
            <w:pPr>
              <w:spacing w:after="40" w:before="0" w:line="240" w:lineRule="auto"/>
              <w:ind w:left="0" w:firstLine="0"/>
              <w:rPr/>
            </w:pPr>
            <w:r w:rsidDel="00000000" w:rsidR="00000000" w:rsidRPr="00000000">
              <w:rPr>
                <w:b w:val="1"/>
                <w:bCs w:val="1"/>
                <w:i w:val="0"/>
                <w:iCs w:val="0"/>
                <w:sz w:val="18"/>
                <w:szCs w:val="18"/>
                <w:rtl w:val="0"/>
              </w:rPr>
              <w:t xml:space="preserve">BRQ262</w:t>
            </w:r>
            <w:r w:rsidDel="00000000" w:rsidR="00000000" w:rsidRPr="00000000">
              <w:rPr>
                <w:rtl w:val="0"/>
              </w:rPr>
            </w:r>
          </w:p>
        </w:tc>
        <w:tc>
          <w:tcPr>
            <w:vAlign w:val="center"/>
          </w:tcPr>
          <w:p w:rsidR="00000000" w:rsidDel="00000000" w:rsidP="00000000" w:rsidRDefault="00000000" w:rsidRPr="00000000" w14:paraId="00000EC0">
            <w:pPr>
              <w:spacing w:after="40" w:before="0" w:line="240" w:lineRule="auto"/>
              <w:ind w:left="0" w:firstLine="0"/>
              <w:rPr/>
            </w:pPr>
            <w:r w:rsidDel="00000000" w:rsidR="00000000" w:rsidRPr="00000000">
              <w:rPr>
                <w:b w:val="0"/>
                <w:bCs w:val="0"/>
                <w:i w:val="0"/>
                <w:iCs w:val="0"/>
                <w:sz w:val="19"/>
                <w:szCs w:val="19"/>
                <w:rtl w:val="0"/>
              </w:rPr>
              <w:t xml:space="preserve">The system must create new opportunities as unpublished drafts that require an explicit publish action.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C2">
            <w:pPr>
              <w:spacing w:after="40" w:before="0" w:line="240" w:lineRule="auto"/>
              <w:ind w:left="0" w:firstLine="0"/>
              <w:rPr/>
            </w:pPr>
            <w:r w:rsidDel="00000000" w:rsidR="00000000" w:rsidRPr="00000000">
              <w:rPr>
                <w:b w:val="1"/>
                <w:bCs w:val="1"/>
                <w:i w:val="0"/>
                <w:iCs w:val="0"/>
                <w:sz w:val="18"/>
                <w:szCs w:val="18"/>
                <w:rtl w:val="0"/>
              </w:rPr>
              <w:t xml:space="preserve">BRQ263</w:t>
            </w:r>
            <w:r w:rsidDel="00000000" w:rsidR="00000000" w:rsidRPr="00000000">
              <w:rPr>
                <w:rtl w:val="0"/>
              </w:rPr>
            </w:r>
          </w:p>
        </w:tc>
        <w:tc>
          <w:tcPr>
            <w:vAlign w:val="center"/>
          </w:tcPr>
          <w:p w:rsidR="00000000" w:rsidDel="00000000" w:rsidP="00000000" w:rsidRDefault="00000000" w:rsidRPr="00000000" w14:paraId="00000EC3">
            <w:pPr>
              <w:spacing w:after="40" w:before="0" w:line="240" w:lineRule="auto"/>
              <w:ind w:left="0" w:firstLine="0"/>
              <w:rPr/>
            </w:pPr>
            <w:r w:rsidDel="00000000" w:rsidR="00000000" w:rsidRPr="00000000">
              <w:rPr>
                <w:b w:val="0"/>
                <w:bCs w:val="0"/>
                <w:i w:val="0"/>
                <w:iCs w:val="0"/>
                <w:sz w:val="19"/>
                <w:szCs w:val="19"/>
                <w:rtl w:val="0"/>
              </w:rPr>
              <w:t xml:space="preserve">The system must assign default stage supervisors from the user's own organization.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C5">
            <w:pPr>
              <w:spacing w:after="40" w:before="0" w:line="240" w:lineRule="auto"/>
              <w:ind w:left="0" w:firstLine="0"/>
              <w:rPr/>
            </w:pPr>
            <w:r w:rsidDel="00000000" w:rsidR="00000000" w:rsidRPr="00000000">
              <w:rPr>
                <w:b w:val="1"/>
                <w:bCs w:val="1"/>
                <w:i w:val="0"/>
                <w:iCs w:val="0"/>
                <w:sz w:val="18"/>
                <w:szCs w:val="18"/>
                <w:rtl w:val="0"/>
              </w:rPr>
              <w:t xml:space="preserve">BRQ264</w:t>
            </w:r>
            <w:r w:rsidDel="00000000" w:rsidR="00000000" w:rsidRPr="00000000">
              <w:rPr>
                <w:rtl w:val="0"/>
              </w:rPr>
            </w:r>
          </w:p>
        </w:tc>
        <w:tc>
          <w:tcPr>
            <w:vAlign w:val="center"/>
          </w:tcPr>
          <w:p w:rsidR="00000000" w:rsidDel="00000000" w:rsidP="00000000" w:rsidRDefault="00000000" w:rsidRPr="00000000" w14:paraId="00000EC6">
            <w:pPr>
              <w:spacing w:after="40" w:before="0" w:line="240" w:lineRule="auto"/>
              <w:ind w:left="0" w:firstLine="0"/>
              <w:rPr/>
            </w:pPr>
            <w:r w:rsidDel="00000000" w:rsidR="00000000" w:rsidRPr="00000000">
              <w:rPr>
                <w:b w:val="0"/>
                <w:bCs w:val="0"/>
                <w:i w:val="0"/>
                <w:iCs w:val="0"/>
                <w:sz w:val="19"/>
                <w:szCs w:val="19"/>
                <w:rtl w:val="0"/>
              </w:rPr>
              <w:t xml:space="preserve">The system should offer AI-assisted proposal of fields, applied only on user confirmation.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EC8">
            <w:pPr>
              <w:spacing w:after="40" w:before="0" w:line="240" w:lineRule="auto"/>
              <w:ind w:left="0" w:firstLine="0"/>
              <w:rPr/>
            </w:pPr>
            <w:r w:rsidDel="00000000" w:rsidR="00000000" w:rsidRPr="00000000">
              <w:rPr>
                <w:b w:val="1"/>
                <w:bCs w:val="1"/>
                <w:i w:val="0"/>
                <w:iCs w:val="0"/>
                <w:sz w:val="18"/>
                <w:szCs w:val="18"/>
                <w:rtl w:val="0"/>
              </w:rPr>
              <w:t xml:space="preserve">BRQ265</w:t>
            </w:r>
            <w:r w:rsidDel="00000000" w:rsidR="00000000" w:rsidRPr="00000000">
              <w:rPr>
                <w:rtl w:val="0"/>
              </w:rPr>
            </w:r>
          </w:p>
        </w:tc>
        <w:tc>
          <w:tcPr>
            <w:vAlign w:val="center"/>
          </w:tcPr>
          <w:p w:rsidR="00000000" w:rsidDel="00000000" w:rsidP="00000000" w:rsidRDefault="00000000" w:rsidRPr="00000000" w14:paraId="00000EC9">
            <w:pPr>
              <w:spacing w:after="40" w:before="0" w:line="240" w:lineRule="auto"/>
              <w:ind w:left="0" w:firstLine="0"/>
              <w:rPr/>
            </w:pPr>
            <w:r w:rsidDel="00000000" w:rsidR="00000000" w:rsidRPr="00000000">
              <w:rPr>
                <w:b w:val="0"/>
                <w:bCs w:val="0"/>
                <w:i w:val="0"/>
                <w:iCs w:val="0"/>
                <w:sz w:val="19"/>
                <w:szCs w:val="19"/>
                <w:rtl w:val="0"/>
              </w:rPr>
              <w:t xml:space="preserve">The system should validate the opportunity budget against the available balance of the linked plan item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ECA">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ECB">
            <w:pPr>
              <w:spacing w:after="40" w:before="0" w:line="240" w:lineRule="auto"/>
              <w:ind w:left="0" w:firstLine="0"/>
              <w:rPr/>
            </w:pPr>
            <w:r w:rsidDel="00000000" w:rsidR="00000000" w:rsidRPr="00000000">
              <w:rPr>
                <w:b w:val="1"/>
                <w:bCs w:val="1"/>
                <w:i w:val="0"/>
                <w:iCs w:val="0"/>
                <w:sz w:val="18"/>
                <w:szCs w:val="18"/>
                <w:rtl w:val="0"/>
              </w:rPr>
              <w:t xml:space="preserve">ERR058</w:t>
            </w:r>
            <w:r w:rsidDel="00000000" w:rsidR="00000000" w:rsidRPr="00000000">
              <w:rPr>
                <w:rtl w:val="0"/>
              </w:rPr>
            </w:r>
          </w:p>
        </w:tc>
        <w:tc>
          <w:tcPr>
            <w:vAlign w:val="center"/>
          </w:tcPr>
          <w:p w:rsidR="00000000" w:rsidDel="00000000" w:rsidP="00000000" w:rsidRDefault="00000000" w:rsidRPr="00000000" w14:paraId="00000ECC">
            <w:pPr>
              <w:spacing w:after="40" w:before="0" w:line="240" w:lineRule="auto"/>
              <w:ind w:left="0" w:firstLine="0"/>
              <w:rPr/>
            </w:pPr>
            <w:r w:rsidDel="00000000" w:rsidR="00000000" w:rsidRPr="00000000">
              <w:rPr>
                <w:b w:val="0"/>
                <w:bCs w:val="0"/>
                <w:i w:val="0"/>
                <w:iCs w:val="0"/>
                <w:sz w:val="19"/>
                <w:szCs w:val="19"/>
                <w:rtl w:val="0"/>
              </w:rPr>
              <w:t xml:space="preserve">Invalid reception window</w:t>
            </w:r>
            <w:r w:rsidDel="00000000" w:rsidR="00000000" w:rsidRPr="00000000">
              <w:rPr>
                <w:rtl w:val="0"/>
              </w:rPr>
            </w:r>
          </w:p>
          <w:p w:rsidR="00000000" w:rsidDel="00000000" w:rsidP="00000000" w:rsidRDefault="00000000" w:rsidRPr="00000000" w14:paraId="00000ECD">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reception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after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start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inline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message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keeps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التالي</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disabled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ECF">
            <w:pPr>
              <w:spacing w:after="40" w:before="0" w:line="240" w:lineRule="auto"/>
              <w:ind w:left="0" w:firstLine="0"/>
              <w:rPr/>
            </w:pPr>
            <w:r w:rsidDel="00000000" w:rsidR="00000000" w:rsidRPr="00000000">
              <w:rPr>
                <w:b w:val="1"/>
                <w:bCs w:val="1"/>
                <w:i w:val="0"/>
                <w:iCs w:val="0"/>
                <w:sz w:val="18"/>
                <w:szCs w:val="18"/>
                <w:rtl w:val="0"/>
              </w:rPr>
              <w:t xml:space="preserve">ERR059</w:t>
            </w:r>
            <w:r w:rsidDel="00000000" w:rsidR="00000000" w:rsidRPr="00000000">
              <w:rPr>
                <w:rtl w:val="0"/>
              </w:rPr>
            </w:r>
          </w:p>
        </w:tc>
        <w:tc>
          <w:tcPr>
            <w:vAlign w:val="center"/>
          </w:tcPr>
          <w:p w:rsidR="00000000" w:rsidDel="00000000" w:rsidP="00000000" w:rsidRDefault="00000000" w:rsidRPr="00000000" w14:paraId="00000ED0">
            <w:pPr>
              <w:spacing w:after="40" w:before="0" w:line="240" w:lineRule="auto"/>
              <w:ind w:left="0" w:firstLine="0"/>
              <w:rPr/>
            </w:pPr>
            <w:r w:rsidDel="00000000" w:rsidR="00000000" w:rsidRPr="00000000">
              <w:rPr>
                <w:b w:val="0"/>
                <w:bCs w:val="0"/>
                <w:i w:val="0"/>
                <w:iCs w:val="0"/>
                <w:sz w:val="19"/>
                <w:szCs w:val="19"/>
                <w:rtl w:val="0"/>
              </w:rPr>
              <w:t xml:space="preserve">Creation failure</w:t>
            </w:r>
            <w:r w:rsidDel="00000000" w:rsidR="00000000" w:rsidRPr="00000000">
              <w:rPr>
                <w:rtl w:val="0"/>
              </w:rPr>
            </w:r>
          </w:p>
          <w:p w:rsidR="00000000" w:rsidDel="00000000" w:rsidP="00000000" w:rsidRDefault="00000000" w:rsidRPr="00000000" w14:paraId="00000ED1">
            <w:pPr>
              <w:spacing w:after="40" w:before="0" w:line="240" w:lineRule="auto"/>
              <w:ind w:left="0" w:firstLine="0"/>
              <w:rPr/>
            </w:pPr>
            <w:r w:rsidDel="00000000" w:rsidR="00000000" w:rsidRPr="00000000">
              <w:rPr>
                <w:b w:val="0"/>
                <w:bCs w:val="0"/>
                <w:i w:val="0"/>
                <w:iCs w:val="0"/>
                <w:sz w:val="19"/>
                <w:szCs w:val="19"/>
                <w:rtl w:val="0"/>
              </w:rPr>
              <w:t xml:space="preserve">If the opportunity cannot be created, the system shows an error message and keeps the entered data.</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ED2">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ED3">
            <w:pPr>
              <w:spacing w:after="40" w:before="0" w:line="240" w:lineRule="auto"/>
              <w:ind w:left="0" w:firstLine="0"/>
              <w:rPr/>
            </w:pPr>
            <w:r w:rsidDel="00000000" w:rsidR="00000000" w:rsidRPr="00000000">
              <w:rPr>
                <w:b w:val="0"/>
                <w:bCs w:val="0"/>
                <w:i w:val="0"/>
                <w:iCs w:val="0"/>
                <w:sz w:val="19"/>
                <w:szCs w:val="19"/>
                <w:rtl w:val="0"/>
              </w:rPr>
              <w:t xml:space="preserve">A new draft opportunity exists with a default workflow and criteria and is ready for configuration.</w:t>
            </w:r>
            <w:r w:rsidDel="00000000" w:rsidR="00000000" w:rsidRPr="00000000">
              <w:rPr>
                <w:rtl w:val="0"/>
              </w:rPr>
            </w:r>
          </w:p>
        </w:tc>
      </w:tr>
    </w:tbl>
    <w:p w:rsidR="00000000" w:rsidDel="00000000" w:rsidP="00000000" w:rsidRDefault="00000000" w:rsidRPr="00000000" w14:paraId="00000ED5">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UC28</w:t>
      </w:r>
      <w:r w:rsidDel="00000000" w:rsidR="00000000" w:rsidRPr="00000000">
        <w:rPr>
          <w:rtl w:val="0"/>
        </w:rPr>
      </w:r>
    </w:p>
    <w:tbl>
      <w:tblPr>
        <w:tblStyle w:val="Table68"/>
        <w:tblW w:w="1025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ED6">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ED7">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ED8">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ED9">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EDA">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EDB">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DC">
            <w:pPr>
              <w:spacing w:after="40" w:before="0" w:line="240" w:lineRule="auto"/>
              <w:ind w:left="0" w:firstLine="0"/>
              <w:rPr/>
            </w:pPr>
            <w:r w:rsidDel="00000000" w:rsidR="00000000" w:rsidRPr="00000000">
              <w:rPr>
                <w:b w:val="0"/>
                <w:bCs w:val="0"/>
                <w:i w:val="0"/>
                <w:iCs w:val="0"/>
                <w:sz w:val="19"/>
                <w:szCs w:val="19"/>
                <w:rtl w:val="0"/>
              </w:rPr>
              <w:t xml:space="preserve">Opportunity title</w:t>
            </w:r>
            <w:r w:rsidDel="00000000" w:rsidR="00000000" w:rsidRPr="00000000">
              <w:rPr>
                <w:rtl w:val="0"/>
              </w:rPr>
            </w:r>
          </w:p>
        </w:tc>
        <w:tc>
          <w:tcPr>
            <w:vAlign w:val="center"/>
          </w:tcPr>
          <w:p w:rsidR="00000000" w:rsidDel="00000000" w:rsidP="00000000" w:rsidRDefault="00000000" w:rsidRPr="00000000" w14:paraId="00000ED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عنوان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الفرصة</w:t>
            </w:r>
            <w:r w:rsidDel="00000000" w:rsidR="00000000" w:rsidRPr="00000000">
              <w:rPr>
                <w:rtl w:val="0"/>
              </w:rPr>
            </w:r>
          </w:p>
        </w:tc>
        <w:tc>
          <w:tcPr>
            <w:vAlign w:val="center"/>
          </w:tcPr>
          <w:p w:rsidR="00000000" w:rsidDel="00000000" w:rsidP="00000000" w:rsidRDefault="00000000" w:rsidRPr="00000000" w14:paraId="00000EDE">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ED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E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E1">
            <w:pPr>
              <w:spacing w:after="40" w:before="0" w:line="240" w:lineRule="auto"/>
              <w:ind w:left="0" w:firstLine="0"/>
              <w:rPr/>
            </w:pPr>
            <w:r w:rsidDel="00000000" w:rsidR="00000000" w:rsidRPr="00000000">
              <w:rPr>
                <w:b w:val="0"/>
                <w:bCs w:val="0"/>
                <w:i w:val="0"/>
                <w:iCs w:val="0"/>
                <w:sz w:val="19"/>
                <w:szCs w:val="19"/>
                <w:rtl w:val="0"/>
              </w:rPr>
              <w:t xml:space="preserve">More than one character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E2">
            <w:pPr>
              <w:spacing w:after="40" w:before="0" w:line="240" w:lineRule="auto"/>
              <w:ind w:left="0" w:firstLine="0"/>
              <w:rPr/>
            </w:pPr>
            <w:r w:rsidDel="00000000" w:rsidR="00000000" w:rsidRPr="00000000">
              <w:rPr>
                <w:b w:val="0"/>
                <w:bCs w:val="0"/>
                <w:i w:val="0"/>
                <w:iCs w:val="0"/>
                <w:sz w:val="19"/>
                <w:szCs w:val="19"/>
                <w:rtl w:val="0"/>
              </w:rPr>
              <w:t xml:space="preserve">Grant kind</w:t>
            </w:r>
            <w:r w:rsidDel="00000000" w:rsidR="00000000" w:rsidRPr="00000000">
              <w:rPr>
                <w:rtl w:val="0"/>
              </w:rPr>
            </w:r>
          </w:p>
        </w:tc>
        <w:tc>
          <w:tcPr>
            <w:vAlign w:val="center"/>
          </w:tcPr>
          <w:p w:rsidR="00000000" w:rsidDel="00000000" w:rsidP="00000000" w:rsidRDefault="00000000" w:rsidRPr="00000000" w14:paraId="00000EE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نوع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المنحة</w:t>
            </w:r>
            <w:r w:rsidDel="00000000" w:rsidR="00000000" w:rsidRPr="00000000">
              <w:rPr>
                <w:rtl w:val="0"/>
              </w:rPr>
            </w:r>
          </w:p>
        </w:tc>
        <w:tc>
          <w:tcPr>
            <w:vAlign w:val="center"/>
          </w:tcPr>
          <w:p w:rsidR="00000000" w:rsidDel="00000000" w:rsidP="00000000" w:rsidRDefault="00000000" w:rsidRPr="00000000" w14:paraId="00000EE4">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EE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E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E7">
            <w:pPr>
              <w:spacing w:after="40" w:before="0" w:line="240" w:lineRule="auto"/>
              <w:ind w:left="0" w:firstLine="0"/>
              <w:rPr/>
            </w:pPr>
            <w:r w:rsidDel="00000000" w:rsidR="00000000" w:rsidRPr="00000000">
              <w:rPr>
                <w:b w:val="0"/>
                <w:bCs w:val="0"/>
                <w:i w:val="0"/>
                <w:iCs w:val="0"/>
                <w:sz w:val="19"/>
                <w:szCs w:val="19"/>
                <w:rtl w:val="1"/>
              </w:rPr>
              <w:t xml:space="preserve">مشروع</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منتجات</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مشروع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مطروح</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cannot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later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confirmed</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E8">
            <w:pPr>
              <w:spacing w:after="40" w:before="0" w:line="240" w:lineRule="auto"/>
              <w:ind w:left="0" w:firstLine="0"/>
              <w:rPr/>
            </w:pPr>
            <w:r w:rsidDel="00000000" w:rsidR="00000000" w:rsidRPr="00000000">
              <w:rPr>
                <w:b w:val="0"/>
                <w:bCs w:val="0"/>
                <w:i w:val="0"/>
                <w:iCs w:val="0"/>
                <w:sz w:val="19"/>
                <w:szCs w:val="19"/>
                <w:rtl w:val="0"/>
              </w:rPr>
              <w:t xml:space="preserve">Description</w:t>
            </w:r>
            <w:r w:rsidDel="00000000" w:rsidR="00000000" w:rsidRPr="00000000">
              <w:rPr>
                <w:rtl w:val="0"/>
              </w:rPr>
            </w:r>
          </w:p>
        </w:tc>
        <w:tc>
          <w:tcPr>
            <w:vAlign w:val="center"/>
          </w:tcPr>
          <w:p w:rsidR="00000000" w:rsidDel="00000000" w:rsidP="00000000" w:rsidRDefault="00000000" w:rsidRPr="00000000" w14:paraId="00000EE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الوصف</w:t>
            </w:r>
            <w:r w:rsidDel="00000000" w:rsidR="00000000" w:rsidRPr="00000000">
              <w:rPr>
                <w:rtl w:val="0"/>
              </w:rPr>
            </w:r>
          </w:p>
        </w:tc>
        <w:tc>
          <w:tcPr>
            <w:vAlign w:val="center"/>
          </w:tcPr>
          <w:p w:rsidR="00000000" w:rsidDel="00000000" w:rsidP="00000000" w:rsidRDefault="00000000" w:rsidRPr="00000000" w14:paraId="00000EEA">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0EE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E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EED">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EEE">
            <w:pPr>
              <w:spacing w:after="40" w:before="0" w:line="240" w:lineRule="auto"/>
              <w:ind w:left="0" w:firstLine="0"/>
              <w:rPr/>
            </w:pPr>
            <w:r w:rsidDel="00000000" w:rsidR="00000000" w:rsidRPr="00000000">
              <w:rPr>
                <w:b w:val="0"/>
                <w:bCs w:val="0"/>
                <w:i w:val="0"/>
                <w:iCs w:val="0"/>
                <w:sz w:val="19"/>
                <w:szCs w:val="19"/>
                <w:rtl w:val="0"/>
              </w:rPr>
              <w:t xml:space="preserve">Budget (SAR)</w:t>
            </w:r>
            <w:r w:rsidDel="00000000" w:rsidR="00000000" w:rsidRPr="00000000">
              <w:rPr>
                <w:rtl w:val="0"/>
              </w:rPr>
            </w:r>
          </w:p>
        </w:tc>
        <w:tc>
          <w:tcPr>
            <w:vAlign w:val="center"/>
          </w:tcPr>
          <w:p w:rsidR="00000000" w:rsidDel="00000000" w:rsidP="00000000" w:rsidRDefault="00000000" w:rsidRPr="00000000" w14:paraId="00000EEF">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الميزانية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س</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0EF0">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EF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F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F3">
            <w:pPr>
              <w:spacing w:after="40" w:before="0" w:line="240" w:lineRule="auto"/>
              <w:ind w:left="0" w:firstLine="0"/>
              <w:rPr/>
            </w:pPr>
            <w:r w:rsidDel="00000000" w:rsidR="00000000" w:rsidRPr="00000000">
              <w:rPr>
                <w:b w:val="0"/>
                <w:bCs w:val="0"/>
                <w:i w:val="0"/>
                <w:iCs w:val="0"/>
                <w:sz w:val="19"/>
                <w:szCs w:val="19"/>
                <w:rtl w:val="0"/>
              </w:rPr>
              <w:t xml:space="preserve">Greater than zero; ceiling for RFP offers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F4">
            <w:pPr>
              <w:spacing w:after="40" w:before="0" w:line="240" w:lineRule="auto"/>
              <w:ind w:left="0" w:firstLine="0"/>
              <w:rPr/>
            </w:pPr>
            <w:r w:rsidDel="00000000" w:rsidR="00000000" w:rsidRPr="00000000">
              <w:rPr>
                <w:b w:val="0"/>
                <w:bCs w:val="0"/>
                <w:i w:val="0"/>
                <w:iCs w:val="0"/>
                <w:sz w:val="19"/>
                <w:szCs w:val="19"/>
                <w:rtl w:val="0"/>
              </w:rPr>
              <w:t xml:space="preserve">Reception start</w:t>
            </w:r>
            <w:r w:rsidDel="00000000" w:rsidR="00000000" w:rsidRPr="00000000">
              <w:rPr>
                <w:rtl w:val="0"/>
              </w:rPr>
            </w:r>
          </w:p>
        </w:tc>
        <w:tc>
          <w:tcPr>
            <w:vAlign w:val="center"/>
          </w:tcPr>
          <w:p w:rsidR="00000000" w:rsidDel="00000000" w:rsidP="00000000" w:rsidRDefault="00000000" w:rsidRPr="00000000" w14:paraId="00000EF5">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بداية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الاستقبال</w:t>
            </w:r>
            <w:r w:rsidDel="00000000" w:rsidR="00000000" w:rsidRPr="00000000">
              <w:rPr>
                <w:rtl w:val="0"/>
              </w:rPr>
            </w:r>
          </w:p>
        </w:tc>
        <w:tc>
          <w:tcPr>
            <w:vAlign w:val="center"/>
          </w:tcPr>
          <w:p w:rsidR="00000000" w:rsidDel="00000000" w:rsidP="00000000" w:rsidRDefault="00000000" w:rsidRPr="00000000" w14:paraId="00000EF6">
            <w:pPr>
              <w:spacing w:after="40" w:before="0" w:line="240" w:lineRule="auto"/>
              <w:ind w:left="0" w:firstLine="0"/>
              <w:rPr/>
            </w:pPr>
            <w:r w:rsidDel="00000000" w:rsidR="00000000" w:rsidRPr="00000000">
              <w:rPr>
                <w:b w:val="0"/>
                <w:bCs w:val="0"/>
                <w:i w:val="0"/>
                <w:iCs w:val="0"/>
                <w:sz w:val="19"/>
                <w:szCs w:val="19"/>
                <w:rtl w:val="0"/>
              </w:rPr>
              <w:t xml:space="preserve">Date-time</w:t>
            </w:r>
            <w:r w:rsidDel="00000000" w:rsidR="00000000" w:rsidRPr="00000000">
              <w:rPr>
                <w:rtl w:val="0"/>
              </w:rPr>
            </w:r>
          </w:p>
        </w:tc>
        <w:tc>
          <w:tcPr>
            <w:vAlign w:val="center"/>
          </w:tcPr>
          <w:p w:rsidR="00000000" w:rsidDel="00000000" w:rsidP="00000000" w:rsidRDefault="00000000" w:rsidRPr="00000000" w14:paraId="00000EF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F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F9">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EFA">
            <w:pPr>
              <w:spacing w:after="40" w:before="0" w:line="240" w:lineRule="auto"/>
              <w:ind w:left="0" w:firstLine="0"/>
              <w:rPr/>
            </w:pPr>
            <w:r w:rsidDel="00000000" w:rsidR="00000000" w:rsidRPr="00000000">
              <w:rPr>
                <w:b w:val="0"/>
                <w:bCs w:val="0"/>
                <w:i w:val="0"/>
                <w:iCs w:val="0"/>
                <w:sz w:val="19"/>
                <w:szCs w:val="19"/>
                <w:rtl w:val="0"/>
              </w:rPr>
              <w:t xml:space="preserve">Reception end</w:t>
            </w:r>
            <w:r w:rsidDel="00000000" w:rsidR="00000000" w:rsidRPr="00000000">
              <w:rPr>
                <w:rtl w:val="0"/>
              </w:rPr>
            </w:r>
          </w:p>
        </w:tc>
        <w:tc>
          <w:tcPr>
            <w:vAlign w:val="center"/>
          </w:tcPr>
          <w:p w:rsidR="00000000" w:rsidDel="00000000" w:rsidP="00000000" w:rsidRDefault="00000000" w:rsidRPr="00000000" w14:paraId="00000EFB">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نهاية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الاستقبال</w:t>
            </w:r>
            <w:r w:rsidDel="00000000" w:rsidR="00000000" w:rsidRPr="00000000">
              <w:rPr>
                <w:rtl w:val="0"/>
              </w:rPr>
            </w:r>
          </w:p>
        </w:tc>
        <w:tc>
          <w:tcPr>
            <w:vAlign w:val="center"/>
          </w:tcPr>
          <w:p w:rsidR="00000000" w:rsidDel="00000000" w:rsidP="00000000" w:rsidRDefault="00000000" w:rsidRPr="00000000" w14:paraId="00000EFC">
            <w:pPr>
              <w:spacing w:after="40" w:before="0" w:line="240" w:lineRule="auto"/>
              <w:ind w:left="0" w:firstLine="0"/>
              <w:rPr/>
            </w:pPr>
            <w:r w:rsidDel="00000000" w:rsidR="00000000" w:rsidRPr="00000000">
              <w:rPr>
                <w:b w:val="0"/>
                <w:bCs w:val="0"/>
                <w:i w:val="0"/>
                <w:iCs w:val="0"/>
                <w:sz w:val="19"/>
                <w:szCs w:val="19"/>
                <w:rtl w:val="0"/>
              </w:rPr>
              <w:t xml:space="preserve">Date-time</w:t>
            </w:r>
            <w:r w:rsidDel="00000000" w:rsidR="00000000" w:rsidRPr="00000000">
              <w:rPr>
                <w:rtl w:val="0"/>
              </w:rPr>
            </w:r>
          </w:p>
        </w:tc>
        <w:tc>
          <w:tcPr>
            <w:vAlign w:val="center"/>
          </w:tcPr>
          <w:p w:rsidR="00000000" w:rsidDel="00000000" w:rsidP="00000000" w:rsidRDefault="00000000" w:rsidRPr="00000000" w14:paraId="00000EF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F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FF">
            <w:pPr>
              <w:spacing w:after="40" w:before="0" w:line="240" w:lineRule="auto"/>
              <w:ind w:left="0" w:firstLine="0"/>
              <w:rPr/>
            </w:pPr>
            <w:r w:rsidDel="00000000" w:rsidR="00000000" w:rsidRPr="00000000">
              <w:rPr>
                <w:b w:val="0"/>
                <w:bCs w:val="0"/>
                <w:i w:val="0"/>
                <w:iCs w:val="0"/>
                <w:sz w:val="19"/>
                <w:szCs w:val="19"/>
                <w:rtl w:val="0"/>
              </w:rPr>
              <w:t xml:space="preserve">After the start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00">
            <w:pPr>
              <w:spacing w:after="40" w:before="0" w:line="240" w:lineRule="auto"/>
              <w:ind w:left="0" w:firstLine="0"/>
              <w:rPr/>
            </w:pPr>
            <w:r w:rsidDel="00000000" w:rsidR="00000000" w:rsidRPr="00000000">
              <w:rPr>
                <w:b w:val="0"/>
                <w:bCs w:val="0"/>
                <w:i w:val="0"/>
                <w:iCs w:val="0"/>
                <w:sz w:val="19"/>
                <w:szCs w:val="19"/>
                <w:rtl w:val="0"/>
              </w:rPr>
              <w:t xml:space="preserve">General opportunity</w:t>
            </w:r>
            <w:r w:rsidDel="00000000" w:rsidR="00000000" w:rsidRPr="00000000">
              <w:rPr>
                <w:rtl w:val="0"/>
              </w:rPr>
            </w:r>
          </w:p>
        </w:tc>
        <w:tc>
          <w:tcPr>
            <w:vAlign w:val="center"/>
          </w:tcPr>
          <w:p w:rsidR="00000000" w:rsidDel="00000000" w:rsidP="00000000" w:rsidRDefault="00000000" w:rsidRPr="00000000" w14:paraId="00000F01">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فرصة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عامة</w:t>
            </w:r>
            <w:r w:rsidDel="00000000" w:rsidR="00000000" w:rsidRPr="00000000">
              <w:rPr>
                <w:rtl w:val="0"/>
              </w:rPr>
            </w:r>
          </w:p>
        </w:tc>
        <w:tc>
          <w:tcPr>
            <w:vAlign w:val="center"/>
          </w:tcPr>
          <w:p w:rsidR="00000000" w:rsidDel="00000000" w:rsidP="00000000" w:rsidRDefault="00000000" w:rsidRPr="00000000" w14:paraId="00000F02">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0F03">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04">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F05">
            <w:pPr>
              <w:spacing w:after="40" w:before="0" w:line="240" w:lineRule="auto"/>
              <w:ind w:left="0" w:firstLine="0"/>
              <w:rPr/>
            </w:pPr>
            <w:r w:rsidDel="00000000" w:rsidR="00000000" w:rsidRPr="00000000">
              <w:rPr>
                <w:b w:val="0"/>
                <w:bCs w:val="0"/>
                <w:i w:val="0"/>
                <w:iCs w:val="0"/>
                <w:sz w:val="19"/>
                <w:szCs w:val="19"/>
                <w:rtl w:val="0"/>
              </w:rPr>
              <w:t xml:space="preserve">Applicant chooses the initiative when applying</w:t>
            </w:r>
            <w:r w:rsidDel="00000000" w:rsidR="00000000" w:rsidRPr="00000000">
              <w:rPr>
                <w:rtl w:val="0"/>
              </w:rPr>
            </w:r>
          </w:p>
        </w:tc>
      </w:tr>
    </w:tbl>
    <w:p w:rsidR="00000000" w:rsidDel="00000000" w:rsidP="00000000" w:rsidRDefault="00000000" w:rsidRPr="00000000" w14:paraId="00000F06">
      <w:pPr>
        <w:spacing w:after="160" w:before="0" w:line="240" w:lineRule="auto"/>
        <w:ind w:left="0" w:firstLine="0"/>
        <w:rPr/>
      </w:pPr>
      <w:r w:rsidDel="00000000" w:rsidR="00000000" w:rsidRPr="00000000">
        <w:rPr>
          <w:rtl w:val="0"/>
        </w:rPr>
      </w:r>
    </w:p>
    <w:p w:rsidR="00000000" w:rsidDel="00000000" w:rsidP="00000000" w:rsidRDefault="00000000" w:rsidRPr="00000000" w14:paraId="00000F07">
      <w:pPr>
        <w:pStyle w:val="Heading3"/>
        <w:rPr/>
      </w:pPr>
      <w:r w:rsidDel="00000000" w:rsidR="00000000" w:rsidRPr="00000000">
        <w:rPr>
          <w:rtl w:val="0"/>
        </w:rPr>
        <w:t xml:space="preserve">4.6.3  UC29 – Maintain opportunity information, reception window and status</w:t>
      </w:r>
    </w:p>
    <w:tbl>
      <w:tblPr>
        <w:tblStyle w:val="Table69"/>
        <w:tblW w:w="1025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F08">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F09">
            <w:pPr>
              <w:spacing w:after="40" w:before="0" w:line="240" w:lineRule="auto"/>
              <w:ind w:left="0" w:firstLine="0"/>
              <w:rPr/>
            </w:pPr>
            <w:r w:rsidDel="00000000" w:rsidR="00000000" w:rsidRPr="00000000">
              <w:rPr>
                <w:b w:val="0"/>
                <w:bCs w:val="0"/>
                <w:i w:val="0"/>
                <w:iCs w:val="0"/>
                <w:sz w:val="19"/>
                <w:szCs w:val="19"/>
                <w:rtl w:val="0"/>
              </w:rPr>
              <w:t xml:space="preserve">As a Grants Manager, I want to edit an opportunity's basic information, quota, reception window, publication and active status so that it reflects the approved announcement and I can stop or resume intake.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0B">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F0C">
            <w:pPr>
              <w:spacing w:after="40" w:before="0" w:line="240" w:lineRule="auto"/>
              <w:ind w:left="0" w:firstLine="0"/>
              <w:rPr/>
            </w:pPr>
            <w:r w:rsidDel="00000000" w:rsidR="00000000" w:rsidRPr="00000000">
              <w:rPr>
                <w:b w:val="0"/>
                <w:bCs w:val="0"/>
                <w:i w:val="0"/>
                <w:iCs w:val="0"/>
                <w:sz w:val="19"/>
                <w:szCs w:val="19"/>
                <w:rtl w:val="0"/>
              </w:rPr>
              <w:t xml:space="preserve">Within an evidence-backed edit session, the Grants Manager updates the opportunity's title, description, budget, maximum applications per partner, announcement date, reception window, target account types, eligibility conditions, publication and active status. Closing an opportunity early or reactivating it is done through the active switch. The general/initiative-specific setting and the default plan item determine how applications are charged to the annual plan.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0E">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F0F">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F10">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12">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F13">
            <w:pPr>
              <w:spacing w:after="40" w:before="0" w:line="240" w:lineRule="auto"/>
              <w:ind w:left="240" w:hanging="240"/>
              <w:rPr/>
            </w:pPr>
            <w:r w:rsidDel="00000000" w:rsidR="00000000" w:rsidRPr="00000000">
              <w:rPr>
                <w:b w:val="0"/>
                <w:bCs w:val="0"/>
                <w:i w:val="0"/>
                <w:iCs w:val="0"/>
                <w:sz w:val="19"/>
                <w:szCs w:val="19"/>
                <w:rtl w:val="0"/>
              </w:rPr>
              <w:t xml:space="preserve">• The opportunity exists.</w:t>
            </w:r>
            <w:r w:rsidDel="00000000" w:rsidR="00000000" w:rsidRPr="00000000">
              <w:rPr>
                <w:rtl w:val="0"/>
              </w:rPr>
            </w:r>
          </w:p>
          <w:p w:rsidR="00000000" w:rsidDel="00000000" w:rsidP="00000000" w:rsidRDefault="00000000" w:rsidRPr="00000000" w14:paraId="00000F14">
            <w:pPr>
              <w:spacing w:after="40" w:before="0" w:line="240" w:lineRule="auto"/>
              <w:ind w:left="240" w:hanging="240"/>
              <w:rPr/>
            </w:pPr>
            <w:r w:rsidDel="00000000" w:rsidR="00000000" w:rsidRPr="00000000">
              <w:rPr>
                <w:b w:val="0"/>
                <w:bCs w:val="0"/>
                <w:i w:val="0"/>
                <w:iCs w:val="0"/>
                <w:sz w:val="19"/>
                <w:szCs w:val="19"/>
                <w:rtl w:val="0"/>
              </w:rPr>
              <w:t xml:space="preserve">• The user is authorised to edit opportunities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16">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F17">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تعديل</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المعلومات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الأساسية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19">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F1A">
            <w:pPr>
              <w:spacing w:after="40" w:before="0" w:line="240" w:lineRule="auto"/>
              <w:ind w:left="240" w:hanging="240"/>
              <w:rPr/>
            </w:pPr>
            <w:r w:rsidDel="00000000" w:rsidR="00000000" w:rsidRPr="00000000">
              <w:rPr>
                <w:b w:val="0"/>
                <w:bCs w:val="0"/>
                <w:i w:val="0"/>
                <w:iCs w:val="0"/>
                <w:sz w:val="19"/>
                <w:szCs w:val="19"/>
                <w:rtl w:val="0"/>
              </w:rPr>
              <w:t xml:space="preserve">1. The user starts an edit session on the opportunity.</w:t>
            </w:r>
            <w:r w:rsidDel="00000000" w:rsidR="00000000" w:rsidRPr="00000000">
              <w:rPr>
                <w:rtl w:val="0"/>
              </w:rPr>
            </w:r>
          </w:p>
          <w:p w:rsidR="00000000" w:rsidDel="00000000" w:rsidP="00000000" w:rsidRDefault="00000000" w:rsidRPr="00000000" w14:paraId="00000F1B">
            <w:pPr>
              <w:spacing w:after="40" w:before="0" w:line="240" w:lineRule="auto"/>
              <w:ind w:left="240" w:hanging="240"/>
              <w:rPr/>
            </w:pPr>
            <w:r w:rsidDel="00000000" w:rsidR="00000000" w:rsidRPr="00000000">
              <w:rPr>
                <w:b w:val="0"/>
                <w:bCs w:val="0"/>
                <w:i w:val="0"/>
                <w:iCs w:val="0"/>
                <w:sz w:val="19"/>
                <w:szCs w:val="19"/>
                <w:rtl w:val="0"/>
              </w:rPr>
              <w:t xml:space="preserve">2. The user updates title, description, budget and the maximum number of applications per partner.</w:t>
            </w:r>
            <w:r w:rsidDel="00000000" w:rsidR="00000000" w:rsidRPr="00000000">
              <w:rPr>
                <w:rtl w:val="0"/>
              </w:rPr>
            </w:r>
          </w:p>
          <w:p w:rsidR="00000000" w:rsidDel="00000000" w:rsidP="00000000" w:rsidRDefault="00000000" w:rsidRPr="00000000" w14:paraId="00000F1C">
            <w:pPr>
              <w:spacing w:after="40" w:before="0" w:line="240" w:lineRule="auto"/>
              <w:ind w:left="240" w:hanging="240"/>
              <w:rPr/>
            </w:pPr>
            <w:r w:rsidDel="00000000" w:rsidR="00000000" w:rsidRPr="00000000">
              <w:rPr>
                <w:b w:val="0"/>
                <w:bCs w:val="0"/>
                <w:i w:val="0"/>
                <w:iCs w:val="0"/>
                <w:sz w:val="19"/>
                <w:szCs w:val="19"/>
                <w:rtl w:val="0"/>
              </w:rPr>
              <w:t xml:space="preserve">3. The user updates the announcement date and the reception start and end.</w:t>
            </w:r>
            <w:r w:rsidDel="00000000" w:rsidR="00000000" w:rsidRPr="00000000">
              <w:rPr>
                <w:rtl w:val="0"/>
              </w:rPr>
            </w:r>
          </w:p>
          <w:p w:rsidR="00000000" w:rsidDel="00000000" w:rsidP="00000000" w:rsidRDefault="00000000" w:rsidRPr="00000000" w14:paraId="00000F1D">
            <w:pPr>
              <w:spacing w:after="40" w:before="0" w:line="240" w:lineRule="auto"/>
              <w:ind w:left="240" w:hanging="240"/>
              <w:rPr/>
            </w:pPr>
            <w:r w:rsidDel="00000000" w:rsidR="00000000" w:rsidRPr="00000000">
              <w:rPr>
                <w:b w:val="0"/>
                <w:bCs w:val="0"/>
                <w:i w:val="0"/>
                <w:iCs w:val="0"/>
                <w:sz w:val="19"/>
                <w:szCs w:val="19"/>
                <w:rtl w:val="0"/>
              </w:rPr>
              <w:t xml:space="preserve">4. The user selects the target account types and enters any free-text eligibility conditions.</w:t>
            </w:r>
            <w:r w:rsidDel="00000000" w:rsidR="00000000" w:rsidRPr="00000000">
              <w:rPr>
                <w:rtl w:val="0"/>
              </w:rPr>
            </w:r>
          </w:p>
          <w:p w:rsidR="00000000" w:rsidDel="00000000" w:rsidP="00000000" w:rsidRDefault="00000000" w:rsidRPr="00000000" w14:paraId="00000F1E">
            <w:pPr>
              <w:spacing w:after="40" w:before="0" w:line="240" w:lineRule="auto"/>
              <w:ind w:left="240" w:hanging="240"/>
              <w:rPr/>
            </w:pPr>
            <w:r w:rsidDel="00000000" w:rsidR="00000000" w:rsidRPr="00000000">
              <w:rPr>
                <w:b w:val="0"/>
                <w:bCs w:val="0"/>
                <w:i w:val="0"/>
                <w:iCs w:val="0"/>
                <w:sz w:val="19"/>
                <w:szCs w:val="19"/>
                <w:rtl w:val="0"/>
              </w:rPr>
              <w:t xml:space="preserve">5. The user sets the publication and active switches.</w:t>
            </w:r>
            <w:r w:rsidDel="00000000" w:rsidR="00000000" w:rsidRPr="00000000">
              <w:rPr>
                <w:rtl w:val="0"/>
              </w:rPr>
            </w:r>
          </w:p>
          <w:p w:rsidR="00000000" w:rsidDel="00000000" w:rsidP="00000000" w:rsidRDefault="00000000" w:rsidRPr="00000000" w14:paraId="00000F1F">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validates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data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بيانات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الفرصة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F20">
            <w:pPr>
              <w:spacing w:after="40" w:before="0" w:line="240" w:lineRule="auto"/>
              <w:ind w:left="240" w:hanging="240"/>
              <w:rPr/>
            </w:pPr>
            <w:r w:rsidDel="00000000" w:rsidR="00000000" w:rsidRPr="00000000">
              <w:rPr>
                <w:b w:val="0"/>
                <w:bCs w:val="0"/>
                <w:i w:val="0"/>
                <w:iCs w:val="0"/>
                <w:sz w:val="19"/>
                <w:szCs w:val="19"/>
                <w:rtl w:val="0"/>
              </w:rPr>
              <w:t xml:space="preserve">7. The user saves the edit session with the evidence document (see UC36).</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22">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F23">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Close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early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switches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نشطة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stops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accepting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applications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regardless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window</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F2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Reactivate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switches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نشطة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published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window</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F25">
            <w:pPr>
              <w:spacing w:after="40" w:before="0" w:line="240" w:lineRule="auto"/>
              <w:ind w:left="240" w:hanging="240"/>
              <w:rPr/>
            </w:pPr>
            <w:r w:rsidDel="00000000" w:rsidR="00000000" w:rsidRPr="00000000">
              <w:rPr>
                <w:b w:val="0"/>
                <w:bCs w:val="0"/>
                <w:i w:val="0"/>
                <w:iCs w:val="0"/>
                <w:sz w:val="19"/>
                <w:szCs w:val="19"/>
                <w:rtl w:val="0"/>
              </w:rPr>
              <w:t xml:space="preserve">• Extend: the user moves the reception end to a later date; the opportunity reopens if active and published.</w:t>
            </w:r>
            <w:r w:rsidDel="00000000" w:rsidR="00000000" w:rsidRPr="00000000">
              <w:rPr>
                <w:rtl w:val="0"/>
              </w:rPr>
            </w:r>
          </w:p>
          <w:p w:rsidR="00000000" w:rsidDel="00000000" w:rsidP="00000000" w:rsidRDefault="00000000" w:rsidRPr="00000000" w14:paraId="00000F26">
            <w:pPr>
              <w:spacing w:after="40" w:before="0" w:line="240" w:lineRule="auto"/>
              <w:ind w:left="240" w:hanging="240"/>
              <w:rPr/>
            </w:pPr>
            <w:r w:rsidDel="00000000" w:rsidR="00000000" w:rsidRPr="00000000">
              <w:rPr>
                <w:b w:val="0"/>
                <w:bCs w:val="0"/>
                <w:i w:val="0"/>
                <w:iCs w:val="0"/>
                <w:sz w:val="19"/>
                <w:szCs w:val="19"/>
                <w:rtl w:val="0"/>
              </w:rPr>
              <w:t xml:space="preserve">• General flag: while no applications exist, the user can change whether the opportunity is general or initiative-specific (Recommended).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F28">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F29">
            <w:pPr>
              <w:spacing w:after="40" w:before="0" w:line="240" w:lineRule="auto"/>
              <w:ind w:left="0" w:firstLine="0"/>
              <w:rPr/>
            </w:pPr>
            <w:r w:rsidDel="00000000" w:rsidR="00000000" w:rsidRPr="00000000">
              <w:rPr>
                <w:b w:val="1"/>
                <w:bCs w:val="1"/>
                <w:i w:val="0"/>
                <w:iCs w:val="0"/>
                <w:sz w:val="18"/>
                <w:szCs w:val="18"/>
                <w:rtl w:val="0"/>
              </w:rPr>
              <w:t xml:space="preserve">BRQ266</w:t>
            </w:r>
            <w:r w:rsidDel="00000000" w:rsidR="00000000" w:rsidRPr="00000000">
              <w:rPr>
                <w:rtl w:val="0"/>
              </w:rPr>
            </w:r>
          </w:p>
        </w:tc>
        <w:tc>
          <w:tcPr>
            <w:vAlign w:val="center"/>
          </w:tcPr>
          <w:p w:rsidR="00000000" w:rsidDel="00000000" w:rsidP="00000000" w:rsidRDefault="00000000" w:rsidRPr="00000000" w14:paraId="00000F2A">
            <w:pPr>
              <w:spacing w:after="40" w:before="0" w:line="240" w:lineRule="auto"/>
              <w:ind w:left="0" w:firstLine="0"/>
              <w:rPr/>
            </w:pPr>
            <w:r w:rsidDel="00000000" w:rsidR="00000000" w:rsidRPr="00000000">
              <w:rPr>
                <w:b w:val="0"/>
                <w:bCs w:val="0"/>
                <w:i w:val="0"/>
                <w:iCs w:val="0"/>
                <w:sz w:val="19"/>
                <w:szCs w:val="19"/>
                <w:rtl w:val="0"/>
              </w:rPr>
              <w:t xml:space="preserve">The system must validate that the reception end is after the start, the budget is greater than zero and the maximum applications per partner is at least 1.</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2C">
            <w:pPr>
              <w:spacing w:after="40" w:before="0" w:line="240" w:lineRule="auto"/>
              <w:ind w:left="0" w:firstLine="0"/>
              <w:rPr/>
            </w:pPr>
            <w:r w:rsidDel="00000000" w:rsidR="00000000" w:rsidRPr="00000000">
              <w:rPr>
                <w:b w:val="1"/>
                <w:bCs w:val="1"/>
                <w:i w:val="0"/>
                <w:iCs w:val="0"/>
                <w:sz w:val="18"/>
                <w:szCs w:val="18"/>
                <w:rtl w:val="0"/>
              </w:rPr>
              <w:t xml:space="preserve">BRQ267</w:t>
            </w:r>
            <w:r w:rsidDel="00000000" w:rsidR="00000000" w:rsidRPr="00000000">
              <w:rPr>
                <w:rtl w:val="0"/>
              </w:rPr>
            </w:r>
          </w:p>
        </w:tc>
        <w:tc>
          <w:tcPr>
            <w:vAlign w:val="center"/>
          </w:tcPr>
          <w:p w:rsidR="00000000" w:rsidDel="00000000" w:rsidP="00000000" w:rsidRDefault="00000000" w:rsidRPr="00000000" w14:paraId="00000F2D">
            <w:pPr>
              <w:spacing w:after="40" w:before="0" w:line="240" w:lineRule="auto"/>
              <w:ind w:left="0" w:firstLine="0"/>
              <w:rPr/>
            </w:pPr>
            <w:r w:rsidDel="00000000" w:rsidR="00000000" w:rsidRPr="00000000">
              <w:rPr>
                <w:b w:val="0"/>
                <w:bCs w:val="0"/>
                <w:i w:val="0"/>
                <w:iCs w:val="0"/>
                <w:sz w:val="19"/>
                <w:szCs w:val="19"/>
                <w:rtl w:val="0"/>
              </w:rPr>
              <w:t xml:space="preserve">The system must determine reception status automatically from the active status, publication and reception window.</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2F">
            <w:pPr>
              <w:spacing w:after="40" w:before="0" w:line="240" w:lineRule="auto"/>
              <w:ind w:left="0" w:firstLine="0"/>
              <w:rPr/>
            </w:pPr>
            <w:r w:rsidDel="00000000" w:rsidR="00000000" w:rsidRPr="00000000">
              <w:rPr>
                <w:b w:val="1"/>
                <w:bCs w:val="1"/>
                <w:i w:val="0"/>
                <w:iCs w:val="0"/>
                <w:sz w:val="18"/>
                <w:szCs w:val="18"/>
                <w:rtl w:val="0"/>
              </w:rPr>
              <w:t xml:space="preserve">BRQ268</w:t>
            </w:r>
            <w:r w:rsidDel="00000000" w:rsidR="00000000" w:rsidRPr="00000000">
              <w:rPr>
                <w:rtl w:val="0"/>
              </w:rPr>
            </w:r>
          </w:p>
        </w:tc>
        <w:tc>
          <w:tcPr>
            <w:vAlign w:val="center"/>
          </w:tcPr>
          <w:p w:rsidR="00000000" w:rsidDel="00000000" w:rsidP="00000000" w:rsidRDefault="00000000" w:rsidRPr="00000000" w14:paraId="00000F30">
            <w:pPr>
              <w:spacing w:after="40" w:before="0" w:line="240" w:lineRule="auto"/>
              <w:ind w:left="0" w:firstLine="0"/>
              <w:rPr/>
            </w:pPr>
            <w:r w:rsidDel="00000000" w:rsidR="00000000" w:rsidRPr="00000000">
              <w:rPr>
                <w:b w:val="0"/>
                <w:bCs w:val="0"/>
                <w:i w:val="0"/>
                <w:iCs w:val="0"/>
                <w:sz w:val="19"/>
                <w:szCs w:val="19"/>
                <w:rtl w:val="0"/>
              </w:rPr>
              <w:t xml:space="preserve">The system must allow closing an opportunity early and reactivating it.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32">
            <w:pPr>
              <w:spacing w:after="40" w:before="0" w:line="240" w:lineRule="auto"/>
              <w:ind w:left="0" w:firstLine="0"/>
              <w:rPr/>
            </w:pPr>
            <w:r w:rsidDel="00000000" w:rsidR="00000000" w:rsidRPr="00000000">
              <w:rPr>
                <w:b w:val="1"/>
                <w:bCs w:val="1"/>
                <w:i w:val="0"/>
                <w:iCs w:val="0"/>
                <w:sz w:val="18"/>
                <w:szCs w:val="18"/>
                <w:rtl w:val="0"/>
              </w:rPr>
              <w:t xml:space="preserve">BRQ269</w:t>
            </w:r>
            <w:r w:rsidDel="00000000" w:rsidR="00000000" w:rsidRPr="00000000">
              <w:rPr>
                <w:rtl w:val="0"/>
              </w:rPr>
            </w:r>
          </w:p>
        </w:tc>
        <w:tc>
          <w:tcPr>
            <w:vAlign w:val="center"/>
          </w:tcPr>
          <w:p w:rsidR="00000000" w:rsidDel="00000000" w:rsidP="00000000" w:rsidRDefault="00000000" w:rsidRPr="00000000" w14:paraId="00000F33">
            <w:pPr>
              <w:spacing w:after="40" w:before="0" w:line="240" w:lineRule="auto"/>
              <w:ind w:left="0" w:firstLine="0"/>
              <w:rPr/>
            </w:pPr>
            <w:r w:rsidDel="00000000" w:rsidR="00000000" w:rsidRPr="00000000">
              <w:rPr>
                <w:b w:val="0"/>
                <w:bCs w:val="0"/>
                <w:i w:val="0"/>
                <w:iCs w:val="0"/>
                <w:sz w:val="19"/>
                <w:szCs w:val="19"/>
                <w:rtl w:val="0"/>
              </w:rPr>
              <w:t xml:space="preserve">The system should close opportunities automatically at the end of the reception window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35">
            <w:pPr>
              <w:spacing w:after="40" w:before="0" w:line="240" w:lineRule="auto"/>
              <w:ind w:left="0" w:firstLine="0"/>
              <w:rPr/>
            </w:pPr>
            <w:r w:rsidDel="00000000" w:rsidR="00000000" w:rsidRPr="00000000">
              <w:rPr>
                <w:b w:val="1"/>
                <w:bCs w:val="1"/>
                <w:i w:val="0"/>
                <w:iCs w:val="0"/>
                <w:sz w:val="18"/>
                <w:szCs w:val="18"/>
                <w:rtl w:val="0"/>
              </w:rPr>
              <w:t xml:space="preserve">BRQ270</w:t>
            </w:r>
            <w:r w:rsidDel="00000000" w:rsidR="00000000" w:rsidRPr="00000000">
              <w:rPr>
                <w:rtl w:val="0"/>
              </w:rPr>
            </w:r>
          </w:p>
        </w:tc>
        <w:tc>
          <w:tcPr>
            <w:vAlign w:val="center"/>
          </w:tcPr>
          <w:p w:rsidR="00000000" w:rsidDel="00000000" w:rsidP="00000000" w:rsidRDefault="00000000" w:rsidRPr="00000000" w14:paraId="00000F36">
            <w:pPr>
              <w:spacing w:after="40" w:before="0" w:line="240" w:lineRule="auto"/>
              <w:ind w:left="0" w:firstLine="0"/>
              <w:rPr/>
            </w:pPr>
            <w:r w:rsidDel="00000000" w:rsidR="00000000" w:rsidRPr="00000000">
              <w:rPr>
                <w:b w:val="0"/>
                <w:bCs w:val="0"/>
                <w:i w:val="0"/>
                <w:iCs w:val="0"/>
                <w:sz w:val="19"/>
                <w:szCs w:val="19"/>
                <w:rtl w:val="0"/>
              </w:rPr>
              <w:t xml:space="preserve">The system must show and allow changing the general/initiative-specific setting while no applications exist.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38">
            <w:pPr>
              <w:spacing w:after="40" w:before="0" w:line="240" w:lineRule="auto"/>
              <w:ind w:left="0" w:firstLine="0"/>
              <w:rPr/>
            </w:pPr>
            <w:r w:rsidDel="00000000" w:rsidR="00000000" w:rsidRPr="00000000">
              <w:rPr>
                <w:b w:val="1"/>
                <w:bCs w:val="1"/>
                <w:i w:val="0"/>
                <w:iCs w:val="0"/>
                <w:sz w:val="18"/>
                <w:szCs w:val="18"/>
                <w:rtl w:val="0"/>
              </w:rPr>
              <w:t xml:space="preserve">BRQ271</w:t>
            </w:r>
            <w:r w:rsidDel="00000000" w:rsidR="00000000" w:rsidRPr="00000000">
              <w:rPr>
                <w:rtl w:val="0"/>
              </w:rPr>
            </w:r>
          </w:p>
        </w:tc>
        <w:tc>
          <w:tcPr>
            <w:vAlign w:val="center"/>
          </w:tcPr>
          <w:p w:rsidR="00000000" w:rsidDel="00000000" w:rsidP="00000000" w:rsidRDefault="00000000" w:rsidRPr="00000000" w14:paraId="00000F39">
            <w:pPr>
              <w:spacing w:after="40" w:before="0" w:line="240" w:lineRule="auto"/>
              <w:ind w:left="0" w:firstLine="0"/>
              <w:rPr/>
            </w:pPr>
            <w:r w:rsidDel="00000000" w:rsidR="00000000" w:rsidRPr="00000000">
              <w:rPr>
                <w:b w:val="0"/>
                <w:bCs w:val="0"/>
                <w:i w:val="0"/>
                <w:iCs w:val="0"/>
                <w:sz w:val="19"/>
                <w:szCs w:val="19"/>
                <w:rtl w:val="0"/>
              </w:rPr>
              <w:t xml:space="preserve">The system must require applicants on a general opportunity to choose the plan initiative, and charge applications on an initiative-specific opportunity to its default plan item.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3B">
            <w:pPr>
              <w:spacing w:after="40" w:before="0" w:line="240" w:lineRule="auto"/>
              <w:ind w:left="0" w:firstLine="0"/>
              <w:rPr/>
            </w:pPr>
            <w:r w:rsidDel="00000000" w:rsidR="00000000" w:rsidRPr="00000000">
              <w:rPr>
                <w:b w:val="1"/>
                <w:bCs w:val="1"/>
                <w:i w:val="0"/>
                <w:iCs w:val="0"/>
                <w:sz w:val="18"/>
                <w:szCs w:val="18"/>
                <w:rtl w:val="0"/>
              </w:rPr>
              <w:t xml:space="preserve">BRQ272</w:t>
            </w:r>
            <w:r w:rsidDel="00000000" w:rsidR="00000000" w:rsidRPr="00000000">
              <w:rPr>
                <w:rtl w:val="0"/>
              </w:rPr>
            </w:r>
          </w:p>
        </w:tc>
        <w:tc>
          <w:tcPr>
            <w:vAlign w:val="center"/>
          </w:tcPr>
          <w:p w:rsidR="00000000" w:rsidDel="00000000" w:rsidP="00000000" w:rsidRDefault="00000000" w:rsidRPr="00000000" w14:paraId="00000F3C">
            <w:pPr>
              <w:spacing w:after="40" w:before="0" w:line="240" w:lineRule="auto"/>
              <w:ind w:left="0" w:firstLine="0"/>
              <w:rPr/>
            </w:pPr>
            <w:r w:rsidDel="00000000" w:rsidR="00000000" w:rsidRPr="00000000">
              <w:rPr>
                <w:b w:val="0"/>
                <w:bCs w:val="0"/>
                <w:i w:val="0"/>
                <w:iCs w:val="0"/>
                <w:sz w:val="19"/>
                <w:szCs w:val="19"/>
                <w:rtl w:val="0"/>
              </w:rPr>
              <w:t xml:space="preserve">The system must not allow changing the opportunity kind after creation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3E">
            <w:pPr>
              <w:spacing w:after="40" w:before="0" w:line="240" w:lineRule="auto"/>
              <w:ind w:left="0" w:firstLine="0"/>
              <w:rPr/>
            </w:pPr>
            <w:r w:rsidDel="00000000" w:rsidR="00000000" w:rsidRPr="00000000">
              <w:rPr>
                <w:b w:val="1"/>
                <w:bCs w:val="1"/>
                <w:i w:val="0"/>
                <w:iCs w:val="0"/>
                <w:sz w:val="18"/>
                <w:szCs w:val="18"/>
                <w:rtl w:val="0"/>
              </w:rPr>
              <w:t xml:space="preserve">BRQ273</w:t>
            </w:r>
            <w:r w:rsidDel="00000000" w:rsidR="00000000" w:rsidRPr="00000000">
              <w:rPr>
                <w:rtl w:val="0"/>
              </w:rPr>
            </w:r>
          </w:p>
        </w:tc>
        <w:tc>
          <w:tcPr>
            <w:vAlign w:val="center"/>
          </w:tcPr>
          <w:p w:rsidR="00000000" w:rsidDel="00000000" w:rsidP="00000000" w:rsidRDefault="00000000" w:rsidRPr="00000000" w14:paraId="00000F3F">
            <w:pPr>
              <w:spacing w:after="40" w:before="0" w:line="240" w:lineRule="auto"/>
              <w:ind w:left="0" w:firstLine="0"/>
              <w:rPr/>
            </w:pPr>
            <w:r w:rsidDel="00000000" w:rsidR="00000000" w:rsidRPr="00000000">
              <w:rPr>
                <w:b w:val="0"/>
                <w:bCs w:val="0"/>
                <w:i w:val="0"/>
                <w:iCs w:val="0"/>
                <w:sz w:val="19"/>
                <w:szCs w:val="19"/>
                <w:rtl w:val="0"/>
              </w:rPr>
              <w:t xml:space="preserve">The system must record every change with before and after values, actor, date and evidence document.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F41">
            <w:pPr>
              <w:spacing w:after="40" w:before="0" w:line="240" w:lineRule="auto"/>
              <w:ind w:left="0" w:firstLine="0"/>
              <w:rPr/>
            </w:pPr>
            <w:r w:rsidDel="00000000" w:rsidR="00000000" w:rsidRPr="00000000">
              <w:rPr>
                <w:b w:val="1"/>
                <w:bCs w:val="1"/>
                <w:i w:val="0"/>
                <w:iCs w:val="0"/>
                <w:sz w:val="18"/>
                <w:szCs w:val="18"/>
                <w:rtl w:val="0"/>
              </w:rPr>
              <w:t xml:space="preserve">BRQ274</w:t>
            </w:r>
            <w:r w:rsidDel="00000000" w:rsidR="00000000" w:rsidRPr="00000000">
              <w:rPr>
                <w:rtl w:val="0"/>
              </w:rPr>
            </w:r>
          </w:p>
        </w:tc>
        <w:tc>
          <w:tcPr>
            <w:vAlign w:val="center"/>
          </w:tcPr>
          <w:p w:rsidR="00000000" w:rsidDel="00000000" w:rsidP="00000000" w:rsidRDefault="00000000" w:rsidRPr="00000000" w14:paraId="00000F42">
            <w:pPr>
              <w:spacing w:after="40" w:before="0" w:line="240" w:lineRule="auto"/>
              <w:ind w:left="0" w:firstLine="0"/>
              <w:rPr/>
            </w:pPr>
            <w:r w:rsidDel="00000000" w:rsidR="00000000" w:rsidRPr="00000000">
              <w:rPr>
                <w:b w:val="0"/>
                <w:bCs w:val="0"/>
                <w:i w:val="0"/>
                <w:iCs w:val="0"/>
                <w:sz w:val="19"/>
                <w:szCs w:val="19"/>
                <w:rtl w:val="0"/>
              </w:rPr>
              <w:t xml:space="preserve">The system should define the purpose of the announcement date and free-text eligibility conditions, e.g. display in the partner portal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F43">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F44">
            <w:pPr>
              <w:spacing w:after="40" w:before="0" w:line="240" w:lineRule="auto"/>
              <w:ind w:left="0" w:firstLine="0"/>
              <w:rPr/>
            </w:pPr>
            <w:r w:rsidDel="00000000" w:rsidR="00000000" w:rsidRPr="00000000">
              <w:rPr>
                <w:b w:val="1"/>
                <w:bCs w:val="1"/>
                <w:i w:val="0"/>
                <w:iCs w:val="0"/>
                <w:sz w:val="18"/>
                <w:szCs w:val="18"/>
                <w:rtl w:val="0"/>
              </w:rPr>
              <w:t xml:space="preserve">ERR060</w:t>
            </w:r>
            <w:r w:rsidDel="00000000" w:rsidR="00000000" w:rsidRPr="00000000">
              <w:rPr>
                <w:rtl w:val="0"/>
              </w:rPr>
            </w:r>
          </w:p>
        </w:tc>
        <w:tc>
          <w:tcPr>
            <w:vAlign w:val="center"/>
          </w:tcPr>
          <w:p w:rsidR="00000000" w:rsidDel="00000000" w:rsidP="00000000" w:rsidRDefault="00000000" w:rsidRPr="00000000" w14:paraId="00000F45">
            <w:pPr>
              <w:spacing w:after="40" w:before="0" w:line="240" w:lineRule="auto"/>
              <w:ind w:left="0" w:firstLine="0"/>
              <w:rPr/>
            </w:pPr>
            <w:r w:rsidDel="00000000" w:rsidR="00000000" w:rsidRPr="00000000">
              <w:rPr>
                <w:b w:val="0"/>
                <w:bCs w:val="0"/>
                <w:i w:val="0"/>
                <w:iCs w:val="0"/>
                <w:sz w:val="19"/>
                <w:szCs w:val="19"/>
                <w:rtl w:val="0"/>
              </w:rPr>
              <w:t xml:space="preserve">Invalid data</w:t>
            </w:r>
            <w:r w:rsidDel="00000000" w:rsidR="00000000" w:rsidRPr="00000000">
              <w:rPr>
                <w:rtl w:val="0"/>
              </w:rPr>
            </w:r>
          </w:p>
          <w:p w:rsidR="00000000" w:rsidDel="00000000" w:rsidP="00000000" w:rsidRDefault="00000000" w:rsidRPr="00000000" w14:paraId="00000F46">
            <w:pPr>
              <w:spacing w:after="40" w:before="0" w:line="240" w:lineRule="auto"/>
              <w:ind w:left="0" w:firstLine="0"/>
              <w:rPr/>
            </w:pPr>
            <w:r w:rsidDel="00000000" w:rsidR="00000000" w:rsidRPr="00000000">
              <w:rPr>
                <w:b w:val="0"/>
                <w:bCs w:val="0"/>
                <w:i w:val="0"/>
                <w:iCs w:val="0"/>
                <w:sz w:val="19"/>
                <w:szCs w:val="19"/>
                <w:rtl w:val="0"/>
              </w:rPr>
              <w:t xml:space="preserve">If the window, budget or quota is invalid, the system blocks saving and highlights the field (Recommended).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F48">
            <w:pPr>
              <w:spacing w:after="40" w:before="0" w:line="240" w:lineRule="auto"/>
              <w:ind w:left="0" w:firstLine="0"/>
              <w:rPr/>
            </w:pPr>
            <w:r w:rsidDel="00000000" w:rsidR="00000000" w:rsidRPr="00000000">
              <w:rPr>
                <w:b w:val="1"/>
                <w:bCs w:val="1"/>
                <w:i w:val="0"/>
                <w:iCs w:val="0"/>
                <w:sz w:val="18"/>
                <w:szCs w:val="18"/>
                <w:rtl w:val="0"/>
              </w:rPr>
              <w:t xml:space="preserve">ERR061</w:t>
            </w:r>
            <w:r w:rsidDel="00000000" w:rsidR="00000000" w:rsidRPr="00000000">
              <w:rPr>
                <w:rtl w:val="0"/>
              </w:rPr>
            </w:r>
          </w:p>
        </w:tc>
        <w:tc>
          <w:tcPr>
            <w:vAlign w:val="center"/>
          </w:tcPr>
          <w:p w:rsidR="00000000" w:rsidDel="00000000" w:rsidP="00000000" w:rsidRDefault="00000000" w:rsidRPr="00000000" w14:paraId="00000F49">
            <w:pPr>
              <w:spacing w:after="40" w:before="0" w:line="240" w:lineRule="auto"/>
              <w:ind w:left="0" w:firstLine="0"/>
              <w:rPr/>
            </w:pPr>
            <w:r w:rsidDel="00000000" w:rsidR="00000000" w:rsidRPr="00000000">
              <w:rPr>
                <w:b w:val="0"/>
                <w:bCs w:val="0"/>
                <w:i w:val="0"/>
                <w:iCs w:val="0"/>
                <w:sz w:val="19"/>
                <w:szCs w:val="19"/>
                <w:rtl w:val="0"/>
              </w:rPr>
              <w:t xml:space="preserve">Save failure</w:t>
            </w:r>
            <w:r w:rsidDel="00000000" w:rsidR="00000000" w:rsidRPr="00000000">
              <w:rPr>
                <w:rtl w:val="0"/>
              </w:rPr>
            </w:r>
          </w:p>
          <w:p w:rsidR="00000000" w:rsidDel="00000000" w:rsidP="00000000" w:rsidRDefault="00000000" w:rsidRPr="00000000" w14:paraId="00000F4A">
            <w:pPr>
              <w:spacing w:after="40" w:before="0" w:line="240" w:lineRule="auto"/>
              <w:ind w:left="0" w:firstLine="0"/>
              <w:rPr/>
            </w:pPr>
            <w:r w:rsidDel="00000000" w:rsidR="00000000" w:rsidRPr="00000000">
              <w:rPr>
                <w:b w:val="0"/>
                <w:bCs w:val="0"/>
                <w:i w:val="0"/>
                <w:iCs w:val="0"/>
                <w:sz w:val="19"/>
                <w:szCs w:val="19"/>
                <w:rtl w:val="0"/>
              </w:rPr>
              <w:t xml:space="preserve">If saving fails, the system shows the error and keeps the entered data.</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F4B">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F4C">
            <w:pPr>
              <w:spacing w:after="40" w:before="0" w:line="240" w:lineRule="auto"/>
              <w:ind w:left="0" w:firstLine="0"/>
              <w:rPr/>
            </w:pPr>
            <w:r w:rsidDel="00000000" w:rsidR="00000000" w:rsidRPr="00000000">
              <w:rPr>
                <w:b w:val="0"/>
                <w:bCs w:val="0"/>
                <w:i w:val="0"/>
                <w:iCs w:val="0"/>
                <w:sz w:val="19"/>
                <w:szCs w:val="19"/>
                <w:rtl w:val="0"/>
              </w:rPr>
              <w:t xml:space="preserve">The opportunity's information, window and status are updated and the change is recorded in its history.</w:t>
            </w:r>
            <w:r w:rsidDel="00000000" w:rsidR="00000000" w:rsidRPr="00000000">
              <w:rPr>
                <w:rtl w:val="0"/>
              </w:rPr>
            </w:r>
          </w:p>
        </w:tc>
      </w:tr>
    </w:tbl>
    <w:p w:rsidR="00000000" w:rsidDel="00000000" w:rsidP="00000000" w:rsidRDefault="00000000" w:rsidRPr="00000000" w14:paraId="00000F4E">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UC29</w:t>
      </w:r>
      <w:r w:rsidDel="00000000" w:rsidR="00000000" w:rsidRPr="00000000">
        <w:rPr>
          <w:rtl w:val="0"/>
        </w:rPr>
      </w:r>
    </w:p>
    <w:tbl>
      <w:tblPr>
        <w:tblStyle w:val="Table70"/>
        <w:tblW w:w="1025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F4F">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F50">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F51">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F52">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F53">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F54">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55">
            <w:pPr>
              <w:spacing w:after="40" w:before="0" w:line="240" w:lineRule="auto"/>
              <w:ind w:left="0" w:firstLine="0"/>
              <w:rPr/>
            </w:pPr>
            <w:r w:rsidDel="00000000" w:rsidR="00000000" w:rsidRPr="00000000">
              <w:rPr>
                <w:b w:val="0"/>
                <w:bCs w:val="0"/>
                <w:i w:val="0"/>
                <w:iCs w:val="0"/>
                <w:sz w:val="19"/>
                <w:szCs w:val="19"/>
                <w:rtl w:val="0"/>
              </w:rPr>
              <w:t xml:space="preserve">Opportunity title</w:t>
            </w:r>
            <w:r w:rsidDel="00000000" w:rsidR="00000000" w:rsidRPr="00000000">
              <w:rPr>
                <w:rtl w:val="0"/>
              </w:rPr>
            </w:r>
          </w:p>
        </w:tc>
        <w:tc>
          <w:tcPr>
            <w:vAlign w:val="center"/>
          </w:tcPr>
          <w:p w:rsidR="00000000" w:rsidDel="00000000" w:rsidP="00000000" w:rsidRDefault="00000000" w:rsidRPr="00000000" w14:paraId="00000F5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عنوان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الفرصة</w:t>
            </w:r>
            <w:r w:rsidDel="00000000" w:rsidR="00000000" w:rsidRPr="00000000">
              <w:rPr>
                <w:rtl w:val="0"/>
              </w:rPr>
            </w:r>
          </w:p>
        </w:tc>
        <w:tc>
          <w:tcPr>
            <w:vAlign w:val="center"/>
          </w:tcPr>
          <w:p w:rsidR="00000000" w:rsidDel="00000000" w:rsidP="00000000" w:rsidRDefault="00000000" w:rsidRPr="00000000" w14:paraId="00000F57">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F5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5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5A">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F5B">
            <w:pPr>
              <w:spacing w:after="40" w:before="0" w:line="240" w:lineRule="auto"/>
              <w:ind w:left="0" w:firstLine="0"/>
              <w:rPr/>
            </w:pPr>
            <w:r w:rsidDel="00000000" w:rsidR="00000000" w:rsidRPr="00000000">
              <w:rPr>
                <w:b w:val="0"/>
                <w:bCs w:val="0"/>
                <w:i w:val="0"/>
                <w:iCs w:val="0"/>
                <w:sz w:val="19"/>
                <w:szCs w:val="19"/>
                <w:rtl w:val="0"/>
              </w:rPr>
              <w:t xml:space="preserve">Description</w:t>
            </w:r>
            <w:r w:rsidDel="00000000" w:rsidR="00000000" w:rsidRPr="00000000">
              <w:rPr>
                <w:rtl w:val="0"/>
              </w:rPr>
            </w:r>
          </w:p>
        </w:tc>
        <w:tc>
          <w:tcPr>
            <w:vAlign w:val="center"/>
          </w:tcPr>
          <w:p w:rsidR="00000000" w:rsidDel="00000000" w:rsidP="00000000" w:rsidRDefault="00000000" w:rsidRPr="00000000" w14:paraId="00000F5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الوصف</w:t>
            </w:r>
            <w:r w:rsidDel="00000000" w:rsidR="00000000" w:rsidRPr="00000000">
              <w:rPr>
                <w:rtl w:val="0"/>
              </w:rPr>
            </w:r>
          </w:p>
        </w:tc>
        <w:tc>
          <w:tcPr>
            <w:vAlign w:val="center"/>
          </w:tcPr>
          <w:p w:rsidR="00000000" w:rsidDel="00000000" w:rsidP="00000000" w:rsidRDefault="00000000" w:rsidRPr="00000000" w14:paraId="00000F5D">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0F5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5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F60">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F61">
            <w:pPr>
              <w:spacing w:after="40" w:before="0" w:line="240" w:lineRule="auto"/>
              <w:ind w:left="0" w:firstLine="0"/>
              <w:rPr/>
            </w:pPr>
            <w:r w:rsidDel="00000000" w:rsidR="00000000" w:rsidRPr="00000000">
              <w:rPr>
                <w:b w:val="0"/>
                <w:bCs w:val="0"/>
                <w:i w:val="0"/>
                <w:iCs w:val="0"/>
                <w:sz w:val="19"/>
                <w:szCs w:val="19"/>
                <w:rtl w:val="0"/>
              </w:rPr>
              <w:t xml:space="preserve">Budget</w:t>
            </w:r>
            <w:r w:rsidDel="00000000" w:rsidR="00000000" w:rsidRPr="00000000">
              <w:rPr>
                <w:rtl w:val="0"/>
              </w:rPr>
            </w:r>
          </w:p>
        </w:tc>
        <w:tc>
          <w:tcPr>
            <w:vAlign w:val="center"/>
          </w:tcPr>
          <w:p w:rsidR="00000000" w:rsidDel="00000000" w:rsidP="00000000" w:rsidRDefault="00000000" w:rsidRPr="00000000" w14:paraId="00000F62">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الميزانية</w:t>
            </w:r>
            <w:r w:rsidDel="00000000" w:rsidR="00000000" w:rsidRPr="00000000">
              <w:rPr>
                <w:rtl w:val="0"/>
              </w:rPr>
            </w:r>
          </w:p>
        </w:tc>
        <w:tc>
          <w:tcPr>
            <w:vAlign w:val="center"/>
          </w:tcPr>
          <w:p w:rsidR="00000000" w:rsidDel="00000000" w:rsidP="00000000" w:rsidRDefault="00000000" w:rsidRPr="00000000" w14:paraId="00000F63">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F64">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6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66">
            <w:pPr>
              <w:spacing w:after="40" w:before="0" w:line="240" w:lineRule="auto"/>
              <w:ind w:left="0" w:firstLine="0"/>
              <w:rPr/>
            </w:pPr>
            <w:r w:rsidDel="00000000" w:rsidR="00000000" w:rsidRPr="00000000">
              <w:rPr>
                <w:b w:val="0"/>
                <w:bCs w:val="0"/>
                <w:i w:val="0"/>
                <w:iCs w:val="0"/>
                <w:sz w:val="19"/>
                <w:szCs w:val="19"/>
                <w:rtl w:val="0"/>
              </w:rPr>
              <w:t xml:space="preserve">Greater than zero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67">
            <w:pPr>
              <w:spacing w:after="40" w:before="0" w:line="240" w:lineRule="auto"/>
              <w:ind w:left="0" w:firstLine="0"/>
              <w:rPr/>
            </w:pPr>
            <w:r w:rsidDel="00000000" w:rsidR="00000000" w:rsidRPr="00000000">
              <w:rPr>
                <w:b w:val="0"/>
                <w:bCs w:val="0"/>
                <w:i w:val="0"/>
                <w:iCs w:val="0"/>
                <w:sz w:val="19"/>
                <w:szCs w:val="19"/>
                <w:rtl w:val="0"/>
              </w:rPr>
              <w:t xml:space="preserve">Applications allowed per partner</w:t>
            </w:r>
            <w:r w:rsidDel="00000000" w:rsidR="00000000" w:rsidRPr="00000000">
              <w:rPr>
                <w:rtl w:val="0"/>
              </w:rPr>
            </w:r>
          </w:p>
        </w:tc>
        <w:tc>
          <w:tcPr>
            <w:vAlign w:val="center"/>
          </w:tcPr>
          <w:p w:rsidR="00000000" w:rsidDel="00000000" w:rsidP="00000000" w:rsidRDefault="00000000" w:rsidRPr="00000000" w14:paraId="00000F6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عدد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الطلبات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المسموحة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للجهة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الواحدة</w:t>
            </w:r>
            <w:r w:rsidDel="00000000" w:rsidR="00000000" w:rsidRPr="00000000">
              <w:rPr>
                <w:rtl w:val="0"/>
              </w:rPr>
            </w:r>
          </w:p>
        </w:tc>
        <w:tc>
          <w:tcPr>
            <w:vAlign w:val="center"/>
          </w:tcPr>
          <w:p w:rsidR="00000000" w:rsidDel="00000000" w:rsidP="00000000" w:rsidRDefault="00000000" w:rsidRPr="00000000" w14:paraId="00000F69">
            <w:pPr>
              <w:spacing w:after="40" w:before="0" w:line="240" w:lineRule="auto"/>
              <w:ind w:left="0" w:firstLine="0"/>
              <w:rPr/>
            </w:pPr>
            <w:r w:rsidDel="00000000" w:rsidR="00000000" w:rsidRPr="00000000">
              <w:rPr>
                <w:b w:val="0"/>
                <w:bCs w:val="0"/>
                <w:i w:val="0"/>
                <w:iCs w:val="0"/>
                <w:sz w:val="19"/>
                <w:szCs w:val="19"/>
                <w:rtl w:val="0"/>
              </w:rPr>
              <w:t xml:space="preserve">Number</w:t>
            </w:r>
            <w:r w:rsidDel="00000000" w:rsidR="00000000" w:rsidRPr="00000000">
              <w:rPr>
                <w:rtl w:val="0"/>
              </w:rPr>
            </w:r>
          </w:p>
        </w:tc>
        <w:tc>
          <w:tcPr>
            <w:vAlign w:val="center"/>
          </w:tcPr>
          <w:p w:rsidR="00000000" w:rsidDel="00000000" w:rsidP="00000000" w:rsidRDefault="00000000" w:rsidRPr="00000000" w14:paraId="00000F6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6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6C">
            <w:pPr>
              <w:spacing w:after="40" w:before="0" w:line="240" w:lineRule="auto"/>
              <w:ind w:left="0" w:firstLine="0"/>
              <w:rPr/>
            </w:pPr>
            <w:r w:rsidDel="00000000" w:rsidR="00000000" w:rsidRPr="00000000">
              <w:rPr>
                <w:b w:val="0"/>
                <w:bCs w:val="0"/>
                <w:i w:val="0"/>
                <w:iCs w:val="0"/>
                <w:sz w:val="19"/>
                <w:szCs w:val="19"/>
                <w:rtl w:val="0"/>
              </w:rPr>
              <w:t xml:space="preserve">At least 1; default 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6D">
            <w:pPr>
              <w:spacing w:after="40" w:before="0" w:line="240" w:lineRule="auto"/>
              <w:ind w:left="0" w:firstLine="0"/>
              <w:rPr/>
            </w:pPr>
            <w:r w:rsidDel="00000000" w:rsidR="00000000" w:rsidRPr="00000000">
              <w:rPr>
                <w:b w:val="0"/>
                <w:bCs w:val="0"/>
                <w:i w:val="0"/>
                <w:iCs w:val="0"/>
                <w:sz w:val="19"/>
                <w:szCs w:val="19"/>
                <w:rtl w:val="0"/>
              </w:rPr>
              <w:t xml:space="preserve">Registration announcement date</w:t>
            </w:r>
            <w:r w:rsidDel="00000000" w:rsidR="00000000" w:rsidRPr="00000000">
              <w:rPr>
                <w:rtl w:val="0"/>
              </w:rPr>
            </w:r>
          </w:p>
        </w:tc>
        <w:tc>
          <w:tcPr>
            <w:vAlign w:val="center"/>
          </w:tcPr>
          <w:p w:rsidR="00000000" w:rsidDel="00000000" w:rsidP="00000000" w:rsidRDefault="00000000" w:rsidRPr="00000000" w14:paraId="00000F6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الإعلان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عن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بدء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التسجيل</w:t>
            </w:r>
            <w:r w:rsidDel="00000000" w:rsidR="00000000" w:rsidRPr="00000000">
              <w:rPr>
                <w:rtl w:val="0"/>
              </w:rPr>
            </w:r>
          </w:p>
        </w:tc>
        <w:tc>
          <w:tcPr>
            <w:vAlign w:val="center"/>
          </w:tcPr>
          <w:p w:rsidR="00000000" w:rsidDel="00000000" w:rsidP="00000000" w:rsidRDefault="00000000" w:rsidRPr="00000000" w14:paraId="00000F6F">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0F7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71">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F72">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F73">
            <w:pPr>
              <w:spacing w:after="40" w:before="0" w:line="240" w:lineRule="auto"/>
              <w:ind w:left="0" w:firstLine="0"/>
              <w:rPr/>
            </w:pPr>
            <w:r w:rsidDel="00000000" w:rsidR="00000000" w:rsidRPr="00000000">
              <w:rPr>
                <w:b w:val="0"/>
                <w:bCs w:val="0"/>
                <w:i w:val="0"/>
                <w:iCs w:val="0"/>
                <w:sz w:val="19"/>
                <w:szCs w:val="19"/>
                <w:rtl w:val="0"/>
              </w:rPr>
              <w:t xml:space="preserve">Reception start / end</w:t>
            </w:r>
            <w:r w:rsidDel="00000000" w:rsidR="00000000" w:rsidRPr="00000000">
              <w:rPr>
                <w:rtl w:val="0"/>
              </w:rPr>
            </w:r>
          </w:p>
        </w:tc>
        <w:tc>
          <w:tcPr>
            <w:vAlign w:val="center"/>
          </w:tcPr>
          <w:p w:rsidR="00000000" w:rsidDel="00000000" w:rsidP="00000000" w:rsidRDefault="00000000" w:rsidRPr="00000000" w14:paraId="00000F7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بداية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نهاية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استقبال</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الطلبات</w:t>
            </w:r>
            <w:r w:rsidDel="00000000" w:rsidR="00000000" w:rsidRPr="00000000">
              <w:rPr>
                <w:rtl w:val="0"/>
              </w:rPr>
            </w:r>
          </w:p>
        </w:tc>
        <w:tc>
          <w:tcPr>
            <w:vAlign w:val="center"/>
          </w:tcPr>
          <w:p w:rsidR="00000000" w:rsidDel="00000000" w:rsidP="00000000" w:rsidRDefault="00000000" w:rsidRPr="00000000" w14:paraId="00000F75">
            <w:pPr>
              <w:spacing w:after="40" w:before="0" w:line="240" w:lineRule="auto"/>
              <w:ind w:left="0" w:firstLine="0"/>
              <w:rPr/>
            </w:pPr>
            <w:r w:rsidDel="00000000" w:rsidR="00000000" w:rsidRPr="00000000">
              <w:rPr>
                <w:b w:val="0"/>
                <w:bCs w:val="0"/>
                <w:i w:val="0"/>
                <w:iCs w:val="0"/>
                <w:sz w:val="19"/>
                <w:szCs w:val="19"/>
                <w:rtl w:val="0"/>
              </w:rPr>
              <w:t xml:space="preserve">Date-time</w:t>
            </w:r>
            <w:r w:rsidDel="00000000" w:rsidR="00000000" w:rsidRPr="00000000">
              <w:rPr>
                <w:rtl w:val="0"/>
              </w:rPr>
            </w:r>
          </w:p>
        </w:tc>
        <w:tc>
          <w:tcPr>
            <w:vAlign w:val="center"/>
          </w:tcPr>
          <w:p w:rsidR="00000000" w:rsidDel="00000000" w:rsidP="00000000" w:rsidRDefault="00000000" w:rsidRPr="00000000" w14:paraId="00000F7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7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78">
            <w:pPr>
              <w:spacing w:after="40" w:before="0" w:line="240" w:lineRule="auto"/>
              <w:ind w:left="0" w:firstLine="0"/>
              <w:rPr/>
            </w:pPr>
            <w:r w:rsidDel="00000000" w:rsidR="00000000" w:rsidRPr="00000000">
              <w:rPr>
                <w:b w:val="0"/>
                <w:bCs w:val="0"/>
                <w:i w:val="0"/>
                <w:iCs w:val="0"/>
                <w:sz w:val="19"/>
                <w:szCs w:val="19"/>
                <w:rtl w:val="0"/>
              </w:rPr>
              <w:t xml:space="preserve">End after start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79">
            <w:pPr>
              <w:spacing w:after="40" w:before="0" w:line="240" w:lineRule="auto"/>
              <w:ind w:left="0" w:firstLine="0"/>
              <w:rPr/>
            </w:pPr>
            <w:r w:rsidDel="00000000" w:rsidR="00000000" w:rsidRPr="00000000">
              <w:rPr>
                <w:b w:val="0"/>
                <w:bCs w:val="0"/>
                <w:i w:val="0"/>
                <w:iCs w:val="0"/>
                <w:sz w:val="19"/>
                <w:szCs w:val="19"/>
                <w:rtl w:val="0"/>
              </w:rPr>
              <w:t xml:space="preserve">Target account types</w:t>
            </w:r>
            <w:r w:rsidDel="00000000" w:rsidR="00000000" w:rsidRPr="00000000">
              <w:rPr>
                <w:rtl w:val="0"/>
              </w:rPr>
            </w:r>
          </w:p>
        </w:tc>
        <w:tc>
          <w:tcPr>
            <w:vAlign w:val="center"/>
          </w:tcPr>
          <w:p w:rsidR="00000000" w:rsidDel="00000000" w:rsidP="00000000" w:rsidRDefault="00000000" w:rsidRPr="00000000" w14:paraId="00000F7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الفئة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المستهدفة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أنواع</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الحسابات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0F7B">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F7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7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F7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جمعية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أهلية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مؤسسة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أهلية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شركة</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مؤسسة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تجارية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شركة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غير</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ربحية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وقف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المجالس</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الأهلية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جهة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حكومية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فرد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أخرى</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F7F">
            <w:pPr>
              <w:spacing w:after="40" w:before="0" w:line="240" w:lineRule="auto"/>
              <w:ind w:left="0" w:firstLine="0"/>
              <w:rPr/>
            </w:pPr>
            <w:r w:rsidDel="00000000" w:rsidR="00000000" w:rsidRPr="00000000">
              <w:rPr>
                <w:b w:val="0"/>
                <w:bCs w:val="0"/>
                <w:i w:val="0"/>
                <w:iCs w:val="0"/>
                <w:sz w:val="19"/>
                <w:szCs w:val="19"/>
                <w:rtl w:val="0"/>
              </w:rPr>
              <w:t xml:space="preserve">Eligibility conditions</w:t>
            </w:r>
            <w:r w:rsidDel="00000000" w:rsidR="00000000" w:rsidRPr="00000000">
              <w:rPr>
                <w:rtl w:val="0"/>
              </w:rPr>
            </w:r>
          </w:p>
        </w:tc>
        <w:tc>
          <w:tcPr>
            <w:vAlign w:val="center"/>
          </w:tcPr>
          <w:p w:rsidR="00000000" w:rsidDel="00000000" w:rsidP="00000000" w:rsidRDefault="00000000" w:rsidRPr="00000000" w14:paraId="00000F8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شروط</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الأهلية</w:t>
            </w:r>
            <w:r w:rsidDel="00000000" w:rsidR="00000000" w:rsidRPr="00000000">
              <w:rPr>
                <w:rtl w:val="0"/>
              </w:rPr>
            </w:r>
          </w:p>
        </w:tc>
        <w:tc>
          <w:tcPr>
            <w:vAlign w:val="center"/>
          </w:tcPr>
          <w:p w:rsidR="00000000" w:rsidDel="00000000" w:rsidP="00000000" w:rsidRDefault="00000000" w:rsidRPr="00000000" w14:paraId="00000F81">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0F8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8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F84">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F85">
            <w:pPr>
              <w:spacing w:after="40" w:before="0" w:line="240" w:lineRule="auto"/>
              <w:ind w:left="0" w:firstLine="0"/>
              <w:rPr/>
            </w:pPr>
            <w:r w:rsidDel="00000000" w:rsidR="00000000" w:rsidRPr="00000000">
              <w:rPr>
                <w:b w:val="0"/>
                <w:bCs w:val="0"/>
                <w:i w:val="0"/>
                <w:iCs w:val="0"/>
                <w:sz w:val="19"/>
                <w:szCs w:val="19"/>
                <w:rtl w:val="0"/>
              </w:rPr>
              <w:t xml:space="preserve">Published</w:t>
            </w:r>
            <w:r w:rsidDel="00000000" w:rsidR="00000000" w:rsidRPr="00000000">
              <w:rPr>
                <w:rtl w:val="0"/>
              </w:rPr>
            </w:r>
          </w:p>
        </w:tc>
        <w:tc>
          <w:tcPr>
            <w:vAlign w:val="center"/>
          </w:tcPr>
          <w:p w:rsidR="00000000" w:rsidDel="00000000" w:rsidP="00000000" w:rsidRDefault="00000000" w:rsidRPr="00000000" w14:paraId="00000F8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منشورة</w:t>
            </w:r>
            <w:r w:rsidDel="00000000" w:rsidR="00000000" w:rsidRPr="00000000">
              <w:rPr>
                <w:rtl w:val="0"/>
              </w:rPr>
            </w:r>
          </w:p>
        </w:tc>
        <w:tc>
          <w:tcPr>
            <w:vAlign w:val="center"/>
          </w:tcPr>
          <w:p w:rsidR="00000000" w:rsidDel="00000000" w:rsidP="00000000" w:rsidRDefault="00000000" w:rsidRPr="00000000" w14:paraId="00000F87">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0F8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8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8A">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F8B">
            <w:pPr>
              <w:spacing w:after="40" w:before="0" w:line="240" w:lineRule="auto"/>
              <w:ind w:left="0" w:firstLine="0"/>
              <w:rPr/>
            </w:pPr>
            <w:r w:rsidDel="00000000" w:rsidR="00000000" w:rsidRPr="00000000">
              <w:rPr>
                <w:b w:val="0"/>
                <w:bCs w:val="0"/>
                <w:i w:val="0"/>
                <w:iCs w:val="0"/>
                <w:sz w:val="19"/>
                <w:szCs w:val="19"/>
                <w:rtl w:val="0"/>
              </w:rPr>
              <w:t xml:space="preserve">Active</w:t>
            </w:r>
            <w:r w:rsidDel="00000000" w:rsidR="00000000" w:rsidRPr="00000000">
              <w:rPr>
                <w:rtl w:val="0"/>
              </w:rPr>
            </w:r>
          </w:p>
        </w:tc>
        <w:tc>
          <w:tcPr>
            <w:vAlign w:val="center"/>
          </w:tcPr>
          <w:p w:rsidR="00000000" w:rsidDel="00000000" w:rsidP="00000000" w:rsidRDefault="00000000" w:rsidRPr="00000000" w14:paraId="00000F8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نشطة</w:t>
            </w:r>
            <w:r w:rsidDel="00000000" w:rsidR="00000000" w:rsidRPr="00000000">
              <w:rPr>
                <w:rtl w:val="0"/>
              </w:rPr>
            </w:r>
          </w:p>
        </w:tc>
        <w:tc>
          <w:tcPr>
            <w:vAlign w:val="center"/>
          </w:tcPr>
          <w:p w:rsidR="00000000" w:rsidDel="00000000" w:rsidP="00000000" w:rsidRDefault="00000000" w:rsidRPr="00000000" w14:paraId="00000F8D">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0F8E">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8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F90">
            <w:pPr>
              <w:spacing w:after="40" w:before="0" w:line="240" w:lineRule="auto"/>
              <w:ind w:left="0" w:firstLine="0"/>
              <w:rPr/>
            </w:pPr>
            <w:r w:rsidDel="00000000" w:rsidR="00000000" w:rsidRPr="00000000">
              <w:rPr>
                <w:b w:val="0"/>
                <w:bCs w:val="0"/>
                <w:i w:val="0"/>
                <w:iCs w:val="0"/>
                <w:sz w:val="19"/>
                <w:szCs w:val="19"/>
                <w:rtl w:val="0"/>
              </w:rPr>
              <w:t xml:space="preserve">Off = closed manually</w:t>
            </w:r>
            <w:r w:rsidDel="00000000" w:rsidR="00000000" w:rsidRPr="00000000">
              <w:rPr>
                <w:rtl w:val="0"/>
              </w:rPr>
            </w:r>
          </w:p>
        </w:tc>
      </w:tr>
    </w:tbl>
    <w:p w:rsidR="00000000" w:rsidDel="00000000" w:rsidP="00000000" w:rsidRDefault="00000000" w:rsidRPr="00000000" w14:paraId="00000F91">
      <w:pPr>
        <w:spacing w:after="160" w:before="0" w:line="240" w:lineRule="auto"/>
        <w:ind w:left="0" w:firstLine="0"/>
        <w:rPr/>
      </w:pPr>
      <w:r w:rsidDel="00000000" w:rsidR="00000000" w:rsidRPr="00000000">
        <w:rPr>
          <w:rtl w:val="0"/>
        </w:rPr>
      </w:r>
    </w:p>
    <w:p w:rsidR="00000000" w:rsidDel="00000000" w:rsidP="00000000" w:rsidRDefault="00000000" w:rsidRPr="00000000" w14:paraId="00000DBC">
      <w:pPr>
        <w:pStyle w:val="Heading3"/>
        <w:rPr/>
      </w:pPr>
      <w:r w:rsidDel="00000000" w:rsidR="00000000" w:rsidRPr="00000000">
        <w:rPr>
          <w:rtl w:val="0"/>
        </w:rPr>
        <w:t xml:space="preserve">4.5.3  UC26 – Link applications, projects and opportunities to plan items</w:t>
      </w:r>
    </w:p>
    <w:tbl>
      <w:tblPr>
        <w:tblStyle w:val="Table63"/>
        <w:tblW w:w="1025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DBD">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DBE">
            <w:pPr>
              <w:spacing w:after="40" w:before="0" w:line="240" w:lineRule="auto"/>
              <w:ind w:left="0" w:firstLine="0"/>
              <w:rPr/>
            </w:pPr>
            <w:r w:rsidDel="00000000" w:rsidR="00000000" w:rsidRPr="00000000">
              <w:rPr>
                <w:b w:val="0"/>
                <w:bCs w:val="0"/>
                <w:i w:val="0"/>
                <w:iCs w:val="0"/>
                <w:sz w:val="19"/>
                <w:szCs w:val="19"/>
                <w:rtl w:val="0"/>
              </w:rPr>
              <w:t xml:space="preserve">As a Grants Manager, I want every application, project and grant opportunity linked to a plan item or initiative so that spending is always charged to the right part of the plan.</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C0">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DC1">
            <w:pPr>
              <w:spacing w:after="40" w:before="0" w:line="240" w:lineRule="auto"/>
              <w:ind w:left="0" w:firstLine="0"/>
              <w:rPr/>
            </w:pPr>
            <w:r w:rsidDel="00000000" w:rsidR="00000000" w:rsidRPr="00000000">
              <w:rPr>
                <w:b w:val="0"/>
                <w:bCs w:val="0"/>
                <w:i w:val="0"/>
                <w:iCs w:val="0"/>
                <w:sz w:val="19"/>
                <w:szCs w:val="19"/>
                <w:rtl w:val="0"/>
              </w:rPr>
              <w:t xml:space="preserve">Grant opportunities carry a default plan item; applications and projects are linked to a plan item, and applicants on general opportunities choose the initiative their request serves. Only items of active, unlocked plans can be selected. Initiatives run by the foundation itself are managed as projects with activity-based progress.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C3">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DC4">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DC5">
            <w:pPr>
              <w:spacing w:after="40" w:before="0" w:line="240" w:lineRule="auto"/>
              <w:ind w:left="240" w:hanging="240"/>
              <w:rPr/>
            </w:pPr>
            <w:r w:rsidDel="00000000" w:rsidR="00000000" w:rsidRPr="00000000">
              <w:rPr>
                <w:b w:val="0"/>
                <w:bCs w:val="0"/>
                <w:i w:val="0"/>
                <w:iCs w:val="0"/>
                <w:sz w:val="19"/>
                <w:szCs w:val="19"/>
                <w:rtl w:val="0"/>
              </w:rPr>
              <w:t xml:space="preserve">• Project Manager</w:t>
            </w:r>
            <w:r w:rsidDel="00000000" w:rsidR="00000000" w:rsidRPr="00000000">
              <w:rPr>
                <w:rtl w:val="0"/>
              </w:rPr>
            </w:r>
          </w:p>
          <w:p w:rsidR="00000000" w:rsidDel="00000000" w:rsidP="00000000" w:rsidRDefault="00000000" w:rsidRPr="00000000" w14:paraId="00000DC6">
            <w:pPr>
              <w:spacing w:after="40" w:before="0" w:line="240" w:lineRule="auto"/>
              <w:ind w:left="240" w:hanging="240"/>
              <w:rPr/>
            </w:pPr>
            <w:r w:rsidDel="00000000" w:rsidR="00000000" w:rsidRPr="00000000">
              <w:rPr>
                <w:b w:val="0"/>
                <w:bCs w:val="0"/>
                <w:i w:val="0"/>
                <w:iCs w:val="0"/>
                <w:sz w:val="19"/>
                <w:szCs w:val="19"/>
                <w:rtl w:val="0"/>
              </w:rPr>
              <w:t xml:space="preserve">• Partner Organization (Applicant / Partner Delegate)</w:t>
            </w:r>
            <w:r w:rsidDel="00000000" w:rsidR="00000000" w:rsidRPr="00000000">
              <w:rPr>
                <w:rtl w:val="0"/>
              </w:rPr>
            </w:r>
          </w:p>
          <w:p w:rsidR="00000000" w:rsidDel="00000000" w:rsidP="00000000" w:rsidRDefault="00000000" w:rsidRPr="00000000" w14:paraId="00000DC7">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C9">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DCA">
            <w:pPr>
              <w:spacing w:after="40" w:before="0" w:line="240" w:lineRule="auto"/>
              <w:ind w:left="0" w:firstLine="0"/>
              <w:rPr/>
            </w:pPr>
            <w:r w:rsidDel="00000000" w:rsidR="00000000" w:rsidRPr="00000000">
              <w:rPr>
                <w:b w:val="0"/>
                <w:bCs w:val="0"/>
                <w:i w:val="0"/>
                <w:iCs w:val="0"/>
                <w:sz w:val="19"/>
                <w:szCs w:val="19"/>
                <w:rtl w:val="0"/>
              </w:rPr>
              <w:t xml:space="preserve">At least one active, unlocked plan with sub-levels exists.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CC">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DCD">
            <w:pPr>
              <w:spacing w:after="40" w:before="0" w:line="240" w:lineRule="auto"/>
              <w:ind w:left="0" w:firstLine="0"/>
              <w:rPr/>
            </w:pPr>
            <w:r w:rsidDel="00000000" w:rsidR="00000000" w:rsidRPr="00000000">
              <w:rPr>
                <w:b w:val="0"/>
                <w:bCs w:val="0"/>
                <w:i w:val="0"/>
                <w:iCs w:val="0"/>
                <w:sz w:val="19"/>
                <w:szCs w:val="19"/>
                <w:rtl w:val="0"/>
              </w:rPr>
              <w:t xml:space="preserve">The user sets the plan item on an opportunity, application or project, or an applicant fills an application on a general opportunity.</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CF">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DD0">
            <w:pPr>
              <w:spacing w:after="40" w:before="0" w:line="240" w:lineRule="auto"/>
              <w:ind w:left="240" w:hanging="240"/>
              <w:rPr/>
            </w:pPr>
            <w:r w:rsidDel="00000000" w:rsidR="00000000" w:rsidRPr="00000000">
              <w:rPr>
                <w:b w:val="0"/>
                <w:bCs w:val="0"/>
                <w:i w:val="0"/>
                <w:iCs w:val="0"/>
                <w:sz w:val="19"/>
                <w:szCs w:val="19"/>
                <w:rtl w:val="0"/>
              </w:rPr>
              <w:t xml:space="preserve">1. The user opens the plan item selector on the opportunity, application or project.</w:t>
            </w:r>
            <w:r w:rsidDel="00000000" w:rsidR="00000000" w:rsidRPr="00000000">
              <w:rPr>
                <w:rtl w:val="0"/>
              </w:rPr>
            </w:r>
          </w:p>
          <w:p w:rsidR="00000000" w:rsidDel="00000000" w:rsidP="00000000" w:rsidRDefault="00000000" w:rsidRPr="00000000" w14:paraId="00000DD1">
            <w:pPr>
              <w:spacing w:after="40" w:before="0" w:line="240" w:lineRule="auto"/>
              <w:ind w:left="240" w:hanging="240"/>
              <w:rPr/>
            </w:pPr>
            <w:r w:rsidDel="00000000" w:rsidR="00000000" w:rsidRPr="00000000">
              <w:rPr>
                <w:b w:val="0"/>
                <w:bCs w:val="0"/>
                <w:i w:val="0"/>
                <w:iCs w:val="0"/>
                <w:sz w:val="19"/>
                <w:szCs w:val="19"/>
                <w:rtl w:val="0"/>
              </w:rPr>
              <w:t xml:space="preserve">2. The system lists the non-root items of active, unlocked plans, labelled with year, code and name.</w:t>
            </w:r>
            <w:r w:rsidDel="00000000" w:rsidR="00000000" w:rsidRPr="00000000">
              <w:rPr>
                <w:rtl w:val="0"/>
              </w:rPr>
            </w:r>
          </w:p>
          <w:p w:rsidR="00000000" w:rsidDel="00000000" w:rsidP="00000000" w:rsidRDefault="00000000" w:rsidRPr="00000000" w14:paraId="00000DD2">
            <w:pPr>
              <w:spacing w:after="40" w:before="0" w:line="240" w:lineRule="auto"/>
              <w:ind w:left="240" w:hanging="240"/>
              <w:rPr/>
            </w:pPr>
            <w:r w:rsidDel="00000000" w:rsidR="00000000" w:rsidRPr="00000000">
              <w:rPr>
                <w:b w:val="0"/>
                <w:bCs w:val="0"/>
                <w:i w:val="0"/>
                <w:iCs w:val="0"/>
                <w:sz w:val="19"/>
                <w:szCs w:val="19"/>
                <w:rtl w:val="0"/>
              </w:rPr>
              <w:t xml:space="preserve">3. The user selects an item or removes the link.</w:t>
            </w:r>
            <w:r w:rsidDel="00000000" w:rsidR="00000000" w:rsidRPr="00000000">
              <w:rPr>
                <w:rtl w:val="0"/>
              </w:rPr>
            </w:r>
          </w:p>
          <w:p w:rsidR="00000000" w:rsidDel="00000000" w:rsidP="00000000" w:rsidRDefault="00000000" w:rsidRPr="00000000" w14:paraId="00000DD3">
            <w:pPr>
              <w:spacing w:after="40" w:before="0" w:line="240" w:lineRule="auto"/>
              <w:ind w:left="240" w:hanging="240"/>
              <w:rPr/>
            </w:pPr>
            <w:r w:rsidDel="00000000" w:rsidR="00000000" w:rsidRPr="00000000">
              <w:rPr>
                <w:b w:val="0"/>
                <w:bCs w:val="0"/>
                <w:i w:val="0"/>
                <w:iCs w:val="0"/>
                <w:sz w:val="19"/>
                <w:szCs w:val="19"/>
                <w:rtl w:val="0"/>
              </w:rPr>
              <w:t xml:space="preserve">4. The system saves the link and immediately reflects the amounts in the plan figures.</w:t>
            </w:r>
            <w:r w:rsidDel="00000000" w:rsidR="00000000" w:rsidRPr="00000000">
              <w:rPr>
                <w:rtl w:val="0"/>
              </w:rPr>
            </w:r>
          </w:p>
          <w:p w:rsidR="00000000" w:rsidDel="00000000" w:rsidP="00000000" w:rsidRDefault="00000000" w:rsidRPr="00000000" w14:paraId="00000DD4">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general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المبادرة</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request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before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submitting</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DD5">
            <w:pPr>
              <w:spacing w:after="40" w:before="0" w:line="240" w:lineRule="auto"/>
              <w:ind w:left="240" w:hanging="240"/>
              <w:rPr/>
            </w:pPr>
            <w:r w:rsidDel="00000000" w:rsidR="00000000" w:rsidRPr="00000000">
              <w:rPr>
                <w:b w:val="0"/>
                <w:bCs w:val="0"/>
                <w:i w:val="0"/>
                <w:iCs w:val="0"/>
                <w:sz w:val="19"/>
                <w:szCs w:val="19"/>
                <w:rtl w:val="0"/>
              </w:rPr>
              <w:t xml:space="preserve">6. When an approved application is converted to a project, the system charges it to the selected plan item, or to the opportunity's default item.</w:t>
            </w:r>
            <w:r w:rsidDel="00000000" w:rsidR="00000000" w:rsidRPr="00000000">
              <w:rPr>
                <w:rtl w:val="0"/>
              </w:rPr>
            </w:r>
          </w:p>
          <w:p w:rsidR="00000000" w:rsidDel="00000000" w:rsidP="00000000" w:rsidRDefault="00000000" w:rsidRPr="00000000" w14:paraId="00000DD6">
            <w:pPr>
              <w:spacing w:after="40" w:before="0" w:line="240" w:lineRule="auto"/>
              <w:ind w:left="240" w:hanging="240"/>
              <w:rPr/>
            </w:pPr>
            <w:r w:rsidDel="00000000" w:rsidR="00000000" w:rsidRPr="00000000">
              <w:rPr>
                <w:b w:val="0"/>
                <w:bCs w:val="0"/>
                <w:i w:val="0"/>
                <w:iCs w:val="0"/>
                <w:sz w:val="19"/>
                <w:szCs w:val="19"/>
                <w:rtl w:val="0"/>
              </w:rPr>
              <w:t xml:space="preserve">7. Initiatives appear in the projects list and in the plan summary with progress calculated from weighted activities.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D8">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DD9">
            <w:pPr>
              <w:spacing w:after="40" w:before="0" w:line="240" w:lineRule="auto"/>
              <w:ind w:left="240" w:hanging="240"/>
              <w:rPr/>
            </w:pPr>
            <w:r w:rsidDel="00000000" w:rsidR="00000000" w:rsidRPr="00000000">
              <w:rPr>
                <w:b w:val="0"/>
                <w:bCs w:val="0"/>
                <w:i w:val="0"/>
                <w:iCs w:val="0"/>
                <w:sz w:val="19"/>
                <w:szCs w:val="19"/>
                <w:rtl w:val="0"/>
              </w:rPr>
              <w:t xml:space="preserve">• If no active unlocked plan exists, the selector is empty and the user is informed.</w:t>
            </w:r>
            <w:r w:rsidDel="00000000" w:rsidR="00000000" w:rsidRPr="00000000">
              <w:rPr>
                <w:rtl w:val="0"/>
              </w:rPr>
            </w:r>
          </w:p>
          <w:p w:rsidR="00000000" w:rsidDel="00000000" w:rsidP="00000000" w:rsidRDefault="00000000" w:rsidRPr="00000000" w14:paraId="00000DDA">
            <w:pPr>
              <w:spacing w:after="40" w:before="0" w:line="240" w:lineRule="auto"/>
              <w:ind w:left="240" w:hanging="240"/>
              <w:rPr/>
            </w:pPr>
            <w:r w:rsidDel="00000000" w:rsidR="00000000" w:rsidRPr="00000000">
              <w:rPr>
                <w:b w:val="0"/>
                <w:bCs w:val="0"/>
                <w:i w:val="0"/>
                <w:iCs w:val="0"/>
                <w:sz w:val="19"/>
                <w:szCs w:val="19"/>
                <w:rtl w:val="0"/>
              </w:rPr>
              <w:t xml:space="preserve">• If an existing link points to a locked or inactive plan, the link remains visible but cannot be newly selected.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DDC">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DDD">
            <w:pPr>
              <w:spacing w:after="40" w:before="0" w:line="240" w:lineRule="auto"/>
              <w:ind w:left="0" w:firstLine="0"/>
              <w:rPr/>
            </w:pPr>
            <w:r w:rsidDel="00000000" w:rsidR="00000000" w:rsidRPr="00000000">
              <w:rPr>
                <w:b w:val="1"/>
                <w:bCs w:val="1"/>
                <w:i w:val="0"/>
                <w:iCs w:val="0"/>
                <w:sz w:val="18"/>
                <w:szCs w:val="18"/>
                <w:rtl w:val="0"/>
              </w:rPr>
              <w:t xml:space="preserve">BRQ239</w:t>
            </w:r>
            <w:r w:rsidDel="00000000" w:rsidR="00000000" w:rsidRPr="00000000">
              <w:rPr>
                <w:rtl w:val="0"/>
              </w:rPr>
            </w:r>
          </w:p>
        </w:tc>
        <w:tc>
          <w:tcPr>
            <w:vAlign w:val="center"/>
          </w:tcPr>
          <w:p w:rsidR="00000000" w:rsidDel="00000000" w:rsidP="00000000" w:rsidRDefault="00000000" w:rsidRPr="00000000" w14:paraId="00000DDE">
            <w:pPr>
              <w:spacing w:after="40" w:before="0" w:line="240" w:lineRule="auto"/>
              <w:ind w:left="0" w:firstLine="0"/>
              <w:rPr/>
            </w:pPr>
            <w:r w:rsidDel="00000000" w:rsidR="00000000" w:rsidRPr="00000000">
              <w:rPr>
                <w:b w:val="0"/>
                <w:bCs w:val="0"/>
                <w:i w:val="0"/>
                <w:iCs w:val="0"/>
                <w:sz w:val="19"/>
                <w:szCs w:val="19"/>
                <w:rtl w:val="0"/>
              </w:rPr>
              <w:t xml:space="preserve">The system must allow linking only to non-root items (items and initiatives) of active, unlocked plans.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E0">
            <w:pPr>
              <w:spacing w:after="40" w:before="0" w:line="240" w:lineRule="auto"/>
              <w:ind w:left="0" w:firstLine="0"/>
              <w:rPr/>
            </w:pPr>
            <w:r w:rsidDel="00000000" w:rsidR="00000000" w:rsidRPr="00000000">
              <w:rPr>
                <w:b w:val="1"/>
                <w:bCs w:val="1"/>
                <w:i w:val="0"/>
                <w:iCs w:val="0"/>
                <w:sz w:val="18"/>
                <w:szCs w:val="18"/>
                <w:rtl w:val="0"/>
              </w:rPr>
              <w:t xml:space="preserve">BRQ240</w:t>
            </w:r>
            <w:r w:rsidDel="00000000" w:rsidR="00000000" w:rsidRPr="00000000">
              <w:rPr>
                <w:rtl w:val="0"/>
              </w:rPr>
            </w:r>
          </w:p>
        </w:tc>
        <w:tc>
          <w:tcPr>
            <w:vAlign w:val="center"/>
          </w:tcPr>
          <w:p w:rsidR="00000000" w:rsidDel="00000000" w:rsidP="00000000" w:rsidRDefault="00000000" w:rsidRPr="00000000" w14:paraId="00000DE1">
            <w:pPr>
              <w:spacing w:after="40" w:before="0" w:line="240" w:lineRule="auto"/>
              <w:ind w:left="0" w:firstLine="0"/>
              <w:rPr/>
            </w:pPr>
            <w:r w:rsidDel="00000000" w:rsidR="00000000" w:rsidRPr="00000000">
              <w:rPr>
                <w:b w:val="0"/>
                <w:bCs w:val="0"/>
                <w:i w:val="0"/>
                <w:iCs w:val="0"/>
                <w:sz w:val="19"/>
                <w:szCs w:val="19"/>
                <w:rtl w:val="0"/>
              </w:rPr>
              <w:t xml:space="preserve">The system must label items with plan year, code and name.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E3">
            <w:pPr>
              <w:spacing w:after="40" w:before="0" w:line="240" w:lineRule="auto"/>
              <w:ind w:left="0" w:firstLine="0"/>
              <w:rPr/>
            </w:pPr>
            <w:r w:rsidDel="00000000" w:rsidR="00000000" w:rsidRPr="00000000">
              <w:rPr>
                <w:b w:val="1"/>
                <w:bCs w:val="1"/>
                <w:i w:val="0"/>
                <w:iCs w:val="0"/>
                <w:sz w:val="18"/>
                <w:szCs w:val="18"/>
                <w:rtl w:val="0"/>
              </w:rPr>
              <w:t xml:space="preserve">BRQ241</w:t>
            </w:r>
            <w:r w:rsidDel="00000000" w:rsidR="00000000" w:rsidRPr="00000000">
              <w:rPr>
                <w:rtl w:val="0"/>
              </w:rPr>
            </w:r>
          </w:p>
        </w:tc>
        <w:tc>
          <w:tcPr>
            <w:vAlign w:val="center"/>
          </w:tcPr>
          <w:p w:rsidR="00000000" w:rsidDel="00000000" w:rsidP="00000000" w:rsidRDefault="00000000" w:rsidRPr="00000000" w14:paraId="00000DE4">
            <w:pPr>
              <w:spacing w:after="40" w:before="0" w:line="240" w:lineRule="auto"/>
              <w:ind w:left="0" w:firstLine="0"/>
              <w:rPr/>
            </w:pPr>
            <w:r w:rsidDel="00000000" w:rsidR="00000000" w:rsidRPr="00000000">
              <w:rPr>
                <w:b w:val="0"/>
                <w:bCs w:val="0"/>
                <w:i w:val="0"/>
                <w:iCs w:val="0"/>
                <w:sz w:val="19"/>
                <w:szCs w:val="19"/>
                <w:rtl w:val="0"/>
              </w:rPr>
              <w:t xml:space="preserve">The system must require applicants on general opportunities to choose the initiative their request serves.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E6">
            <w:pPr>
              <w:spacing w:after="40" w:before="0" w:line="240" w:lineRule="auto"/>
              <w:ind w:left="0" w:firstLine="0"/>
              <w:rPr/>
            </w:pPr>
            <w:r w:rsidDel="00000000" w:rsidR="00000000" w:rsidRPr="00000000">
              <w:rPr>
                <w:b w:val="1"/>
                <w:bCs w:val="1"/>
                <w:i w:val="0"/>
                <w:iCs w:val="0"/>
                <w:sz w:val="18"/>
                <w:szCs w:val="18"/>
                <w:rtl w:val="0"/>
              </w:rPr>
              <w:t xml:space="preserve">BRQ242</w:t>
            </w:r>
            <w:r w:rsidDel="00000000" w:rsidR="00000000" w:rsidRPr="00000000">
              <w:rPr>
                <w:rtl w:val="0"/>
              </w:rPr>
            </w:r>
          </w:p>
        </w:tc>
        <w:tc>
          <w:tcPr>
            <w:vAlign w:val="center"/>
          </w:tcPr>
          <w:p w:rsidR="00000000" w:rsidDel="00000000" w:rsidP="00000000" w:rsidRDefault="00000000" w:rsidRPr="00000000" w14:paraId="00000DE7">
            <w:pPr>
              <w:spacing w:after="40" w:before="0" w:line="240" w:lineRule="auto"/>
              <w:ind w:left="0" w:firstLine="0"/>
              <w:rPr/>
            </w:pPr>
            <w:r w:rsidDel="00000000" w:rsidR="00000000" w:rsidRPr="00000000">
              <w:rPr>
                <w:b w:val="0"/>
                <w:bCs w:val="0"/>
                <w:i w:val="0"/>
                <w:iCs w:val="0"/>
                <w:sz w:val="19"/>
                <w:szCs w:val="19"/>
                <w:rtl w:val="0"/>
              </w:rPr>
              <w:t xml:space="preserve">The system must charge applications on initiative-specific opportunities to the opportunity's default plan item.</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E9">
            <w:pPr>
              <w:spacing w:after="40" w:before="0" w:line="240" w:lineRule="auto"/>
              <w:ind w:left="0" w:firstLine="0"/>
              <w:rPr/>
            </w:pPr>
            <w:r w:rsidDel="00000000" w:rsidR="00000000" w:rsidRPr="00000000">
              <w:rPr>
                <w:b w:val="1"/>
                <w:bCs w:val="1"/>
                <w:i w:val="0"/>
                <w:iCs w:val="0"/>
                <w:sz w:val="18"/>
                <w:szCs w:val="18"/>
                <w:rtl w:val="0"/>
              </w:rPr>
              <w:t xml:space="preserve">BRQ243</w:t>
            </w:r>
            <w:r w:rsidDel="00000000" w:rsidR="00000000" w:rsidRPr="00000000">
              <w:rPr>
                <w:rtl w:val="0"/>
              </w:rPr>
            </w:r>
          </w:p>
        </w:tc>
        <w:tc>
          <w:tcPr>
            <w:vAlign w:val="center"/>
          </w:tcPr>
          <w:p w:rsidR="00000000" w:rsidDel="00000000" w:rsidP="00000000" w:rsidRDefault="00000000" w:rsidRPr="00000000" w14:paraId="00000DEA">
            <w:pPr>
              <w:spacing w:after="40" w:before="0" w:line="240" w:lineRule="auto"/>
              <w:ind w:left="0" w:firstLine="0"/>
              <w:rPr/>
            </w:pPr>
            <w:r w:rsidDel="00000000" w:rsidR="00000000" w:rsidRPr="00000000">
              <w:rPr>
                <w:b w:val="0"/>
                <w:bCs w:val="0"/>
                <w:i w:val="0"/>
                <w:iCs w:val="0"/>
                <w:sz w:val="19"/>
                <w:szCs w:val="19"/>
                <w:rtl w:val="0"/>
              </w:rPr>
              <w:t xml:space="preserve">The system must refuse to convert an approved application into a project charged to a locked plan.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EC">
            <w:pPr>
              <w:spacing w:after="40" w:before="0" w:line="240" w:lineRule="auto"/>
              <w:ind w:left="0" w:firstLine="0"/>
              <w:rPr/>
            </w:pPr>
            <w:r w:rsidDel="00000000" w:rsidR="00000000" w:rsidRPr="00000000">
              <w:rPr>
                <w:b w:val="1"/>
                <w:bCs w:val="1"/>
                <w:i w:val="0"/>
                <w:iCs w:val="0"/>
                <w:sz w:val="18"/>
                <w:szCs w:val="18"/>
                <w:rtl w:val="0"/>
              </w:rPr>
              <w:t xml:space="preserve">BRQ244</w:t>
            </w:r>
            <w:r w:rsidDel="00000000" w:rsidR="00000000" w:rsidRPr="00000000">
              <w:rPr>
                <w:rtl w:val="0"/>
              </w:rPr>
            </w:r>
          </w:p>
        </w:tc>
        <w:tc>
          <w:tcPr>
            <w:vAlign w:val="center"/>
          </w:tcPr>
          <w:p w:rsidR="00000000" w:rsidDel="00000000" w:rsidP="00000000" w:rsidRDefault="00000000" w:rsidRPr="00000000" w14:paraId="00000DED">
            <w:pPr>
              <w:spacing w:after="40" w:before="0" w:line="240" w:lineRule="auto"/>
              <w:ind w:left="0" w:firstLine="0"/>
              <w:rPr/>
            </w:pPr>
            <w:r w:rsidDel="00000000" w:rsidR="00000000" w:rsidRPr="00000000">
              <w:rPr>
                <w:b w:val="0"/>
                <w:bCs w:val="0"/>
                <w:i w:val="0"/>
                <w:iCs w:val="0"/>
                <w:sz w:val="19"/>
                <w:szCs w:val="19"/>
                <w:rtl w:val="0"/>
              </w:rPr>
              <w:t xml:space="preserve">The system must allow a project to be split across several plan items with allocated amounts.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EF">
            <w:pPr>
              <w:spacing w:after="40" w:before="0" w:line="240" w:lineRule="auto"/>
              <w:ind w:left="0" w:firstLine="0"/>
              <w:rPr/>
            </w:pPr>
            <w:r w:rsidDel="00000000" w:rsidR="00000000" w:rsidRPr="00000000">
              <w:rPr>
                <w:b w:val="1"/>
                <w:bCs w:val="1"/>
                <w:i w:val="0"/>
                <w:iCs w:val="0"/>
                <w:sz w:val="18"/>
                <w:szCs w:val="18"/>
                <w:rtl w:val="0"/>
              </w:rPr>
              <w:t xml:space="preserve">BRQ245</w:t>
            </w:r>
            <w:r w:rsidDel="00000000" w:rsidR="00000000" w:rsidRPr="00000000">
              <w:rPr>
                <w:rtl w:val="0"/>
              </w:rPr>
            </w:r>
          </w:p>
        </w:tc>
        <w:tc>
          <w:tcPr>
            <w:vAlign w:val="center"/>
          </w:tcPr>
          <w:p w:rsidR="00000000" w:rsidDel="00000000" w:rsidP="00000000" w:rsidRDefault="00000000" w:rsidRPr="00000000" w14:paraId="00000DF0">
            <w:pPr>
              <w:spacing w:after="40" w:before="0" w:line="240" w:lineRule="auto"/>
              <w:ind w:left="0" w:firstLine="0"/>
              <w:rPr/>
            </w:pPr>
            <w:r w:rsidDel="00000000" w:rsidR="00000000" w:rsidRPr="00000000">
              <w:rPr>
                <w:b w:val="0"/>
                <w:bCs w:val="0"/>
                <w:i w:val="0"/>
                <w:iCs w:val="0"/>
                <w:sz w:val="19"/>
                <w:szCs w:val="19"/>
                <w:rtl w:val="0"/>
              </w:rPr>
              <w:t xml:space="preserve">The system must calculate initiative progress as the weighted average of its activities' progress, falling back to the recorded progress.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F2">
            <w:pPr>
              <w:spacing w:after="40" w:before="0" w:line="240" w:lineRule="auto"/>
              <w:ind w:left="0" w:firstLine="0"/>
              <w:rPr/>
            </w:pPr>
            <w:r w:rsidDel="00000000" w:rsidR="00000000" w:rsidRPr="00000000">
              <w:rPr>
                <w:b w:val="1"/>
                <w:bCs w:val="1"/>
                <w:i w:val="0"/>
                <w:iCs w:val="0"/>
                <w:sz w:val="18"/>
                <w:szCs w:val="18"/>
                <w:rtl w:val="0"/>
              </w:rPr>
              <w:t xml:space="preserve">BRQ246</w:t>
            </w:r>
            <w:r w:rsidDel="00000000" w:rsidR="00000000" w:rsidRPr="00000000">
              <w:rPr>
                <w:rtl w:val="0"/>
              </w:rPr>
            </w:r>
          </w:p>
        </w:tc>
        <w:tc>
          <w:tcPr>
            <w:vAlign w:val="center"/>
          </w:tcPr>
          <w:p w:rsidR="00000000" w:rsidDel="00000000" w:rsidP="00000000" w:rsidRDefault="00000000" w:rsidRPr="00000000" w14:paraId="00000DF3">
            <w:pPr>
              <w:spacing w:after="40" w:before="0" w:line="240" w:lineRule="auto"/>
              <w:ind w:left="0" w:firstLine="0"/>
              <w:rPr/>
            </w:pPr>
            <w:r w:rsidDel="00000000" w:rsidR="00000000" w:rsidRPr="00000000">
              <w:rPr>
                <w:b w:val="0"/>
                <w:bCs w:val="0"/>
                <w:i w:val="0"/>
                <w:iCs w:val="0"/>
                <w:sz w:val="19"/>
                <w:szCs w:val="19"/>
                <w:rtl w:val="0"/>
              </w:rPr>
              <w:t xml:space="preserve">The system should decide whether unapproved plans can be used for linking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DF4">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DF5">
            <w:pPr>
              <w:spacing w:after="40" w:before="0" w:line="240" w:lineRule="auto"/>
              <w:ind w:left="0" w:firstLine="0"/>
              <w:rPr/>
            </w:pPr>
            <w:r w:rsidDel="00000000" w:rsidR="00000000" w:rsidRPr="00000000">
              <w:rPr>
                <w:b w:val="1"/>
                <w:bCs w:val="1"/>
                <w:i w:val="0"/>
                <w:iCs w:val="0"/>
                <w:sz w:val="18"/>
                <w:szCs w:val="18"/>
                <w:rtl w:val="0"/>
              </w:rPr>
              <w:t xml:space="preserve">ERR056</w:t>
            </w:r>
            <w:r w:rsidDel="00000000" w:rsidR="00000000" w:rsidRPr="00000000">
              <w:rPr>
                <w:rtl w:val="0"/>
              </w:rPr>
            </w:r>
          </w:p>
        </w:tc>
        <w:tc>
          <w:tcPr>
            <w:vAlign w:val="center"/>
          </w:tcPr>
          <w:p w:rsidR="00000000" w:rsidDel="00000000" w:rsidP="00000000" w:rsidRDefault="00000000" w:rsidRPr="00000000" w14:paraId="00000DF6">
            <w:pPr>
              <w:spacing w:after="40" w:before="0" w:line="240" w:lineRule="auto"/>
              <w:ind w:left="0" w:firstLine="0"/>
              <w:rPr/>
            </w:pPr>
            <w:r w:rsidDel="00000000" w:rsidR="00000000" w:rsidRPr="00000000">
              <w:rPr>
                <w:b w:val="0"/>
                <w:bCs w:val="0"/>
                <w:i w:val="0"/>
                <w:iCs w:val="0"/>
                <w:sz w:val="19"/>
                <w:szCs w:val="19"/>
                <w:rtl w:val="0"/>
              </w:rPr>
              <w:t xml:space="preserve">Initiative not selected</w:t>
            </w:r>
            <w:r w:rsidDel="00000000" w:rsidR="00000000" w:rsidRPr="00000000">
              <w:rPr>
                <w:rtl w:val="0"/>
              </w:rPr>
            </w:r>
          </w:p>
          <w:p w:rsidR="00000000" w:rsidDel="00000000" w:rsidP="00000000" w:rsidRDefault="00000000" w:rsidRPr="00000000" w14:paraId="00000DF7">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applicant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general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opportunity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choose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initiative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اختر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المبادرة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يندرج</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تحتها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الطلب</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DF9">
            <w:pPr>
              <w:spacing w:after="40" w:before="0" w:line="240" w:lineRule="auto"/>
              <w:ind w:left="0" w:firstLine="0"/>
              <w:rPr/>
            </w:pPr>
            <w:r w:rsidDel="00000000" w:rsidR="00000000" w:rsidRPr="00000000">
              <w:rPr>
                <w:b w:val="1"/>
                <w:bCs w:val="1"/>
                <w:i w:val="0"/>
                <w:iCs w:val="0"/>
                <w:sz w:val="18"/>
                <w:szCs w:val="18"/>
                <w:rtl w:val="0"/>
              </w:rPr>
              <w:t xml:space="preserve">ERR057</w:t>
            </w:r>
            <w:r w:rsidDel="00000000" w:rsidR="00000000" w:rsidRPr="00000000">
              <w:rPr>
                <w:rtl w:val="0"/>
              </w:rPr>
            </w:r>
          </w:p>
        </w:tc>
        <w:tc>
          <w:tcPr>
            <w:vAlign w:val="center"/>
          </w:tcPr>
          <w:p w:rsidR="00000000" w:rsidDel="00000000" w:rsidP="00000000" w:rsidRDefault="00000000" w:rsidRPr="00000000" w14:paraId="00000DFA">
            <w:pPr>
              <w:spacing w:after="40" w:before="0" w:line="240" w:lineRule="auto"/>
              <w:ind w:left="0" w:firstLine="0"/>
              <w:rPr/>
            </w:pPr>
            <w:r w:rsidDel="00000000" w:rsidR="00000000" w:rsidRPr="00000000">
              <w:rPr>
                <w:b w:val="0"/>
                <w:bCs w:val="0"/>
                <w:i w:val="0"/>
                <w:iCs w:val="0"/>
                <w:sz w:val="19"/>
                <w:szCs w:val="19"/>
                <w:rtl w:val="0"/>
              </w:rPr>
              <w:t xml:space="preserve">Locked plan</w:t>
            </w:r>
            <w:r w:rsidDel="00000000" w:rsidR="00000000" w:rsidRPr="00000000">
              <w:rPr>
                <w:rtl w:val="0"/>
              </w:rPr>
            </w:r>
          </w:p>
          <w:p w:rsidR="00000000" w:rsidDel="00000000" w:rsidP="00000000" w:rsidRDefault="00000000" w:rsidRPr="00000000" w14:paraId="00000DFB">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target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belongs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locked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refuses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conversion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ميزانية</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مقفلة</w:t>
            </w:r>
            <w:r w:rsidDel="00000000" w:rsidR="00000000" w:rsidRPr="00000000">
              <w:rPr>
                <w:b w:val="0"/>
                <w:bCs w:val="0"/>
                <w:i w:val="0"/>
                <w:iCs w:val="0"/>
                <w:sz w:val="19"/>
                <w:szCs w:val="19"/>
                <w:rtl w:val="1"/>
              </w:rPr>
              <w:t xml:space="preserve"> —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يمكن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اعتماد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مشاريع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جديدة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منها</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FC">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DFD">
            <w:pPr>
              <w:spacing w:after="40" w:before="0" w:line="240" w:lineRule="auto"/>
              <w:ind w:left="0" w:firstLine="0"/>
              <w:rPr/>
            </w:pPr>
            <w:r w:rsidDel="00000000" w:rsidR="00000000" w:rsidRPr="00000000">
              <w:rPr>
                <w:b w:val="0"/>
                <w:bCs w:val="0"/>
                <w:i w:val="0"/>
                <w:iCs w:val="0"/>
                <w:sz w:val="19"/>
                <w:szCs w:val="19"/>
                <w:rtl w:val="0"/>
              </w:rPr>
              <w:t xml:space="preserve">Applications, projects and opportunities are charged to valid plan items and plan figures are updated.</w:t>
            </w:r>
            <w:r w:rsidDel="00000000" w:rsidR="00000000" w:rsidRPr="00000000">
              <w:rPr>
                <w:rtl w:val="0"/>
              </w:rPr>
            </w:r>
          </w:p>
        </w:tc>
      </w:tr>
    </w:tbl>
    <w:p w:rsidR="00000000" w:rsidDel="00000000" w:rsidP="00000000" w:rsidRDefault="00000000" w:rsidRPr="00000000" w14:paraId="00000DFF">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UC26</w:t>
      </w:r>
      <w:r w:rsidDel="00000000" w:rsidR="00000000" w:rsidRPr="00000000">
        <w:rPr>
          <w:rtl w:val="0"/>
        </w:rPr>
      </w:r>
    </w:p>
    <w:tbl>
      <w:tblPr>
        <w:tblStyle w:val="Table64"/>
        <w:tblW w:w="1025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E00">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E01">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E02">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E03">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E04">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E05">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06">
            <w:pPr>
              <w:spacing w:after="40" w:before="0" w:line="240" w:lineRule="auto"/>
              <w:ind w:left="0" w:firstLine="0"/>
              <w:rPr/>
            </w:pPr>
            <w:r w:rsidDel="00000000" w:rsidR="00000000" w:rsidRPr="00000000">
              <w:rPr>
                <w:b w:val="0"/>
                <w:bCs w:val="0"/>
                <w:i w:val="0"/>
                <w:iCs w:val="0"/>
                <w:sz w:val="19"/>
                <w:szCs w:val="19"/>
                <w:rtl w:val="0"/>
              </w:rPr>
              <w:t xml:space="preserve">Plan item</w:t>
            </w:r>
            <w:r w:rsidDel="00000000" w:rsidR="00000000" w:rsidRPr="00000000">
              <w:rPr>
                <w:rtl w:val="0"/>
              </w:rPr>
            </w:r>
          </w:p>
        </w:tc>
        <w:tc>
          <w:tcPr>
            <w:vAlign w:val="center"/>
          </w:tcPr>
          <w:p w:rsidR="00000000" w:rsidDel="00000000" w:rsidP="00000000" w:rsidRDefault="00000000" w:rsidRPr="00000000" w14:paraId="00000E0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بند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الخطة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السنوية</w:t>
            </w:r>
            <w:r w:rsidDel="00000000" w:rsidR="00000000" w:rsidRPr="00000000">
              <w:rPr>
                <w:rtl w:val="0"/>
              </w:rPr>
            </w:r>
          </w:p>
        </w:tc>
        <w:tc>
          <w:tcPr>
            <w:vAlign w:val="center"/>
          </w:tcPr>
          <w:p w:rsidR="00000000" w:rsidDel="00000000" w:rsidP="00000000" w:rsidRDefault="00000000" w:rsidRPr="00000000" w14:paraId="00000E08">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E0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0A">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E0B">
            <w:pPr>
              <w:spacing w:after="40" w:before="0" w:line="240" w:lineRule="auto"/>
              <w:ind w:left="0" w:firstLine="0"/>
              <w:rPr/>
            </w:pPr>
            <w:r w:rsidDel="00000000" w:rsidR="00000000" w:rsidRPr="00000000">
              <w:rPr>
                <w:b w:val="0"/>
                <w:bCs w:val="0"/>
                <w:i w:val="0"/>
                <w:iCs w:val="0"/>
                <w:sz w:val="19"/>
                <w:szCs w:val="19"/>
                <w:rtl w:val="0"/>
              </w:rPr>
              <w:t xml:space="preserve">Non-root items of active, unlocked plans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0C">
            <w:pPr>
              <w:spacing w:after="40" w:before="0" w:line="240" w:lineRule="auto"/>
              <w:ind w:left="0" w:firstLine="0"/>
              <w:rPr/>
            </w:pPr>
            <w:r w:rsidDel="00000000" w:rsidR="00000000" w:rsidRPr="00000000">
              <w:rPr>
                <w:b w:val="0"/>
                <w:bCs w:val="0"/>
                <w:i w:val="0"/>
                <w:iCs w:val="0"/>
                <w:sz w:val="19"/>
                <w:szCs w:val="19"/>
                <w:rtl w:val="0"/>
              </w:rPr>
              <w:t xml:space="preserve">Initiative</w:t>
            </w:r>
            <w:r w:rsidDel="00000000" w:rsidR="00000000" w:rsidRPr="00000000">
              <w:rPr>
                <w:rtl w:val="0"/>
              </w:rPr>
            </w:r>
          </w:p>
        </w:tc>
        <w:tc>
          <w:tcPr>
            <w:vAlign w:val="center"/>
          </w:tcPr>
          <w:p w:rsidR="00000000" w:rsidDel="00000000" w:rsidP="00000000" w:rsidRDefault="00000000" w:rsidRPr="00000000" w14:paraId="00000E0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المبادرة</w:t>
            </w:r>
            <w:r w:rsidDel="00000000" w:rsidR="00000000" w:rsidRPr="00000000">
              <w:rPr>
                <w:rtl w:val="0"/>
              </w:rPr>
            </w:r>
          </w:p>
        </w:tc>
        <w:tc>
          <w:tcPr>
            <w:vAlign w:val="center"/>
          </w:tcPr>
          <w:p w:rsidR="00000000" w:rsidDel="00000000" w:rsidP="00000000" w:rsidRDefault="00000000" w:rsidRPr="00000000" w14:paraId="00000E0E">
            <w:pPr>
              <w:spacing w:after="40" w:before="0" w:line="240" w:lineRule="auto"/>
              <w:ind w:left="0" w:firstLine="0"/>
              <w:rPr/>
            </w:pPr>
            <w:r w:rsidDel="00000000" w:rsidR="00000000" w:rsidRPr="00000000">
              <w:rPr>
                <w:b w:val="0"/>
                <w:bCs w:val="0"/>
                <w:i w:val="0"/>
                <w:iCs w:val="0"/>
                <w:sz w:val="19"/>
                <w:szCs w:val="19"/>
                <w:rtl w:val="0"/>
              </w:rPr>
              <w:t xml:space="preserve">List</w:t>
            </w:r>
            <w:r w:rsidDel="00000000" w:rsidR="00000000" w:rsidRPr="00000000">
              <w:rPr>
                <w:rtl w:val="0"/>
              </w:rPr>
            </w:r>
          </w:p>
        </w:tc>
        <w:tc>
          <w:tcPr>
            <w:vAlign w:val="center"/>
          </w:tcPr>
          <w:p w:rsidR="00000000" w:rsidDel="00000000" w:rsidP="00000000" w:rsidRDefault="00000000" w:rsidRPr="00000000" w14:paraId="00000E0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10">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11">
            <w:pPr>
              <w:spacing w:after="40" w:before="0" w:line="240" w:lineRule="auto"/>
              <w:ind w:left="0" w:firstLine="0"/>
              <w:rPr/>
            </w:pPr>
            <w:r w:rsidDel="00000000" w:rsidR="00000000" w:rsidRPr="00000000">
              <w:rPr>
                <w:b w:val="0"/>
                <w:bCs w:val="0"/>
                <w:i w:val="0"/>
                <w:iCs w:val="0"/>
                <w:sz w:val="19"/>
                <w:szCs w:val="19"/>
                <w:rtl w:val="0"/>
              </w:rPr>
              <w:t xml:space="preserve">Required on general opportunities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E12">
            <w:pPr>
              <w:spacing w:after="40" w:before="0" w:line="240" w:lineRule="auto"/>
              <w:ind w:left="0" w:firstLine="0"/>
              <w:rPr/>
            </w:pPr>
            <w:r w:rsidDel="00000000" w:rsidR="00000000" w:rsidRPr="00000000">
              <w:rPr>
                <w:b w:val="0"/>
                <w:bCs w:val="0"/>
                <w:i w:val="0"/>
                <w:iCs w:val="0"/>
                <w:sz w:val="19"/>
                <w:szCs w:val="19"/>
                <w:rtl w:val="0"/>
              </w:rPr>
              <w:t xml:space="preserve">Allocated amount per item</w:t>
            </w:r>
            <w:r w:rsidDel="00000000" w:rsidR="00000000" w:rsidRPr="00000000">
              <w:rPr>
                <w:rtl w:val="0"/>
              </w:rPr>
            </w:r>
          </w:p>
        </w:tc>
        <w:tc>
          <w:tcPr>
            <w:vAlign w:val="center"/>
          </w:tcPr>
          <w:p w:rsidR="00000000" w:rsidDel="00000000" w:rsidP="00000000" w:rsidRDefault="00000000" w:rsidRPr="00000000" w14:paraId="00000E1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المبلغ</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المخصص</w:t>
            </w:r>
            <w:r w:rsidDel="00000000" w:rsidR="00000000" w:rsidRPr="00000000">
              <w:rPr>
                <w:rtl w:val="0"/>
              </w:rPr>
            </w:r>
          </w:p>
        </w:tc>
        <w:tc>
          <w:tcPr>
            <w:vAlign w:val="center"/>
          </w:tcPr>
          <w:p w:rsidR="00000000" w:rsidDel="00000000" w:rsidP="00000000" w:rsidRDefault="00000000" w:rsidRPr="00000000" w14:paraId="00000E14">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E15">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E1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E17">
            <w:pPr>
              <w:spacing w:after="40" w:before="0" w:line="240" w:lineRule="auto"/>
              <w:ind w:left="0" w:firstLine="0"/>
              <w:rPr/>
            </w:pPr>
            <w:r w:rsidDel="00000000" w:rsidR="00000000" w:rsidRPr="00000000">
              <w:rPr>
                <w:b w:val="0"/>
                <w:bCs w:val="0"/>
                <w:i w:val="0"/>
                <w:iCs w:val="0"/>
                <w:sz w:val="19"/>
                <w:szCs w:val="19"/>
                <w:rtl w:val="0"/>
              </w:rPr>
              <w:t xml:space="preserve">When a project is funded by several items</w:t>
            </w:r>
            <w:r w:rsidDel="00000000" w:rsidR="00000000" w:rsidRPr="00000000">
              <w:rPr>
                <w:rtl w:val="0"/>
              </w:rPr>
            </w:r>
          </w:p>
        </w:tc>
      </w:tr>
    </w:tbl>
    <w:p w:rsidR="00000000" w:rsidDel="00000000" w:rsidP="00000000" w:rsidRDefault="00000000" w:rsidRPr="00000000" w14:paraId="00000E18">
      <w:pPr>
        <w:spacing w:after="160" w:before="0" w:line="240" w:lineRule="auto"/>
        <w:ind w:left="0" w:firstLine="0"/>
        <w:rPr/>
      </w:pPr>
      <w:r w:rsidDel="00000000" w:rsidR="00000000" w:rsidRPr="00000000">
        <w:rPr>
          <w:rtl w:val="0"/>
        </w:rPr>
      </w:r>
    </w:p>
    <w:sectPr>
      <w:headerReference r:id="rId23" w:type="default"/>
      <w:headerReference r:id="rId24" w:type="first"/>
      <w:headerReference r:id="rId25" w:type="even"/>
      <w:footerReference r:id="rId26" w:type="default"/>
      <w:footerReference r:id="rId27" w:type="first"/>
      <w:footerReference r:id="rId28" w:type="even"/>
      <w:pgSz w:h="16838" w:w="11906" w:orient="portrait"/>
      <w:pgMar w:bottom="720" w:top="720" w:left="720" w:right="720" w:header="720" w:footer="720" w:gut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Objectivity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12">
    <w:pPr>
      <w:pBdr>
        <w:top w:color="bfbfbf" w:space="4" w:sz="4" w:val="single"/>
      </w:pBdr>
      <w:tabs>
        <w:tab w:val="right" w:leader="none" w:pos="10224"/>
      </w:tabs>
      <w:spacing w:after="0" w:before="0" w:line="240" w:lineRule="auto"/>
      <w:ind w:left="0" w:firstLine="0"/>
      <w:rPr/>
    </w:pPr>
    <w:r w:rsidDel="00000000" w:rsidR="00000000" w:rsidRPr="00000000">
      <w:rPr>
        <w:b w:val="0"/>
        <w:bCs w:val="0"/>
        <w:i w:val="0"/>
        <w:iCs w:val="0"/>
        <w:color w:val="595959"/>
        <w:sz w:val="17"/>
        <w:szCs w:val="17"/>
        <w:rtl w:val="0"/>
      </w:rPr>
      <w:t xml:space="preserve">Manih Grant Management System — Business Requirements Document</w:t>
    </w: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13">
    <w:pPr>
      <w:ind w:firstLine="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14">
    <w:pPr>
      <w:pBdr>
        <w:top w:color="bfbfbf" w:space="4" w:sz="4" w:val="single"/>
      </w:pBdr>
      <w:tabs>
        <w:tab w:val="right" w:leader="none" w:pos="10224"/>
      </w:tabs>
      <w:spacing w:after="0" w:before="0" w:line="240" w:lineRule="auto"/>
      <w:ind w:left="0" w:firstLine="0"/>
      <w:rPr/>
    </w:pPr>
    <w:r w:rsidDel="00000000" w:rsidR="00000000" w:rsidRPr="00000000">
      <w:rPr>
        <w:b w:val="0"/>
        <w:bCs w:val="0"/>
        <w:i w:val="0"/>
        <w:iCs w:val="0"/>
        <w:color w:val="595959"/>
        <w:sz w:val="17"/>
        <w:szCs w:val="17"/>
        <w:rtl w:val="0"/>
      </w:rPr>
      <w:t xml:space="preserve">Manih Grant Management System — Business Requirements Document</w:t>
    </w: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0F">
    <w:pPr>
      <w:pBdr>
        <w:bottom w:color="4c8479" w:space="4" w:sz="8" w:val="single"/>
      </w:pBdr>
      <w:tabs>
        <w:tab w:val="right" w:leader="none" w:pos="10224"/>
      </w:tabs>
      <w:spacing w:after="0" w:before="0" w:line="240" w:lineRule="auto"/>
      <w:ind w:left="0" w:firstLine="0"/>
      <w:rPr/>
    </w:pPr>
    <w:r w:rsidDel="00000000" w:rsidR="00000000" w:rsidRPr="00000000">
      <w:rPr>
        <w:b w:val="1"/>
        <w:bCs w:val="1"/>
        <w:i w:val="0"/>
        <w:iCs w:val="0"/>
        <w:color w:val="4c8479"/>
        <w:sz w:val="24"/>
        <w:szCs w:val="24"/>
        <w:rtl w:val="0"/>
      </w:rPr>
      <w:t xml:space="preserve">Manih</w:t>
    </w:r>
    <w:r w:rsidDel="00000000" w:rsidR="00000000" w:rsidRPr="00000000">
      <w:rPr>
        <w:b w:val="1"/>
        <w:bCs w:val="1"/>
        <w:i w:val="0"/>
        <w:iCs w:val="0"/>
        <w:color w:val="4c8479"/>
        <w:sz w:val="24"/>
        <w:szCs w:val="24"/>
        <w:rtl w:val="0"/>
      </w:rPr>
      <w:t xml:space="preserve">  |  </w:t>
    </w:r>
    <w:r w:rsidDel="00000000" w:rsidR="00000000" w:rsidRPr="00000000">
      <w:rPr>
        <w:b w:val="1"/>
        <w:bCs w:val="1"/>
        <w:i w:val="0"/>
        <w:iCs w:val="0"/>
        <w:color w:val="4c8479"/>
        <w:sz w:val="24"/>
        <w:szCs w:val="24"/>
        <w:rtl w:val="1"/>
      </w:rPr>
      <w:t xml:space="preserve">مانح</w:t>
    </w:r>
    <w:r w:rsidDel="00000000" w:rsidR="00000000" w:rsidRPr="00000000">
      <w:rPr>
        <w:rtl w:val="0"/>
      </w:rPr>
      <w:tab/>
    </w:r>
    <w:r w:rsidDel="00000000" w:rsidR="00000000" w:rsidRPr="00000000">
      <w:rPr>
        <w:b w:val="0"/>
        <w:bCs w:val="0"/>
        <w:i w:val="0"/>
        <w:iCs w:val="0"/>
        <w:color w:val="595959"/>
        <w:sz w:val="18"/>
        <w:szCs w:val="18"/>
        <w:rtl w:val="0"/>
      </w:rPr>
      <w:t xml:space="preserve">Business Requirements Document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10">
    <w:pPr>
      <w:ind w:firstLine="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11">
    <w:pPr>
      <w:pBdr>
        <w:bottom w:color="4c8479" w:space="4" w:sz="8" w:val="single"/>
      </w:pBdr>
      <w:tabs>
        <w:tab w:val="right" w:leader="none" w:pos="10224"/>
      </w:tabs>
      <w:spacing w:after="0" w:before="0" w:line="240" w:lineRule="auto"/>
      <w:ind w:left="0" w:firstLine="0"/>
      <w:rPr/>
    </w:pPr>
    <w:r w:rsidDel="00000000" w:rsidR="00000000" w:rsidRPr="00000000">
      <w:rPr>
        <w:b w:val="1"/>
        <w:bCs w:val="1"/>
        <w:i w:val="0"/>
        <w:iCs w:val="0"/>
        <w:color w:val="4c8479"/>
        <w:sz w:val="24"/>
        <w:szCs w:val="24"/>
        <w:rtl w:val="0"/>
      </w:rPr>
      <w:t xml:space="preserve">Manih</w:t>
    </w:r>
    <w:r w:rsidDel="00000000" w:rsidR="00000000" w:rsidRPr="00000000">
      <w:rPr>
        <w:b w:val="1"/>
        <w:bCs w:val="1"/>
        <w:i w:val="0"/>
        <w:iCs w:val="0"/>
        <w:color w:val="4c8479"/>
        <w:sz w:val="24"/>
        <w:szCs w:val="24"/>
        <w:rtl w:val="0"/>
      </w:rPr>
      <w:t xml:space="preserve">  |  </w:t>
    </w:r>
    <w:r w:rsidDel="00000000" w:rsidR="00000000" w:rsidRPr="00000000">
      <w:rPr>
        <w:b w:val="1"/>
        <w:bCs w:val="1"/>
        <w:i w:val="0"/>
        <w:iCs w:val="0"/>
        <w:color w:val="4c8479"/>
        <w:sz w:val="24"/>
        <w:szCs w:val="24"/>
        <w:rtl w:val="1"/>
      </w:rPr>
      <w:t xml:space="preserve">مانح</w:t>
    </w:r>
    <w:r w:rsidDel="00000000" w:rsidR="00000000" w:rsidRPr="00000000">
      <w:rPr>
        <w:rtl w:val="0"/>
      </w:rPr>
      <w:tab/>
    </w:r>
    <w:r w:rsidDel="00000000" w:rsidR="00000000" w:rsidRPr="00000000">
      <w:rPr>
        <w:b w:val="0"/>
        <w:bCs w:val="0"/>
        <w:i w:val="0"/>
        <w:iCs w:val="0"/>
        <w:color w:val="595959"/>
        <w:sz w:val="18"/>
        <w:szCs w:val="18"/>
        <w:rtl w:val="0"/>
      </w:rPr>
      <w:t xml:space="preserve">Business Requirements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101">
    <w:abstractNumId w:val="101"/>
  </w:num>
  <w:num w:numId="102">
    <w:abstractNumId w:val="102"/>
  </w:num>
  <w:num w:numId="103">
    <w:abstractNumId w:val="103"/>
  </w:num>
  <w:num w:numId="10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bjectivity Light" w:cs="Objectivity Light" w:eastAsia="Objectivity Light" w:hAnsi="Objectivity Light"/>
        <w:color w:val="404040"/>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60" w:line="240" w:lineRule="auto"/>
      <w:ind w:left="0" w:firstLine="0"/>
    </w:pPr>
    <w:rPr>
      <w:b w:val="1"/>
      <w:bCs w:val="1"/>
      <w:color w:val="469e83"/>
      <w:sz w:val="44"/>
      <w:szCs w:val="44"/>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469e83"/>
      <w:sz w:val="30"/>
      <w:szCs w:val="30"/>
      <w:u w:val="none"/>
      <w:shd w:fill="auto" w:val="clear"/>
      <w:vertAlign w:val="baseline"/>
    </w:rPr>
  </w:style>
  <w:style w:type="paragraph" w:styleId="Heading3">
    <w:name w:val="heading 3"/>
    <w:basedOn w:val="Normal"/>
    <w:next w:val="Normal"/>
    <w:pPr>
      <w:keepNext w:val="1"/>
      <w:keepLines w:val="1"/>
      <w:spacing w:after="80" w:before="200" w:line="240" w:lineRule="auto"/>
      <w:ind w:left="0" w:firstLine="0"/>
    </w:pPr>
    <w:rPr>
      <w:b w:val="1"/>
      <w:bCs w:val="1"/>
      <w:color w:val="487e74"/>
      <w:sz w:val="28"/>
      <w:szCs w:val="28"/>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spacing w:after="0" w:line="240" w:lineRule="auto"/>
      <w:jc w:val="center"/>
    </w:pPr>
    <w:rPr>
      <w:b w:val="1"/>
      <w:bCs w:val="1"/>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ind w:left="0"/>
    </w:pPr>
  </w:style>
  <w:style w:type="paragraph" w:styleId="Heading7">
    <w:name w:val="heading 7"/>
    <w:basedOn w:val="Normal"/>
    <w:next w:val="Normal"/>
    <w:link w:val="Heading7Char"/>
    <w:uiPriority w:val="9"/>
    <w:unhideWhenUsed w:val="1"/>
    <w:qFormat w:val="1"/>
    <w:rsid w:val="00CB6DA5"/>
    <w:pPr>
      <w:keepNext w:val="1"/>
      <w:keepLines w:val="1"/>
      <w:numPr>
        <w:ilvl w:val="6"/>
        <w:numId w:val="1"/>
      </w:numPr>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CB6DA5"/>
    <w:pPr>
      <w:keepNext w:val="1"/>
      <w:keepLines w:val="1"/>
      <w:numPr>
        <w:ilvl w:val="7"/>
        <w:numId w:val="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CB6DA5"/>
    <w:pPr>
      <w:keepNext w:val="1"/>
      <w:keepLines w:val="1"/>
      <w:numPr>
        <w:ilvl w:val="8"/>
        <w:numId w:val="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B6FD7"/>
    <w:rPr>
      <w:rFonts w:asciiTheme="majorBidi" w:cstheme="majorBidi" w:eastAsiaTheme="majorEastAsia" w:hAnsiTheme="majorBidi"/>
      <w:b w:val="1"/>
      <w:color w:val="469e83"/>
      <w:kern w:val="32"/>
      <w:sz w:val="44"/>
      <w:szCs w:val="44"/>
      <w:lang w:val="en-GB"/>
    </w:rPr>
  </w:style>
  <w:style w:type="character" w:styleId="Heading2Char" w:customStyle="1">
    <w:name w:val="Heading 2 Char"/>
    <w:basedOn w:val="DefaultParagraphFont"/>
    <w:link w:val="Heading2"/>
    <w:uiPriority w:val="9"/>
    <w:rsid w:val="00813999"/>
    <w:rPr>
      <w:rFonts w:asciiTheme="majorBidi" w:cstheme="majorBidi" w:eastAsiaTheme="majorEastAsia" w:hAnsiTheme="majorBidi"/>
      <w:b w:val="1"/>
      <w:bCs w:val="1"/>
      <w:color w:val="469e83"/>
      <w:kern w:val="32"/>
      <w:sz w:val="32"/>
      <w:szCs w:val="32"/>
    </w:rPr>
  </w:style>
  <w:style w:type="character" w:styleId="Heading3Char" w:customStyle="1">
    <w:name w:val="Heading 3 Char"/>
    <w:basedOn w:val="DefaultParagraphFont"/>
    <w:link w:val="Heading3"/>
    <w:uiPriority w:val="9"/>
    <w:rsid w:val="00194A21"/>
    <w:rPr>
      <w:rFonts w:eastAsia="Cambria" w:asciiTheme="majorBidi" w:cstheme="majorBidi" w:hAnsiTheme="majorBidi"/>
      <w:b w:val="1"/>
      <w:color w:val="487e74"/>
      <w:sz w:val="28"/>
      <w:szCs w:val="28"/>
      <w:lang w:val="en-GB"/>
    </w:rPr>
  </w:style>
  <w:style w:type="character" w:styleId="Heading4Char" w:customStyle="1">
    <w:name w:val="Heading 4 Char"/>
    <w:basedOn w:val="DefaultParagraphFont"/>
    <w:link w:val="Heading4"/>
    <w:uiPriority w:val="9"/>
    <w:rsid w:val="00CB6DA5"/>
    <w:rPr>
      <w:rFonts w:asciiTheme="majorHAnsi" w:cstheme="majorBidi" w:eastAsiaTheme="majorEastAsia" w:hAnsiTheme="majorHAnsi"/>
      <w:i w:val="1"/>
      <w:iCs w:val="1"/>
      <w:color w:val="2e74b5" w:themeColor="accent1" w:themeShade="0000BF"/>
      <w:sz w:val="24"/>
      <w:szCs w:val="40"/>
    </w:rPr>
  </w:style>
  <w:style w:type="character" w:styleId="Heading5Char" w:customStyle="1">
    <w:name w:val="Heading 5 Char"/>
    <w:basedOn w:val="DefaultParagraphFont"/>
    <w:link w:val="Heading5"/>
    <w:uiPriority w:val="9"/>
    <w:rsid w:val="00CB6DA5"/>
    <w:rPr>
      <w:rFonts w:asciiTheme="majorHAnsi" w:cstheme="majorBidi" w:eastAsiaTheme="majorEastAsia" w:hAnsiTheme="majorHAnsi"/>
      <w:color w:val="2e74b5" w:themeColor="accent1" w:themeShade="0000BF"/>
      <w:sz w:val="24"/>
      <w:szCs w:val="40"/>
    </w:rPr>
  </w:style>
  <w:style w:type="character" w:styleId="Heading6Char" w:customStyle="1">
    <w:name w:val="Heading 6 Char"/>
    <w:basedOn w:val="DefaultParagraphFont"/>
    <w:link w:val="Heading6"/>
    <w:uiPriority w:val="9"/>
    <w:rsid w:val="00CB6DA5"/>
    <w:rPr>
      <w:rFonts w:asciiTheme="majorHAnsi" w:cstheme="majorBidi" w:eastAsiaTheme="majorEastAsia" w:hAnsiTheme="majorHAnsi"/>
      <w:color w:val="1f4d78" w:themeColor="accent1" w:themeShade="00007F"/>
      <w:sz w:val="24"/>
      <w:szCs w:val="40"/>
    </w:rPr>
  </w:style>
  <w:style w:type="character" w:styleId="Heading7Char" w:customStyle="1">
    <w:name w:val="Heading 7 Char"/>
    <w:basedOn w:val="DefaultParagraphFont"/>
    <w:link w:val="Heading7"/>
    <w:uiPriority w:val="9"/>
    <w:rsid w:val="00CB6DA5"/>
    <w:rPr>
      <w:rFonts w:asciiTheme="majorHAnsi" w:cstheme="majorBidi" w:eastAsiaTheme="majorEastAsia" w:hAnsiTheme="majorHAnsi"/>
      <w:i w:val="1"/>
      <w:iCs w:val="1"/>
      <w:color w:val="1f4d78" w:themeColor="accent1" w:themeShade="00007F"/>
      <w:sz w:val="24"/>
      <w:szCs w:val="40"/>
    </w:rPr>
  </w:style>
  <w:style w:type="character" w:styleId="Heading8Char" w:customStyle="1">
    <w:name w:val="Heading 8 Char"/>
    <w:basedOn w:val="DefaultParagraphFont"/>
    <w:link w:val="Heading8"/>
    <w:uiPriority w:val="9"/>
    <w:semiHidden w:val="1"/>
    <w:rsid w:val="00CB6DA5"/>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CB6DA5"/>
    <w:rPr>
      <w:rFonts w:asciiTheme="majorHAnsi" w:cstheme="majorBidi" w:eastAsiaTheme="majorEastAsia" w:hAnsiTheme="majorHAnsi"/>
      <w:i w:val="1"/>
      <w:iCs w:val="1"/>
      <w:color w:val="272727" w:themeColor="text1" w:themeTint="0000D8"/>
      <w:sz w:val="21"/>
      <w:szCs w:val="21"/>
    </w:rPr>
  </w:style>
  <w:style w:type="table" w:styleId="TableGrid">
    <w:name w:val="Table Grid"/>
    <w:basedOn w:val="TableNormal"/>
    <w:uiPriority w:val="39"/>
    <w:rsid w:val="00CB6DA5"/>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CB6DA5"/>
    <w:pPr>
      <w:tabs>
        <w:tab w:val="center" w:pos="4153"/>
        <w:tab w:val="right" w:pos="8306"/>
      </w:tabs>
      <w:spacing w:after="0" w:line="240" w:lineRule="auto"/>
    </w:pPr>
  </w:style>
  <w:style w:type="character" w:styleId="HeaderChar" w:customStyle="1">
    <w:name w:val="Header Char"/>
    <w:basedOn w:val="DefaultParagraphFont"/>
    <w:link w:val="Header"/>
    <w:uiPriority w:val="99"/>
    <w:rsid w:val="00CB6DA5"/>
    <w:rPr>
      <w:rFonts w:ascii="Objectivity Light" w:cs="Times New Roman" w:eastAsia="Cambria" w:hAnsi="Objectivity Light"/>
      <w:color w:val="404040" w:themeColor="text1" w:themeTint="0000BF"/>
      <w:sz w:val="24"/>
      <w:szCs w:val="40"/>
    </w:rPr>
  </w:style>
  <w:style w:type="character" w:styleId="TitleChar" w:customStyle="1">
    <w:name w:val="Title Char"/>
    <w:basedOn w:val="DefaultParagraphFont"/>
    <w:link w:val="Title"/>
    <w:uiPriority w:val="10"/>
    <w:rsid w:val="00CB6DA5"/>
    <w:rPr>
      <w:rFonts w:ascii="Objectivity Light" w:hAnsi="Objectivity Light" w:cstheme="majorBidi" w:eastAsiaTheme="majorEastAsia"/>
      <w:b w:val="1"/>
      <w:bCs w:val="1"/>
      <w:color w:val="404040" w:themeColor="text1" w:themeTint="0000BF"/>
      <w:spacing w:val="-10"/>
      <w:kern w:val="28"/>
      <w:sz w:val="56"/>
      <w:szCs w:val="72"/>
    </w:rPr>
  </w:style>
  <w:style w:type="paragraph" w:styleId="NDB" w:customStyle="1">
    <w:name w:val="NDB"/>
    <w:basedOn w:val="Footer"/>
    <w:link w:val="NDBChar"/>
    <w:qFormat w:val="1"/>
    <w:rsid w:val="00CB6DA5"/>
    <w:pPr>
      <w:tabs>
        <w:tab w:val="clear" w:pos="4680"/>
        <w:tab w:val="clear" w:pos="9360"/>
        <w:tab w:val="center" w:pos="4153"/>
        <w:tab w:val="right" w:pos="8306"/>
      </w:tabs>
    </w:pPr>
  </w:style>
  <w:style w:type="character" w:styleId="NDBChar" w:customStyle="1">
    <w:name w:val="NDB Char"/>
    <w:basedOn w:val="DefaultParagraphFont"/>
    <w:link w:val="NDB"/>
    <w:rsid w:val="00CB6DA5"/>
    <w:rPr>
      <w:rFonts w:ascii="Objectivity Light" w:cs="Times New Roman" w:eastAsia="Cambria" w:hAnsi="Objectivity Light"/>
      <w:color w:val="404040" w:themeColor="text1" w:themeTint="0000BF"/>
      <w:sz w:val="24"/>
      <w:szCs w:val="40"/>
    </w:rPr>
  </w:style>
  <w:style w:type="paragraph" w:styleId="TOCHeading">
    <w:name w:val="TOC Heading"/>
    <w:basedOn w:val="Heading1"/>
    <w:next w:val="Normal"/>
    <w:uiPriority w:val="39"/>
    <w:unhideWhenUsed w:val="1"/>
    <w:qFormat w:val="1"/>
    <w:rsid w:val="00CB6DA5"/>
    <w:pPr>
      <w:keepLines w:val="1"/>
      <w:spacing w:line="259" w:lineRule="auto"/>
      <w:outlineLvl w:val="9"/>
    </w:pPr>
    <w:rPr>
      <w:rFonts w:asciiTheme="majorHAnsi" w:hAnsiTheme="majorHAnsi"/>
      <w:b w:val="0"/>
      <w:bCs w:val="1"/>
      <w:color w:val="2e74b5" w:themeColor="accent1" w:themeShade="0000BF"/>
      <w:kern w:val="0"/>
      <w:szCs w:val="32"/>
    </w:rPr>
  </w:style>
  <w:style w:type="paragraph" w:styleId="TOC2">
    <w:name w:val="toc 2"/>
    <w:basedOn w:val="Normal"/>
    <w:next w:val="Normal"/>
    <w:autoRedefine w:val="1"/>
    <w:uiPriority w:val="39"/>
    <w:unhideWhenUsed w:val="1"/>
    <w:rsid w:val="00CB6DA5"/>
    <w:pPr>
      <w:tabs>
        <w:tab w:val="left" w:pos="720"/>
        <w:tab w:val="right" w:leader="dot" w:pos="10456"/>
      </w:tabs>
      <w:spacing w:after="100"/>
      <w:ind w:left="220"/>
    </w:pPr>
    <w:rPr>
      <w:rFonts w:asciiTheme="minorHAnsi" w:eastAsiaTheme="minorEastAsia" w:hAnsiTheme="minorHAnsi"/>
      <w:noProof w:val="1"/>
      <w:color w:val="3b3838" w:themeColor="background2" w:themeShade="000040"/>
      <w:sz w:val="22"/>
      <w:szCs w:val="22"/>
    </w:rPr>
  </w:style>
  <w:style w:type="paragraph" w:styleId="TOC1">
    <w:name w:val="toc 1"/>
    <w:basedOn w:val="Normal"/>
    <w:next w:val="Normal"/>
    <w:autoRedefine w:val="1"/>
    <w:uiPriority w:val="39"/>
    <w:unhideWhenUsed w:val="1"/>
    <w:rsid w:val="002E1367"/>
    <w:pPr>
      <w:tabs>
        <w:tab w:val="left" w:pos="440"/>
        <w:tab w:val="left" w:pos="1320"/>
        <w:tab w:val="right" w:leader="dot" w:pos="10456"/>
      </w:tabs>
      <w:spacing w:after="100"/>
    </w:pPr>
    <w:rPr>
      <w:rFonts w:asciiTheme="majorBidi" w:cstheme="majorBidi" w:eastAsiaTheme="minorEastAsia" w:hAnsiTheme="majorBidi"/>
      <w:b w:val="1"/>
      <w:bCs w:val="1"/>
      <w:noProof w:val="1"/>
      <w:color w:val="auto"/>
      <w:szCs w:val="24"/>
    </w:rPr>
  </w:style>
  <w:style w:type="paragraph" w:styleId="ListParagraph">
    <w:name w:val="List Paragraph"/>
    <w:aliases w:val="Use Case List Paragraph Char,YC Bulet,lp1,Bullet List,FooterText,numbered,Paragraphe de liste1,Bulet,3,POCG Table Text,Bullet Number,List Paragraph1,lp11,List Paragraph11,Bullet 1,Use Case List Paragraph,aList Paragraph,EsriNeA2,Liste 1"/>
    <w:basedOn w:val="Normal"/>
    <w:link w:val="ListParagraphChar"/>
    <w:uiPriority w:val="34"/>
    <w:qFormat w:val="1"/>
    <w:rsid w:val="00CB6DA5"/>
    <w:pPr>
      <w:contextualSpacing w:val="1"/>
    </w:pPr>
  </w:style>
  <w:style w:type="character" w:styleId="Hyperlink">
    <w:name w:val="Hyperlink"/>
    <w:basedOn w:val="DefaultParagraphFont"/>
    <w:uiPriority w:val="99"/>
    <w:unhideWhenUsed w:val="1"/>
    <w:rsid w:val="00CB6DA5"/>
    <w:rPr>
      <w:color w:val="0563c1" w:themeColor="hyperlink"/>
      <w:u w:val="single"/>
    </w:rPr>
  </w:style>
  <w:style w:type="paragraph" w:styleId="Style1" w:customStyle="1">
    <w:name w:val="Style1"/>
    <w:basedOn w:val="Heading1"/>
    <w:next w:val="Normal"/>
    <w:link w:val="Style1Char"/>
    <w:autoRedefine w:val="1"/>
    <w:qFormat w:val="1"/>
    <w:rsid w:val="008A065D"/>
    <w:pPr>
      <w:numPr>
        <w:numId w:val="4"/>
      </w:numPr>
    </w:pPr>
    <w:rPr>
      <w:rFonts w:eastAsia="Cambria"/>
      <w:szCs w:val="56"/>
    </w:rPr>
  </w:style>
  <w:style w:type="paragraph" w:styleId="BodyText">
    <w:name w:val="Body Text"/>
    <w:basedOn w:val="Normal"/>
    <w:link w:val="BodyTextChar"/>
    <w:rsid w:val="00CB6DA5"/>
    <w:pPr>
      <w:spacing w:after="0" w:line="240" w:lineRule="auto"/>
      <w:ind w:left="0"/>
    </w:pPr>
    <w:rPr>
      <w:rFonts w:ascii="Times New Roman" w:eastAsia="Times New Roman" w:hAnsi="Times New Roman"/>
      <w:color w:val="auto"/>
      <w:szCs w:val="20"/>
    </w:rPr>
  </w:style>
  <w:style w:type="character" w:styleId="BodyTextChar" w:customStyle="1">
    <w:name w:val="Body Text Char"/>
    <w:basedOn w:val="DefaultParagraphFont"/>
    <w:link w:val="BodyText"/>
    <w:rsid w:val="00CB6DA5"/>
    <w:rPr>
      <w:rFonts w:ascii="Times New Roman" w:cs="Times New Roman" w:eastAsia="Times New Roman" w:hAnsi="Times New Roman"/>
      <w:sz w:val="24"/>
      <w:szCs w:val="20"/>
    </w:rPr>
  </w:style>
  <w:style w:type="character" w:styleId="Style1Char" w:customStyle="1">
    <w:name w:val="Style1 Char"/>
    <w:basedOn w:val="Heading1Char"/>
    <w:link w:val="Style1"/>
    <w:rsid w:val="008A065D"/>
    <w:rPr>
      <w:rFonts w:eastAsia="Cambria" w:asciiTheme="majorBidi" w:cstheme="majorBidi" w:hAnsiTheme="majorBidi"/>
      <w:b w:val="1"/>
      <w:color w:val="469e83"/>
      <w:kern w:val="32"/>
      <w:sz w:val="44"/>
      <w:szCs w:val="56"/>
      <w:lang w:val="en-GB"/>
    </w:rPr>
  </w:style>
  <w:style w:type="paragraph" w:styleId="Footer">
    <w:name w:val="footer"/>
    <w:basedOn w:val="Normal"/>
    <w:link w:val="FooterChar"/>
    <w:uiPriority w:val="99"/>
    <w:unhideWhenUsed w:val="1"/>
    <w:rsid w:val="00CB6DA5"/>
    <w:pPr>
      <w:tabs>
        <w:tab w:val="center" w:pos="4680"/>
        <w:tab w:val="right" w:pos="9360"/>
      </w:tabs>
      <w:spacing w:after="0" w:line="240" w:lineRule="auto"/>
    </w:pPr>
  </w:style>
  <w:style w:type="character" w:styleId="FooterChar" w:customStyle="1">
    <w:name w:val="Footer Char"/>
    <w:basedOn w:val="DefaultParagraphFont"/>
    <w:link w:val="Footer"/>
    <w:uiPriority w:val="99"/>
    <w:rsid w:val="00CB6DA5"/>
    <w:rPr>
      <w:rFonts w:ascii="Objectivity Light" w:cs="Times New Roman" w:eastAsia="Cambria" w:hAnsi="Objectivity Light"/>
      <w:color w:val="404040" w:themeColor="text1" w:themeTint="0000BF"/>
      <w:sz w:val="24"/>
      <w:szCs w:val="40"/>
    </w:rPr>
  </w:style>
  <w:style w:type="paragraph" w:styleId="TOC3">
    <w:name w:val="toc 3"/>
    <w:basedOn w:val="Normal"/>
    <w:next w:val="Normal"/>
    <w:autoRedefine w:val="1"/>
    <w:uiPriority w:val="39"/>
    <w:unhideWhenUsed w:val="1"/>
    <w:rsid w:val="00644694"/>
    <w:pPr>
      <w:spacing w:after="100"/>
      <w:ind w:left="480"/>
    </w:pPr>
  </w:style>
  <w:style w:type="paragraph" w:styleId="HTMLPreformatted">
    <w:name w:val="HTML Preformatted"/>
    <w:basedOn w:val="Normal"/>
    <w:link w:val="HTMLPreformattedChar"/>
    <w:uiPriority w:val="99"/>
    <w:semiHidden w:val="1"/>
    <w:unhideWhenUsed w:val="1"/>
    <w:rsid w:val="00EB4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cs="Courier New" w:eastAsia="Times New Roman" w:hAnsi="Courier New"/>
      <w:color w:val="auto"/>
      <w:sz w:val="20"/>
      <w:szCs w:val="20"/>
    </w:rPr>
  </w:style>
  <w:style w:type="character" w:styleId="HTMLPreformattedChar" w:customStyle="1">
    <w:name w:val="HTML Preformatted Char"/>
    <w:basedOn w:val="DefaultParagraphFont"/>
    <w:link w:val="HTMLPreformatted"/>
    <w:uiPriority w:val="99"/>
    <w:semiHidden w:val="1"/>
    <w:rsid w:val="00EB4164"/>
    <w:rPr>
      <w:rFonts w:ascii="Courier New" w:cs="Courier New" w:eastAsia="Times New Roman" w:hAnsi="Courier New"/>
      <w:sz w:val="20"/>
      <w:szCs w:val="20"/>
    </w:rPr>
  </w:style>
  <w:style w:type="character" w:styleId="y2iqfc" w:customStyle="1">
    <w:name w:val="y2iqfc"/>
    <w:basedOn w:val="DefaultParagraphFont"/>
    <w:rsid w:val="00EB4164"/>
  </w:style>
  <w:style w:type="character" w:styleId="FollowedHyperlink">
    <w:name w:val="FollowedHyperlink"/>
    <w:basedOn w:val="DefaultParagraphFont"/>
    <w:uiPriority w:val="99"/>
    <w:semiHidden w:val="1"/>
    <w:unhideWhenUsed w:val="1"/>
    <w:rsid w:val="00491EAD"/>
    <w:rPr>
      <w:color w:val="954f72" w:themeColor="followedHyperlink"/>
      <w:u w:val="single"/>
    </w:rPr>
  </w:style>
  <w:style w:type="paragraph" w:styleId="NormalWeb">
    <w:name w:val="Normal (Web)"/>
    <w:basedOn w:val="Normal"/>
    <w:uiPriority w:val="99"/>
    <w:unhideWhenUsed w:val="1"/>
    <w:rsid w:val="00187268"/>
    <w:pPr>
      <w:spacing w:after="0" w:line="240" w:lineRule="auto"/>
      <w:ind w:left="0"/>
    </w:pPr>
    <w:rPr>
      <w:rFonts w:ascii="Times New Roman" w:hAnsi="Times New Roman" w:eastAsiaTheme="minorHAnsi"/>
      <w:color w:val="auto"/>
      <w:szCs w:val="24"/>
    </w:rPr>
  </w:style>
  <w:style w:type="paragraph" w:styleId="ListBullet">
    <w:name w:val="List Bullet"/>
    <w:basedOn w:val="Normal"/>
    <w:uiPriority w:val="99"/>
    <w:unhideWhenUsed w:val="1"/>
    <w:rsid w:val="00533E3B"/>
    <w:pPr>
      <w:numPr>
        <w:numId w:val="2"/>
      </w:numPr>
      <w:spacing w:after="0" w:line="240" w:lineRule="auto"/>
      <w:contextualSpacing w:val="1"/>
    </w:pPr>
    <w:rPr>
      <w:rFonts w:asciiTheme="minorHAnsi" w:cstheme="minorBidi" w:eastAsiaTheme="minorHAnsi" w:hAnsiTheme="minorHAnsi"/>
      <w:color w:val="auto"/>
      <w:szCs w:val="24"/>
    </w:rPr>
  </w:style>
  <w:style w:type="paragraph" w:styleId="TableParagraph" w:customStyle="1">
    <w:name w:val="Table Paragraph"/>
    <w:basedOn w:val="Normal"/>
    <w:uiPriority w:val="1"/>
    <w:qFormat w:val="1"/>
    <w:rsid w:val="00C93920"/>
    <w:pPr>
      <w:spacing w:after="0" w:before="1" w:line="240" w:lineRule="auto"/>
      <w:ind w:left="110"/>
    </w:pPr>
    <w:rPr>
      <w:rFonts w:ascii="Times New Roman" w:eastAsia="Times New Roman" w:hAnsi="Times New Roman"/>
      <w:color w:val="auto"/>
      <w:szCs w:val="24"/>
      <w:lang w:eastAsia="en-GB"/>
    </w:rPr>
  </w:style>
  <w:style w:type="paragraph" w:styleId="NoSpacing">
    <w:name w:val="No Spacing"/>
    <w:uiPriority w:val="1"/>
    <w:qFormat w:val="1"/>
    <w:rsid w:val="00036714"/>
    <w:pPr>
      <w:spacing w:after="0" w:line="240" w:lineRule="auto"/>
      <w:ind w:left="720"/>
    </w:pPr>
    <w:rPr>
      <w:rFonts w:ascii="Objectivity Light" w:cs="Times New Roman" w:eastAsia="Cambria" w:hAnsi="Objectivity Light"/>
      <w:color w:val="404040" w:themeColor="text1" w:themeTint="0000BF"/>
      <w:sz w:val="24"/>
      <w:szCs w:val="40"/>
    </w:rPr>
  </w:style>
  <w:style w:type="table" w:styleId="GridTable2-Accent6">
    <w:name w:val="Grid Table 2 Accent 6"/>
    <w:basedOn w:val="TableNormal"/>
    <w:uiPriority w:val="47"/>
    <w:rsid w:val="00814789"/>
    <w:pPr>
      <w:spacing w:after="0" w:line="240" w:lineRule="auto"/>
    </w:pPr>
    <w:tblPr>
      <w:tblStyleRowBandSize w:val="1"/>
      <w:tblStyleColBandSize w:val="1"/>
      <w:tblBorders>
        <w:top w:color="a8d08d" w:space="0" w:sz="2" w:themeColor="accent6" w:themeTint="000099" w:val="single"/>
        <w:bottom w:color="a8d08d" w:space="0" w:sz="2" w:themeColor="accent6" w:themeTint="000099" w:val="single"/>
        <w:insideH w:color="a8d08d" w:space="0" w:sz="2" w:themeColor="accent6" w:themeTint="000099" w:val="single"/>
        <w:insideV w:color="a8d08d" w:space="0" w:sz="2" w:themeColor="accent6" w:themeTint="000099" w:val="single"/>
      </w:tblBorders>
    </w:tblPr>
    <w:tblStylePr w:type="firstRow">
      <w:rPr>
        <w:b w:val="1"/>
        <w:bCs w:val="1"/>
      </w:rPr>
      <w:tblPr/>
      <w:tcPr>
        <w:tcBorders>
          <w:top w:space="0" w:sz="0" w:val="nil"/>
          <w:bottom w:color="a8d08d" w:space="0" w:sz="12" w:themeColor="accent6" w:themeTint="000099" w:val="single"/>
          <w:insideH w:space="0" w:sz="0" w:val="nil"/>
          <w:insideV w:space="0" w:sz="0" w:val="nil"/>
        </w:tcBorders>
        <w:shd w:color="auto" w:fill="ffffff" w:themeFill="background1" w:val="clear"/>
      </w:tcPr>
    </w:tblStylePr>
    <w:tblStylePr w:type="lastRow">
      <w:rPr>
        <w:b w:val="1"/>
        <w:bCs w:val="1"/>
      </w:rPr>
      <w:tblPr/>
      <w:tcPr>
        <w:tcBorders>
          <w:top w:color="a8d08d" w:space="0" w:sz="2" w:themeColor="accent6"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GridTable3">
    <w:name w:val="Grid Table 3"/>
    <w:basedOn w:val="TableNormal"/>
    <w:uiPriority w:val="48"/>
    <w:rsid w:val="00814789"/>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4-Accent6">
    <w:name w:val="Grid Table 4 Accent 6"/>
    <w:basedOn w:val="TableNormal"/>
    <w:uiPriority w:val="49"/>
    <w:rsid w:val="00814789"/>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ListTable4-Accent6">
    <w:name w:val="List Table 4 Accent 6"/>
    <w:basedOn w:val="TableNormal"/>
    <w:uiPriority w:val="49"/>
    <w:rsid w:val="00814789"/>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tcBorders>
        <w:shd w:color="auto" w:fill="70ad47" w:themeFill="accent6" w:val="clear"/>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ListTable2-Accent6">
    <w:name w:val="List Table 2 Accent 6"/>
    <w:basedOn w:val="TableNormal"/>
    <w:uiPriority w:val="47"/>
    <w:rsid w:val="00F75578"/>
    <w:pPr>
      <w:spacing w:after="0" w:line="240" w:lineRule="auto"/>
    </w:pPr>
    <w:tblPr>
      <w:tblStyleRowBandSize w:val="1"/>
      <w:tblStyleColBandSize w:val="1"/>
      <w:tblBorders>
        <w:top w:color="a8d08d" w:space="0" w:sz="4" w:themeColor="accent6" w:themeTint="000099" w:val="single"/>
        <w:bottom w:color="a8d08d" w:space="0" w:sz="4" w:themeColor="accent6" w:themeTint="000099" w:val="single"/>
        <w:insideH w:color="a8d08d" w:space="0" w:sz="4" w:themeColor="accent6"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TableSubtle1">
    <w:name w:val="Table Subtle 1"/>
    <w:basedOn w:val="TableNormal"/>
    <w:uiPriority w:val="99"/>
    <w:rsid w:val="00FF5E2E"/>
    <w:pPr>
      <w:ind w:left="720"/>
    </w:p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Web3">
    <w:name w:val="Table Web 3"/>
    <w:basedOn w:val="TableNormal"/>
    <w:uiPriority w:val="99"/>
    <w:rsid w:val="00FF5E2E"/>
    <w:pPr>
      <w:ind w:left="720"/>
    </w:pPr>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GridLight">
    <w:name w:val="Grid Table Light"/>
    <w:basedOn w:val="TableNormal"/>
    <w:uiPriority w:val="40"/>
    <w:rsid w:val="00FF5E2E"/>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
    <w:name w:val="Plain Table 1"/>
    <w:basedOn w:val="TableNormal"/>
    <w:uiPriority w:val="41"/>
    <w:rsid w:val="00FF5E2E"/>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GridTable1Light-Accent6">
    <w:name w:val="Grid Table 1 Light Accent 6"/>
    <w:basedOn w:val="TableNormal"/>
    <w:uiPriority w:val="46"/>
    <w:rsid w:val="00FF5E2E"/>
    <w:pPr>
      <w:spacing w:after="0" w:line="240" w:lineRule="auto"/>
    </w:p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table" w:styleId="GridTable1Light-Accent4">
    <w:name w:val="Grid Table 1 Light Accent 4"/>
    <w:basedOn w:val="TableNormal"/>
    <w:uiPriority w:val="46"/>
    <w:rsid w:val="00FF5E2E"/>
    <w:pPr>
      <w:spacing w:after="0" w:line="240" w:lineRule="auto"/>
    </w:pPr>
    <w:tblPr>
      <w:tblStyleRowBandSize w:val="1"/>
      <w:tblStyleColBandSize w:val="1"/>
      <w:tblBorders>
        <w:top w:color="ffe599" w:space="0" w:sz="4" w:themeColor="accent4" w:themeTint="000066" w:val="single"/>
        <w:left w:color="ffe599" w:space="0" w:sz="4" w:themeColor="accent4" w:themeTint="000066" w:val="single"/>
        <w:bottom w:color="ffe599" w:space="0" w:sz="4" w:themeColor="accent4" w:themeTint="000066" w:val="single"/>
        <w:right w:color="ffe599" w:space="0" w:sz="4" w:themeColor="accent4" w:themeTint="000066" w:val="single"/>
        <w:insideH w:color="ffe599" w:space="0" w:sz="4" w:themeColor="accent4" w:themeTint="000066" w:val="single"/>
        <w:insideV w:color="ffe599" w:space="0" w:sz="4" w:themeColor="accent4" w:themeTint="000066" w:val="single"/>
      </w:tblBorders>
    </w:tblPr>
    <w:tblStylePr w:type="firstRow">
      <w:rPr>
        <w:b w:val="1"/>
        <w:bCs w:val="1"/>
      </w:rPr>
      <w:tblPr/>
      <w:tcPr>
        <w:tcBorders>
          <w:bottom w:color="ffd966" w:space="0" w:sz="12" w:themeColor="accent4" w:themeTint="000099" w:val="single"/>
        </w:tcBorders>
      </w:tcPr>
    </w:tblStylePr>
    <w:tblStylePr w:type="lastRow">
      <w:rPr>
        <w:b w:val="1"/>
        <w:bCs w:val="1"/>
      </w:rPr>
      <w:tblPr/>
      <w:tcPr>
        <w:tcBorders>
          <w:top w:color="ffd966" w:space="0" w:sz="2" w:themeColor="accent4" w:themeTint="000099" w:val="double"/>
        </w:tcBorders>
      </w:tcPr>
    </w:tblStylePr>
    <w:tblStylePr w:type="firstCol">
      <w:rPr>
        <w:b w:val="1"/>
        <w:bCs w:val="1"/>
      </w:rPr>
    </w:tblStylePr>
    <w:tblStylePr w:type="lastCol">
      <w:rPr>
        <w:b w:val="1"/>
        <w:bCs w:val="1"/>
      </w:rPr>
    </w:tblStylePr>
  </w:style>
  <w:style w:type="table" w:styleId="GridTable2-Accent2">
    <w:name w:val="Grid Table 2 Accent 2"/>
    <w:basedOn w:val="TableNormal"/>
    <w:uiPriority w:val="47"/>
    <w:rsid w:val="00FF5E2E"/>
    <w:pPr>
      <w:spacing w:after="0" w:line="240" w:lineRule="auto"/>
    </w:pPr>
    <w:tblPr>
      <w:tblStyleRowBandSize w:val="1"/>
      <w:tblStyleColBandSize w:val="1"/>
      <w:tblBorders>
        <w:top w:color="f4b083" w:space="0" w:sz="2" w:themeColor="accent2" w:themeTint="000099" w:val="single"/>
        <w:bottom w:color="f4b083" w:space="0" w:sz="2" w:themeColor="accent2" w:themeTint="000099" w:val="single"/>
        <w:insideH w:color="f4b083" w:space="0" w:sz="2" w:themeColor="accent2" w:themeTint="000099" w:val="single"/>
        <w:insideV w:color="f4b083" w:space="0" w:sz="2" w:themeColor="accent2" w:themeTint="000099" w:val="single"/>
      </w:tblBorders>
    </w:tblPr>
    <w:tblStylePr w:type="firstRow">
      <w:rPr>
        <w:b w:val="1"/>
        <w:bCs w:val="1"/>
      </w:rPr>
      <w:tblPr/>
      <w:tcPr>
        <w:tcBorders>
          <w:top w:space="0" w:sz="0" w:val="nil"/>
          <w:bottom w:color="f4b083" w:space="0" w:sz="12" w:themeColor="accent2" w:themeTint="000099" w:val="single"/>
          <w:insideH w:space="0" w:sz="0" w:val="nil"/>
          <w:insideV w:space="0" w:sz="0" w:val="nil"/>
        </w:tcBorders>
        <w:shd w:color="auto" w:fill="ffffff" w:themeFill="background1" w:val="clear"/>
      </w:tcPr>
    </w:tblStylePr>
    <w:tblStylePr w:type="lastRow">
      <w:rPr>
        <w:b w:val="1"/>
        <w:bCs w:val="1"/>
      </w:rPr>
      <w:tblPr/>
      <w:tcPr>
        <w:tcBorders>
          <w:top w:color="f4b083" w:space="0" w:sz="2" w:themeColor="accent2"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character" w:styleId="CommentReference">
    <w:name w:val="annotation reference"/>
    <w:basedOn w:val="DefaultParagraphFont"/>
    <w:uiPriority w:val="99"/>
    <w:semiHidden w:val="1"/>
    <w:unhideWhenUsed w:val="1"/>
    <w:rsid w:val="00463CA7"/>
    <w:rPr>
      <w:sz w:val="16"/>
      <w:szCs w:val="16"/>
    </w:rPr>
  </w:style>
  <w:style w:type="paragraph" w:styleId="CommentText">
    <w:name w:val="annotation text"/>
    <w:basedOn w:val="Normal"/>
    <w:link w:val="CommentTextChar"/>
    <w:uiPriority w:val="99"/>
    <w:unhideWhenUsed w:val="1"/>
    <w:rsid w:val="00463CA7"/>
    <w:pPr>
      <w:spacing w:line="240" w:lineRule="auto"/>
    </w:pPr>
    <w:rPr>
      <w:sz w:val="20"/>
      <w:szCs w:val="20"/>
    </w:rPr>
  </w:style>
  <w:style w:type="character" w:styleId="CommentTextChar" w:customStyle="1">
    <w:name w:val="Comment Text Char"/>
    <w:basedOn w:val="DefaultParagraphFont"/>
    <w:link w:val="CommentText"/>
    <w:uiPriority w:val="99"/>
    <w:rsid w:val="00463CA7"/>
    <w:rPr>
      <w:rFonts w:ascii="Objectivity Light" w:cs="Times New Roman" w:eastAsia="Cambria" w:hAnsi="Objectivity Light"/>
      <w:color w:val="404040" w:themeColor="text1" w:themeTint="0000BF"/>
      <w:sz w:val="20"/>
      <w:szCs w:val="20"/>
    </w:rPr>
  </w:style>
  <w:style w:type="paragraph" w:styleId="CommentSubject">
    <w:name w:val="annotation subject"/>
    <w:basedOn w:val="CommentText"/>
    <w:next w:val="CommentText"/>
    <w:link w:val="CommentSubjectChar"/>
    <w:uiPriority w:val="99"/>
    <w:semiHidden w:val="1"/>
    <w:unhideWhenUsed w:val="1"/>
    <w:rsid w:val="00463CA7"/>
    <w:rPr>
      <w:b w:val="1"/>
      <w:bCs w:val="1"/>
    </w:rPr>
  </w:style>
  <w:style w:type="character" w:styleId="CommentSubjectChar" w:customStyle="1">
    <w:name w:val="Comment Subject Char"/>
    <w:basedOn w:val="CommentTextChar"/>
    <w:link w:val="CommentSubject"/>
    <w:uiPriority w:val="99"/>
    <w:semiHidden w:val="1"/>
    <w:rsid w:val="00463CA7"/>
    <w:rPr>
      <w:rFonts w:ascii="Objectivity Light" w:cs="Times New Roman" w:eastAsia="Cambria" w:hAnsi="Objectivity Light"/>
      <w:b w:val="1"/>
      <w:bCs w:val="1"/>
      <w:color w:val="404040" w:themeColor="text1" w:themeTint="0000BF"/>
      <w:sz w:val="20"/>
      <w:szCs w:val="20"/>
    </w:rPr>
  </w:style>
  <w:style w:type="paragraph" w:styleId="BalloonText">
    <w:name w:val="Balloon Text"/>
    <w:basedOn w:val="Normal"/>
    <w:link w:val="BalloonTextChar"/>
    <w:uiPriority w:val="99"/>
    <w:semiHidden w:val="1"/>
    <w:unhideWhenUsed w:val="1"/>
    <w:rsid w:val="00BD284E"/>
    <w:pPr>
      <w:spacing w:after="0" w:line="240" w:lineRule="auto"/>
    </w:pPr>
    <w:rPr>
      <w:rFonts w:ascii="Times New Roman" w:hAnsi="Times New Roman"/>
      <w:sz w:val="18"/>
      <w:szCs w:val="18"/>
    </w:rPr>
  </w:style>
  <w:style w:type="character" w:styleId="BalloonTextChar" w:customStyle="1">
    <w:name w:val="Balloon Text Char"/>
    <w:basedOn w:val="DefaultParagraphFont"/>
    <w:link w:val="BalloonText"/>
    <w:uiPriority w:val="99"/>
    <w:semiHidden w:val="1"/>
    <w:rsid w:val="00BD284E"/>
    <w:rPr>
      <w:rFonts w:ascii="Times New Roman" w:cs="Times New Roman" w:eastAsia="Cambria" w:hAnsi="Times New Roman"/>
      <w:color w:val="404040" w:themeColor="text1" w:themeTint="0000BF"/>
      <w:sz w:val="18"/>
      <w:szCs w:val="18"/>
    </w:rPr>
  </w:style>
  <w:style w:type="table" w:styleId="TableGrid1" w:customStyle="1">
    <w:name w:val="Table Grid1"/>
    <w:basedOn w:val="TableNormal"/>
    <w:next w:val="TableGrid"/>
    <w:uiPriority w:val="39"/>
    <w:rsid w:val="00E602FA"/>
    <w:pPr>
      <w:spacing w:after="0" w:line="240" w:lineRule="auto"/>
    </w:pPr>
    <w:rPr>
      <w:rFonts w:eastAsia="Cambri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1" w:customStyle="1">
    <w:name w:val="Unresolved Mention1"/>
    <w:basedOn w:val="DefaultParagraphFont"/>
    <w:uiPriority w:val="99"/>
    <w:semiHidden w:val="1"/>
    <w:unhideWhenUsed w:val="1"/>
    <w:rsid w:val="00AC00EE"/>
    <w:rPr>
      <w:color w:val="605e5c"/>
      <w:shd w:color="auto" w:fill="e1dfdd" w:val="clear"/>
    </w:rPr>
  </w:style>
  <w:style w:type="paragraph" w:styleId="Revision">
    <w:name w:val="Revision"/>
    <w:hidden w:val="1"/>
    <w:uiPriority w:val="99"/>
    <w:semiHidden w:val="1"/>
    <w:rsid w:val="002D0A73"/>
    <w:pPr>
      <w:spacing w:after="0" w:line="240" w:lineRule="auto"/>
    </w:pPr>
    <w:rPr>
      <w:rFonts w:ascii="Objectivity Light" w:cs="Times New Roman" w:eastAsia="Cambria" w:hAnsi="Objectivity Light"/>
      <w:color w:val="404040" w:themeColor="text1" w:themeTint="0000BF"/>
      <w:sz w:val="24"/>
      <w:szCs w:val="40"/>
    </w:rPr>
  </w:style>
  <w:style w:type="character" w:styleId="UnresolvedMention2" w:customStyle="1">
    <w:name w:val="Unresolved Mention2"/>
    <w:basedOn w:val="DefaultParagraphFont"/>
    <w:uiPriority w:val="99"/>
    <w:semiHidden w:val="1"/>
    <w:unhideWhenUsed w:val="1"/>
    <w:rsid w:val="00322D3E"/>
    <w:rPr>
      <w:color w:val="605e5c"/>
      <w:shd w:color="auto" w:fill="e1dfdd" w:val="clear"/>
    </w:rPr>
  </w:style>
  <w:style w:type="table" w:styleId="TableGrid2" w:customStyle="1">
    <w:name w:val="Table Grid2"/>
    <w:basedOn w:val="TableNormal"/>
    <w:next w:val="TableGrid"/>
    <w:uiPriority w:val="39"/>
    <w:rsid w:val="00BD020D"/>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IntenseReference">
    <w:name w:val="Intense Reference"/>
    <w:basedOn w:val="DefaultParagraphFont"/>
    <w:uiPriority w:val="32"/>
    <w:qFormat w:val="1"/>
    <w:rsid w:val="00EB1843"/>
    <w:rPr>
      <w:b w:val="1"/>
      <w:bCs w:val="1"/>
      <w:smallCaps w:val="1"/>
      <w:color w:val="5b9bd5" w:themeColor="accent1"/>
      <w:spacing w:val="5"/>
    </w:rPr>
  </w:style>
  <w:style w:type="character" w:styleId="Strong">
    <w:name w:val="Strong"/>
    <w:basedOn w:val="DefaultParagraphFont"/>
    <w:uiPriority w:val="22"/>
    <w:qFormat w:val="1"/>
    <w:rsid w:val="00EB1843"/>
    <w:rPr>
      <w:b w:val="1"/>
      <w:bCs w:val="1"/>
    </w:rPr>
  </w:style>
  <w:style w:type="table" w:styleId="TableGrid3" w:customStyle="1">
    <w:name w:val="Table Grid3"/>
    <w:basedOn w:val="TableNormal"/>
    <w:next w:val="TableGrid"/>
    <w:uiPriority w:val="39"/>
    <w:rsid w:val="005978B9"/>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1" w:customStyle="1">
    <w:name w:val="Table Grid11"/>
    <w:basedOn w:val="TableNormal"/>
    <w:next w:val="TableGrid"/>
    <w:uiPriority w:val="39"/>
    <w:rsid w:val="004F78E6"/>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Grid-Accent1">
    <w:name w:val="Light Grid Accent 1"/>
    <w:basedOn w:val="TableNormal"/>
    <w:uiPriority w:val="62"/>
    <w:semiHidden w:val="1"/>
    <w:unhideWhenUsed w:val="1"/>
    <w:rsid w:val="00527227"/>
    <w:pPr>
      <w:spacing w:after="0" w:line="240" w:lineRule="auto"/>
    </w:pPr>
    <w:rPr>
      <w:rFonts w:eastAsiaTheme="minorEastAsia"/>
    </w:rPr>
    <w:tblPr>
      <w:tblStyleRowBandSize w:val="1"/>
      <w:tblStyleColBandSize w:val="1"/>
      <w:tblInd w:w="0.0" w:type="nil"/>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100" w:afterAutospacing="1" w:afterLines="0" w:before="100" w:beforeAutospacing="1" w:beforeLines="0" w:line="240" w:lineRule="auto"/>
      </w:pPr>
      <w:rPr>
        <w:rFonts w:asciiTheme="majorHAnsi" w:cstheme="majorBidi" w:eastAsiaTheme="majorEastAsia" w:hAnsiTheme="majorHAnsi" w:hint="default"/>
        <w:b w:val="1"/>
        <w:bCs w:val="1"/>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space="0" w:sz="0" w:val="nil"/>
          <w:insideV w:color="5b9bd5" w:space="0" w:sz="8" w:themeColor="accent1" w:val="single"/>
        </w:tcBorders>
      </w:tcPr>
    </w:tblStylePr>
    <w:tblStylePr w:type="lastRow">
      <w:pPr>
        <w:spacing w:after="100" w:afterAutospacing="1" w:afterLines="0" w:before="100" w:beforeAutospacing="1" w:beforeLines="0" w:line="240" w:lineRule="auto"/>
      </w:pPr>
      <w:rPr>
        <w:rFonts w:asciiTheme="majorHAnsi" w:cstheme="majorBidi" w:eastAsiaTheme="majorEastAsia" w:hAnsiTheme="majorHAnsi" w:hint="default"/>
        <w:b w:val="1"/>
        <w:bCs w:val="1"/>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space="0" w:sz="0" w:val="nil"/>
          <w:insideV w:color="5b9bd5" w:space="0" w:sz="8" w:themeColor="accent1"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0000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0000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type="table" w:styleId="CompanyStyle4" w:customStyle="1">
    <w:name w:val="Company Style 4"/>
    <w:basedOn w:val="TableNormal"/>
    <w:uiPriority w:val="99"/>
    <w:rsid w:val="00527227"/>
    <w:pPr>
      <w:spacing w:after="0" w:line="240" w:lineRule="auto"/>
      <w:jc w:val="center"/>
    </w:pPr>
    <w:rPr>
      <w:sz w:val="18"/>
    </w:rPr>
    <w:tblPr>
      <w:tblInd w:w="0.0" w:type="nil"/>
      <w:tblBorders>
        <w:top w:color="d0cece" w:space="0" w:sz="2" w:themeColor="background2" w:themeShade="0000E6" w:val="single"/>
        <w:left w:color="d0cece" w:space="0" w:sz="2" w:themeColor="background2" w:themeShade="0000E6" w:val="single"/>
        <w:bottom w:color="d0cece" w:space="0" w:sz="2" w:themeColor="background2" w:themeShade="0000E6" w:val="single"/>
        <w:right w:color="d0cece" w:space="0" w:sz="2" w:themeColor="background2" w:themeShade="0000E6" w:val="single"/>
        <w:insideH w:color="d0cece" w:space="0" w:sz="2" w:themeColor="background2" w:themeShade="0000E6" w:val="single"/>
        <w:insideV w:color="d0cece" w:space="0" w:sz="2" w:themeColor="background2" w:themeShade="0000E6" w:val="single"/>
      </w:tblBorders>
    </w:tblPr>
    <w:tcPr>
      <w:vAlign w:val="center"/>
    </w:tcPr>
    <w:tblStylePr w:type="firstRow">
      <w:pPr>
        <w:wordWrap w:val="1"/>
        <w:spacing w:after="100" w:afterAutospacing="1" w:afterLines="0" w:before="100" w:beforeAutospacing="1" w:beforeLines="0" w:line="120" w:lineRule="auto"/>
        <w:ind w:left="0" w:leftChars="0"/>
        <w:contextualSpacing w:val="1"/>
        <w:jc w:val="center"/>
        <w:outlineLvl w:val="9"/>
      </w:pPr>
      <w:rPr>
        <w:rFonts w:cs="Calibri Light" w:asciiTheme="majorHAnsi" w:hAnsiTheme="majorHAnsi" w:hint="default"/>
        <w:b w:val="1"/>
        <w:color w:val="523f92"/>
        <w:sz w:val="18"/>
        <w:szCs w:val="18"/>
      </w:rPr>
      <w:tblPr/>
      <w:tcPr>
        <w:shd w:color="auto" w:fill="e0e1e5" w:val="clear"/>
        <w:vAlign w:val="center"/>
      </w:tcPr>
    </w:tblStylePr>
  </w:style>
  <w:style w:type="character" w:styleId="ListParagraphChar" w:customStyle="1">
    <w:name w:val="List Paragraph Char"/>
    <w:aliases w:val="Use Case List Paragraph Char Char,YC Bulet Char,lp1 Char,Bullet List Char,FooterText Char,numbered Char,Paragraphe de liste1 Char,Bulet Char,3 Char,POCG Table Text Char,Bullet Number Char,List Paragraph1 Char,lp11 Char,Bullet 1 Char"/>
    <w:basedOn w:val="DefaultParagraphFont"/>
    <w:link w:val="ListParagraph"/>
    <w:uiPriority w:val="34"/>
    <w:locked w:val="1"/>
    <w:rsid w:val="00214317"/>
    <w:rPr>
      <w:rFonts w:ascii="Objectivity Light" w:cs="Times New Roman" w:eastAsia="Cambria" w:hAnsi="Objectivity Light"/>
      <w:color w:val="404040" w:themeColor="text1" w:themeTint="0000BF"/>
      <w:sz w:val="24"/>
      <w:szCs w:val="40"/>
    </w:rPr>
  </w:style>
  <w:style w:type="paragraph" w:styleId="StyleNormaltablestyleLinespacing15lines" w:customStyle="1">
    <w:name w:val="Style Normal table style + Line spacing:  1.5 lines"/>
    <w:basedOn w:val="Normal"/>
    <w:rsid w:val="00214317"/>
    <w:pPr>
      <w:overflowPunct w:val="0"/>
      <w:autoSpaceDE w:val="0"/>
      <w:spacing w:after="0" w:line="240" w:lineRule="auto"/>
      <w:ind w:left="0"/>
      <w:textAlignment w:val="baseline"/>
    </w:pPr>
    <w:rPr>
      <w:rFonts w:ascii="Arial" w:eastAsia="Times New Roman" w:hAnsi="Arial"/>
      <w:color w:val="auto"/>
      <w:sz w:val="20"/>
      <w:szCs w:val="20"/>
      <w:lang w:eastAsia="ar-SA"/>
    </w:rPr>
  </w:style>
  <w:style w:type="character" w:styleId="HTMLCode">
    <w:name w:val="HTML Code"/>
    <w:basedOn w:val="DefaultParagraphFont"/>
    <w:uiPriority w:val="99"/>
    <w:semiHidden w:val="1"/>
    <w:unhideWhenUsed w:val="1"/>
    <w:rsid w:val="00FA6DFB"/>
    <w:rPr>
      <w:rFonts w:ascii="Courier New" w:cs="Courier New" w:eastAsia="Times New Roman" w:hAnsi="Courier New"/>
      <w:sz w:val="20"/>
      <w:szCs w:val="20"/>
    </w:rPr>
  </w:style>
  <w:style w:type="character" w:styleId="UnresolvedMention3" w:customStyle="1">
    <w:name w:val="Unresolved Mention3"/>
    <w:basedOn w:val="DefaultParagraphFont"/>
    <w:uiPriority w:val="99"/>
    <w:semiHidden w:val="1"/>
    <w:unhideWhenUsed w:val="1"/>
    <w:rsid w:val="00B7432B"/>
    <w:rPr>
      <w:color w:val="605e5c"/>
      <w:shd w:color="auto" w:fill="e1dfdd" w:val="clear"/>
    </w:rPr>
  </w:style>
  <w:style w:type="table" w:styleId="Table1">
    <w:basedOn w:val="TableNormal"/>
    <w:pPr>
      <w:spacing w:after="0" w:line="240" w:lineRule="auto"/>
    </w:pPr>
    <w:tblPr>
      <w:tblStyleRowBandSize w:val="1"/>
      <w:tblStyleColBandSize w:val="1"/>
      <w:tblCellMar>
        <w:top w:w="72.0" w:type="dxa"/>
        <w:left w:w="72.0" w:type="dxa"/>
        <w:bottom w:w="72.0" w:type="dxa"/>
        <w:right w:w="72.0" w:type="dxa"/>
      </w:tblCellMar>
    </w:tblPr>
    <w:tblStylePr w:type="band1Horz">
      <w:tcPr>
        <w:tcBorders>
          <w:top w:color="5b9bd5" w:space="0" w:sz="8" w:val="single"/>
          <w:left w:color="5b9bd5" w:space="0" w:sz="8" w:val="single"/>
          <w:bottom w:color="5b9bd5" w:space="0" w:sz="8" w:val="single"/>
          <w:right w:color="5b9bd5" w:space="0" w:sz="8" w:val="single"/>
          <w:insideV w:color="5b9bd5" w:space="0" w:sz="8" w:val="single"/>
        </w:tcBorders>
        <w:shd w:fill="d6e6f4" w:val="clear"/>
      </w:tcPr>
    </w:tblStylePr>
    <w:tblStylePr w:type="band1Vert">
      <w:tcPr>
        <w:tcBorders>
          <w:top w:color="5b9bd5" w:space="0" w:sz="8" w:val="single"/>
          <w:left w:color="5b9bd5" w:space="0" w:sz="8" w:val="single"/>
          <w:bottom w:color="5b9bd5" w:space="0" w:sz="8" w:val="single"/>
          <w:right w:color="5b9bd5" w:space="0" w:sz="8" w:val="single"/>
        </w:tcBorders>
        <w:shd w:fill="d6e6f4" w:val="clear"/>
      </w:tcPr>
    </w:tblStylePr>
    <w:tblStylePr w:type="band2Horz">
      <w:tcPr>
        <w:tcBorders>
          <w:top w:color="5b9bd5" w:space="0" w:sz="8" w:val="single"/>
          <w:left w:color="5b9bd5" w:space="0" w:sz="8" w:val="single"/>
          <w:bottom w:color="5b9bd5" w:space="0" w:sz="8" w:val="single"/>
          <w:right w:color="5b9bd5" w:space="0" w:sz="8" w:val="single"/>
          <w:insideV w:color="5b9bd5" w:space="0" w:sz="8" w:val="single"/>
        </w:tcBorders>
      </w:tcPr>
    </w:tblStylePr>
    <w:tblStylePr w:type="firstCol">
      <w:rPr>
        <w:rFonts w:ascii="Calibri" w:cs="Calibri" w:eastAsia="Calibri" w:hAnsi="Calibri"/>
        <w:b w:val="1"/>
        <w:bCs w:val="1"/>
      </w:rPr>
    </w:tblStylePr>
    <w:tblStylePr w:type="firstRow">
      <w:pPr>
        <w:spacing w:line="240" w:lineRule="auto"/>
      </w:pPr>
      <w:rPr>
        <w:rFonts w:ascii="Calibri" w:cs="Calibri" w:eastAsia="Calibri" w:hAnsi="Calibri"/>
        <w:b w:val="1"/>
        <w:bCs w:val="1"/>
      </w:rPr>
      <w:tcPr>
        <w:tcBorders>
          <w:top w:color="5b9bd5" w:space="0" w:sz="8" w:val="single"/>
          <w:left w:color="5b9bd5" w:space="0" w:sz="8" w:val="single"/>
          <w:bottom w:color="5b9bd5" w:space="0" w:sz="18" w:val="single"/>
          <w:right w:color="5b9bd5" w:space="0" w:sz="8" w:val="single"/>
          <w:insideH w:color="000000" w:space="0" w:sz="0" w:val="nil"/>
          <w:insideV w:color="5b9bd5" w:space="0" w:sz="8" w:val="single"/>
        </w:tcBorders>
      </w:tcPr>
    </w:tblStylePr>
    <w:tblStylePr w:type="lastCol">
      <w:rPr>
        <w:rFonts w:ascii="Calibri" w:cs="Calibri" w:eastAsia="Calibri" w:hAnsi="Calibri"/>
        <w:b w:val="1"/>
        <w:bCs w:val="1"/>
      </w:rPr>
      <w:tcPr>
        <w:tcBorders>
          <w:top w:color="5b9bd5" w:space="0" w:sz="8" w:val="single"/>
          <w:left w:color="5b9bd5" w:space="0" w:sz="8" w:val="single"/>
          <w:bottom w:color="5b9bd5" w:space="0" w:sz="8" w:val="single"/>
          <w:right w:color="5b9bd5" w:space="0" w:sz="8" w:val="single"/>
        </w:tcBorders>
      </w:tcPr>
    </w:tblStylePr>
    <w:tblStylePr w:type="lastRow">
      <w:pPr>
        <w:spacing w:line="240" w:lineRule="auto"/>
      </w:pPr>
      <w:rPr>
        <w:rFonts w:ascii="Calibri" w:cs="Calibri" w:eastAsia="Calibri" w:hAnsi="Calibri"/>
        <w:b w:val="1"/>
        <w:bCs w:val="1"/>
      </w:rPr>
      <w:tcPr>
        <w:tcBorders>
          <w:top w:color="5b9bd5" w:space="0" w:sz="6" w:val="single"/>
          <w:left w:color="5b9bd5" w:space="0" w:sz="8" w:val="single"/>
          <w:bottom w:color="5b9bd5" w:space="0" w:sz="8" w:val="single"/>
          <w:right w:color="5b9bd5" w:space="0" w:sz="8" w:val="single"/>
          <w:insideH w:color="000000" w:space="0" w:sz="0" w:val="nil"/>
          <w:insideV w:color="5b9bd5" w:space="0" w:sz="8" w:val="single"/>
        </w:tcBorders>
      </w:tcPr>
    </w:tblStylePr>
  </w:style>
  <w:style w:type="table" w:styleId="Table2">
    <w:basedOn w:val="TableNormal"/>
    <w:pPr>
      <w:spacing w:after="0" w:line="240" w:lineRule="auto"/>
      <w:jc w:val="center"/>
    </w:pPr>
    <w:rPr>
      <w:sz w:val="18"/>
      <w:szCs w:val="18"/>
    </w:rPr>
    <w:tblPr>
      <w:tblStyleRowBandSize w:val="1"/>
      <w:tblStyleColBandSize w:val="1"/>
      <w:tblCellMar>
        <w:top w:w="0.0" w:type="dxa"/>
        <w:left w:w="115.0" w:type="dxa"/>
        <w:bottom w:w="0.0" w:type="dxa"/>
        <w:right w:w="115.0" w:type="dxa"/>
      </w:tblCellMar>
    </w:tblPr>
    <w:tcPr>
      <w:vAlign w:val="center"/>
    </w:tcPr>
    <w:tblStylePr w:type="firstRow">
      <w:pPr>
        <w:spacing w:line="120" w:lineRule="auto"/>
        <w:ind w:left="0"/>
        <w:jc w:val="center"/>
      </w:pPr>
      <w:rPr>
        <w:rFonts w:ascii="Calibri" w:cs="Calibri" w:eastAsia="Calibri" w:hAnsi="Calibri"/>
        <w:b w:val="1"/>
        <w:bCs w:val="1"/>
        <w:color w:val="523f92"/>
        <w:sz w:val="18"/>
        <w:szCs w:val="18"/>
      </w:rPr>
      <w:tcPr>
        <w:shd w:fill="e0e1e5" w:val="clear"/>
        <w:vAlign w:val="center"/>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26" Type="http://schemas.openxmlformats.org/officeDocument/2006/relationships/footer" Target="footer1.xml"/><Relationship Id="rId25" Type="http://schemas.openxmlformats.org/officeDocument/2006/relationships/header" Target="header3.xml"/><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chzZZbOmu1T1617fo5WmL2JIxQ==">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2025-10-20T11:49:00Z</dcterms:created>
  <dc:creator>Omar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1695082c41f200b244eceb85eb3a5730206819038472032e5aa645b04f60d2a2</vt:lpwstr>
  </property>
  <property fmtid="{D5CDD505-2E9C-101B-9397-08002B2CF9AE}" pid="3" name="docIndexRef">
    <vt:lpwstr>86f61a2b-3c5b-410d-8eda-8fcfcca73d6b</vt:lpwstr>
  </property>
  <property fmtid="{D5CDD505-2E9C-101B-9397-08002B2CF9AE}" pid="4" name="bjSaver">
    <vt:lpwstr>jom6mFr4R46yMOI8MG0zmSZOzDj/Nqg2</vt:lpwstr>
  </property>
  <property fmtid="{D5CDD505-2E9C-101B-9397-08002B2CF9AE}" pid="5" name="bjDocumentLabelXML">
    <vt:lpwstr>&lt;?xml version="1.0" encoding="us-ascii"?&gt;&lt;sisl xmlns:xsd="http://www.w3.org/2001/XMLSchema" xmlns:xsi="http://www.w3.org/2001/XMLSchema-instance" sislVersion="0" policy="70fe81c6-8401-4cfc-9ef6-4071ef5e3673" origin="userSelected" xmlns="http://www.boldonj</vt:lpwstr>
  </property>
  <property fmtid="{D5CDD505-2E9C-101B-9397-08002B2CF9AE}" pid="6" name="bjDocumentLabelXML-0">
    <vt:lpwstr>ames.com/2008/01/sie/internal/label"&gt;&lt;element uid="0552750f-5859-4f24-a10a-0f241d9075eb" value="" /&gt;&lt;/sisl&gt;</vt:lpwstr>
  </property>
  <property fmtid="{D5CDD505-2E9C-101B-9397-08002B2CF9AE}" pid="7" name="bjDocumentSecurityLabel">
    <vt:lpwstr>Public - عام</vt:lpwstr>
  </property>
  <property fmtid="{D5CDD505-2E9C-101B-9397-08002B2CF9AE}" pid="8" name="bjClsUserRVM">
    <vt:lpwstr>[{"VisualMarkingType":2,"ShapeName":"","ApplyMarking":true}]</vt:lpwstr>
  </property>
  <property fmtid="{D5CDD505-2E9C-101B-9397-08002B2CF9AE}" pid="9" name="bjFooterBothDocProperty">
    <vt:lpwstr>عام</vt:lpwstr>
  </property>
  <property fmtid="{D5CDD505-2E9C-101B-9397-08002B2CF9AE}" pid="10" name="bjFooterFirstPageDocProperty">
    <vt:lpwstr>عام</vt:lpwstr>
  </property>
  <property fmtid="{D5CDD505-2E9C-101B-9397-08002B2CF9AE}" pid="11" name="bjFooterEvenPageDocProperty">
    <vt:lpwstr>عام</vt:lpwstr>
  </property>
</Properties>
</file>