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EC6A" w14:textId="77777777" w:rsidR="009D3500" w:rsidRPr="009D3500" w:rsidRDefault="009D3500" w:rsidP="009D3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3500">
        <w:rPr>
          <w:rFonts w:ascii="Arial" w:eastAsia="Times New Roman" w:hAnsi="Arial" w:cs="Arial"/>
          <w:color w:val="000000"/>
        </w:rPr>
        <w:t>Outline</w:t>
      </w:r>
      <w:proofErr w:type="spellEnd"/>
    </w:p>
    <w:p w14:paraId="6A6755BA" w14:textId="77777777" w:rsidR="009D3500" w:rsidRPr="009D3500" w:rsidRDefault="009D3500" w:rsidP="009D3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5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50BBC1" w14:textId="77777777" w:rsidR="009D3500" w:rsidRPr="009D3500" w:rsidRDefault="009D3500" w:rsidP="009D35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D3500">
        <w:rPr>
          <w:rFonts w:ascii="Arial" w:eastAsia="Times New Roman" w:hAnsi="Arial" w:cs="Arial"/>
          <w:color w:val="000000"/>
        </w:rPr>
        <w:t>File</w:t>
      </w:r>
      <w:proofErr w:type="spellEnd"/>
      <w:r w:rsidRPr="009D3500">
        <w:rPr>
          <w:rFonts w:ascii="Arial" w:eastAsia="Times New Roman" w:hAnsi="Arial" w:cs="Arial"/>
          <w:color w:val="000000"/>
        </w:rPr>
        <w:t xml:space="preserve"> format</w:t>
      </w:r>
    </w:p>
    <w:p w14:paraId="493FA644" w14:textId="77777777" w:rsidR="009D3500" w:rsidRPr="009D3500" w:rsidRDefault="009D3500" w:rsidP="009D35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D3500">
        <w:rPr>
          <w:rFonts w:ascii="Arial" w:eastAsia="Times New Roman" w:hAnsi="Arial" w:cs="Arial"/>
          <w:color w:val="000000"/>
        </w:rPr>
        <w:t>Methods</w:t>
      </w:r>
      <w:proofErr w:type="spellEnd"/>
    </w:p>
    <w:p w14:paraId="29DA5FA9" w14:textId="77777777" w:rsidR="009D3500" w:rsidRPr="009D3500" w:rsidRDefault="009D3500" w:rsidP="009D350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D3500">
        <w:rPr>
          <w:rFonts w:ascii="Arial" w:eastAsia="Times New Roman" w:hAnsi="Arial" w:cs="Arial"/>
          <w:color w:val="000000"/>
        </w:rPr>
        <w:t>High</w:t>
      </w:r>
      <w:proofErr w:type="spellEnd"/>
      <w:r w:rsidRPr="009D3500">
        <w:rPr>
          <w:rFonts w:ascii="Arial" w:eastAsia="Times New Roman" w:hAnsi="Arial" w:cs="Arial"/>
          <w:color w:val="000000"/>
        </w:rPr>
        <w:t xml:space="preserve"> resolution MS</w:t>
      </w:r>
    </w:p>
    <w:p w14:paraId="3994B1E2" w14:textId="77777777" w:rsidR="009D3500" w:rsidRPr="009D3500" w:rsidRDefault="009D3500" w:rsidP="009D35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3500">
        <w:rPr>
          <w:rFonts w:ascii="Arial" w:eastAsia="Times New Roman" w:hAnsi="Arial" w:cs="Arial"/>
          <w:color w:val="000000"/>
          <w:lang w:val="en-US"/>
        </w:rPr>
        <w:t>For standards (known Cl%, mass)</w:t>
      </w:r>
    </w:p>
    <w:p w14:paraId="1878FCA0" w14:textId="77777777" w:rsidR="009D3500" w:rsidRPr="009D3500" w:rsidRDefault="009D3500" w:rsidP="009D350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D3500">
        <w:rPr>
          <w:rFonts w:ascii="Arial" w:eastAsia="Times New Roman" w:hAnsi="Arial" w:cs="Arial"/>
          <w:color w:val="000000"/>
          <w:lang w:val="en-US"/>
        </w:rPr>
        <w:t>SCCPs is mixed with lots of compounds</w:t>
      </w:r>
    </w:p>
    <w:p w14:paraId="74805193" w14:textId="77777777" w:rsidR="009D3500" w:rsidRPr="009D3500" w:rsidRDefault="009D3500" w:rsidP="009D350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D3500">
        <w:rPr>
          <w:rFonts w:ascii="Arial" w:eastAsia="Times New Roman" w:hAnsi="Arial" w:cs="Arial"/>
          <w:color w:val="000000"/>
          <w:lang w:val="en-US"/>
        </w:rPr>
        <w:t>Cl% effect the response factor of compounds in SCCPs</w:t>
      </w:r>
    </w:p>
    <w:p w14:paraId="79C6713B" w14:textId="77777777" w:rsidR="009D3500" w:rsidRPr="009D3500" w:rsidRDefault="009D3500" w:rsidP="009D350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9D3500">
        <w:rPr>
          <w:rFonts w:ascii="Arial" w:eastAsia="Times New Roman" w:hAnsi="Arial" w:cs="Arial"/>
          <w:color w:val="000000"/>
          <w:lang w:val="en-US"/>
        </w:rPr>
        <w:t>QToF</w:t>
      </w:r>
      <w:proofErr w:type="spellEnd"/>
      <w:r w:rsidRPr="009D3500">
        <w:rPr>
          <w:rFonts w:ascii="Arial" w:eastAsia="Times New Roman" w:hAnsi="Arial" w:cs="Arial"/>
          <w:color w:val="000000"/>
          <w:lang w:val="en-US"/>
        </w:rPr>
        <w:t xml:space="preserve"> is used to collect all the ions for SCCPs</w:t>
      </w:r>
    </w:p>
    <w:p w14:paraId="4CF2D5F3" w14:textId="77777777" w:rsidR="009D3500" w:rsidRPr="009D3500" w:rsidRDefault="009D3500" w:rsidP="009D350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D3500">
        <w:rPr>
          <w:rFonts w:ascii="Arial" w:eastAsia="Times New Roman" w:hAnsi="Arial" w:cs="Arial"/>
          <w:color w:val="000000"/>
          <w:lang w:val="en-US"/>
        </w:rPr>
        <w:t>Each ion has isotope abundances of corresponding compound</w:t>
      </w:r>
    </w:p>
    <w:p w14:paraId="1B06AC50" w14:textId="77777777" w:rsidR="009D3500" w:rsidRPr="009D3500" w:rsidRDefault="009D3500" w:rsidP="009D350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D3500">
        <w:rPr>
          <w:rFonts w:ascii="Arial" w:eastAsia="Times New Roman" w:hAnsi="Arial" w:cs="Arial"/>
          <w:color w:val="000000"/>
          <w:lang w:val="en-US"/>
        </w:rPr>
        <w:t>Each ion has Cl% of corresponding compound</w:t>
      </w:r>
    </w:p>
    <w:p w14:paraId="6A0D3527" w14:textId="77777777" w:rsidR="009D3500" w:rsidRPr="009D3500" w:rsidRDefault="009D3500" w:rsidP="009D350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D3500">
        <w:rPr>
          <w:rFonts w:ascii="Arial" w:eastAsia="Times New Roman" w:hAnsi="Arial" w:cs="Arial"/>
          <w:color w:val="000000"/>
          <w:lang w:val="en-US"/>
        </w:rPr>
        <w:t>Get the peaks area for those ions</w:t>
      </w:r>
    </w:p>
    <w:p w14:paraId="17BD0CEF" w14:textId="77777777" w:rsidR="009D3500" w:rsidRPr="009D3500" w:rsidRDefault="009D3500" w:rsidP="009D350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gramStart"/>
      <w:r w:rsidRPr="009D3500">
        <w:rPr>
          <w:rFonts w:ascii="Arial" w:eastAsia="Times New Roman" w:hAnsi="Arial" w:cs="Arial"/>
          <w:color w:val="000000"/>
          <w:lang w:val="en-US"/>
        </w:rPr>
        <w:t>Peaks</w:t>
      </w:r>
      <w:proofErr w:type="gramEnd"/>
      <w:r w:rsidRPr="009D3500">
        <w:rPr>
          <w:rFonts w:ascii="Arial" w:eastAsia="Times New Roman" w:hAnsi="Arial" w:cs="Arial"/>
          <w:color w:val="000000"/>
          <w:lang w:val="en-US"/>
        </w:rPr>
        <w:t xml:space="preserve"> area / isotope abundances = peaks area for certain compound</w:t>
      </w:r>
    </w:p>
    <w:p w14:paraId="4AA5F8A7" w14:textId="77777777" w:rsidR="009D3500" w:rsidRPr="009D3500" w:rsidRDefault="009D3500" w:rsidP="009D350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D3500">
        <w:rPr>
          <w:rFonts w:ascii="Arial" w:eastAsia="Times New Roman" w:hAnsi="Arial" w:cs="Arial"/>
          <w:color w:val="000000"/>
          <w:lang w:val="en-US"/>
        </w:rPr>
        <w:t>peaks area for certain compound / Cl atom = Cl normalized peak area</w:t>
      </w:r>
    </w:p>
    <w:p w14:paraId="5C40F19D" w14:textId="77777777" w:rsidR="009D3500" w:rsidRPr="009D3500" w:rsidRDefault="009D3500" w:rsidP="009D350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D3500">
        <w:rPr>
          <w:rFonts w:ascii="Arial" w:eastAsia="Times New Roman" w:hAnsi="Arial" w:cs="Arial"/>
          <w:color w:val="000000"/>
          <w:lang w:val="en-US"/>
        </w:rPr>
        <w:t>Sum all the Cl normalized peak area = Cl normalized peaks area for SCCPs standards</w:t>
      </w:r>
    </w:p>
    <w:p w14:paraId="4281F0CC" w14:textId="77777777" w:rsidR="009D3500" w:rsidRPr="009D3500" w:rsidRDefault="009D3500" w:rsidP="009D350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D3500">
        <w:rPr>
          <w:rFonts w:ascii="Arial" w:eastAsia="Times New Roman" w:hAnsi="Arial" w:cs="Arial"/>
          <w:color w:val="000000"/>
          <w:lang w:val="en-US"/>
        </w:rPr>
        <w:t>Cl normalized peaks area for SCCPs standards / mass = response factor </w:t>
      </w:r>
    </w:p>
    <w:p w14:paraId="0DFF9702" w14:textId="77777777" w:rsidR="009D3500" w:rsidRPr="009D3500" w:rsidRDefault="009D3500" w:rsidP="009D350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D3500">
        <w:rPr>
          <w:rFonts w:ascii="Arial" w:eastAsia="Times New Roman" w:hAnsi="Arial" w:cs="Arial"/>
          <w:color w:val="000000"/>
          <w:lang w:val="en-US"/>
        </w:rPr>
        <w:t>Cl normalized peak area for certain compounds / Cl normalized peaks area for SCCPs * compound Cl% = Cl% Contribution of certain compound</w:t>
      </w:r>
    </w:p>
    <w:p w14:paraId="2150D37D" w14:textId="77777777" w:rsidR="009D3500" w:rsidRPr="009D3500" w:rsidRDefault="009D3500" w:rsidP="009D350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D3500">
        <w:rPr>
          <w:rFonts w:ascii="Arial" w:eastAsia="Times New Roman" w:hAnsi="Arial" w:cs="Arial"/>
          <w:color w:val="000000"/>
          <w:lang w:val="en-US"/>
        </w:rPr>
        <w:t>Sum Cl% Contribution of certain compound = calculated Cl% for SCCPs standards</w:t>
      </w:r>
    </w:p>
    <w:p w14:paraId="34CE18E2" w14:textId="77777777" w:rsidR="009D3500" w:rsidRPr="009D3500" w:rsidRDefault="009D3500" w:rsidP="009D350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D3500">
        <w:rPr>
          <w:rFonts w:ascii="Arial" w:eastAsia="Times New Roman" w:hAnsi="Arial" w:cs="Arial"/>
          <w:color w:val="000000"/>
          <w:lang w:val="en-US"/>
        </w:rPr>
        <w:t>Get the calculated Cl% and response factors</w:t>
      </w:r>
    </w:p>
    <w:p w14:paraId="619D71F6" w14:textId="77777777" w:rsidR="009D3500" w:rsidRPr="009D3500" w:rsidRDefault="009D3500" w:rsidP="009D350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D3500">
        <w:rPr>
          <w:rFonts w:ascii="Arial" w:eastAsia="Times New Roman" w:hAnsi="Arial" w:cs="Arial"/>
          <w:color w:val="000000"/>
          <w:lang w:val="en-US"/>
        </w:rPr>
        <w:t>Run standards with different Cl% and get their response factors</w:t>
      </w:r>
    </w:p>
    <w:p w14:paraId="7029DEBA" w14:textId="77777777" w:rsidR="009D3500" w:rsidRPr="009D3500" w:rsidRDefault="009D3500" w:rsidP="009D350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D3500">
        <w:rPr>
          <w:rFonts w:ascii="Arial" w:eastAsia="Times New Roman" w:hAnsi="Arial" w:cs="Arial"/>
          <w:color w:val="000000"/>
          <w:lang w:val="en-US"/>
        </w:rPr>
        <w:t xml:space="preserve">Regression analysis with Cl% and their response </w:t>
      </w:r>
      <w:proofErr w:type="gramStart"/>
      <w:r w:rsidRPr="009D3500">
        <w:rPr>
          <w:rFonts w:ascii="Arial" w:eastAsia="Times New Roman" w:hAnsi="Arial" w:cs="Arial"/>
          <w:color w:val="000000"/>
          <w:lang w:val="en-US"/>
        </w:rPr>
        <w:t>factors(</w:t>
      </w:r>
      <w:proofErr w:type="gramEnd"/>
      <w:r w:rsidRPr="009D3500">
        <w:rPr>
          <w:rFonts w:ascii="Arial" w:eastAsia="Times New Roman" w:hAnsi="Arial" w:cs="Arial"/>
          <w:color w:val="000000"/>
          <w:lang w:val="en-US"/>
        </w:rPr>
        <w:t>Cl normalized to get rid of the effects from different numbers of Cl atoms in certain compounds) to get the linear model for samples</w:t>
      </w:r>
    </w:p>
    <w:p w14:paraId="11528926" w14:textId="77777777" w:rsidR="009D3500" w:rsidRPr="009D3500" w:rsidRDefault="009D3500" w:rsidP="009D35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3500">
        <w:rPr>
          <w:rFonts w:ascii="Arial" w:eastAsia="Times New Roman" w:hAnsi="Arial" w:cs="Arial"/>
          <w:color w:val="000000"/>
          <w:lang w:val="en-US"/>
        </w:rPr>
        <w:t>For samples (unknown Cl%, unknown mass)</w:t>
      </w:r>
    </w:p>
    <w:p w14:paraId="266428C9" w14:textId="77777777" w:rsidR="009D3500" w:rsidRPr="009D3500" w:rsidRDefault="009D3500" w:rsidP="009D3500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D3500">
        <w:rPr>
          <w:rFonts w:ascii="Arial" w:eastAsia="Times New Roman" w:hAnsi="Arial" w:cs="Arial"/>
          <w:color w:val="000000"/>
          <w:lang w:val="en-US"/>
        </w:rPr>
        <w:t>Same way to collect the data as in standards</w:t>
      </w:r>
    </w:p>
    <w:p w14:paraId="6B7D606A" w14:textId="77777777" w:rsidR="009D3500" w:rsidRPr="009D3500" w:rsidRDefault="009D3500" w:rsidP="009D3500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D3500">
        <w:rPr>
          <w:rFonts w:ascii="Arial" w:eastAsia="Times New Roman" w:hAnsi="Arial" w:cs="Arial"/>
          <w:color w:val="000000"/>
          <w:lang w:val="en-US"/>
        </w:rPr>
        <w:t>Get the calculated Cl% and Cl normalized peaks area for SCCPs</w:t>
      </w:r>
    </w:p>
    <w:p w14:paraId="43E8A198" w14:textId="77777777" w:rsidR="009D3500" w:rsidRPr="009D3500" w:rsidRDefault="009D3500" w:rsidP="009D3500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D3500">
        <w:rPr>
          <w:rFonts w:ascii="Arial" w:eastAsia="Times New Roman" w:hAnsi="Arial" w:cs="Arial"/>
          <w:color w:val="000000"/>
          <w:lang w:val="en-US"/>
        </w:rPr>
        <w:t>Use the standards regression model to get the response factor of this sample</w:t>
      </w:r>
    </w:p>
    <w:p w14:paraId="4E8C0B07" w14:textId="77777777" w:rsidR="009D3500" w:rsidRPr="009D3500" w:rsidRDefault="009D3500" w:rsidP="009D3500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D3500">
        <w:rPr>
          <w:rFonts w:ascii="Arial" w:eastAsia="Times New Roman" w:hAnsi="Arial" w:cs="Arial"/>
          <w:color w:val="000000"/>
          <w:lang w:val="en-US"/>
        </w:rPr>
        <w:t>Use Cl normalized peaks area for SCCPs to get the mass of SCCPs in the sample</w:t>
      </w:r>
    </w:p>
    <w:p w14:paraId="6D8FD7F8" w14:textId="77777777" w:rsidR="009D3500" w:rsidRPr="009D3500" w:rsidRDefault="009D3500" w:rsidP="009D3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3500">
        <w:rPr>
          <w:rFonts w:ascii="Arial" w:eastAsia="Times New Roman" w:hAnsi="Arial" w:cs="Arial"/>
          <w:color w:val="000000"/>
          <w:lang w:val="en-US"/>
        </w:rPr>
        <w:t xml:space="preserve">                       This method </w:t>
      </w:r>
      <w:proofErr w:type="gramStart"/>
      <w:r w:rsidRPr="009D3500">
        <w:rPr>
          <w:rFonts w:ascii="Arial" w:eastAsia="Times New Roman" w:hAnsi="Arial" w:cs="Arial"/>
          <w:color w:val="000000"/>
          <w:lang w:val="en-US"/>
        </w:rPr>
        <w:t>need</w:t>
      </w:r>
      <w:proofErr w:type="gramEnd"/>
      <w:r w:rsidRPr="009D3500">
        <w:rPr>
          <w:rFonts w:ascii="Arial" w:eastAsia="Times New Roman" w:hAnsi="Arial" w:cs="Arial"/>
          <w:color w:val="000000"/>
          <w:lang w:val="en-US"/>
        </w:rPr>
        <w:t xml:space="preserve"> to know the Cl% in the standards (actually mixture) and actually could employ internal standards and calibration curve for quantitative analysis. In high-resolution MS, we could use exact mass to stand for individual compounds. </w:t>
      </w:r>
    </w:p>
    <w:p w14:paraId="425D296C" w14:textId="77777777" w:rsidR="009D3500" w:rsidRPr="009D3500" w:rsidRDefault="009D3500" w:rsidP="009D350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D3500">
        <w:rPr>
          <w:rFonts w:ascii="Arial" w:eastAsia="Times New Roman" w:hAnsi="Arial" w:cs="Arial"/>
          <w:color w:val="000000"/>
        </w:rPr>
        <w:t>Low</w:t>
      </w:r>
      <w:proofErr w:type="spellEnd"/>
      <w:r w:rsidRPr="009D3500">
        <w:rPr>
          <w:rFonts w:ascii="Arial" w:eastAsia="Times New Roman" w:hAnsi="Arial" w:cs="Arial"/>
          <w:color w:val="000000"/>
        </w:rPr>
        <w:t xml:space="preserve"> resolution MS</w:t>
      </w:r>
    </w:p>
    <w:p w14:paraId="0B0AF678" w14:textId="77777777" w:rsidR="009D3500" w:rsidRPr="009D3500" w:rsidRDefault="009D3500" w:rsidP="009D3500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D3500">
        <w:rPr>
          <w:rFonts w:ascii="Arial" w:eastAsia="Times New Roman" w:hAnsi="Arial" w:cs="Arial"/>
          <w:color w:val="000000"/>
        </w:rPr>
        <w:t>Principles</w:t>
      </w:r>
      <w:proofErr w:type="spellEnd"/>
      <w:r w:rsidRPr="009D3500">
        <w:rPr>
          <w:rFonts w:ascii="Arial" w:eastAsia="Times New Roman" w:hAnsi="Arial" w:cs="Arial"/>
          <w:color w:val="000000"/>
        </w:rPr>
        <w:t> </w:t>
      </w:r>
    </w:p>
    <w:p w14:paraId="3E9E1217" w14:textId="77777777" w:rsidR="009D3500" w:rsidRPr="009D3500" w:rsidRDefault="009D3500" w:rsidP="009D35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3500">
        <w:rPr>
          <w:rFonts w:ascii="Arial" w:eastAsia="Times New Roman" w:hAnsi="Arial" w:cs="Arial"/>
          <w:color w:val="000000"/>
          <w:lang w:val="en-US"/>
        </w:rPr>
        <w:t xml:space="preserve">Similar to </w:t>
      </w:r>
      <w:proofErr w:type="spellStart"/>
      <w:r w:rsidRPr="009D3500">
        <w:rPr>
          <w:rFonts w:ascii="Arial" w:eastAsia="Times New Roman" w:hAnsi="Arial" w:cs="Arial"/>
          <w:color w:val="000000"/>
          <w:lang w:val="en-US"/>
        </w:rPr>
        <w:t>HRMS,However</w:t>
      </w:r>
      <w:proofErr w:type="spellEnd"/>
      <w:r w:rsidRPr="009D3500">
        <w:rPr>
          <w:rFonts w:ascii="Arial" w:eastAsia="Times New Roman" w:hAnsi="Arial" w:cs="Arial"/>
          <w:color w:val="000000"/>
          <w:lang w:val="en-US"/>
        </w:rPr>
        <w:t xml:space="preserve">, in low-resolution MS, the mass would be a mixture of different compounds. According to Zeng </w:t>
      </w:r>
      <w:proofErr w:type="spellStart"/>
      <w:r w:rsidRPr="009D3500">
        <w:rPr>
          <w:rFonts w:ascii="Arial" w:eastAsia="Times New Roman" w:hAnsi="Arial" w:cs="Arial"/>
          <w:color w:val="000000"/>
          <w:lang w:val="en-US"/>
        </w:rPr>
        <w:t>Lixi’s</w:t>
      </w:r>
      <w:proofErr w:type="spellEnd"/>
      <w:r w:rsidRPr="009D3500">
        <w:rPr>
          <w:rFonts w:ascii="Arial" w:eastAsia="Times New Roman" w:hAnsi="Arial" w:cs="Arial"/>
          <w:color w:val="000000"/>
          <w:lang w:val="en-US"/>
        </w:rPr>
        <w:t xml:space="preserve"> work, use the isotope pattern ratio in one nominal mass could decompose the peak area into different part, which make it possible to get the contribution of different compounds.</w:t>
      </w:r>
    </w:p>
    <w:p w14:paraId="5128D48C" w14:textId="77777777" w:rsidR="009D3500" w:rsidRPr="009D3500" w:rsidRDefault="009D3500" w:rsidP="009D3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35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266ED0AF" w14:textId="77777777" w:rsidR="009D3500" w:rsidRPr="009D3500" w:rsidRDefault="009D3500" w:rsidP="009D350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3500">
        <w:rPr>
          <w:rFonts w:ascii="Arial" w:eastAsia="Times New Roman" w:hAnsi="Arial" w:cs="Arial"/>
          <w:color w:val="000000"/>
        </w:rPr>
        <w:t>Input</w:t>
      </w:r>
    </w:p>
    <w:p w14:paraId="04488A8B" w14:textId="77777777" w:rsidR="009D3500" w:rsidRPr="009D3500" w:rsidRDefault="009D3500" w:rsidP="009D3500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D3500">
        <w:rPr>
          <w:rFonts w:ascii="Arial" w:eastAsia="Times New Roman" w:hAnsi="Arial" w:cs="Arial"/>
          <w:color w:val="000000"/>
          <w:lang w:val="en-US"/>
        </w:rPr>
        <w:t>Standards with known %Cl and amounts</w:t>
      </w:r>
    </w:p>
    <w:p w14:paraId="6DF7961D" w14:textId="77777777" w:rsidR="009D3500" w:rsidRPr="009D3500" w:rsidRDefault="009D3500" w:rsidP="009D3500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D3500">
        <w:rPr>
          <w:rFonts w:ascii="Arial" w:eastAsia="Times New Roman" w:hAnsi="Arial" w:cs="Arial"/>
          <w:color w:val="000000"/>
        </w:rPr>
        <w:t>Samples</w:t>
      </w:r>
      <w:proofErr w:type="spellEnd"/>
    </w:p>
    <w:p w14:paraId="4E46C966" w14:textId="77777777" w:rsidR="009D3500" w:rsidRPr="009D3500" w:rsidRDefault="009D3500" w:rsidP="009D350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3500">
        <w:rPr>
          <w:rFonts w:ascii="Arial" w:eastAsia="Times New Roman" w:hAnsi="Arial" w:cs="Arial"/>
          <w:color w:val="000000"/>
        </w:rPr>
        <w:t>Output</w:t>
      </w:r>
    </w:p>
    <w:p w14:paraId="0CA9396E" w14:textId="77777777" w:rsidR="009D3500" w:rsidRPr="009D3500" w:rsidRDefault="009D3500" w:rsidP="009D3500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D3500">
        <w:rPr>
          <w:rFonts w:ascii="Arial" w:eastAsia="Times New Roman" w:hAnsi="Arial" w:cs="Arial"/>
          <w:color w:val="000000"/>
        </w:rPr>
        <w:t>Composition</w:t>
      </w:r>
      <w:proofErr w:type="spellEnd"/>
      <w:r w:rsidRPr="009D35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D3500">
        <w:rPr>
          <w:rFonts w:ascii="Arial" w:eastAsia="Times New Roman" w:hAnsi="Arial" w:cs="Arial"/>
          <w:color w:val="000000"/>
        </w:rPr>
        <w:t>of</w:t>
      </w:r>
      <w:proofErr w:type="spellEnd"/>
      <w:r w:rsidRPr="009D3500">
        <w:rPr>
          <w:rFonts w:ascii="Arial" w:eastAsia="Times New Roman" w:hAnsi="Arial" w:cs="Arial"/>
          <w:color w:val="000000"/>
        </w:rPr>
        <w:t xml:space="preserve"> isomers</w:t>
      </w:r>
    </w:p>
    <w:p w14:paraId="530CEF9A" w14:textId="77777777" w:rsidR="009D3500" w:rsidRPr="009D3500" w:rsidRDefault="009D3500" w:rsidP="009D3500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D3500">
        <w:rPr>
          <w:rFonts w:ascii="Arial" w:eastAsia="Times New Roman" w:hAnsi="Arial" w:cs="Arial"/>
          <w:color w:val="000000"/>
        </w:rPr>
        <w:t>Amounts</w:t>
      </w:r>
      <w:proofErr w:type="spellEnd"/>
    </w:p>
    <w:p w14:paraId="3250BB17" w14:textId="77777777" w:rsidR="009D3500" w:rsidRPr="009D3500" w:rsidRDefault="009D3500" w:rsidP="009D3500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D3500">
        <w:rPr>
          <w:rFonts w:ascii="Arial" w:eastAsia="Times New Roman" w:hAnsi="Arial" w:cs="Arial"/>
          <w:color w:val="000000"/>
        </w:rPr>
        <w:t>Calibration</w:t>
      </w:r>
      <w:proofErr w:type="spellEnd"/>
    </w:p>
    <w:p w14:paraId="5E263A85" w14:textId="77777777" w:rsidR="009D3500" w:rsidRPr="009D3500" w:rsidRDefault="009D3500" w:rsidP="009D3500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D3500">
        <w:rPr>
          <w:rFonts w:ascii="Arial" w:eastAsia="Times New Roman" w:hAnsi="Arial" w:cs="Arial"/>
          <w:color w:val="000000"/>
        </w:rPr>
        <w:lastRenderedPageBreak/>
        <w:t>Figures</w:t>
      </w:r>
      <w:proofErr w:type="spellEnd"/>
    </w:p>
    <w:p w14:paraId="7B9FDFFF" w14:textId="77777777" w:rsidR="009D3500" w:rsidRPr="009D3500" w:rsidRDefault="009D3500" w:rsidP="009D3500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D3500">
        <w:rPr>
          <w:rFonts w:ascii="Arial" w:eastAsia="Times New Roman" w:hAnsi="Arial" w:cs="Arial"/>
          <w:color w:val="000000"/>
        </w:rPr>
        <w:t>Tables</w:t>
      </w:r>
      <w:proofErr w:type="spellEnd"/>
    </w:p>
    <w:p w14:paraId="3F61381E" w14:textId="77777777" w:rsidR="009D3500" w:rsidRPr="009D3500" w:rsidRDefault="009D3500" w:rsidP="009D3500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D3500">
        <w:rPr>
          <w:rFonts w:ascii="Arial" w:eastAsia="Times New Roman" w:hAnsi="Arial" w:cs="Arial"/>
          <w:color w:val="000000"/>
        </w:rPr>
        <w:t>Comparisons</w:t>
      </w:r>
      <w:proofErr w:type="spellEnd"/>
    </w:p>
    <w:p w14:paraId="0FB2A1C1" w14:textId="77777777" w:rsidR="009D3500" w:rsidRPr="009D3500" w:rsidRDefault="009D3500" w:rsidP="009D350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3500">
        <w:rPr>
          <w:rFonts w:ascii="Arial" w:eastAsia="Times New Roman" w:hAnsi="Arial" w:cs="Arial"/>
          <w:color w:val="000000"/>
        </w:rPr>
        <w:t>Parameters</w:t>
      </w:r>
    </w:p>
    <w:p w14:paraId="52F42E32" w14:textId="77777777" w:rsidR="009D3500" w:rsidRPr="009D3500" w:rsidRDefault="009D3500" w:rsidP="009D3500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3500">
        <w:rPr>
          <w:rFonts w:ascii="Arial" w:eastAsia="Times New Roman" w:hAnsi="Arial" w:cs="Arial"/>
          <w:color w:val="000000"/>
        </w:rPr>
        <w:t>Peak integration</w:t>
      </w:r>
    </w:p>
    <w:p w14:paraId="7C9D2022" w14:textId="77777777" w:rsidR="009D3500" w:rsidRPr="009D3500" w:rsidRDefault="009D3500" w:rsidP="009D3500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3500">
        <w:rPr>
          <w:rFonts w:ascii="Arial" w:eastAsia="Times New Roman" w:hAnsi="Arial" w:cs="Arial"/>
          <w:color w:val="000000"/>
        </w:rPr>
        <w:t xml:space="preserve">Ppm </w:t>
      </w:r>
      <w:proofErr w:type="spellStart"/>
      <w:r w:rsidRPr="009D3500">
        <w:rPr>
          <w:rFonts w:ascii="Arial" w:eastAsia="Times New Roman" w:hAnsi="Arial" w:cs="Arial"/>
          <w:color w:val="000000"/>
        </w:rPr>
        <w:t>of</w:t>
      </w:r>
      <w:proofErr w:type="spellEnd"/>
      <w:r w:rsidRPr="009D35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D3500">
        <w:rPr>
          <w:rFonts w:ascii="Arial" w:eastAsia="Times New Roman" w:hAnsi="Arial" w:cs="Arial"/>
          <w:color w:val="000000"/>
        </w:rPr>
        <w:t>high</w:t>
      </w:r>
      <w:proofErr w:type="spellEnd"/>
      <w:r w:rsidRPr="009D3500">
        <w:rPr>
          <w:rFonts w:ascii="Arial" w:eastAsia="Times New Roman" w:hAnsi="Arial" w:cs="Arial"/>
          <w:color w:val="000000"/>
        </w:rPr>
        <w:t>-resolution</w:t>
      </w:r>
    </w:p>
    <w:p w14:paraId="32E6AEBD" w14:textId="77777777" w:rsidR="009D3500" w:rsidRPr="009D3500" w:rsidRDefault="009D3500" w:rsidP="009D3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CA6233" w14:textId="77777777" w:rsidR="009D3500" w:rsidRPr="009D3500" w:rsidRDefault="009D3500" w:rsidP="009D3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3500">
        <w:rPr>
          <w:rFonts w:ascii="Arial" w:eastAsia="Times New Roman" w:hAnsi="Arial" w:cs="Arial"/>
          <w:color w:val="000000"/>
          <w:lang w:val="en-US"/>
        </w:rPr>
        <w:t>First, extract the SIM of ions. Then calculate RF and %Cl. Then use regression model to get the amounts and composition of isomers.</w:t>
      </w:r>
    </w:p>
    <w:p w14:paraId="2D261AB1" w14:textId="77777777" w:rsidR="009D3500" w:rsidRPr="009D3500" w:rsidRDefault="009D3500" w:rsidP="009D3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DABBD0" w14:textId="77777777" w:rsidR="009D3500" w:rsidRPr="009D3500" w:rsidRDefault="009D3500" w:rsidP="009D3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3500">
        <w:rPr>
          <w:rFonts w:ascii="Arial" w:eastAsia="Times New Roman" w:hAnsi="Arial" w:cs="Arial"/>
          <w:color w:val="000000"/>
          <w:lang w:val="en-US"/>
        </w:rPr>
        <w:t>For lower resolution mass spectrum, use linear model to decompose the data before calculate the RF</w:t>
      </w:r>
    </w:p>
    <w:p w14:paraId="122C83A7" w14:textId="77777777" w:rsidR="002219EB" w:rsidRPr="009D3500" w:rsidRDefault="002219EB">
      <w:pPr>
        <w:rPr>
          <w:lang w:val="en-US"/>
        </w:rPr>
      </w:pPr>
    </w:p>
    <w:sectPr w:rsidR="002219EB" w:rsidRPr="009D3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FB4"/>
    <w:multiLevelType w:val="multilevel"/>
    <w:tmpl w:val="D54E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A4C1C"/>
    <w:multiLevelType w:val="multilevel"/>
    <w:tmpl w:val="0D1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90CD0"/>
    <w:multiLevelType w:val="multilevel"/>
    <w:tmpl w:val="5580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B2204"/>
    <w:multiLevelType w:val="multilevel"/>
    <w:tmpl w:val="6A62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814F3"/>
    <w:multiLevelType w:val="multilevel"/>
    <w:tmpl w:val="E6AE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F3476"/>
    <w:multiLevelType w:val="multilevel"/>
    <w:tmpl w:val="9604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4"/>
  </w:num>
  <w:num w:numId="5">
    <w:abstractNumId w:val="5"/>
  </w:num>
  <w:num w:numId="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  <w:num w:numId="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"/>
  </w:num>
  <w:num w:numId="1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0B"/>
    <w:rsid w:val="002219EB"/>
    <w:rsid w:val="009D3500"/>
    <w:rsid w:val="00C2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D2871-914D-4108-8154-EC0D6282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7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Wang</dc:creator>
  <cp:keywords/>
  <dc:description/>
  <cp:lastModifiedBy>Thanh Wang</cp:lastModifiedBy>
  <cp:revision>2</cp:revision>
  <dcterms:created xsi:type="dcterms:W3CDTF">2021-07-28T10:56:00Z</dcterms:created>
  <dcterms:modified xsi:type="dcterms:W3CDTF">2021-07-28T10:56:00Z</dcterms:modified>
</cp:coreProperties>
</file>