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6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0"/>
        <w:gridCol w:w="8444"/>
      </w:tblGrid>
      <w:tr w:rsidR="00C102AF" w14:paraId="723F15F5" w14:textId="77777777" w:rsidTr="00263A9B">
        <w:trPr>
          <w:trHeight w:val="1819"/>
        </w:trPr>
        <w:tc>
          <w:tcPr>
            <w:tcW w:w="7940" w:type="dxa"/>
          </w:tcPr>
          <w:p w14:paraId="0B751D94" w14:textId="7A86EE8E" w:rsidR="004A4968" w:rsidRDefault="004515DE">
            <w:r>
              <w:t xml:space="preserve">    </w:t>
            </w:r>
          </w:p>
          <w:p w14:paraId="2FEACF1A" w14:textId="2579A082" w:rsidR="00D12754" w:rsidRDefault="007039C8" w:rsidP="00C102AF">
            <w:pPr>
              <w:jc w:val="center"/>
              <w:rPr>
                <w:rFonts w:ascii="Arial Black" w:eastAsia="Times New Roman" w:hAnsi="Arial Black" w:cs="Times New Roman"/>
                <w:color w:val="000000"/>
                <w:sz w:val="20"/>
                <w:szCs w:val="20"/>
              </w:rPr>
            </w:pPr>
            <w:r>
              <w:rPr>
                <w:rFonts w:ascii="Arial Black" w:eastAsia="Times New Roman" w:hAnsi="Arial Black" w:cs="Times New Roman"/>
                <w:color w:val="000000"/>
                <w:sz w:val="32"/>
                <w:szCs w:val="20"/>
              </w:rPr>
              <w:t>About The Central European Institute</w:t>
            </w:r>
          </w:p>
          <w:p w14:paraId="460F6CF9" w14:textId="77777777" w:rsidR="00D12754" w:rsidRPr="00D12754" w:rsidRDefault="00D12754" w:rsidP="00D12754">
            <w:pPr>
              <w:jc w:val="center"/>
              <w:rPr>
                <w:rFonts w:ascii="Arial Black" w:eastAsia="Times New Roman" w:hAnsi="Arial Black" w:cs="Times New Roman"/>
                <w:color w:val="000000"/>
                <w:sz w:val="20"/>
                <w:szCs w:val="20"/>
              </w:rPr>
            </w:pPr>
          </w:p>
          <w:p w14:paraId="76F11C16" w14:textId="32B6A1CB" w:rsidR="0091550C" w:rsidRDefault="00D940F3" w:rsidP="00F54916">
            <w:pPr>
              <w:jc w:val="both"/>
              <w:outlineLvl w:val="2"/>
              <w:rPr>
                <w:rFonts w:eastAsia="Times New Roman" w:cstheme="minorHAnsi"/>
                <w:bCs/>
                <w:sz w:val="28"/>
                <w:szCs w:val="27"/>
              </w:rPr>
            </w:pPr>
            <w:r w:rsidRPr="00D940F3">
              <w:rPr>
                <w:rFonts w:eastAsia="Times New Roman" w:cstheme="minorHAnsi"/>
                <w:bCs/>
                <w:sz w:val="28"/>
                <w:szCs w:val="27"/>
              </w:rPr>
              <w:t>The Central European Institute (CEI) builds bridges between the United States and the nations of Central Europe by fostering relationships in three main areas — academics, business and culture.</w:t>
            </w:r>
          </w:p>
          <w:p w14:paraId="792504C0" w14:textId="1C342B45" w:rsidR="00F54916" w:rsidRDefault="00F54916" w:rsidP="00F54916">
            <w:pPr>
              <w:jc w:val="both"/>
              <w:outlineLvl w:val="2"/>
              <w:rPr>
                <w:rFonts w:eastAsia="Times New Roman" w:cstheme="minorHAnsi"/>
                <w:bCs/>
                <w:sz w:val="28"/>
                <w:szCs w:val="27"/>
              </w:rPr>
            </w:pPr>
          </w:p>
          <w:p w14:paraId="186CB0BD" w14:textId="77777777" w:rsidR="00F54916" w:rsidRDefault="00F54916" w:rsidP="00F54916">
            <w:pPr>
              <w:jc w:val="both"/>
              <w:outlineLvl w:val="2"/>
              <w:rPr>
                <w:rFonts w:eastAsia="Times New Roman" w:cstheme="minorHAnsi"/>
                <w:bCs/>
                <w:sz w:val="28"/>
                <w:szCs w:val="27"/>
              </w:rPr>
            </w:pPr>
          </w:p>
          <w:p w14:paraId="6DCADDF3" w14:textId="6B0D97D8" w:rsidR="006642F2" w:rsidRDefault="006642F2" w:rsidP="006642F2">
            <w:pPr>
              <w:jc w:val="center"/>
              <w:rPr>
                <w:rFonts w:ascii="Arial Black" w:eastAsia="Times New Roman" w:hAnsi="Arial Black" w:cs="Times New Roman"/>
                <w:color w:val="000000"/>
                <w:sz w:val="20"/>
                <w:szCs w:val="20"/>
              </w:rPr>
            </w:pPr>
            <w:r>
              <w:rPr>
                <w:rFonts w:ascii="Arial Black" w:eastAsia="Times New Roman" w:hAnsi="Arial Black" w:cs="Times New Roman"/>
                <w:color w:val="000000"/>
                <w:sz w:val="32"/>
                <w:szCs w:val="20"/>
              </w:rPr>
              <w:t>About T</w:t>
            </w:r>
            <w:r w:rsidRPr="006642F2">
              <w:rPr>
                <w:rFonts w:ascii="Arial Black" w:eastAsia="Times New Roman" w:hAnsi="Arial Black" w:cs="Times New Roman"/>
                <w:color w:val="000000"/>
                <w:sz w:val="32"/>
                <w:szCs w:val="20"/>
              </w:rPr>
              <w:t>he Novak Family Polish Chair</w:t>
            </w:r>
          </w:p>
          <w:p w14:paraId="0387363B" w14:textId="77777777" w:rsidR="00D12754" w:rsidRPr="00D12754" w:rsidRDefault="00D12754" w:rsidP="006642F2">
            <w:pPr>
              <w:jc w:val="center"/>
              <w:rPr>
                <w:rFonts w:ascii="Arial Black" w:eastAsia="Times New Roman" w:hAnsi="Arial Black" w:cs="Times New Roman"/>
                <w:color w:val="000000"/>
                <w:sz w:val="20"/>
                <w:szCs w:val="20"/>
              </w:rPr>
            </w:pPr>
          </w:p>
          <w:p w14:paraId="04EDC21E" w14:textId="77777777" w:rsidR="00D940F3" w:rsidRPr="00D940F3" w:rsidRDefault="00D940F3" w:rsidP="00D940F3">
            <w:pPr>
              <w:jc w:val="both"/>
              <w:outlineLvl w:val="2"/>
              <w:rPr>
                <w:rFonts w:eastAsia="Times New Roman" w:cstheme="minorHAnsi"/>
                <w:bCs/>
                <w:sz w:val="28"/>
                <w:szCs w:val="27"/>
              </w:rPr>
            </w:pPr>
            <w:r w:rsidRPr="00D940F3">
              <w:rPr>
                <w:rFonts w:eastAsia="Times New Roman" w:cstheme="minorHAnsi"/>
                <w:bCs/>
                <w:sz w:val="28"/>
                <w:szCs w:val="27"/>
              </w:rPr>
              <w:t>The Novak Family Polish Chair, an endowed faculty position, was established in 2014 to oversee relations with Poland. The Chair is made possible by a generous gift from Pete and Kasia Novak. Mr. Gedeon W. Werner, currently holds the faculty Chair position.</w:t>
            </w:r>
          </w:p>
          <w:p w14:paraId="2500B64E" w14:textId="303C9E70" w:rsidR="0091550C" w:rsidRDefault="00D940F3" w:rsidP="00D940F3">
            <w:pPr>
              <w:jc w:val="both"/>
              <w:outlineLvl w:val="2"/>
              <w:rPr>
                <w:rFonts w:eastAsia="Times New Roman" w:cstheme="minorHAnsi"/>
                <w:bCs/>
                <w:sz w:val="28"/>
                <w:szCs w:val="27"/>
              </w:rPr>
            </w:pPr>
            <w:r w:rsidRPr="00D940F3">
              <w:rPr>
                <w:rFonts w:eastAsia="Times New Roman" w:cstheme="minorHAnsi"/>
                <w:bCs/>
                <w:sz w:val="28"/>
                <w:szCs w:val="27"/>
              </w:rPr>
              <w:t>The Chair is part of the Central European Institute, a campus-wide initiative devoted to fostering opportunities for international education. The Chair also administers the Central European-American Business Leaders Scholarship-Poland program, which provides annual scholarships for Polish students to pursue MBA studies at Quinnipiac and gain experience working at American companies.</w:t>
            </w:r>
          </w:p>
          <w:p w14:paraId="447C272C" w14:textId="5A1676A0" w:rsidR="0033153F" w:rsidRDefault="0033153F" w:rsidP="0033153F">
            <w:pPr>
              <w:jc w:val="both"/>
              <w:outlineLvl w:val="2"/>
              <w:rPr>
                <w:rFonts w:eastAsia="Times New Roman" w:cstheme="minorHAnsi"/>
                <w:bCs/>
                <w:sz w:val="28"/>
                <w:szCs w:val="27"/>
              </w:rPr>
            </w:pPr>
          </w:p>
          <w:p w14:paraId="383BE4CC" w14:textId="75A5D735" w:rsidR="001F467A" w:rsidRDefault="00D12754" w:rsidP="001F467A">
            <w:pPr>
              <w:jc w:val="center"/>
              <w:rPr>
                <w:rFonts w:ascii="Arial Black" w:eastAsia="Times New Roman" w:hAnsi="Arial Black" w:cs="Times New Roman"/>
                <w:color w:val="000000"/>
                <w:sz w:val="20"/>
                <w:szCs w:val="20"/>
              </w:rPr>
            </w:pPr>
            <w:r>
              <w:rPr>
                <w:noProof/>
              </w:rPr>
              <w:drawing>
                <wp:anchor distT="0" distB="0" distL="114300" distR="114300" simplePos="0" relativeHeight="251672576" behindDoc="0" locked="0" layoutInCell="1" allowOverlap="1" wp14:anchorId="5F329662" wp14:editId="3788236E">
                  <wp:simplePos x="0" y="0"/>
                  <wp:positionH relativeFrom="margin">
                    <wp:posOffset>46990</wp:posOffset>
                  </wp:positionH>
                  <wp:positionV relativeFrom="margin">
                    <wp:posOffset>5975350</wp:posOffset>
                  </wp:positionV>
                  <wp:extent cx="2225675" cy="803275"/>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25675" cy="803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1F8E">
              <w:rPr>
                <w:noProof/>
              </w:rPr>
              <w:drawing>
                <wp:anchor distT="0" distB="0" distL="114300" distR="114300" simplePos="0" relativeHeight="251673600" behindDoc="0" locked="0" layoutInCell="1" allowOverlap="1" wp14:anchorId="061DCFB6" wp14:editId="35F24C0A">
                  <wp:simplePos x="0" y="0"/>
                  <wp:positionH relativeFrom="margin">
                    <wp:posOffset>2526446</wp:posOffset>
                  </wp:positionH>
                  <wp:positionV relativeFrom="margin">
                    <wp:posOffset>5909507</wp:posOffset>
                  </wp:positionV>
                  <wp:extent cx="2324735" cy="8667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73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467A">
              <w:rPr>
                <w:rFonts w:ascii="Arial Black" w:eastAsia="Times New Roman" w:hAnsi="Arial Black" w:cs="Times New Roman"/>
                <w:color w:val="000000"/>
                <w:sz w:val="32"/>
                <w:szCs w:val="20"/>
              </w:rPr>
              <w:t>Sponsored by</w:t>
            </w:r>
          </w:p>
          <w:p w14:paraId="2D0B431D" w14:textId="241A81CF" w:rsidR="009B1BD9" w:rsidRDefault="009B1BD9"/>
          <w:p w14:paraId="30D249C1" w14:textId="3FEE0334" w:rsidR="004A4968" w:rsidRPr="00880D19" w:rsidRDefault="004A4968" w:rsidP="00880D19">
            <w:pPr>
              <w:rPr>
                <w:rFonts w:ascii="Arial Black" w:eastAsia="Times New Roman" w:hAnsi="Arial Black" w:cs="Times New Roman"/>
                <w:color w:val="000000"/>
                <w:sz w:val="32"/>
                <w:szCs w:val="20"/>
              </w:rPr>
            </w:pPr>
          </w:p>
        </w:tc>
        <w:tc>
          <w:tcPr>
            <w:tcW w:w="8444" w:type="dxa"/>
          </w:tcPr>
          <w:p w14:paraId="694AB643" w14:textId="56EB1E54" w:rsidR="004515DE" w:rsidRDefault="005739D5" w:rsidP="004B16BE">
            <w:pPr>
              <w:jc w:val="center"/>
            </w:pPr>
            <w:r>
              <w:rPr>
                <w:noProof/>
              </w:rPr>
              <w:drawing>
                <wp:anchor distT="0" distB="0" distL="114300" distR="114300" simplePos="0" relativeHeight="251674624" behindDoc="0" locked="0" layoutInCell="1" allowOverlap="1" wp14:anchorId="29207217" wp14:editId="1074BB10">
                  <wp:simplePos x="0" y="0"/>
                  <wp:positionH relativeFrom="margin">
                    <wp:posOffset>66171</wp:posOffset>
                  </wp:positionH>
                  <wp:positionV relativeFrom="margin">
                    <wp:posOffset>78827</wp:posOffset>
                  </wp:positionV>
                  <wp:extent cx="5097145" cy="2867025"/>
                  <wp:effectExtent l="0" t="0" r="825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97145"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0A33" w:rsidRPr="008E77E2">
              <w:rPr>
                <w:rFonts w:ascii="Bauhaus 93" w:hAnsi="Bauhaus 93"/>
                <w:noProof/>
                <w:sz w:val="32"/>
              </w:rPr>
              <mc:AlternateContent>
                <mc:Choice Requires="wps">
                  <w:drawing>
                    <wp:anchor distT="0" distB="0" distL="114300" distR="114300" simplePos="0" relativeHeight="251660288" behindDoc="1" locked="0" layoutInCell="1" allowOverlap="1" wp14:anchorId="390CA417" wp14:editId="53C39A20">
                      <wp:simplePos x="0" y="0"/>
                      <wp:positionH relativeFrom="column">
                        <wp:posOffset>3175</wp:posOffset>
                      </wp:positionH>
                      <wp:positionV relativeFrom="paragraph">
                        <wp:posOffset>3885828</wp:posOffset>
                      </wp:positionV>
                      <wp:extent cx="5123180" cy="2395855"/>
                      <wp:effectExtent l="0" t="0" r="0" b="4445"/>
                      <wp:wrapTight wrapText="bothSides">
                        <wp:wrapPolygon edited="0">
                          <wp:start x="241" y="0"/>
                          <wp:lineTo x="241" y="21468"/>
                          <wp:lineTo x="21284" y="21468"/>
                          <wp:lineTo x="21284" y="0"/>
                          <wp:lineTo x="241"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3180" cy="2395855"/>
                              </a:xfrm>
                              <a:prstGeom prst="rect">
                                <a:avLst/>
                              </a:prstGeom>
                              <a:noFill/>
                              <a:ln w="9525">
                                <a:noFill/>
                                <a:miter lim="800000"/>
                                <a:headEnd/>
                                <a:tailEnd/>
                              </a:ln>
                            </wps:spPr>
                            <wps:txbx>
                              <w:txbxContent>
                                <w:p w14:paraId="7E921ACB" w14:textId="4994312C" w:rsidR="00A66879" w:rsidRPr="00C102AF" w:rsidRDefault="00A66879" w:rsidP="008E77E2">
                                  <w:pPr>
                                    <w:jc w:val="center"/>
                                    <w:rPr>
                                      <w:rFonts w:ascii="Bookman Old Style" w:hAnsi="Bookman Old Style"/>
                                      <w:sz w:val="72"/>
                                    </w:rPr>
                                  </w:pPr>
                                  <w:r w:rsidRPr="00C102AF">
                                    <w:rPr>
                                      <w:rFonts w:ascii="Bookman Old Style" w:hAnsi="Bookman Old Style"/>
                                      <w:sz w:val="72"/>
                                    </w:rPr>
                                    <w:t>100 Years of Poland's Regained Independence</w:t>
                                  </w:r>
                                </w:p>
                                <w:p w14:paraId="5C3E6BC1" w14:textId="2FE399E8" w:rsidR="00A66879" w:rsidRDefault="00A66879"/>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390CA417" id="_x0000_t202" coordsize="21600,21600" o:spt="202" path="m,l,21600r21600,l21600,xe">
                      <v:stroke joinstyle="miter"/>
                      <v:path gradientshapeok="t" o:connecttype="rect"/>
                    </v:shapetype>
                    <v:shape id="Text Box 2" o:spid="_x0000_s1026" type="#_x0000_t202" style="position:absolute;left:0;text-align:left;margin-left:.25pt;margin-top:305.95pt;width:403.4pt;height:188.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6+RiDQIAAPUDAAAOAAAAZHJzL2Uyb0RvYy54bWysU9tuGyEQfa/Uf0C81+vdeBt7ZRylSVNV&#13;&#10;Si9S0g/ALOtFBYYC9m769RlYx7Hat6o8IGBmzsw5M6yvRqPJQfqgwDJazuaUSCugVXbH6I/Hu3dL&#13;&#10;SkLktuUarGT0SQZ6tXn7Zj24RlbQg26lJwhiQzM4RvsYXVMUQfTS8DADJy0aO/CGR7z6XdF6PiC6&#13;&#10;0UU1n78vBvCt8yBkCPh6OxnpJuN3nRTxW9cFGYlmFGuLefd536a92Kx5s/Pc9Uocy+D/UIXhymLS&#13;&#10;E9Qtj5zsvfoLyijhIUAXZwJMAV2nhMwckE05/4PNQ8+dzFxQnOBOMoX/Byu+Hr57olpGq/KSEssN&#13;&#10;NulRjpF8gJFUSZ/BhQbdHhw6xhGfsc+Za3D3IH4GYuGm53Ynr72HoZe8xfrKFFmchU44IYFshy/Q&#13;&#10;Yhq+j5CBxs6bJB7KQRAd+/R06k0qReBjXVYX5RJNAm3Vxape1nXOwZuXcOdD/CTBkHRg1GPzMzw/&#13;&#10;3IeYyuHNi0vKZuFOaZ0HQFsyMLqqqzoHnFmMijifWhlGl/O0polJLD/aNgdHrvR0xgTaHmknphPn&#13;&#10;OG5HdExabKF9QgE8THOI/wYPPfjflAw4g4yGX3vuJSX6s0URV+VikYY2Xxb1ZYUXf27Znlu4FQjF&#13;&#10;aKRkOt7EPOgT12sUu1NZhtdKjrXibGV1jv8gDe/5PXu9/tbNMwAAAP//AwBQSwMEFAAGAAgAAAAh&#13;&#10;ANz3lsPhAAAADQEAAA8AAABkcnMvZG93bnJldi54bWxMT8tOwzAQvCPxD9YicaN2Ci1JGqdCVFxB&#13;&#10;LbQSNzfeJhHxOordJvw9ywkuK43msTPFenKduOAQWk8akpkCgVR521Kt4eP95S4FEaIhazpPqOEb&#13;&#10;A6zL66vC5NaPtMXLLtaCQyjkRkMTY59LGaoGnQkz3yMxd/KDM5HhUEs7mJHDXSfnSi2lMy3xh8b0&#13;&#10;+Nxg9bU7Ow3719Pn4UG91Ru36Ec/KUkuk1rf3kybFZ+nFYiIU/xzwO8G7g8lFzv6M9kgOg0L1mlY&#13;&#10;JkkGgulUPd6DOGrI0mwOsizk/xXlDwAAAP//AwBQSwECLQAUAAYACAAAACEAtoM4kv4AAADhAQAA&#13;&#10;EwAAAAAAAAAAAAAAAAAAAAAAW0NvbnRlbnRfVHlwZXNdLnhtbFBLAQItABQABgAIAAAAIQA4/SH/&#13;&#10;1gAAAJQBAAALAAAAAAAAAAAAAAAAAC8BAABfcmVscy8ucmVsc1BLAQItABQABgAIAAAAIQB66+Ri&#13;&#10;DQIAAPUDAAAOAAAAAAAAAAAAAAAAAC4CAABkcnMvZTJvRG9jLnhtbFBLAQItABQABgAIAAAAIQDc&#13;&#10;95bD4QAAAA0BAAAPAAAAAAAAAAAAAAAAAGcEAABkcnMvZG93bnJldi54bWxQSwUGAAAAAAQABADz&#13;&#10;AAAAdQUAAAAA&#13;&#10;" filled="f" stroked="f">
                      <v:textbox>
                        <w:txbxContent>
                          <w:p w14:paraId="7E921ACB" w14:textId="4994312C" w:rsidR="00A66879" w:rsidRPr="00C102AF" w:rsidRDefault="00A66879" w:rsidP="008E77E2">
                            <w:pPr>
                              <w:jc w:val="center"/>
                              <w:rPr>
                                <w:rFonts w:ascii="Bookman Old Style" w:hAnsi="Bookman Old Style"/>
                                <w:sz w:val="72"/>
                              </w:rPr>
                            </w:pPr>
                            <w:r w:rsidRPr="00C102AF">
                              <w:rPr>
                                <w:rFonts w:ascii="Bookman Old Style" w:hAnsi="Bookman Old Style"/>
                                <w:sz w:val="72"/>
                              </w:rPr>
                              <w:t>100 Years of Poland's Regained Independence</w:t>
                            </w:r>
                          </w:p>
                          <w:p w14:paraId="5C3E6BC1" w14:textId="2FE399E8" w:rsidR="00A66879" w:rsidRDefault="00A66879"/>
                        </w:txbxContent>
                      </v:textbox>
                      <w10:wrap type="tight"/>
                    </v:shape>
                  </w:pict>
                </mc:Fallback>
              </mc:AlternateContent>
            </w:r>
          </w:p>
        </w:tc>
      </w:tr>
    </w:tbl>
    <w:p w14:paraId="1ED36552" w14:textId="02C2252E" w:rsidR="003D7DA2" w:rsidRDefault="003D7DA2"/>
    <w:p w14:paraId="6D18FC5F" w14:textId="723B859D" w:rsidR="00866C53" w:rsidRDefault="00866C53" w:rsidP="00F74330">
      <w:pPr>
        <w:contextualSpacing/>
      </w:pPr>
    </w:p>
    <w:tbl>
      <w:tblPr>
        <w:tblStyle w:val="TableGrid"/>
        <w:tblpPr w:leftFromText="180" w:rightFromText="180" w:vertAnchor="text" w:horzAnchor="margin" w:tblpY="34"/>
        <w:tblW w:w="16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9"/>
        <w:gridCol w:w="8140"/>
      </w:tblGrid>
      <w:tr w:rsidR="00E32160" w:rsidRPr="000B1353" w14:paraId="0406AD39" w14:textId="77777777" w:rsidTr="00263A9B">
        <w:trPr>
          <w:trHeight w:val="10304"/>
        </w:trPr>
        <w:tc>
          <w:tcPr>
            <w:tcW w:w="8139" w:type="dxa"/>
          </w:tcPr>
          <w:p w14:paraId="6B6D7661" w14:textId="77777777" w:rsidR="00B2610B" w:rsidRPr="000B1353" w:rsidRDefault="00B2610B" w:rsidP="00E32160">
            <w:pPr>
              <w:jc w:val="center"/>
              <w:rPr>
                <w:rFonts w:eastAsia="Times New Roman" w:cstheme="minorHAnsi"/>
                <w:color w:val="000000"/>
                <w:sz w:val="25"/>
                <w:szCs w:val="25"/>
              </w:rPr>
            </w:pPr>
          </w:p>
          <w:p w14:paraId="24488E8B" w14:textId="52463BB5" w:rsidR="00E32160" w:rsidRPr="007B3D68" w:rsidRDefault="00E32160" w:rsidP="00F31577">
            <w:pPr>
              <w:jc w:val="center"/>
              <w:rPr>
                <w:rFonts w:ascii="Arial Black" w:eastAsia="Times New Roman" w:hAnsi="Arial Black" w:cs="Times New Roman"/>
                <w:color w:val="000000"/>
                <w:sz w:val="32"/>
                <w:szCs w:val="25"/>
              </w:rPr>
            </w:pPr>
            <w:r w:rsidRPr="007B3D68">
              <w:rPr>
                <w:rFonts w:ascii="Arial Black" w:eastAsia="Times New Roman" w:hAnsi="Arial Black" w:cs="Times New Roman"/>
                <w:color w:val="000000"/>
                <w:sz w:val="32"/>
                <w:szCs w:val="25"/>
              </w:rPr>
              <w:t>Fun facts about Poland</w:t>
            </w:r>
          </w:p>
          <w:p w14:paraId="0E911F53" w14:textId="1380ABB9" w:rsidR="00E32160" w:rsidRPr="00F428AC" w:rsidRDefault="00E32160" w:rsidP="00F31577">
            <w:pPr>
              <w:rPr>
                <w:sz w:val="24"/>
              </w:rPr>
            </w:pPr>
          </w:p>
          <w:p w14:paraId="5EAA969F" w14:textId="5F1E1DBE" w:rsidR="00025AED" w:rsidRPr="00263A9B" w:rsidRDefault="005E7FB0" w:rsidP="00F31577">
            <w:pPr>
              <w:pStyle w:val="ListParagraph"/>
              <w:numPr>
                <w:ilvl w:val="0"/>
                <w:numId w:val="2"/>
              </w:numPr>
              <w:rPr>
                <w:b/>
                <w:sz w:val="24"/>
                <w:szCs w:val="24"/>
                <w:lang w:val="en"/>
              </w:rPr>
            </w:pPr>
            <w:r w:rsidRPr="00263A9B">
              <w:rPr>
                <w:b/>
                <w:sz w:val="24"/>
                <w:szCs w:val="24"/>
                <w:lang w:val="en"/>
              </w:rPr>
              <w:t xml:space="preserve">The biggest Polish cities (according to the number of Polish citizens) are: 1. Warsaw 2. Chicago 3. New York </w:t>
            </w:r>
          </w:p>
          <w:p w14:paraId="2167FB56" w14:textId="77777777" w:rsidR="00025AED" w:rsidRPr="00263A9B" w:rsidRDefault="00025AED" w:rsidP="00F31577">
            <w:pPr>
              <w:pStyle w:val="ListParagraph"/>
              <w:rPr>
                <w:b/>
                <w:sz w:val="24"/>
                <w:szCs w:val="24"/>
                <w:lang w:val="en"/>
              </w:rPr>
            </w:pPr>
          </w:p>
          <w:p w14:paraId="205B9486" w14:textId="2C06F09A" w:rsidR="00F31577" w:rsidRPr="00263A9B" w:rsidRDefault="005E7FB0" w:rsidP="00F31577">
            <w:pPr>
              <w:pStyle w:val="ListParagraph"/>
              <w:numPr>
                <w:ilvl w:val="0"/>
                <w:numId w:val="2"/>
              </w:numPr>
              <w:rPr>
                <w:b/>
                <w:sz w:val="24"/>
                <w:szCs w:val="24"/>
                <w:lang w:val="en"/>
              </w:rPr>
            </w:pPr>
            <w:r w:rsidRPr="00263A9B">
              <w:rPr>
                <w:b/>
                <w:sz w:val="24"/>
                <w:szCs w:val="24"/>
                <w:lang w:val="en"/>
              </w:rPr>
              <w:t xml:space="preserve">Poland is called the video game powerhouse in Europe. Games like </w:t>
            </w:r>
            <w:r w:rsidR="00344A4A" w:rsidRPr="00263A9B">
              <w:rPr>
                <w:b/>
                <w:sz w:val="24"/>
                <w:szCs w:val="24"/>
                <w:lang w:val="en"/>
              </w:rPr>
              <w:t xml:space="preserve">    </w:t>
            </w:r>
            <w:r w:rsidRPr="00263A9B">
              <w:rPr>
                <w:b/>
                <w:sz w:val="24"/>
                <w:szCs w:val="24"/>
                <w:lang w:val="en"/>
              </w:rPr>
              <w:t>the</w:t>
            </w:r>
            <w:r w:rsidR="00344A4A" w:rsidRPr="00263A9B">
              <w:rPr>
                <w:b/>
                <w:sz w:val="24"/>
                <w:szCs w:val="24"/>
                <w:lang w:val="en"/>
              </w:rPr>
              <w:t xml:space="preserve"> </w:t>
            </w:r>
            <w:r w:rsidRPr="00263A9B">
              <w:rPr>
                <w:b/>
                <w:sz w:val="24"/>
                <w:szCs w:val="24"/>
                <w:lang w:val="en"/>
              </w:rPr>
              <w:t>Witcher, Dead Island and Superhot were developed by Polish game designers</w:t>
            </w:r>
          </w:p>
          <w:p w14:paraId="7DBED2A1" w14:textId="462BFB7C" w:rsidR="004E1E45" w:rsidRPr="00263A9B" w:rsidRDefault="005E7FB0" w:rsidP="00F31577">
            <w:pPr>
              <w:rPr>
                <w:b/>
                <w:sz w:val="24"/>
                <w:szCs w:val="24"/>
                <w:lang w:val="en"/>
              </w:rPr>
            </w:pPr>
            <w:r w:rsidRPr="00263A9B">
              <w:rPr>
                <w:b/>
                <w:sz w:val="24"/>
                <w:szCs w:val="24"/>
                <w:lang w:val="en"/>
              </w:rPr>
              <w:t xml:space="preserve"> </w:t>
            </w:r>
          </w:p>
          <w:p w14:paraId="586AA1E9" w14:textId="7A650E54" w:rsidR="00F31577" w:rsidRDefault="00A20D78" w:rsidP="007D70BB">
            <w:pPr>
              <w:pStyle w:val="ListParagraph"/>
              <w:numPr>
                <w:ilvl w:val="0"/>
                <w:numId w:val="2"/>
              </w:numPr>
              <w:rPr>
                <w:b/>
                <w:sz w:val="24"/>
                <w:szCs w:val="24"/>
                <w:lang w:val="en"/>
              </w:rPr>
            </w:pPr>
            <w:r>
              <w:rPr>
                <w:b/>
                <w:sz w:val="24"/>
                <w:szCs w:val="24"/>
                <w:lang w:val="en"/>
              </w:rPr>
              <w:t>Your</w:t>
            </w:r>
            <w:r w:rsidR="00EF3BD2" w:rsidRPr="00EF3BD2">
              <w:rPr>
                <w:b/>
                <w:sz w:val="24"/>
                <w:szCs w:val="24"/>
                <w:lang w:val="en"/>
              </w:rPr>
              <w:t xml:space="preserve"> “Name Day” is a far</w:t>
            </w:r>
            <w:r w:rsidR="00632172">
              <w:rPr>
                <w:b/>
                <w:sz w:val="24"/>
                <w:szCs w:val="24"/>
                <w:lang w:val="en"/>
              </w:rPr>
              <w:t xml:space="preserve"> bigger celebration</w:t>
            </w:r>
            <w:r w:rsidR="00A01E74">
              <w:rPr>
                <w:b/>
                <w:sz w:val="24"/>
                <w:szCs w:val="24"/>
                <w:lang w:val="en"/>
              </w:rPr>
              <w:t xml:space="preserve"> tha</w:t>
            </w:r>
            <w:r w:rsidR="00971A38">
              <w:rPr>
                <w:b/>
                <w:sz w:val="24"/>
                <w:szCs w:val="24"/>
                <w:lang w:val="en"/>
              </w:rPr>
              <w:t>n</w:t>
            </w:r>
            <w:bookmarkStart w:id="0" w:name="_GoBack"/>
            <w:bookmarkEnd w:id="0"/>
            <w:r w:rsidR="00A01E74">
              <w:rPr>
                <w:b/>
                <w:sz w:val="24"/>
                <w:szCs w:val="24"/>
                <w:lang w:val="en"/>
              </w:rPr>
              <w:t xml:space="preserve"> your</w:t>
            </w:r>
            <w:r w:rsidR="00EF3BD2" w:rsidRPr="00EF3BD2">
              <w:rPr>
                <w:b/>
                <w:sz w:val="24"/>
                <w:szCs w:val="24"/>
                <w:lang w:val="en"/>
              </w:rPr>
              <w:t xml:space="preserve"> Birthday</w:t>
            </w:r>
          </w:p>
          <w:p w14:paraId="5C03E36D" w14:textId="77777777" w:rsidR="001D7BE1" w:rsidRPr="001D7BE1" w:rsidRDefault="001D7BE1" w:rsidP="001D7BE1">
            <w:pPr>
              <w:rPr>
                <w:b/>
                <w:sz w:val="24"/>
                <w:szCs w:val="24"/>
                <w:lang w:val="en"/>
              </w:rPr>
            </w:pPr>
          </w:p>
          <w:p w14:paraId="292208A6" w14:textId="0281CB16" w:rsidR="005E7FB0" w:rsidRPr="00263A9B" w:rsidRDefault="005E7FB0" w:rsidP="00F31577">
            <w:pPr>
              <w:pStyle w:val="ListParagraph"/>
              <w:numPr>
                <w:ilvl w:val="0"/>
                <w:numId w:val="2"/>
              </w:numPr>
              <w:rPr>
                <w:b/>
                <w:sz w:val="24"/>
                <w:szCs w:val="24"/>
                <w:lang w:val="en"/>
              </w:rPr>
            </w:pPr>
            <w:r w:rsidRPr="00263A9B">
              <w:rPr>
                <w:b/>
                <w:sz w:val="24"/>
                <w:szCs w:val="24"/>
                <w:lang w:val="en"/>
              </w:rPr>
              <w:t xml:space="preserve">Poland is the 9th largest country in Europe </w:t>
            </w:r>
          </w:p>
          <w:p w14:paraId="5E144723" w14:textId="77777777" w:rsidR="00F31577" w:rsidRPr="00263A9B" w:rsidRDefault="00F31577" w:rsidP="00F31577">
            <w:pPr>
              <w:rPr>
                <w:b/>
                <w:sz w:val="24"/>
                <w:szCs w:val="24"/>
                <w:lang w:val="en"/>
              </w:rPr>
            </w:pPr>
          </w:p>
          <w:p w14:paraId="431E4D78" w14:textId="5D99D625" w:rsidR="00F428AC" w:rsidRPr="00263A9B" w:rsidRDefault="006645D0" w:rsidP="00F31577">
            <w:pPr>
              <w:pStyle w:val="ListParagraph"/>
              <w:numPr>
                <w:ilvl w:val="0"/>
                <w:numId w:val="2"/>
              </w:numPr>
              <w:rPr>
                <w:b/>
                <w:sz w:val="24"/>
                <w:szCs w:val="24"/>
                <w:lang w:val="en"/>
              </w:rPr>
            </w:pPr>
            <w:r w:rsidRPr="006645D0">
              <w:rPr>
                <w:b/>
                <w:sz w:val="24"/>
                <w:szCs w:val="24"/>
                <w:lang w:val="en"/>
              </w:rPr>
              <w:t xml:space="preserve">Poland’s Constitution was the 2nd in the World </w:t>
            </w:r>
            <w:r w:rsidR="00552556">
              <w:rPr>
                <w:b/>
                <w:sz w:val="24"/>
                <w:szCs w:val="24"/>
                <w:lang w:val="en"/>
              </w:rPr>
              <w:t xml:space="preserve">                                    </w:t>
            </w:r>
            <w:r w:rsidRPr="006645D0">
              <w:rPr>
                <w:b/>
                <w:sz w:val="24"/>
                <w:szCs w:val="24"/>
                <w:lang w:val="en"/>
              </w:rPr>
              <w:t>(after the US Constitution)</w:t>
            </w:r>
          </w:p>
          <w:p w14:paraId="53811FFF" w14:textId="77777777" w:rsidR="00F428AC" w:rsidRPr="00263A9B" w:rsidRDefault="00F428AC" w:rsidP="00F31577">
            <w:pPr>
              <w:contextualSpacing/>
              <w:rPr>
                <w:b/>
                <w:sz w:val="24"/>
                <w:szCs w:val="24"/>
                <w:lang w:val="en"/>
              </w:rPr>
            </w:pPr>
          </w:p>
          <w:p w14:paraId="36E97C57" w14:textId="13A92003" w:rsidR="00F31577" w:rsidRDefault="00F952E0" w:rsidP="00F952E0">
            <w:pPr>
              <w:pStyle w:val="ListParagraph"/>
              <w:numPr>
                <w:ilvl w:val="0"/>
                <w:numId w:val="2"/>
              </w:numPr>
              <w:rPr>
                <w:b/>
                <w:sz w:val="24"/>
                <w:szCs w:val="24"/>
                <w:lang w:val="en"/>
              </w:rPr>
            </w:pPr>
            <w:proofErr w:type="spellStart"/>
            <w:r w:rsidRPr="00F952E0">
              <w:rPr>
                <w:b/>
                <w:sz w:val="24"/>
                <w:szCs w:val="24"/>
                <w:lang w:val="en"/>
              </w:rPr>
              <w:t>Maksymilian</w:t>
            </w:r>
            <w:proofErr w:type="spellEnd"/>
            <w:r w:rsidRPr="00F952E0">
              <w:rPr>
                <w:b/>
                <w:sz w:val="24"/>
                <w:szCs w:val="24"/>
                <w:lang w:val="en"/>
              </w:rPr>
              <w:t xml:space="preserve"> </w:t>
            </w:r>
            <w:proofErr w:type="spellStart"/>
            <w:r w:rsidRPr="00F952E0">
              <w:rPr>
                <w:b/>
                <w:sz w:val="24"/>
                <w:szCs w:val="24"/>
                <w:lang w:val="en"/>
              </w:rPr>
              <w:t>Faktorowicz</w:t>
            </w:r>
            <w:proofErr w:type="spellEnd"/>
            <w:r w:rsidRPr="00F952E0">
              <w:rPr>
                <w:b/>
                <w:sz w:val="24"/>
                <w:szCs w:val="24"/>
                <w:lang w:val="en"/>
              </w:rPr>
              <w:t xml:space="preserve">, aka Max Factor Sr., was a Polish businessman, beautician and entrepreneur founded </w:t>
            </w:r>
            <w:r>
              <w:rPr>
                <w:b/>
                <w:sz w:val="24"/>
                <w:szCs w:val="24"/>
                <w:lang w:val="en"/>
              </w:rPr>
              <w:t xml:space="preserve">                                </w:t>
            </w:r>
            <w:r w:rsidRPr="00F952E0">
              <w:rPr>
                <w:b/>
                <w:sz w:val="24"/>
                <w:szCs w:val="24"/>
                <w:lang w:val="en"/>
              </w:rPr>
              <w:t>the cosmetics giant Max Factor &amp; Company</w:t>
            </w:r>
          </w:p>
          <w:p w14:paraId="0A078345" w14:textId="77777777" w:rsidR="00F952E0" w:rsidRPr="00F952E0" w:rsidRDefault="00F952E0" w:rsidP="00F952E0">
            <w:pPr>
              <w:rPr>
                <w:b/>
                <w:sz w:val="24"/>
                <w:szCs w:val="24"/>
                <w:lang w:val="en"/>
              </w:rPr>
            </w:pPr>
          </w:p>
          <w:p w14:paraId="19A72E1E" w14:textId="00704163" w:rsidR="00F31577" w:rsidRPr="00266221" w:rsidRDefault="0010326C" w:rsidP="00266221">
            <w:pPr>
              <w:pStyle w:val="ListParagraph"/>
              <w:numPr>
                <w:ilvl w:val="0"/>
                <w:numId w:val="2"/>
              </w:numPr>
              <w:rPr>
                <w:b/>
                <w:sz w:val="24"/>
                <w:szCs w:val="24"/>
                <w:lang w:val="en"/>
              </w:rPr>
            </w:pPr>
            <w:r w:rsidRPr="0010326C">
              <w:rPr>
                <w:b/>
                <w:sz w:val="24"/>
                <w:szCs w:val="24"/>
                <w:lang w:val="en"/>
              </w:rPr>
              <w:t>The Polish alphabet has 32 letters whereas English has 26. There are no letters X, Y and Q in the Polish alphabet</w:t>
            </w:r>
          </w:p>
          <w:p w14:paraId="78055456" w14:textId="77777777" w:rsidR="00F31577" w:rsidRPr="00263A9B" w:rsidRDefault="00F31577" w:rsidP="00F31577">
            <w:pPr>
              <w:rPr>
                <w:b/>
                <w:sz w:val="24"/>
                <w:szCs w:val="24"/>
                <w:lang w:val="en"/>
              </w:rPr>
            </w:pPr>
          </w:p>
          <w:p w14:paraId="775F361C" w14:textId="498858EE" w:rsidR="00F31577" w:rsidRDefault="006A0016" w:rsidP="006A0016">
            <w:pPr>
              <w:pStyle w:val="ListParagraph"/>
              <w:numPr>
                <w:ilvl w:val="0"/>
                <w:numId w:val="2"/>
              </w:numPr>
              <w:rPr>
                <w:b/>
                <w:sz w:val="24"/>
                <w:szCs w:val="24"/>
                <w:lang w:val="en"/>
              </w:rPr>
            </w:pPr>
            <w:r w:rsidRPr="006A0016">
              <w:rPr>
                <w:b/>
                <w:sz w:val="24"/>
                <w:szCs w:val="24"/>
                <w:lang w:val="en"/>
              </w:rPr>
              <w:t>Lech Walesa was the leader of the Solidarity movement.  With the first free elections in June 1989 Solidarity ignited the dismantling of communism and initiated the fall of the Berlin Wall three month later</w:t>
            </w:r>
          </w:p>
          <w:p w14:paraId="21449897" w14:textId="77777777" w:rsidR="001A48D5" w:rsidRPr="001A48D5" w:rsidRDefault="001A48D5" w:rsidP="001A48D5">
            <w:pPr>
              <w:rPr>
                <w:b/>
                <w:sz w:val="24"/>
                <w:szCs w:val="24"/>
                <w:lang w:val="en"/>
              </w:rPr>
            </w:pPr>
          </w:p>
          <w:p w14:paraId="596A9BCB" w14:textId="315944DC" w:rsidR="00E32160" w:rsidRPr="00263A9B" w:rsidRDefault="005E7FB0" w:rsidP="00F31577">
            <w:pPr>
              <w:pStyle w:val="ListParagraph"/>
              <w:numPr>
                <w:ilvl w:val="0"/>
                <w:numId w:val="2"/>
              </w:numPr>
              <w:rPr>
                <w:b/>
                <w:sz w:val="24"/>
                <w:szCs w:val="24"/>
              </w:rPr>
            </w:pPr>
            <w:r w:rsidRPr="00263A9B">
              <w:rPr>
                <w:b/>
                <w:sz w:val="24"/>
                <w:szCs w:val="24"/>
                <w:lang w:val="en"/>
              </w:rPr>
              <w:t>Daniel Fahrenheit, who proposed a scale of temperature named after his name, was born in Gdansk, Poland. Which is ironic since Poland uses Celsius</w:t>
            </w:r>
          </w:p>
          <w:p w14:paraId="18B3885B" w14:textId="77777777" w:rsidR="00F31577" w:rsidRPr="00263A9B" w:rsidRDefault="00F31577" w:rsidP="00F31577">
            <w:pPr>
              <w:rPr>
                <w:b/>
                <w:sz w:val="24"/>
                <w:szCs w:val="24"/>
              </w:rPr>
            </w:pPr>
          </w:p>
          <w:p w14:paraId="33696CE1" w14:textId="54BA15EC" w:rsidR="002D27FE" w:rsidRPr="00263A9B" w:rsidRDefault="001A48D5" w:rsidP="00F31577">
            <w:pPr>
              <w:pStyle w:val="ListParagraph"/>
              <w:numPr>
                <w:ilvl w:val="0"/>
                <w:numId w:val="2"/>
              </w:numPr>
              <w:rPr>
                <w:b/>
                <w:sz w:val="24"/>
                <w:szCs w:val="24"/>
                <w:lang w:val="en"/>
              </w:rPr>
            </w:pPr>
            <w:r w:rsidRPr="001A48D5">
              <w:rPr>
                <w:b/>
                <w:sz w:val="24"/>
                <w:szCs w:val="24"/>
                <w:lang w:val="en"/>
              </w:rPr>
              <w:t>Copernicus, an astronomer, Madame Marie Curie, chemist and physicist and twice the Nobel Prize winner and Fryderyk Chopin, the world renown composer were</w:t>
            </w:r>
            <w:r w:rsidR="00C534F6">
              <w:rPr>
                <w:b/>
                <w:sz w:val="24"/>
                <w:szCs w:val="24"/>
                <w:lang w:val="en"/>
              </w:rPr>
              <w:t xml:space="preserve"> all</w:t>
            </w:r>
            <w:r w:rsidRPr="001A48D5">
              <w:rPr>
                <w:b/>
                <w:sz w:val="24"/>
                <w:szCs w:val="24"/>
                <w:lang w:val="en"/>
              </w:rPr>
              <w:t xml:space="preserve"> Polish</w:t>
            </w:r>
          </w:p>
          <w:p w14:paraId="501C8FF5" w14:textId="67755139" w:rsidR="00E32160" w:rsidRPr="000B1353" w:rsidRDefault="00E32160" w:rsidP="00263A9B">
            <w:pPr>
              <w:rPr>
                <w:sz w:val="25"/>
                <w:szCs w:val="25"/>
              </w:rPr>
            </w:pPr>
          </w:p>
        </w:tc>
        <w:tc>
          <w:tcPr>
            <w:tcW w:w="8140" w:type="dxa"/>
          </w:tcPr>
          <w:p w14:paraId="72CB8052" w14:textId="7B9509A1" w:rsidR="00E32160" w:rsidRPr="000B1353" w:rsidRDefault="00196EFE" w:rsidP="00E32160">
            <w:pPr>
              <w:jc w:val="center"/>
              <w:rPr>
                <w:sz w:val="25"/>
                <w:szCs w:val="25"/>
              </w:rPr>
            </w:pPr>
            <w:r w:rsidRPr="000B1353">
              <w:rPr>
                <w:noProof/>
                <w:sz w:val="25"/>
                <w:szCs w:val="25"/>
              </w:rPr>
              <w:drawing>
                <wp:anchor distT="0" distB="0" distL="114300" distR="114300" simplePos="0" relativeHeight="251671552" behindDoc="1" locked="0" layoutInCell="1" allowOverlap="1" wp14:anchorId="30C2E31D" wp14:editId="3E89C23E">
                  <wp:simplePos x="0" y="0"/>
                  <wp:positionH relativeFrom="page">
                    <wp:posOffset>-2910205</wp:posOffset>
                  </wp:positionH>
                  <wp:positionV relativeFrom="paragraph">
                    <wp:posOffset>107965</wp:posOffset>
                  </wp:positionV>
                  <wp:extent cx="8370302" cy="5905100"/>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70302" cy="59051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C0C8F43" w14:textId="09F843BC" w:rsidR="00866C53" w:rsidRDefault="00866C53" w:rsidP="00FD049E">
      <w:pPr>
        <w:jc w:val="center"/>
      </w:pPr>
    </w:p>
    <w:sectPr w:rsidR="00866C53" w:rsidSect="0042591E">
      <w:pgSz w:w="16838" w:h="11906" w:orient="landscape"/>
      <w:pgMar w:top="238" w:right="289" w:bottom="24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Bauhaus 93">
    <w:panose1 w:val="020B0604020202020204"/>
    <w:charset w:val="00"/>
    <w:family w:val="decorative"/>
    <w:pitch w:val="variable"/>
    <w:sig w:usb0="00000003" w:usb1="00000000" w:usb2="00000000" w:usb3="00000000" w:csb0="00000001" w:csb1="00000000"/>
  </w:font>
  <w:font w:name="Bookman Old Style">
    <w:panose1 w:val="02050604050505020204"/>
    <w:charset w:val="EE"/>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040AC"/>
    <w:multiLevelType w:val="hybridMultilevel"/>
    <w:tmpl w:val="8EACF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C42C82"/>
    <w:multiLevelType w:val="hybridMultilevel"/>
    <w:tmpl w:val="E7AEA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EB5B0B"/>
    <w:multiLevelType w:val="hybridMultilevel"/>
    <w:tmpl w:val="21EA6CFC"/>
    <w:lvl w:ilvl="0" w:tplc="F2E6F9C2">
      <w:start w:val="1"/>
      <w:numFmt w:val="decimal"/>
      <w:suff w:val="space"/>
      <w:lvlText w:val="%1."/>
      <w:lvlJc w:val="left"/>
      <w:pPr>
        <w:ind w:left="806" w:hanging="693"/>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0NzI0NzEyMDYwtTBT0lEKTi0uzszPAymwqAUACb54iywAAAA="/>
  </w:docVars>
  <w:rsids>
    <w:rsidRoot w:val="004515DE"/>
    <w:rsid w:val="00007912"/>
    <w:rsid w:val="00025AED"/>
    <w:rsid w:val="00065227"/>
    <w:rsid w:val="00075686"/>
    <w:rsid w:val="000A2122"/>
    <w:rsid w:val="000B1353"/>
    <w:rsid w:val="000B625C"/>
    <w:rsid w:val="000B67FB"/>
    <w:rsid w:val="000E6641"/>
    <w:rsid w:val="0010326C"/>
    <w:rsid w:val="00103BF4"/>
    <w:rsid w:val="00121180"/>
    <w:rsid w:val="00122731"/>
    <w:rsid w:val="00125E68"/>
    <w:rsid w:val="001749B5"/>
    <w:rsid w:val="00181449"/>
    <w:rsid w:val="00196EFE"/>
    <w:rsid w:val="001A48D5"/>
    <w:rsid w:val="001C465B"/>
    <w:rsid w:val="001D0F15"/>
    <w:rsid w:val="001D7BE1"/>
    <w:rsid w:val="001F467A"/>
    <w:rsid w:val="00210CD9"/>
    <w:rsid w:val="00231232"/>
    <w:rsid w:val="0024261D"/>
    <w:rsid w:val="0025083F"/>
    <w:rsid w:val="00263A9B"/>
    <w:rsid w:val="00266221"/>
    <w:rsid w:val="00270B48"/>
    <w:rsid w:val="002714E4"/>
    <w:rsid w:val="002A4B7F"/>
    <w:rsid w:val="002C017F"/>
    <w:rsid w:val="002D27FE"/>
    <w:rsid w:val="00325A76"/>
    <w:rsid w:val="0033153F"/>
    <w:rsid w:val="00344A4A"/>
    <w:rsid w:val="003618B9"/>
    <w:rsid w:val="00371469"/>
    <w:rsid w:val="003A6C5E"/>
    <w:rsid w:val="003C1F8E"/>
    <w:rsid w:val="003D7DA2"/>
    <w:rsid w:val="003F3E75"/>
    <w:rsid w:val="0042591E"/>
    <w:rsid w:val="004456C3"/>
    <w:rsid w:val="004515DE"/>
    <w:rsid w:val="00454087"/>
    <w:rsid w:val="00456E58"/>
    <w:rsid w:val="00493DBB"/>
    <w:rsid w:val="004A0D8B"/>
    <w:rsid w:val="004A36FD"/>
    <w:rsid w:val="004A4968"/>
    <w:rsid w:val="004B16BE"/>
    <w:rsid w:val="004E1E45"/>
    <w:rsid w:val="00537C72"/>
    <w:rsid w:val="00552556"/>
    <w:rsid w:val="00565FCD"/>
    <w:rsid w:val="005739D5"/>
    <w:rsid w:val="00584408"/>
    <w:rsid w:val="005E3E10"/>
    <w:rsid w:val="005E7FB0"/>
    <w:rsid w:val="00613CBF"/>
    <w:rsid w:val="0062285F"/>
    <w:rsid w:val="00632172"/>
    <w:rsid w:val="00654ED3"/>
    <w:rsid w:val="006642F2"/>
    <w:rsid w:val="006645D0"/>
    <w:rsid w:val="00671189"/>
    <w:rsid w:val="006A0016"/>
    <w:rsid w:val="006B2379"/>
    <w:rsid w:val="006F0B41"/>
    <w:rsid w:val="006F204E"/>
    <w:rsid w:val="007039C8"/>
    <w:rsid w:val="00706FFF"/>
    <w:rsid w:val="007317EC"/>
    <w:rsid w:val="00742E46"/>
    <w:rsid w:val="007872C6"/>
    <w:rsid w:val="007B0306"/>
    <w:rsid w:val="007B1B3C"/>
    <w:rsid w:val="007B3D68"/>
    <w:rsid w:val="007C1927"/>
    <w:rsid w:val="007E254D"/>
    <w:rsid w:val="00850063"/>
    <w:rsid w:val="00866C53"/>
    <w:rsid w:val="00867F79"/>
    <w:rsid w:val="00880D19"/>
    <w:rsid w:val="008E36D6"/>
    <w:rsid w:val="008E52F8"/>
    <w:rsid w:val="008E77E2"/>
    <w:rsid w:val="0091550C"/>
    <w:rsid w:val="0092287D"/>
    <w:rsid w:val="009249C7"/>
    <w:rsid w:val="00925D0A"/>
    <w:rsid w:val="009528AD"/>
    <w:rsid w:val="00971A38"/>
    <w:rsid w:val="009B1BD9"/>
    <w:rsid w:val="009E12C5"/>
    <w:rsid w:val="009E657F"/>
    <w:rsid w:val="009F5F41"/>
    <w:rsid w:val="009F7DD7"/>
    <w:rsid w:val="00A01E74"/>
    <w:rsid w:val="00A20D78"/>
    <w:rsid w:val="00A26D65"/>
    <w:rsid w:val="00A273F1"/>
    <w:rsid w:val="00A43194"/>
    <w:rsid w:val="00A66879"/>
    <w:rsid w:val="00A9772E"/>
    <w:rsid w:val="00AA2647"/>
    <w:rsid w:val="00AA4171"/>
    <w:rsid w:val="00AD624B"/>
    <w:rsid w:val="00B07C7B"/>
    <w:rsid w:val="00B13A7B"/>
    <w:rsid w:val="00B2610B"/>
    <w:rsid w:val="00B36433"/>
    <w:rsid w:val="00B4448A"/>
    <w:rsid w:val="00B567A6"/>
    <w:rsid w:val="00B56F9A"/>
    <w:rsid w:val="00B574F4"/>
    <w:rsid w:val="00B66614"/>
    <w:rsid w:val="00B84416"/>
    <w:rsid w:val="00BC401C"/>
    <w:rsid w:val="00BC5F2F"/>
    <w:rsid w:val="00C102AF"/>
    <w:rsid w:val="00C22AA7"/>
    <w:rsid w:val="00C3169F"/>
    <w:rsid w:val="00C45BEE"/>
    <w:rsid w:val="00C532DF"/>
    <w:rsid w:val="00C534F6"/>
    <w:rsid w:val="00C62329"/>
    <w:rsid w:val="00C66896"/>
    <w:rsid w:val="00CA485D"/>
    <w:rsid w:val="00CA7E6E"/>
    <w:rsid w:val="00CF408A"/>
    <w:rsid w:val="00CF51F6"/>
    <w:rsid w:val="00CF6CB7"/>
    <w:rsid w:val="00D00A33"/>
    <w:rsid w:val="00D12754"/>
    <w:rsid w:val="00D805FC"/>
    <w:rsid w:val="00D940F3"/>
    <w:rsid w:val="00E164E2"/>
    <w:rsid w:val="00E16B9D"/>
    <w:rsid w:val="00E17728"/>
    <w:rsid w:val="00E24CE1"/>
    <w:rsid w:val="00E32160"/>
    <w:rsid w:val="00E37EC5"/>
    <w:rsid w:val="00EC1023"/>
    <w:rsid w:val="00EC3209"/>
    <w:rsid w:val="00ED2009"/>
    <w:rsid w:val="00EF3BD2"/>
    <w:rsid w:val="00F00D59"/>
    <w:rsid w:val="00F31577"/>
    <w:rsid w:val="00F428AC"/>
    <w:rsid w:val="00F54916"/>
    <w:rsid w:val="00F65212"/>
    <w:rsid w:val="00F74330"/>
    <w:rsid w:val="00F76D86"/>
    <w:rsid w:val="00F82353"/>
    <w:rsid w:val="00F952E0"/>
    <w:rsid w:val="00FA44FC"/>
    <w:rsid w:val="00FB3228"/>
    <w:rsid w:val="00FD049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6CB0"/>
  <w15:chartTrackingRefBased/>
  <w15:docId w15:val="{CAA3742F-FA4C-496B-A30A-30C0288B5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3">
    <w:name w:val="heading 3"/>
    <w:basedOn w:val="Normal"/>
    <w:link w:val="Heading3Char"/>
    <w:uiPriority w:val="9"/>
    <w:qFormat/>
    <w:rsid w:val="009228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1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44FC"/>
    <w:pPr>
      <w:ind w:left="720"/>
      <w:contextualSpacing/>
    </w:pPr>
  </w:style>
  <w:style w:type="character" w:customStyle="1" w:styleId="Heading3Char">
    <w:name w:val="Heading 3 Char"/>
    <w:basedOn w:val="DefaultParagraphFont"/>
    <w:link w:val="Heading3"/>
    <w:uiPriority w:val="9"/>
    <w:rsid w:val="0092287D"/>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251263">
      <w:bodyDiv w:val="1"/>
      <w:marLeft w:val="0"/>
      <w:marRight w:val="0"/>
      <w:marTop w:val="0"/>
      <w:marBottom w:val="0"/>
      <w:divBdr>
        <w:top w:val="none" w:sz="0" w:space="0" w:color="auto"/>
        <w:left w:val="none" w:sz="0" w:space="0" w:color="auto"/>
        <w:bottom w:val="none" w:sz="0" w:space="0" w:color="auto"/>
        <w:right w:val="none" w:sz="0" w:space="0" w:color="auto"/>
      </w:divBdr>
      <w:divsChild>
        <w:div w:id="1793864534">
          <w:marLeft w:val="0"/>
          <w:marRight w:val="0"/>
          <w:marTop w:val="0"/>
          <w:marBottom w:val="0"/>
          <w:divBdr>
            <w:top w:val="none" w:sz="0" w:space="0" w:color="auto"/>
            <w:left w:val="none" w:sz="0" w:space="0" w:color="auto"/>
            <w:bottom w:val="none" w:sz="0" w:space="0" w:color="auto"/>
            <w:right w:val="none" w:sz="0" w:space="0" w:color="auto"/>
          </w:divBdr>
          <w:divsChild>
            <w:div w:id="1515342174">
              <w:marLeft w:val="0"/>
              <w:marRight w:val="0"/>
              <w:marTop w:val="0"/>
              <w:marBottom w:val="0"/>
              <w:divBdr>
                <w:top w:val="none" w:sz="0" w:space="0" w:color="auto"/>
                <w:left w:val="none" w:sz="0" w:space="0" w:color="auto"/>
                <w:bottom w:val="none" w:sz="0" w:space="0" w:color="auto"/>
                <w:right w:val="none" w:sz="0" w:space="0" w:color="auto"/>
              </w:divBdr>
            </w:div>
            <w:div w:id="1262109053">
              <w:marLeft w:val="0"/>
              <w:marRight w:val="0"/>
              <w:marTop w:val="0"/>
              <w:marBottom w:val="0"/>
              <w:divBdr>
                <w:top w:val="none" w:sz="0" w:space="0" w:color="auto"/>
                <w:left w:val="none" w:sz="0" w:space="0" w:color="auto"/>
                <w:bottom w:val="none" w:sz="0" w:space="0" w:color="auto"/>
                <w:right w:val="none" w:sz="0" w:space="0" w:color="auto"/>
              </w:divBdr>
            </w:div>
            <w:div w:id="2103791002">
              <w:marLeft w:val="0"/>
              <w:marRight w:val="0"/>
              <w:marTop w:val="0"/>
              <w:marBottom w:val="0"/>
              <w:divBdr>
                <w:top w:val="none" w:sz="0" w:space="0" w:color="auto"/>
                <w:left w:val="none" w:sz="0" w:space="0" w:color="auto"/>
                <w:bottom w:val="none" w:sz="0" w:space="0" w:color="auto"/>
                <w:right w:val="none" w:sz="0" w:space="0" w:color="auto"/>
              </w:divBdr>
            </w:div>
            <w:div w:id="1014301286">
              <w:marLeft w:val="0"/>
              <w:marRight w:val="0"/>
              <w:marTop w:val="0"/>
              <w:marBottom w:val="0"/>
              <w:divBdr>
                <w:top w:val="none" w:sz="0" w:space="0" w:color="auto"/>
                <w:left w:val="none" w:sz="0" w:space="0" w:color="auto"/>
                <w:bottom w:val="none" w:sz="0" w:space="0" w:color="auto"/>
                <w:right w:val="none" w:sz="0" w:space="0" w:color="auto"/>
              </w:divBdr>
            </w:div>
            <w:div w:id="184366636">
              <w:marLeft w:val="0"/>
              <w:marRight w:val="0"/>
              <w:marTop w:val="0"/>
              <w:marBottom w:val="0"/>
              <w:divBdr>
                <w:top w:val="none" w:sz="0" w:space="0" w:color="auto"/>
                <w:left w:val="none" w:sz="0" w:space="0" w:color="auto"/>
                <w:bottom w:val="none" w:sz="0" w:space="0" w:color="auto"/>
                <w:right w:val="none" w:sz="0" w:space="0" w:color="auto"/>
              </w:divBdr>
            </w:div>
            <w:div w:id="1487937872">
              <w:marLeft w:val="0"/>
              <w:marRight w:val="0"/>
              <w:marTop w:val="0"/>
              <w:marBottom w:val="0"/>
              <w:divBdr>
                <w:top w:val="none" w:sz="0" w:space="0" w:color="auto"/>
                <w:left w:val="none" w:sz="0" w:space="0" w:color="auto"/>
                <w:bottom w:val="none" w:sz="0" w:space="0" w:color="auto"/>
                <w:right w:val="none" w:sz="0" w:space="0" w:color="auto"/>
              </w:divBdr>
            </w:div>
            <w:div w:id="77102511">
              <w:marLeft w:val="0"/>
              <w:marRight w:val="0"/>
              <w:marTop w:val="0"/>
              <w:marBottom w:val="0"/>
              <w:divBdr>
                <w:top w:val="none" w:sz="0" w:space="0" w:color="auto"/>
                <w:left w:val="none" w:sz="0" w:space="0" w:color="auto"/>
                <w:bottom w:val="none" w:sz="0" w:space="0" w:color="auto"/>
                <w:right w:val="none" w:sz="0" w:space="0" w:color="auto"/>
              </w:divBdr>
            </w:div>
            <w:div w:id="1644390578">
              <w:marLeft w:val="0"/>
              <w:marRight w:val="0"/>
              <w:marTop w:val="0"/>
              <w:marBottom w:val="0"/>
              <w:divBdr>
                <w:top w:val="none" w:sz="0" w:space="0" w:color="auto"/>
                <w:left w:val="none" w:sz="0" w:space="0" w:color="auto"/>
                <w:bottom w:val="none" w:sz="0" w:space="0" w:color="auto"/>
                <w:right w:val="none" w:sz="0" w:space="0" w:color="auto"/>
              </w:divBdr>
            </w:div>
            <w:div w:id="706181800">
              <w:marLeft w:val="0"/>
              <w:marRight w:val="0"/>
              <w:marTop w:val="0"/>
              <w:marBottom w:val="0"/>
              <w:divBdr>
                <w:top w:val="none" w:sz="0" w:space="0" w:color="auto"/>
                <w:left w:val="none" w:sz="0" w:space="0" w:color="auto"/>
                <w:bottom w:val="none" w:sz="0" w:space="0" w:color="auto"/>
                <w:right w:val="none" w:sz="0" w:space="0" w:color="auto"/>
              </w:divBdr>
            </w:div>
            <w:div w:id="9984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6486">
      <w:bodyDiv w:val="1"/>
      <w:marLeft w:val="0"/>
      <w:marRight w:val="0"/>
      <w:marTop w:val="0"/>
      <w:marBottom w:val="0"/>
      <w:divBdr>
        <w:top w:val="none" w:sz="0" w:space="0" w:color="auto"/>
        <w:left w:val="none" w:sz="0" w:space="0" w:color="auto"/>
        <w:bottom w:val="none" w:sz="0" w:space="0" w:color="auto"/>
        <w:right w:val="none" w:sz="0" w:space="0" w:color="auto"/>
      </w:divBdr>
    </w:div>
    <w:div w:id="1180510230">
      <w:bodyDiv w:val="1"/>
      <w:marLeft w:val="0"/>
      <w:marRight w:val="0"/>
      <w:marTop w:val="0"/>
      <w:marBottom w:val="0"/>
      <w:divBdr>
        <w:top w:val="none" w:sz="0" w:space="0" w:color="auto"/>
        <w:left w:val="none" w:sz="0" w:space="0" w:color="auto"/>
        <w:bottom w:val="none" w:sz="0" w:space="0" w:color="auto"/>
        <w:right w:val="none" w:sz="0" w:space="0" w:color="auto"/>
      </w:divBdr>
      <w:divsChild>
        <w:div w:id="325984690">
          <w:marLeft w:val="0"/>
          <w:marRight w:val="0"/>
          <w:marTop w:val="0"/>
          <w:marBottom w:val="225"/>
          <w:divBdr>
            <w:top w:val="none" w:sz="0" w:space="0" w:color="auto"/>
            <w:left w:val="none" w:sz="0" w:space="0" w:color="auto"/>
            <w:bottom w:val="none" w:sz="0" w:space="0" w:color="auto"/>
            <w:right w:val="none" w:sz="0" w:space="0" w:color="auto"/>
          </w:divBdr>
        </w:div>
        <w:div w:id="822310859">
          <w:marLeft w:val="0"/>
          <w:marRight w:val="0"/>
          <w:marTop w:val="0"/>
          <w:marBottom w:val="225"/>
          <w:divBdr>
            <w:top w:val="none" w:sz="0" w:space="0" w:color="auto"/>
            <w:left w:val="none" w:sz="0" w:space="0" w:color="auto"/>
            <w:bottom w:val="none" w:sz="0" w:space="0" w:color="auto"/>
            <w:right w:val="none" w:sz="0" w:space="0" w:color="auto"/>
          </w:divBdr>
        </w:div>
      </w:divsChild>
    </w:div>
    <w:div w:id="203630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Bednarek, Wiktor D.</dc:creator>
  <cp:keywords/>
  <dc:description/>
  <cp:lastModifiedBy>Bednarek, Wiktor D.</cp:lastModifiedBy>
  <cp:revision>155</cp:revision>
  <dcterms:created xsi:type="dcterms:W3CDTF">2018-10-28T03:49:00Z</dcterms:created>
  <dcterms:modified xsi:type="dcterms:W3CDTF">2018-11-06T20:50:00Z</dcterms:modified>
</cp:coreProperties>
</file>