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FCB59" w14:textId="25A3A4D2" w:rsidR="00070A42" w:rsidRDefault="00D86E7A" w:rsidP="00D86E7A">
      <w:pPr>
        <w:jc w:val="center"/>
        <w:rPr>
          <w:rFonts w:ascii="Times New Roman" w:hAnsi="Times New Roman"/>
          <w:b/>
          <w:bCs/>
          <w:sz w:val="44"/>
          <w:szCs w:val="44"/>
          <w:lang w:val="en-US"/>
        </w:rPr>
      </w:pPr>
      <w:r w:rsidRPr="00D86E7A">
        <w:rPr>
          <w:rFonts w:ascii="Times New Roman" w:hAnsi="Times New Roman"/>
          <w:b/>
          <w:bCs/>
          <w:sz w:val="44"/>
          <w:szCs w:val="44"/>
          <w:lang w:val="en-US"/>
        </w:rPr>
        <w:t>Wireless Router Configuration Process</w:t>
      </w:r>
    </w:p>
    <w:p w14:paraId="74DF761C" w14:textId="77777777" w:rsidR="00D86E7A" w:rsidRDefault="00D86E7A" w:rsidP="00D86E7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This process document is intended to show the specific steps on how to set up a Wi-Fi environment. The main purpose of this process is to help people understand how to configure a TP-link wireless router.</w:t>
      </w:r>
    </w:p>
    <w:p w14:paraId="412D9487" w14:textId="77777777" w:rsidR="00D86E7A" w:rsidRDefault="00D86E7A" w:rsidP="00D86E7A">
      <w:pPr>
        <w:rPr>
          <w:rFonts w:ascii="Times New Roman" w:hAnsi="Times New Roman"/>
          <w:sz w:val="28"/>
          <w:szCs w:val="28"/>
          <w:lang w:val="en-US"/>
        </w:rPr>
      </w:pPr>
    </w:p>
    <w:p w14:paraId="4A9CFF9A" w14:textId="37CC8285" w:rsidR="00D43278" w:rsidRPr="006826C3" w:rsidRDefault="006826C3" w:rsidP="008757C1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/>
          <w:b/>
          <w:bCs/>
          <w:sz w:val="36"/>
          <w:szCs w:val="36"/>
          <w:lang w:val="en-US"/>
        </w:rPr>
        <w:t xml:space="preserve">Physical </w:t>
      </w:r>
      <w:r w:rsidR="008757C1" w:rsidRPr="006826C3">
        <w:rPr>
          <w:rFonts w:ascii="Times New Roman" w:hAnsi="Times New Roman"/>
          <w:b/>
          <w:bCs/>
          <w:sz w:val="36"/>
          <w:szCs w:val="36"/>
          <w:lang w:val="en-US"/>
        </w:rPr>
        <w:t>Connection</w:t>
      </w:r>
    </w:p>
    <w:p w14:paraId="3A2171BB" w14:textId="48E0C11D" w:rsidR="008757C1" w:rsidRDefault="008757C1" w:rsidP="008757C1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Connect the internet port to the LAN port on the wireless router by using cross-over cable.</w:t>
      </w:r>
    </w:p>
    <w:p w14:paraId="1E9B7DF9" w14:textId="77777777" w:rsidR="008757C1" w:rsidRDefault="008757C1" w:rsidP="008757C1">
      <w:pPr>
        <w:pStyle w:val="ListParagraph"/>
        <w:ind w:left="1140"/>
        <w:rPr>
          <w:rFonts w:ascii="Times New Roman" w:hAnsi="Times New Roman"/>
          <w:sz w:val="28"/>
          <w:szCs w:val="28"/>
          <w:lang w:val="en-US"/>
        </w:rPr>
      </w:pPr>
    </w:p>
    <w:p w14:paraId="12AEA7DC" w14:textId="77777777" w:rsidR="008757C1" w:rsidRPr="00D35012" w:rsidRDefault="008757C1" w:rsidP="008757C1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36"/>
          <w:szCs w:val="36"/>
          <w:lang w:val="en-US"/>
        </w:rPr>
      </w:pPr>
      <w:r w:rsidRPr="00D35012">
        <w:rPr>
          <w:rFonts w:ascii="Times New Roman" w:hAnsi="Times New Roman"/>
          <w:b/>
          <w:bCs/>
          <w:sz w:val="36"/>
          <w:szCs w:val="36"/>
          <w:lang w:val="en-US"/>
        </w:rPr>
        <w:t>Log in</w:t>
      </w:r>
    </w:p>
    <w:p w14:paraId="1CE44A01" w14:textId="206A2F5C" w:rsidR="008757C1" w:rsidRPr="008757C1" w:rsidRDefault="008757C1" w:rsidP="008757C1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Open a browser and typing </w:t>
      </w:r>
      <w:hyperlink r:id="rId6" w:history="1">
        <w:r w:rsidRPr="00112046">
          <w:rPr>
            <w:rStyle w:val="Hyperlink"/>
            <w:rFonts w:ascii="Times New Roman" w:hAnsi="Times New Roman"/>
            <w:sz w:val="28"/>
            <w:szCs w:val="28"/>
            <w:lang w:val="en-US"/>
          </w:rPr>
          <w:t>http://tplinkwifi.net</w:t>
        </w:r>
      </w:hyperlink>
      <w:r>
        <w:rPr>
          <w:rFonts w:ascii="Times New Roman" w:hAnsi="Times New Roman"/>
          <w:sz w:val="28"/>
          <w:szCs w:val="28"/>
          <w:lang w:val="en-US"/>
        </w:rPr>
        <w:t xml:space="preserve"> in the address bar. The login page will show up.</w:t>
      </w:r>
      <w:r w:rsidRPr="008757C1">
        <w:rPr>
          <w:noProof/>
        </w:rPr>
        <w:t xml:space="preserve"> </w:t>
      </w:r>
      <w:r w:rsidRPr="008757C1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ED1EA58" wp14:editId="0DD36B54">
            <wp:extent cx="5943600" cy="3342005"/>
            <wp:effectExtent l="0" t="0" r="0" b="0"/>
            <wp:docPr id="620001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013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012">
        <w:rPr>
          <w:noProof/>
        </w:rPr>
        <w:br/>
      </w:r>
    </w:p>
    <w:p w14:paraId="7B0280C3" w14:textId="0FD926C9" w:rsidR="008757C1" w:rsidRPr="00D35012" w:rsidRDefault="008757C1" w:rsidP="008757C1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D35012">
        <w:rPr>
          <w:rFonts w:ascii="Times New Roman" w:hAnsi="Times New Roman"/>
          <w:sz w:val="28"/>
          <w:szCs w:val="28"/>
          <w:lang w:val="en-US"/>
        </w:rPr>
        <w:t>The default password is admin. If the default password has been changed</w:t>
      </w:r>
      <w:r w:rsidR="00D662AD">
        <w:rPr>
          <w:rFonts w:ascii="Times New Roman" w:hAnsi="Times New Roman"/>
          <w:sz w:val="28"/>
          <w:szCs w:val="28"/>
          <w:lang w:val="en-US"/>
        </w:rPr>
        <w:t xml:space="preserve"> and you don’t know it</w:t>
      </w:r>
      <w:r w:rsidRPr="00D35012">
        <w:rPr>
          <w:rFonts w:ascii="Times New Roman" w:hAnsi="Times New Roman"/>
          <w:sz w:val="28"/>
          <w:szCs w:val="28"/>
          <w:lang w:val="en-US"/>
        </w:rPr>
        <w:t>, hold the reset button behind the router for ten seconds to reset the router</w:t>
      </w:r>
      <w:r w:rsidR="00D662AD">
        <w:rPr>
          <w:rFonts w:ascii="Times New Roman" w:hAnsi="Times New Roman"/>
          <w:sz w:val="28"/>
          <w:szCs w:val="28"/>
          <w:lang w:val="en-US"/>
        </w:rPr>
        <w:t xml:space="preserve"> (ignore this if you know the password)</w:t>
      </w:r>
      <w:r w:rsidRPr="00D35012">
        <w:rPr>
          <w:rFonts w:ascii="Times New Roman" w:hAnsi="Times New Roman"/>
          <w:sz w:val="28"/>
          <w:szCs w:val="28"/>
          <w:lang w:val="en-US"/>
        </w:rPr>
        <w:t>.</w:t>
      </w:r>
      <w:r w:rsidR="00D662AD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90F003" wp14:editId="59CA5CF9">
            <wp:extent cx="5943600" cy="1256665"/>
            <wp:effectExtent l="0" t="0" r="0" b="635"/>
            <wp:docPr id="756127261" name="Picture 6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27261" name="Picture 6" descr="A close up of a devic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2AD">
        <w:rPr>
          <w:rFonts w:ascii="Times New Roman" w:hAnsi="Times New Roman"/>
          <w:sz w:val="28"/>
          <w:szCs w:val="28"/>
          <w:lang w:val="en-US"/>
        </w:rPr>
        <w:br/>
      </w:r>
    </w:p>
    <w:p w14:paraId="06C41E34" w14:textId="24A7973E" w:rsidR="00D35012" w:rsidRPr="00D35012" w:rsidRDefault="00D35012" w:rsidP="008757C1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D35012">
        <w:rPr>
          <w:rFonts w:ascii="Times New Roman" w:hAnsi="Times New Roman"/>
          <w:sz w:val="28"/>
          <w:szCs w:val="28"/>
          <w:lang w:val="en-US"/>
        </w:rPr>
        <w:t xml:space="preserve">Once login successful, the first step is select your time zone. </w:t>
      </w:r>
      <w:r w:rsidRPr="00D3501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14CDBBB" wp14:editId="756A4321">
            <wp:extent cx="5943600" cy="3331845"/>
            <wp:effectExtent l="0" t="0" r="0" b="1905"/>
            <wp:docPr id="1000778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81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012">
        <w:rPr>
          <w:rFonts w:ascii="Times New Roman" w:hAnsi="Times New Roman"/>
          <w:sz w:val="28"/>
          <w:szCs w:val="28"/>
          <w:lang w:val="en-US"/>
        </w:rPr>
        <w:br/>
        <w:t>Choose the time zone where you at</w:t>
      </w:r>
      <w:r>
        <w:rPr>
          <w:rFonts w:ascii="Times New Roman" w:hAnsi="Times New Roman"/>
          <w:sz w:val="28"/>
          <w:szCs w:val="28"/>
          <w:lang w:val="en-US"/>
        </w:rPr>
        <w:t xml:space="preserve"> and click NEXT</w:t>
      </w:r>
      <w:r w:rsidRPr="00D35012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br/>
      </w:r>
    </w:p>
    <w:p w14:paraId="6E489C73" w14:textId="0B312D89" w:rsidR="00D35012" w:rsidRDefault="00D35012" w:rsidP="008757C1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In Personalize Wireless Settings, checked Smart Connect and Wireless Radio. Then, you can set the SSID and the password.</w:t>
      </w:r>
      <w:r w:rsidRPr="00D35012">
        <w:rPr>
          <w:noProof/>
        </w:rPr>
        <w:t xml:space="preserve"> </w:t>
      </w:r>
      <w:r w:rsidR="00FF7C29" w:rsidRPr="00FF7C29">
        <w:rPr>
          <w:noProof/>
        </w:rPr>
        <w:lastRenderedPageBreak/>
        <w:drawing>
          <wp:inline distT="0" distB="0" distL="0" distR="0" wp14:anchorId="74035BE3" wp14:editId="498166A2">
            <wp:extent cx="5943600" cy="3342005"/>
            <wp:effectExtent l="0" t="0" r="0" b="0"/>
            <wp:docPr id="1943396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68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D35012">
        <w:rPr>
          <w:rFonts w:ascii="Times New Roman" w:hAnsi="Times New Roman"/>
          <w:sz w:val="28"/>
          <w:szCs w:val="28"/>
          <w:lang w:val="en-US"/>
        </w:rPr>
        <w:t>Once you completed, click NEXT.</w:t>
      </w:r>
      <w:r w:rsidR="000D462E">
        <w:rPr>
          <w:rFonts w:ascii="Times New Roman" w:hAnsi="Times New Roman"/>
          <w:sz w:val="28"/>
          <w:szCs w:val="28"/>
          <w:lang w:val="en-US"/>
        </w:rPr>
        <w:br/>
      </w:r>
    </w:p>
    <w:p w14:paraId="17E21795" w14:textId="518AB8EC" w:rsidR="00FF7C29" w:rsidRDefault="00D35012" w:rsidP="008757C1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Wait for the connection test to complete.</w:t>
      </w:r>
      <w:r w:rsidRPr="00D35012">
        <w:rPr>
          <w:noProof/>
        </w:rPr>
        <w:t xml:space="preserve"> </w:t>
      </w:r>
      <w:r w:rsidRPr="00D3501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844533D" wp14:editId="2447895F">
            <wp:extent cx="5943600" cy="3342005"/>
            <wp:effectExtent l="0" t="0" r="0" b="0"/>
            <wp:docPr id="1681176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62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29" w:rsidRPr="00FF7C29">
        <w:rPr>
          <w:noProof/>
        </w:rPr>
        <w:t xml:space="preserve"> </w:t>
      </w:r>
      <w:r w:rsidR="00FF7C29">
        <w:rPr>
          <w:noProof/>
        </w:rPr>
        <w:br/>
      </w:r>
      <w:r w:rsidR="00FF7C29" w:rsidRPr="00FF7C29">
        <w:rPr>
          <w:rFonts w:ascii="Times New Roman" w:hAnsi="Times New Roman"/>
          <w:sz w:val="28"/>
          <w:szCs w:val="28"/>
          <w:lang w:val="en-US"/>
        </w:rPr>
        <w:t>Review the summary and click FINISH.</w:t>
      </w:r>
      <w:r w:rsidR="00FF7C29" w:rsidRPr="00FF7C29">
        <w:rPr>
          <w:rFonts w:ascii="Times New Roman" w:hAnsi="Times New Roman"/>
          <w:sz w:val="28"/>
          <w:szCs w:val="28"/>
          <w:lang w:val="en-US"/>
        </w:rPr>
        <w:br/>
      </w:r>
      <w:r w:rsidR="00FF7C29" w:rsidRPr="00FF7C29">
        <w:rPr>
          <w:noProof/>
        </w:rPr>
        <w:lastRenderedPageBreak/>
        <w:drawing>
          <wp:inline distT="0" distB="0" distL="0" distR="0" wp14:anchorId="22836DB3" wp14:editId="6310C37A">
            <wp:extent cx="5943600" cy="3342005"/>
            <wp:effectExtent l="0" t="0" r="0" b="0"/>
            <wp:docPr id="1626371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15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F05">
        <w:rPr>
          <w:rFonts w:ascii="Times New Roman" w:hAnsi="Times New Roman"/>
          <w:sz w:val="28"/>
          <w:szCs w:val="28"/>
          <w:lang w:val="en-US"/>
        </w:rPr>
        <w:br/>
      </w:r>
    </w:p>
    <w:p w14:paraId="330678C4" w14:textId="41866011" w:rsidR="00FF7C29" w:rsidRDefault="00FF7C29" w:rsidP="00FF7C29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36"/>
          <w:szCs w:val="36"/>
          <w:lang w:val="en-US"/>
        </w:rPr>
      </w:pPr>
      <w:r w:rsidRPr="00FF7C29">
        <w:rPr>
          <w:rFonts w:ascii="Times New Roman" w:hAnsi="Times New Roman"/>
          <w:b/>
          <w:bCs/>
          <w:sz w:val="36"/>
          <w:szCs w:val="36"/>
          <w:lang w:val="en-US"/>
        </w:rPr>
        <w:t xml:space="preserve">Network </w:t>
      </w:r>
      <w:r>
        <w:rPr>
          <w:rFonts w:ascii="Times New Roman" w:hAnsi="Times New Roman"/>
          <w:b/>
          <w:bCs/>
          <w:sz w:val="36"/>
          <w:szCs w:val="36"/>
          <w:lang w:val="en-US"/>
        </w:rPr>
        <w:t>Settings</w:t>
      </w:r>
    </w:p>
    <w:p w14:paraId="7B7B7A69" w14:textId="216CD694" w:rsidR="00FF7C29" w:rsidRPr="00FF7C29" w:rsidRDefault="00CB64CA" w:rsidP="00FF7C29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Select Internet, in LAN settings, you can configure IP addresses as static or dynamic.</w:t>
      </w:r>
      <w:r w:rsidRPr="00CB64CA">
        <w:rPr>
          <w:noProof/>
        </w:rPr>
        <w:t xml:space="preserve"> </w:t>
      </w:r>
      <w:r w:rsidRPr="00CB64CA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3951035" wp14:editId="1A1B392B">
            <wp:extent cx="5943600" cy="3342005"/>
            <wp:effectExtent l="0" t="0" r="0" b="0"/>
            <wp:docPr id="1240592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5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</w:r>
    </w:p>
    <w:p w14:paraId="07A68386" w14:textId="77777777" w:rsidR="00F11314" w:rsidRPr="00F11314" w:rsidRDefault="00CB64CA" w:rsidP="00FF7C29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In DHCP Serve settings, </w:t>
      </w:r>
      <w:r w:rsidR="00F11314">
        <w:rPr>
          <w:rFonts w:ascii="Times New Roman" w:hAnsi="Times New Roman"/>
          <w:sz w:val="28"/>
          <w:szCs w:val="28"/>
          <w:lang w:val="en-US"/>
        </w:rPr>
        <w:t>you can select the DHCP Server mode and configure the DHCP Pool.</w:t>
      </w:r>
      <w:r w:rsidR="00F11314" w:rsidRPr="00F11314">
        <w:rPr>
          <w:noProof/>
        </w:rPr>
        <w:t xml:space="preserve"> </w:t>
      </w:r>
      <w:r w:rsidR="00F11314" w:rsidRPr="00F11314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5C8E1F5" wp14:editId="11405861">
            <wp:extent cx="5943600" cy="3333115"/>
            <wp:effectExtent l="0" t="0" r="0" b="635"/>
            <wp:docPr id="1271971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719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314">
        <w:rPr>
          <w:noProof/>
          <w:lang w:val="en-US"/>
        </w:rPr>
        <w:br/>
      </w:r>
    </w:p>
    <w:p w14:paraId="2EA44F51" w14:textId="77777777" w:rsidR="00F11314" w:rsidRPr="00CF742E" w:rsidRDefault="00F11314" w:rsidP="00F11314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36"/>
          <w:szCs w:val="36"/>
          <w:lang w:val="en-US"/>
        </w:rPr>
      </w:pPr>
      <w:r w:rsidRPr="00CF742E">
        <w:rPr>
          <w:rFonts w:ascii="Times New Roman" w:hAnsi="Times New Roman"/>
          <w:b/>
          <w:bCs/>
          <w:sz w:val="36"/>
          <w:szCs w:val="36"/>
          <w:lang w:val="en-US"/>
        </w:rPr>
        <w:t>Wireless Settings</w:t>
      </w:r>
    </w:p>
    <w:p w14:paraId="13A53ECB" w14:textId="5BD66AB6" w:rsidR="00CF742E" w:rsidRDefault="00CF742E" w:rsidP="00CF742E">
      <w:pPr>
        <w:pStyle w:val="ListParagraph"/>
        <w:numPr>
          <w:ilvl w:val="1"/>
          <w:numId w:val="2"/>
        </w:numPr>
        <w:rPr>
          <w:noProof/>
          <w:lang w:val="en-US"/>
        </w:rPr>
      </w:pPr>
      <w:r w:rsidRPr="004B20A4">
        <w:rPr>
          <w:rFonts w:ascii="Times New Roman" w:hAnsi="Times New Roman"/>
          <w:sz w:val="28"/>
          <w:szCs w:val="28"/>
          <w:lang w:val="en-US"/>
        </w:rPr>
        <w:t>Select Wireless, in Wireless Settings, you can change the configuration that you did before and choose the security type, 2.4G settings and 5G settings.</w:t>
      </w:r>
      <w:r w:rsidRPr="00CF742E">
        <w:rPr>
          <w:noProof/>
        </w:rPr>
        <w:t xml:space="preserve"> </w:t>
      </w:r>
      <w:r w:rsidR="00565C13" w:rsidRPr="00565C13">
        <w:rPr>
          <w:noProof/>
        </w:rPr>
        <w:lastRenderedPageBreak/>
        <w:drawing>
          <wp:inline distT="0" distB="0" distL="0" distR="0" wp14:anchorId="4BC8B98F" wp14:editId="3C64245A">
            <wp:extent cx="5943600" cy="3342005"/>
            <wp:effectExtent l="0" t="0" r="0" b="0"/>
            <wp:docPr id="827143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38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2B3B5194" w14:textId="0AF5B734" w:rsidR="00C47F05" w:rsidRPr="00C47F05" w:rsidRDefault="00CF742E" w:rsidP="00CF742E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In Guest Network, you can </w:t>
      </w:r>
      <w:r w:rsidR="00C47F05">
        <w:rPr>
          <w:rFonts w:ascii="Times New Roman" w:hAnsi="Times New Roman"/>
          <w:sz w:val="28"/>
          <w:szCs w:val="28"/>
          <w:lang w:val="en-US"/>
        </w:rPr>
        <w:t xml:space="preserve">enable 2.4G channel or 5G channel or </w:t>
      </w:r>
      <w:r w:rsidR="0048449E">
        <w:rPr>
          <w:rFonts w:ascii="Times New Roman" w:hAnsi="Times New Roman"/>
          <w:sz w:val="28"/>
          <w:szCs w:val="28"/>
          <w:lang w:val="en-US"/>
        </w:rPr>
        <w:t>both and</w:t>
      </w:r>
      <w:r w:rsidR="00C47F05">
        <w:rPr>
          <w:rFonts w:ascii="Times New Roman" w:hAnsi="Times New Roman"/>
          <w:sz w:val="28"/>
          <w:szCs w:val="28"/>
          <w:lang w:val="en-US"/>
        </w:rPr>
        <w:t xml:space="preserve"> set security type and password on them to separate the main network.</w:t>
      </w:r>
      <w:r w:rsidR="00C47F05" w:rsidRPr="00C47F05">
        <w:rPr>
          <w:noProof/>
        </w:rPr>
        <w:t xml:space="preserve"> </w:t>
      </w:r>
      <w:r w:rsidR="00C47F05" w:rsidRPr="00C47F05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5FB7B7A" wp14:editId="49868BF8">
            <wp:extent cx="5943600" cy="3342005"/>
            <wp:effectExtent l="0" t="0" r="0" b="0"/>
            <wp:docPr id="1311197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73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24D" w14:textId="77777777" w:rsidR="00C47F05" w:rsidRPr="00C47F05" w:rsidRDefault="00C47F05" w:rsidP="00C47F05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36"/>
          <w:szCs w:val="36"/>
          <w:lang w:val="en-US"/>
        </w:rPr>
      </w:pPr>
      <w:r w:rsidRPr="00C47F05">
        <w:rPr>
          <w:rFonts w:ascii="Times New Roman" w:hAnsi="Times New Roman"/>
          <w:b/>
          <w:bCs/>
          <w:sz w:val="36"/>
          <w:szCs w:val="36"/>
          <w:lang w:val="en-US"/>
        </w:rPr>
        <w:t>Advnaced Settings</w:t>
      </w:r>
    </w:p>
    <w:p w14:paraId="31A1BAD0" w14:textId="7A56C51B" w:rsidR="00C47F05" w:rsidRDefault="00C47F05" w:rsidP="00C47F05">
      <w:pPr>
        <w:pStyle w:val="ListParagraph"/>
        <w:numPr>
          <w:ilvl w:val="1"/>
          <w:numId w:val="2"/>
        </w:numPr>
        <w:rPr>
          <w:noProof/>
          <w:lang w:val="en-US"/>
        </w:rPr>
      </w:pPr>
      <w:r w:rsidRPr="00C47F05">
        <w:rPr>
          <w:rFonts w:ascii="Times New Roman" w:hAnsi="Times New Roman"/>
          <w:sz w:val="28"/>
          <w:szCs w:val="28"/>
          <w:lang w:val="en-US"/>
        </w:rPr>
        <w:lastRenderedPageBreak/>
        <w:t>Change Password: In Adcanecd -&gt; Administration, you can change your login password or recover password.</w:t>
      </w:r>
      <w:r w:rsidRPr="00C47F05">
        <w:rPr>
          <w:noProof/>
        </w:rPr>
        <w:t xml:space="preserve"> </w:t>
      </w:r>
      <w:r w:rsidRPr="00C47F05">
        <w:rPr>
          <w:noProof/>
          <w:lang w:val="en-US"/>
        </w:rPr>
        <w:drawing>
          <wp:inline distT="0" distB="0" distL="0" distR="0" wp14:anchorId="51E935EB" wp14:editId="52227030">
            <wp:extent cx="5943600" cy="3342005"/>
            <wp:effectExtent l="0" t="0" r="0" b="0"/>
            <wp:docPr id="2115519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96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51E4EA6E" w14:textId="77777777" w:rsidR="001F6C15" w:rsidRPr="001F6C15" w:rsidRDefault="00C47F05" w:rsidP="00C47F05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Change operation mode. </w:t>
      </w:r>
      <w:r w:rsidRPr="00C47F05">
        <w:rPr>
          <w:rFonts w:ascii="Times New Roman" w:hAnsi="Times New Roman"/>
          <w:sz w:val="28"/>
          <w:szCs w:val="28"/>
        </w:rPr>
        <w:t>Wireless Router Mode is the</w:t>
      </w:r>
      <w:r>
        <w:rPr>
          <w:rFonts w:ascii="Times New Roman" w:hAnsi="Times New Roman"/>
          <w:sz w:val="28"/>
          <w:szCs w:val="28"/>
        </w:rPr>
        <w:t xml:space="preserve"> default mode, change it to Access Point Mode to let network focus on wireless access and no longer do routing/NAT.</w:t>
      </w:r>
      <w:r w:rsidRPr="00C47F05">
        <w:rPr>
          <w:noProof/>
        </w:rPr>
        <w:t xml:space="preserve"> </w:t>
      </w:r>
      <w:r w:rsidRPr="00C47F0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5EB4774" wp14:editId="50AE80A9">
            <wp:extent cx="5943600" cy="3342005"/>
            <wp:effectExtent l="0" t="0" r="0" b="0"/>
            <wp:docPr id="211453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37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C15">
        <w:rPr>
          <w:noProof/>
        </w:rPr>
        <w:br/>
      </w:r>
    </w:p>
    <w:p w14:paraId="46DD7A65" w14:textId="77777777" w:rsidR="001F6C15" w:rsidRPr="004242B7" w:rsidRDefault="001F6C15" w:rsidP="001F6C15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36"/>
          <w:szCs w:val="36"/>
          <w:lang w:val="en-US"/>
        </w:rPr>
      </w:pPr>
      <w:r w:rsidRPr="004242B7">
        <w:rPr>
          <w:rFonts w:ascii="Times New Roman" w:hAnsi="Times New Roman"/>
          <w:b/>
          <w:bCs/>
          <w:sz w:val="36"/>
          <w:szCs w:val="36"/>
          <w:lang w:val="en-US"/>
        </w:rPr>
        <w:t>Test Wi-Fi Connection</w:t>
      </w:r>
    </w:p>
    <w:p w14:paraId="6ABD99A3" w14:textId="06BBF010" w:rsidR="00565C13" w:rsidRPr="004242B7" w:rsidRDefault="00565C13" w:rsidP="00565C13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 w:rsidRPr="004242B7">
        <w:rPr>
          <w:rFonts w:ascii="Times New Roman" w:hAnsi="Times New Roman"/>
          <w:sz w:val="28"/>
          <w:szCs w:val="28"/>
          <w:lang w:val="en-US"/>
        </w:rPr>
        <w:t>Connect to the Wi-Fi by mobile devices, find the SSID, enter the password and test the connection.</w:t>
      </w:r>
    </w:p>
    <w:p w14:paraId="6CE32296" w14:textId="77777777" w:rsidR="00565C13" w:rsidRDefault="00565C13" w:rsidP="00565C13">
      <w:pPr>
        <w:pStyle w:val="ListParagraph"/>
        <w:ind w:left="11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3C8569E" wp14:editId="01F4B30A">
            <wp:extent cx="2470714" cy="5346547"/>
            <wp:effectExtent l="0" t="0" r="6350" b="6985"/>
            <wp:docPr id="1150146449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6449" name="Picture 5" descr="A screenshot of a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650" cy="53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8C2F1B" wp14:editId="4E252476">
            <wp:extent cx="2470685" cy="5346484"/>
            <wp:effectExtent l="0" t="0" r="6350" b="6985"/>
            <wp:docPr id="2142783942" name="Picture 4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3942" name="Picture 4" descr="A screenshot of a tes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812" cy="53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38E" w14:textId="77777777" w:rsidR="00565C13" w:rsidRDefault="00565C13" w:rsidP="00565C13">
      <w:pPr>
        <w:pStyle w:val="ListParagraph"/>
        <w:ind w:left="1140"/>
        <w:rPr>
          <w:rFonts w:ascii="Times New Roman" w:hAnsi="Times New Roman"/>
          <w:sz w:val="28"/>
          <w:szCs w:val="28"/>
        </w:rPr>
      </w:pPr>
    </w:p>
    <w:p w14:paraId="5A987E75" w14:textId="21BC55FB" w:rsidR="00D35012" w:rsidRPr="00565C13" w:rsidRDefault="00565C13" w:rsidP="00565C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Wi-Fi configuration has succeeded. End of process.</w:t>
      </w:r>
    </w:p>
    <w:p w14:paraId="4173E034" w14:textId="77777777" w:rsidR="008757C1" w:rsidRPr="00C47F05" w:rsidRDefault="008757C1" w:rsidP="008757C1">
      <w:pPr>
        <w:pStyle w:val="ListParagraph"/>
        <w:rPr>
          <w:rFonts w:ascii="Times New Roman" w:hAnsi="Times New Roman"/>
          <w:sz w:val="28"/>
          <w:szCs w:val="28"/>
        </w:rPr>
      </w:pPr>
    </w:p>
    <w:p w14:paraId="73053FDB" w14:textId="77777777" w:rsidR="008757C1" w:rsidRPr="00C47F05" w:rsidRDefault="008757C1" w:rsidP="008757C1">
      <w:pPr>
        <w:rPr>
          <w:rFonts w:ascii="Times New Roman" w:hAnsi="Times New Roman"/>
          <w:sz w:val="28"/>
          <w:szCs w:val="28"/>
        </w:rPr>
      </w:pPr>
    </w:p>
    <w:p w14:paraId="73C1D943" w14:textId="77777777" w:rsidR="008757C1" w:rsidRPr="00C47F05" w:rsidRDefault="008757C1" w:rsidP="008757C1">
      <w:pPr>
        <w:rPr>
          <w:rFonts w:ascii="Times New Roman" w:hAnsi="Times New Roman"/>
          <w:sz w:val="28"/>
          <w:szCs w:val="28"/>
        </w:rPr>
      </w:pPr>
    </w:p>
    <w:p w14:paraId="43342263" w14:textId="77777777" w:rsidR="008757C1" w:rsidRPr="00C47F05" w:rsidRDefault="008757C1" w:rsidP="008757C1">
      <w:pPr>
        <w:rPr>
          <w:rFonts w:ascii="Times New Roman" w:hAnsi="Times New Roman"/>
          <w:sz w:val="28"/>
          <w:szCs w:val="28"/>
        </w:rPr>
      </w:pPr>
    </w:p>
    <w:p w14:paraId="310A6FD7" w14:textId="77777777" w:rsidR="00D43278" w:rsidRPr="00C47F05" w:rsidRDefault="00D43278" w:rsidP="00D43278">
      <w:pPr>
        <w:pStyle w:val="ListParagraph"/>
        <w:rPr>
          <w:rFonts w:ascii="Times New Roman" w:hAnsi="Times New Roman"/>
          <w:sz w:val="28"/>
          <w:szCs w:val="28"/>
        </w:rPr>
      </w:pPr>
    </w:p>
    <w:p w14:paraId="7D1BDA45" w14:textId="46950C1C" w:rsidR="00D86E7A" w:rsidRPr="00C47F05" w:rsidRDefault="00D86E7A" w:rsidP="00D86E7A">
      <w:pPr>
        <w:rPr>
          <w:rFonts w:ascii="Times New Roman" w:hAnsi="Times New Roman"/>
          <w:sz w:val="28"/>
          <w:szCs w:val="28"/>
        </w:rPr>
      </w:pPr>
    </w:p>
    <w:p w14:paraId="44BCB621" w14:textId="6B367CF0" w:rsidR="00D86E7A" w:rsidRPr="00C47F05" w:rsidRDefault="00D86E7A" w:rsidP="00D86E7A">
      <w:pPr>
        <w:rPr>
          <w:rFonts w:ascii="Times New Roman" w:hAnsi="Times New Roman"/>
          <w:sz w:val="28"/>
          <w:szCs w:val="28"/>
        </w:rPr>
      </w:pPr>
      <w:r w:rsidRPr="00C47F05">
        <w:rPr>
          <w:rFonts w:ascii="Times New Roman" w:hAnsi="Times New Roman"/>
          <w:sz w:val="28"/>
          <w:szCs w:val="28"/>
        </w:rPr>
        <w:lastRenderedPageBreak/>
        <w:t xml:space="preserve"> </w:t>
      </w:r>
    </w:p>
    <w:sectPr w:rsidR="00D86E7A" w:rsidRPr="00C47F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D3A83"/>
    <w:multiLevelType w:val="multilevel"/>
    <w:tmpl w:val="7B4A50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57192A60"/>
    <w:multiLevelType w:val="hybridMultilevel"/>
    <w:tmpl w:val="82FC7F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939627">
    <w:abstractNumId w:val="1"/>
  </w:num>
  <w:num w:numId="2" w16cid:durableId="2011365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42"/>
    <w:rsid w:val="00070A42"/>
    <w:rsid w:val="000A01AA"/>
    <w:rsid w:val="000D462E"/>
    <w:rsid w:val="001F6C15"/>
    <w:rsid w:val="004242B7"/>
    <w:rsid w:val="0048449E"/>
    <w:rsid w:val="004B20A4"/>
    <w:rsid w:val="00565C13"/>
    <w:rsid w:val="006826C3"/>
    <w:rsid w:val="007101A9"/>
    <w:rsid w:val="008757C1"/>
    <w:rsid w:val="009B4CB5"/>
    <w:rsid w:val="00C47F05"/>
    <w:rsid w:val="00CB64CA"/>
    <w:rsid w:val="00CF742E"/>
    <w:rsid w:val="00D35012"/>
    <w:rsid w:val="00D43278"/>
    <w:rsid w:val="00D662AD"/>
    <w:rsid w:val="00D86E7A"/>
    <w:rsid w:val="00F11314"/>
    <w:rsid w:val="00FF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D3C09"/>
  <w15:chartTrackingRefBased/>
  <w15:docId w15:val="{64E9D4EF-CC6D-4D7E-8A31-993ACD26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A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A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A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A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A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A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A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A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A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A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A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A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A4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57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7C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242B7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://tplinkwifi.net" TargetMode="External"/><Relationship Id="rId11" Type="http://schemas.openxmlformats.org/officeDocument/2006/relationships/image" Target="media/image5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4A55AA4D892D43B22FCF399E90441A" ma:contentTypeVersion="10" ma:contentTypeDescription="Create a new document." ma:contentTypeScope="" ma:versionID="d2f54f820a2182d430e1f74b929dca58">
  <xsd:schema xmlns:xsd="http://www.w3.org/2001/XMLSchema" xmlns:xs="http://www.w3.org/2001/XMLSchema" xmlns:p="http://schemas.microsoft.com/office/2006/metadata/properties" xmlns:ns2="2b30d85e-475f-4413-a4ae-33487c23b873" xmlns:ns3="4a2ce666-6071-4e15-b377-5e85397a3b68" targetNamespace="http://schemas.microsoft.com/office/2006/metadata/properties" ma:root="true" ma:fieldsID="0b994466f68d33a3df58f0ee09112a51" ns2:_="" ns3:_="">
    <xsd:import namespace="2b30d85e-475f-4413-a4ae-33487c23b873"/>
    <xsd:import namespace="4a2ce666-6071-4e15-b377-5e85397a3b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30d85e-475f-4413-a4ae-33487c23b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f2217b-71d6-4e86-9866-28832540d62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2ce666-6071-4e15-b377-5e85397a3b6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b95767c-4379-4fa3-84b7-99fca702e10b}" ma:internalName="TaxCatchAll" ma:showField="CatchAllData" ma:web="4a2ce666-6071-4e15-b377-5e85397a3b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a2ce666-6071-4e15-b377-5e85397a3b68" xsi:nil="true"/>
    <lcf76f155ced4ddcb4097134ff3c332f xmlns="2b30d85e-475f-4413-a4ae-33487c23b87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B4064EF-FC6C-46EB-A21B-560B67336E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C80BE7-436A-4E0A-B7E5-EE3DFE4C04B3}"/>
</file>

<file path=customXml/itemProps3.xml><?xml version="1.0" encoding="utf-8"?>
<ds:datastoreItem xmlns:ds="http://schemas.openxmlformats.org/officeDocument/2006/customXml" ds:itemID="{41F518EA-F011-45EA-99F1-25EBDA518072}"/>
</file>

<file path=customXml/itemProps4.xml><?xml version="1.0" encoding="utf-8"?>
<ds:datastoreItem xmlns:ds="http://schemas.openxmlformats.org/officeDocument/2006/customXml" ds:itemID="{1F45375C-74FC-40F7-8F45-10C3FAB7311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Guofan</dc:creator>
  <cp:keywords/>
  <dc:description/>
  <cp:lastModifiedBy>Guofan Gu</cp:lastModifiedBy>
  <cp:revision>11</cp:revision>
  <dcterms:created xsi:type="dcterms:W3CDTF">2025-08-12T14:40:00Z</dcterms:created>
  <dcterms:modified xsi:type="dcterms:W3CDTF">2025-08-12T17:38:00Z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0x010100C14A55AA4D892D43B22FCF399E90441A</vt:lpwstr>
  </property>
</Properties>
</file>