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A8" w:rsidRPr="00DC058B" w:rsidRDefault="00DC058B" w:rsidP="00DC058B">
      <w:pPr>
        <w:jc w:val="center"/>
        <w:rPr>
          <w:sz w:val="28"/>
          <w:szCs w:val="28"/>
        </w:rPr>
      </w:pPr>
      <w:r w:rsidRPr="00DC058B">
        <w:rPr>
          <w:sz w:val="28"/>
          <w:szCs w:val="28"/>
        </w:rPr>
        <w:t>Useful Links for Background Information</w:t>
      </w:r>
    </w:p>
    <w:p w:rsidR="00DC058B" w:rsidRDefault="00DC058B"/>
    <w:p w:rsidR="00DC058B" w:rsidRDefault="00DC058B" w:rsidP="00DC058B">
      <w:pPr>
        <w:rPr>
          <w:sz w:val="24"/>
          <w:szCs w:val="24"/>
        </w:rPr>
      </w:pPr>
    </w:p>
    <w:bookmarkStart w:id="0" w:name="_GoBack"/>
    <w:bookmarkEnd w:id="0"/>
    <w:p w:rsidR="00DC058B" w:rsidRDefault="00DC058B" w:rsidP="00DC058B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"http://www.modolabs.com/search-landing-page-be-a-mobile-leader/?gclid=CM6l6sipk8sCFcYkhgodpakHZg" </w:instrText>
      </w:r>
      <w:r>
        <w:rPr>
          <w:sz w:val="24"/>
          <w:szCs w:val="24"/>
        </w:rPr>
        <w:fldChar w:fldCharType="separate"/>
      </w:r>
      <w:r>
        <w:rPr>
          <w:rStyle w:val="Hyperlink"/>
          <w:sz w:val="24"/>
          <w:szCs w:val="24"/>
        </w:rPr>
        <w:t>http://www.modolabs.com/search-landing-page-be-a-mobile-leader/?gclid=CM6l6sipk8sCFcYkhgodpakHZg</w:t>
      </w:r>
      <w:r>
        <w:rPr>
          <w:sz w:val="24"/>
          <w:szCs w:val="24"/>
        </w:rPr>
        <w:fldChar w:fldCharType="end"/>
      </w:r>
    </w:p>
    <w:p w:rsidR="00DC058B" w:rsidRDefault="00DC058B" w:rsidP="00DC058B">
      <w:pPr>
        <w:rPr>
          <w:sz w:val="24"/>
          <w:szCs w:val="24"/>
        </w:rPr>
      </w:pPr>
    </w:p>
    <w:p w:rsidR="00DC058B" w:rsidRDefault="00DC058B" w:rsidP="00DC058B">
      <w:pPr>
        <w:rPr>
          <w:sz w:val="24"/>
          <w:szCs w:val="24"/>
        </w:rPr>
      </w:pPr>
      <w:hyperlink r:id="rId4" w:history="1">
        <w:r>
          <w:rPr>
            <w:rStyle w:val="Hyperlink"/>
            <w:sz w:val="24"/>
            <w:szCs w:val="24"/>
          </w:rPr>
          <w:t>http://college.usatoday.com/2012/08/15/5-colleges-with-great-mobile-apps/</w:t>
        </w:r>
      </w:hyperlink>
    </w:p>
    <w:p w:rsidR="00DC058B" w:rsidRDefault="00DC058B" w:rsidP="00DC058B">
      <w:pPr>
        <w:rPr>
          <w:sz w:val="24"/>
          <w:szCs w:val="24"/>
        </w:rPr>
      </w:pPr>
    </w:p>
    <w:p w:rsidR="00DC058B" w:rsidRDefault="00DC058B" w:rsidP="00DC058B">
      <w:pPr>
        <w:rPr>
          <w:sz w:val="24"/>
          <w:szCs w:val="24"/>
        </w:rPr>
      </w:pPr>
      <w:hyperlink r:id="rId5" w:history="1">
        <w:r>
          <w:rPr>
            <w:rStyle w:val="Hyperlink"/>
            <w:sz w:val="24"/>
            <w:szCs w:val="24"/>
          </w:rPr>
          <w:t>https://www.petersons.com/college-search/mobile-apps-by-colleges.aspx</w:t>
        </w:r>
      </w:hyperlink>
    </w:p>
    <w:p w:rsidR="00DC058B" w:rsidRDefault="00DC058B" w:rsidP="00DC058B">
      <w:pPr>
        <w:rPr>
          <w:sz w:val="24"/>
          <w:szCs w:val="24"/>
        </w:rPr>
      </w:pPr>
    </w:p>
    <w:p w:rsidR="00DC058B" w:rsidRDefault="00DC058B" w:rsidP="00DC058B">
      <w:pPr>
        <w:rPr>
          <w:sz w:val="24"/>
          <w:szCs w:val="24"/>
        </w:rPr>
      </w:pPr>
      <w:hyperlink r:id="rId6" w:history="1">
        <w:r>
          <w:rPr>
            <w:rStyle w:val="Hyperlink"/>
            <w:sz w:val="24"/>
            <w:szCs w:val="24"/>
          </w:rPr>
          <w:t>http://www.universitybusiness.com/article/apps-move-campus</w:t>
        </w:r>
      </w:hyperlink>
    </w:p>
    <w:p w:rsidR="00DC058B" w:rsidRDefault="00DC058B" w:rsidP="00DC058B">
      <w:pPr>
        <w:rPr>
          <w:sz w:val="24"/>
          <w:szCs w:val="24"/>
        </w:rPr>
      </w:pPr>
    </w:p>
    <w:p w:rsidR="00DC058B" w:rsidRDefault="00DC058B" w:rsidP="00DC058B">
      <w:pPr>
        <w:rPr>
          <w:sz w:val="24"/>
          <w:szCs w:val="24"/>
        </w:rPr>
      </w:pPr>
      <w:hyperlink r:id="rId7" w:history="1">
        <w:r>
          <w:rPr>
            <w:rStyle w:val="Hyperlink"/>
            <w:sz w:val="24"/>
            <w:szCs w:val="24"/>
          </w:rPr>
          <w:t>https://guidebook.com/schools/</w:t>
        </w:r>
      </w:hyperlink>
    </w:p>
    <w:p w:rsidR="00DC058B" w:rsidRDefault="00DC058B" w:rsidP="00DC058B">
      <w:pPr>
        <w:rPr>
          <w:sz w:val="24"/>
          <w:szCs w:val="24"/>
        </w:rPr>
      </w:pPr>
    </w:p>
    <w:p w:rsidR="00DC058B" w:rsidRDefault="00DC058B" w:rsidP="00DC058B">
      <w:pPr>
        <w:rPr>
          <w:sz w:val="24"/>
          <w:szCs w:val="24"/>
        </w:rPr>
      </w:pPr>
      <w:hyperlink r:id="rId8" w:history="1">
        <w:r>
          <w:rPr>
            <w:rStyle w:val="Hyperlink"/>
            <w:sz w:val="24"/>
            <w:szCs w:val="24"/>
          </w:rPr>
          <w:t>http://gobluebridge.com/colleges/</w:t>
        </w:r>
      </w:hyperlink>
    </w:p>
    <w:p w:rsidR="00DC058B" w:rsidRDefault="00DC058B" w:rsidP="00DC058B">
      <w:pPr>
        <w:rPr>
          <w:color w:val="1F497D"/>
          <w:sz w:val="24"/>
          <w:szCs w:val="24"/>
        </w:rPr>
      </w:pPr>
    </w:p>
    <w:p w:rsidR="00DC058B" w:rsidRDefault="00DC058B" w:rsidP="00DC058B">
      <w:pPr>
        <w:rPr>
          <w:color w:val="1F497D"/>
          <w:sz w:val="24"/>
          <w:szCs w:val="24"/>
        </w:rPr>
      </w:pPr>
      <w:hyperlink r:id="rId9" w:history="1">
        <w:r>
          <w:rPr>
            <w:rStyle w:val="Hyperlink"/>
            <w:sz w:val="24"/>
            <w:szCs w:val="24"/>
          </w:rPr>
          <w:t>http://mobile.nd.edu/app/</w:t>
        </w:r>
      </w:hyperlink>
    </w:p>
    <w:p w:rsidR="00DC058B" w:rsidRDefault="00DC058B"/>
    <w:sectPr w:rsidR="00DC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8B"/>
    <w:rsid w:val="00DC058B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94D23-87D1-47EA-816B-236B2CC5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58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058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bluebridge.com/colleg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uidebook.com/schoo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versitybusiness.com/article/apps-move-camp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tersons.com/college-search/mobile-apps-by-colleges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ollege.usatoday.com/2012/08/15/5-colleges-with-great-mobile-apps/" TargetMode="External"/><Relationship Id="rId9" Type="http://schemas.openxmlformats.org/officeDocument/2006/relationships/hyperlink" Target="http://mobile.nd.edu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Westchester Community College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Dennis</dc:creator>
  <cp:keywords/>
  <dc:description/>
  <cp:lastModifiedBy>Ramos, Dennis</cp:lastModifiedBy>
  <cp:revision>1</cp:revision>
  <dcterms:created xsi:type="dcterms:W3CDTF">2016-03-31T16:27:00Z</dcterms:created>
  <dcterms:modified xsi:type="dcterms:W3CDTF">2016-03-31T16:31:00Z</dcterms:modified>
</cp:coreProperties>
</file>