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218AB" w14:textId="77777777" w:rsidR="00A84E62" w:rsidRPr="00A55D52" w:rsidRDefault="008A657B" w:rsidP="00A84E62">
      <w:pPr>
        <w:spacing w:after="0" w:line="240" w:lineRule="auto"/>
        <w:jc w:val="center"/>
        <w:rPr>
          <w:rFonts w:cs="Calibri"/>
          <w:b/>
          <w:sz w:val="32"/>
          <w:szCs w:val="32"/>
        </w:rPr>
      </w:pPr>
      <w:r w:rsidRPr="00A55D52">
        <w:rPr>
          <w:rFonts w:cs="Calibri"/>
          <w:b/>
          <w:sz w:val="32"/>
          <w:szCs w:val="32"/>
        </w:rPr>
        <w:t xml:space="preserve">Syllabus </w:t>
      </w:r>
    </w:p>
    <w:p w14:paraId="3FE94E49" w14:textId="77777777" w:rsidR="00A84E62" w:rsidRPr="00A55D52" w:rsidRDefault="00DA4E1D" w:rsidP="00A84E62">
      <w:pPr>
        <w:spacing w:after="0" w:line="240" w:lineRule="auto"/>
        <w:jc w:val="center"/>
        <w:rPr>
          <w:rFonts w:cs="Calibri"/>
          <w:b/>
          <w:sz w:val="32"/>
          <w:szCs w:val="32"/>
        </w:rPr>
      </w:pPr>
      <w:r w:rsidRPr="00A55D52">
        <w:rPr>
          <w:rFonts w:cs="Calibri"/>
          <w:b/>
          <w:sz w:val="32"/>
          <w:szCs w:val="32"/>
        </w:rPr>
        <w:t xml:space="preserve">CPT </w:t>
      </w:r>
      <w:r w:rsidR="00C11EB4" w:rsidRPr="00A55D52">
        <w:rPr>
          <w:rFonts w:cs="Calibri"/>
          <w:b/>
          <w:sz w:val="32"/>
          <w:szCs w:val="32"/>
        </w:rPr>
        <w:t>1</w:t>
      </w:r>
      <w:r w:rsidR="00BA58B1" w:rsidRPr="00A55D52">
        <w:rPr>
          <w:rFonts w:cs="Calibri"/>
          <w:b/>
          <w:sz w:val="32"/>
          <w:szCs w:val="32"/>
        </w:rPr>
        <w:t>80</w:t>
      </w:r>
      <w:r w:rsidR="00C11EB4" w:rsidRPr="00A55D52">
        <w:rPr>
          <w:rFonts w:cs="Calibri"/>
          <w:b/>
          <w:sz w:val="32"/>
          <w:szCs w:val="32"/>
        </w:rPr>
        <w:t xml:space="preserve"> </w:t>
      </w:r>
      <w:r w:rsidR="00BA58B1" w:rsidRPr="00A55D52">
        <w:rPr>
          <w:rFonts w:cs="Calibri"/>
          <w:b/>
          <w:sz w:val="32"/>
          <w:szCs w:val="32"/>
        </w:rPr>
        <w:t>C++</w:t>
      </w:r>
      <w:r w:rsidR="008A657B" w:rsidRPr="00A55D52">
        <w:rPr>
          <w:rFonts w:cs="Calibri"/>
          <w:b/>
          <w:sz w:val="32"/>
          <w:szCs w:val="32"/>
        </w:rPr>
        <w:t xml:space="preserve"> </w:t>
      </w:r>
    </w:p>
    <w:p w14:paraId="746D0B3A" w14:textId="77777777" w:rsidR="00100735" w:rsidRPr="00A55D52" w:rsidRDefault="00100735" w:rsidP="00DA4E1D">
      <w:pPr>
        <w:spacing w:before="100" w:beforeAutospacing="1" w:after="0" w:line="240" w:lineRule="auto"/>
        <w:rPr>
          <w:rFonts w:cs="Calibri"/>
          <w:b/>
          <w:bCs/>
          <w:color w:val="000000"/>
        </w:rPr>
      </w:pPr>
      <w:r w:rsidRPr="00A55D52">
        <w:rPr>
          <w:rFonts w:cs="Calibri"/>
          <w:b/>
          <w:bCs/>
          <w:color w:val="000000"/>
        </w:rPr>
        <w:t>I. General Information</w:t>
      </w:r>
    </w:p>
    <w:p w14:paraId="16549F91" w14:textId="77777777" w:rsidR="00100735" w:rsidRPr="00A55D52" w:rsidRDefault="00100735" w:rsidP="00DA4E1D">
      <w:pPr>
        <w:tabs>
          <w:tab w:val="left" w:pos="4665"/>
        </w:tabs>
        <w:spacing w:after="0" w:line="240" w:lineRule="auto"/>
        <w:ind w:left="360"/>
        <w:rPr>
          <w:rFonts w:cs="Calibri"/>
          <w:color w:val="000000"/>
        </w:rPr>
      </w:pPr>
      <w:r w:rsidRPr="00A55D52">
        <w:rPr>
          <w:rFonts w:cs="Calibri"/>
          <w:b/>
          <w:bCs/>
          <w:color w:val="000000"/>
        </w:rPr>
        <w:t>Title:</w:t>
      </w:r>
      <w:r w:rsidRPr="00A55D52">
        <w:rPr>
          <w:rFonts w:cs="Calibri"/>
          <w:color w:val="000000"/>
        </w:rPr>
        <w:t xml:space="preserve"> </w:t>
      </w:r>
      <w:r w:rsidR="00C9522A" w:rsidRPr="00A55D52">
        <w:rPr>
          <w:rFonts w:cs="Calibri"/>
          <w:color w:val="000000"/>
        </w:rPr>
        <w:t>Introduction</w:t>
      </w:r>
      <w:r w:rsidR="00FA5E39" w:rsidRPr="00A55D52">
        <w:rPr>
          <w:rFonts w:cs="Calibri"/>
          <w:color w:val="000000"/>
        </w:rPr>
        <w:t xml:space="preserve"> to C++</w:t>
      </w:r>
    </w:p>
    <w:p w14:paraId="477A3BF1" w14:textId="77777777" w:rsidR="007D2E3F" w:rsidRPr="007D2E3F" w:rsidRDefault="007D2E3F" w:rsidP="00DA4E1D">
      <w:pPr>
        <w:tabs>
          <w:tab w:val="left" w:pos="4665"/>
        </w:tabs>
        <w:spacing w:after="0" w:line="240" w:lineRule="auto"/>
        <w:ind w:left="360"/>
      </w:pPr>
      <w:r w:rsidRPr="00A55D52">
        <w:rPr>
          <w:rFonts w:cs="Calibri"/>
          <w:b/>
          <w:bCs/>
          <w:color w:val="000000"/>
        </w:rPr>
        <w:t>Term:</w:t>
      </w:r>
      <w:r w:rsidRPr="00A55D52">
        <w:rPr>
          <w:rFonts w:cs="Calibri"/>
          <w:color w:val="000000"/>
        </w:rPr>
        <w:t xml:space="preserve"> </w:t>
      </w:r>
      <w:r w:rsidR="00A942C0">
        <w:t>Spring 2016</w:t>
      </w:r>
    </w:p>
    <w:p w14:paraId="375A6438" w14:textId="77777777" w:rsidR="005C500B" w:rsidRPr="00A55D52" w:rsidRDefault="00100735" w:rsidP="00DA4E1D">
      <w:pPr>
        <w:tabs>
          <w:tab w:val="left" w:pos="4665"/>
        </w:tabs>
        <w:spacing w:after="0" w:line="240" w:lineRule="auto"/>
        <w:ind w:left="360"/>
        <w:rPr>
          <w:rFonts w:cs="Calibri"/>
          <w:color w:val="000000"/>
        </w:rPr>
      </w:pPr>
      <w:r w:rsidRPr="00A55D52">
        <w:rPr>
          <w:rFonts w:cs="Calibri"/>
          <w:b/>
          <w:bCs/>
          <w:color w:val="000000"/>
        </w:rPr>
        <w:t>Instructor Name:</w:t>
      </w:r>
      <w:r w:rsidR="005C500B" w:rsidRPr="00A55D52">
        <w:rPr>
          <w:rFonts w:cs="Calibri"/>
          <w:b/>
          <w:bCs/>
          <w:color w:val="000000"/>
        </w:rPr>
        <w:t xml:space="preserve"> </w:t>
      </w:r>
      <w:r w:rsidR="00A942C0">
        <w:t>Paul Scarrone</w:t>
      </w:r>
      <w:r w:rsidR="005C500B">
        <w:tab/>
      </w:r>
      <w:r w:rsidRPr="00A55D52">
        <w:rPr>
          <w:rFonts w:cs="Calibri"/>
          <w:color w:val="000000"/>
        </w:rPr>
        <w:tab/>
      </w:r>
    </w:p>
    <w:p w14:paraId="21C37FC1" w14:textId="77777777" w:rsidR="00100735" w:rsidRDefault="00100735" w:rsidP="00DA4E1D">
      <w:pPr>
        <w:tabs>
          <w:tab w:val="left" w:pos="4665"/>
        </w:tabs>
        <w:spacing w:after="0" w:line="240" w:lineRule="auto"/>
        <w:ind w:left="360"/>
        <w:rPr>
          <w:rFonts w:cs="Calibri"/>
          <w:color w:val="000000"/>
        </w:rPr>
      </w:pPr>
      <w:r w:rsidRPr="00A55D52">
        <w:rPr>
          <w:rFonts w:cs="Calibri"/>
          <w:b/>
          <w:bCs/>
          <w:color w:val="000000"/>
        </w:rPr>
        <w:t>E-mail:</w:t>
      </w:r>
      <w:r w:rsidRPr="00A55D52">
        <w:rPr>
          <w:rFonts w:cs="Calibri"/>
          <w:color w:val="000000"/>
        </w:rPr>
        <w:t xml:space="preserve"> </w:t>
      </w:r>
      <w:r w:rsidR="005C500B" w:rsidRPr="00A55D52">
        <w:rPr>
          <w:rFonts w:cs="Calibri"/>
          <w:color w:val="000000"/>
        </w:rPr>
        <w:t xml:space="preserve"> </w:t>
      </w:r>
      <w:hyperlink r:id="rId9" w:history="1">
        <w:r w:rsidR="000D6B07" w:rsidRPr="005E43D7">
          <w:rPr>
            <w:rStyle w:val="Hyperlink"/>
            <w:rFonts w:cs="Calibri"/>
          </w:rPr>
          <w:t>scarronep@wccc.edu</w:t>
        </w:r>
      </w:hyperlink>
    </w:p>
    <w:p w14:paraId="6408C68F" w14:textId="77777777" w:rsidR="000D6B07" w:rsidRDefault="000D6B07" w:rsidP="00DA4E1D">
      <w:pPr>
        <w:tabs>
          <w:tab w:val="left" w:pos="4665"/>
        </w:tabs>
        <w:spacing w:after="0" w:line="240" w:lineRule="auto"/>
        <w:ind w:left="360"/>
        <w:rPr>
          <w:rFonts w:cs="Calibri"/>
          <w:color w:val="000000"/>
        </w:rPr>
      </w:pPr>
      <w:r>
        <w:rPr>
          <w:rFonts w:cs="Calibri"/>
          <w:b/>
          <w:bCs/>
          <w:color w:val="000000"/>
        </w:rPr>
        <w:t>Twitter:</w:t>
      </w:r>
      <w:r>
        <w:rPr>
          <w:rFonts w:cs="Calibri"/>
          <w:color w:val="000000"/>
        </w:rPr>
        <w:t xml:space="preserve"> @PaulSCoder</w:t>
      </w:r>
    </w:p>
    <w:p w14:paraId="3FB645AC" w14:textId="77777777" w:rsidR="008D7C55" w:rsidRPr="00A55D52" w:rsidRDefault="008D7C55" w:rsidP="00DA4E1D">
      <w:pPr>
        <w:tabs>
          <w:tab w:val="left" w:pos="4665"/>
        </w:tabs>
        <w:spacing w:after="0" w:line="240" w:lineRule="auto"/>
        <w:ind w:left="360"/>
        <w:rPr>
          <w:rFonts w:cs="Calibri"/>
          <w:color w:val="000000"/>
        </w:rPr>
      </w:pPr>
      <w:r>
        <w:rPr>
          <w:rFonts w:cs="Calibri"/>
          <w:b/>
          <w:bCs/>
          <w:color w:val="000000"/>
        </w:rPr>
        <w:t>Github:</w:t>
      </w:r>
      <w:r>
        <w:rPr>
          <w:rFonts w:cs="Calibri"/>
          <w:color w:val="000000"/>
        </w:rPr>
        <w:t xml:space="preserve"> ninjapanzer</w:t>
      </w:r>
    </w:p>
    <w:p w14:paraId="4E9BBCA3" w14:textId="77777777" w:rsidR="00100735" w:rsidRPr="00A55D52" w:rsidRDefault="00100735" w:rsidP="00DA4E1D">
      <w:pPr>
        <w:tabs>
          <w:tab w:val="left" w:pos="4665"/>
        </w:tabs>
        <w:spacing w:after="0" w:line="240" w:lineRule="auto"/>
        <w:ind w:left="360"/>
        <w:rPr>
          <w:rFonts w:cs="Calibri"/>
          <w:color w:val="000000"/>
        </w:rPr>
      </w:pPr>
      <w:r w:rsidRPr="00A55D52">
        <w:rPr>
          <w:rFonts w:cs="Calibri"/>
          <w:b/>
          <w:bCs/>
          <w:color w:val="000000"/>
        </w:rPr>
        <w:tab/>
      </w:r>
      <w:r w:rsidRPr="00A55D52">
        <w:rPr>
          <w:rFonts w:cs="Calibri"/>
          <w:color w:val="000000"/>
        </w:rPr>
        <w:t xml:space="preserve"> </w:t>
      </w:r>
    </w:p>
    <w:p w14:paraId="47A09B4C" w14:textId="77777777" w:rsidR="00100735" w:rsidRPr="00A55D52" w:rsidRDefault="00100735" w:rsidP="00BA58B1">
      <w:pPr>
        <w:spacing w:after="0" w:line="240" w:lineRule="auto"/>
        <w:rPr>
          <w:rFonts w:cs="Calibri"/>
          <w:b/>
          <w:bCs/>
          <w:color w:val="000000"/>
        </w:rPr>
      </w:pPr>
      <w:r w:rsidRPr="00A55D52">
        <w:rPr>
          <w:rFonts w:cs="Calibri"/>
          <w:b/>
          <w:bCs/>
          <w:color w:val="000000"/>
        </w:rPr>
        <w:t>Catalog Description:</w:t>
      </w:r>
      <w:bookmarkStart w:id="0" w:name="_GoBack"/>
      <w:bookmarkEnd w:id="0"/>
    </w:p>
    <w:p w14:paraId="77728387" w14:textId="77777777" w:rsidR="00A77BAE" w:rsidRPr="00BA58B1" w:rsidRDefault="00BA58B1" w:rsidP="00BA58B1">
      <w:pPr>
        <w:widowControl w:val="0"/>
        <w:snapToGrid w:val="0"/>
        <w:spacing w:after="0" w:line="240" w:lineRule="auto"/>
        <w:ind w:left="720"/>
        <w:rPr>
          <w:rFonts w:ascii="Arial" w:hAnsi="Arial"/>
          <w:sz w:val="20"/>
          <w:szCs w:val="20"/>
        </w:rPr>
      </w:pPr>
      <w:r w:rsidRPr="00BA58B1">
        <w:rPr>
          <w:rFonts w:ascii="Arial" w:hAnsi="Arial"/>
          <w:sz w:val="20"/>
          <w:szCs w:val="20"/>
        </w:rPr>
        <w:t>This course introduces the student to programming using the C and</w:t>
      </w:r>
      <w:r>
        <w:rPr>
          <w:rFonts w:ascii="Arial" w:hAnsi="Arial"/>
          <w:sz w:val="20"/>
          <w:szCs w:val="20"/>
        </w:rPr>
        <w:t xml:space="preserve"> </w:t>
      </w:r>
      <w:r w:rsidRPr="00BA58B1">
        <w:rPr>
          <w:rFonts w:ascii="Arial" w:hAnsi="Arial"/>
          <w:sz w:val="20"/>
          <w:szCs w:val="20"/>
        </w:rPr>
        <w:t>C++ languages. Basic programming techniques, data types, flow of</w:t>
      </w:r>
      <w:r>
        <w:rPr>
          <w:rFonts w:ascii="Arial" w:hAnsi="Arial"/>
          <w:sz w:val="20"/>
          <w:szCs w:val="20"/>
        </w:rPr>
        <w:t xml:space="preserve"> </w:t>
      </w:r>
      <w:r w:rsidRPr="00BA58B1">
        <w:rPr>
          <w:rFonts w:ascii="Arial" w:hAnsi="Arial"/>
          <w:sz w:val="20"/>
          <w:szCs w:val="20"/>
        </w:rPr>
        <w:t>execution, functions and data structures are topics that are covered.</w:t>
      </w:r>
      <w:r>
        <w:rPr>
          <w:rFonts w:ascii="Arial" w:hAnsi="Arial"/>
          <w:sz w:val="20"/>
          <w:szCs w:val="20"/>
        </w:rPr>
        <w:t xml:space="preserve"> </w:t>
      </w:r>
      <w:r w:rsidRPr="00BA58B1">
        <w:rPr>
          <w:rFonts w:ascii="Arial" w:hAnsi="Arial"/>
          <w:sz w:val="20"/>
          <w:szCs w:val="20"/>
        </w:rPr>
        <w:t>Adherence to the ANSI Standards of C and C++</w:t>
      </w:r>
      <w:r>
        <w:rPr>
          <w:rFonts w:ascii="Arial" w:hAnsi="Arial"/>
          <w:sz w:val="20"/>
          <w:szCs w:val="20"/>
        </w:rPr>
        <w:t xml:space="preserve"> are </w:t>
      </w:r>
      <w:r w:rsidR="001175FC">
        <w:rPr>
          <w:rFonts w:ascii="Arial" w:hAnsi="Arial"/>
          <w:sz w:val="20"/>
          <w:szCs w:val="20"/>
        </w:rPr>
        <w:t xml:space="preserve">emphasized. </w:t>
      </w:r>
      <w:r>
        <w:rPr>
          <w:rFonts w:ascii="Arial" w:hAnsi="Arial"/>
          <w:sz w:val="20"/>
          <w:szCs w:val="20"/>
        </w:rPr>
        <w:t>Prerequisite</w:t>
      </w:r>
      <w:r w:rsidRPr="00BA58B1">
        <w:rPr>
          <w:rFonts w:ascii="Arial" w:hAnsi="Arial"/>
          <w:sz w:val="20"/>
          <w:szCs w:val="20"/>
        </w:rPr>
        <w:t>: CPT</w:t>
      </w:r>
      <w:r>
        <w:rPr>
          <w:rFonts w:ascii="Arial" w:hAnsi="Arial"/>
          <w:sz w:val="20"/>
          <w:szCs w:val="20"/>
        </w:rPr>
        <w:t>160</w:t>
      </w:r>
      <w:r w:rsidRPr="00BA58B1">
        <w:rPr>
          <w:rFonts w:ascii="Arial" w:hAnsi="Arial"/>
          <w:sz w:val="20"/>
          <w:szCs w:val="20"/>
        </w:rPr>
        <w:t xml:space="preserve"> </w:t>
      </w:r>
    </w:p>
    <w:p w14:paraId="7F2CD8D6" w14:textId="77777777" w:rsidR="00BA58B1" w:rsidRPr="00A55D52" w:rsidRDefault="00BA58B1" w:rsidP="00BA58B1">
      <w:pPr>
        <w:spacing w:after="0" w:line="240" w:lineRule="auto"/>
        <w:rPr>
          <w:rFonts w:cs="Calibri"/>
          <w:color w:val="000000"/>
        </w:rPr>
      </w:pPr>
    </w:p>
    <w:p w14:paraId="76878140" w14:textId="77777777" w:rsidR="00532FB4" w:rsidRDefault="00532FB4" w:rsidP="00532FB4">
      <w:pPr>
        <w:widowControl w:val="0"/>
        <w:tabs>
          <w:tab w:val="left" w:pos="1170"/>
        </w:tabs>
        <w:snapToGrid w:val="0"/>
        <w:ind w:left="720"/>
        <w:rPr>
          <w:rFonts w:ascii="Arial" w:hAnsi="Arial"/>
          <w:sz w:val="20"/>
          <w:szCs w:val="20"/>
        </w:rPr>
      </w:pPr>
      <w:r w:rsidRPr="007F64F7">
        <w:rPr>
          <w:rFonts w:ascii="Arial" w:hAnsi="Arial"/>
          <w:sz w:val="20"/>
          <w:szCs w:val="20"/>
        </w:rPr>
        <w:t>Upon completing this course, the student will possess the skills of:</w:t>
      </w:r>
    </w:p>
    <w:p w14:paraId="477669AA" w14:textId="77777777" w:rsidR="00740952" w:rsidRPr="00740952" w:rsidRDefault="00740952" w:rsidP="00740952">
      <w:pPr>
        <w:widowControl w:val="0"/>
        <w:numPr>
          <w:ilvl w:val="0"/>
          <w:numId w:val="11"/>
        </w:numPr>
        <w:tabs>
          <w:tab w:val="left" w:pos="1170"/>
        </w:tabs>
        <w:snapToGrid w:val="0"/>
        <w:spacing w:after="0" w:line="240" w:lineRule="auto"/>
        <w:rPr>
          <w:rFonts w:ascii="Arial" w:hAnsi="Arial"/>
          <w:sz w:val="20"/>
          <w:szCs w:val="20"/>
        </w:rPr>
      </w:pPr>
      <w:r w:rsidRPr="00740952">
        <w:rPr>
          <w:rFonts w:ascii="Arial" w:hAnsi="Arial"/>
          <w:sz w:val="20"/>
          <w:szCs w:val="20"/>
        </w:rPr>
        <w:t>Demonstrate a basic understanding of computer concepts, including software and hardware.</w:t>
      </w:r>
    </w:p>
    <w:p w14:paraId="24C06A83" w14:textId="77777777" w:rsidR="00740952" w:rsidRPr="00740952" w:rsidRDefault="00740952" w:rsidP="00740952">
      <w:pPr>
        <w:widowControl w:val="0"/>
        <w:numPr>
          <w:ilvl w:val="0"/>
          <w:numId w:val="11"/>
        </w:numPr>
        <w:tabs>
          <w:tab w:val="left" w:pos="1170"/>
        </w:tabs>
        <w:snapToGrid w:val="0"/>
        <w:spacing w:after="0" w:line="240" w:lineRule="auto"/>
        <w:rPr>
          <w:rFonts w:ascii="Arial" w:hAnsi="Arial"/>
          <w:sz w:val="20"/>
          <w:szCs w:val="20"/>
        </w:rPr>
      </w:pPr>
      <w:r w:rsidRPr="00740952">
        <w:rPr>
          <w:rFonts w:ascii="Arial" w:hAnsi="Arial"/>
          <w:sz w:val="20"/>
          <w:szCs w:val="20"/>
        </w:rPr>
        <w:t>Solve computing problems using a top-down approach in a well-structured design using procedural programming techniques</w:t>
      </w:r>
    </w:p>
    <w:p w14:paraId="04C2EF92" w14:textId="77777777" w:rsidR="00740952" w:rsidRPr="00740952" w:rsidRDefault="00740952" w:rsidP="00740952">
      <w:pPr>
        <w:widowControl w:val="0"/>
        <w:numPr>
          <w:ilvl w:val="0"/>
          <w:numId w:val="11"/>
        </w:numPr>
        <w:tabs>
          <w:tab w:val="left" w:pos="1170"/>
        </w:tabs>
        <w:snapToGrid w:val="0"/>
        <w:spacing w:after="0" w:line="240" w:lineRule="auto"/>
        <w:rPr>
          <w:rFonts w:ascii="Arial" w:hAnsi="Arial"/>
          <w:sz w:val="20"/>
          <w:szCs w:val="20"/>
        </w:rPr>
      </w:pPr>
      <w:r w:rsidRPr="00740952">
        <w:rPr>
          <w:rFonts w:ascii="Arial" w:hAnsi="Arial"/>
          <w:sz w:val="20"/>
          <w:szCs w:val="20"/>
        </w:rPr>
        <w:t>Design, implement, test, and debug a C++ program to solve a given problem</w:t>
      </w:r>
    </w:p>
    <w:p w14:paraId="456D6E8F" w14:textId="77777777" w:rsidR="00740952" w:rsidRPr="00740952" w:rsidRDefault="00740952" w:rsidP="00740952">
      <w:pPr>
        <w:widowControl w:val="0"/>
        <w:numPr>
          <w:ilvl w:val="0"/>
          <w:numId w:val="11"/>
        </w:numPr>
        <w:tabs>
          <w:tab w:val="left" w:pos="1170"/>
        </w:tabs>
        <w:snapToGrid w:val="0"/>
        <w:spacing w:after="0" w:line="240" w:lineRule="auto"/>
        <w:rPr>
          <w:rFonts w:ascii="Arial" w:hAnsi="Arial"/>
          <w:sz w:val="20"/>
          <w:szCs w:val="20"/>
        </w:rPr>
      </w:pPr>
      <w:r w:rsidRPr="00740952">
        <w:rPr>
          <w:rFonts w:ascii="Arial" w:hAnsi="Arial"/>
          <w:sz w:val="20"/>
          <w:szCs w:val="20"/>
        </w:rPr>
        <w:t>Demonstrate knowledge and use of control structures used in procedural programming, including sequence, selection, iteration, and functions.</w:t>
      </w:r>
    </w:p>
    <w:p w14:paraId="12373879" w14:textId="77777777" w:rsidR="00740952" w:rsidRDefault="00740952" w:rsidP="00740952">
      <w:pPr>
        <w:widowControl w:val="0"/>
        <w:numPr>
          <w:ilvl w:val="0"/>
          <w:numId w:val="11"/>
        </w:numPr>
        <w:tabs>
          <w:tab w:val="left" w:pos="1170"/>
        </w:tabs>
        <w:snapToGrid w:val="0"/>
        <w:spacing w:after="0" w:line="240" w:lineRule="auto"/>
        <w:rPr>
          <w:rFonts w:ascii="Arial" w:hAnsi="Arial"/>
          <w:sz w:val="20"/>
          <w:szCs w:val="20"/>
        </w:rPr>
      </w:pPr>
      <w:r w:rsidRPr="00740952">
        <w:rPr>
          <w:rFonts w:ascii="Arial" w:hAnsi="Arial"/>
          <w:sz w:val="20"/>
          <w:szCs w:val="20"/>
        </w:rPr>
        <w:t xml:space="preserve">Make use of data types and structures in C++ including integer and floating point types, arrays (one-dimensional, two-dimensional, strings) </w:t>
      </w:r>
    </w:p>
    <w:p w14:paraId="15C918DE" w14:textId="475E8B3A" w:rsidR="00D47A50" w:rsidRDefault="00D47A50" w:rsidP="00740952">
      <w:pPr>
        <w:widowControl w:val="0"/>
        <w:numPr>
          <w:ilvl w:val="0"/>
          <w:numId w:val="11"/>
        </w:numPr>
        <w:tabs>
          <w:tab w:val="left" w:pos="1170"/>
        </w:tabs>
        <w:snapToGrid w:val="0"/>
        <w:spacing w:after="0" w:line="240" w:lineRule="auto"/>
        <w:rPr>
          <w:rFonts w:ascii="Arial" w:hAnsi="Arial"/>
          <w:sz w:val="20"/>
          <w:szCs w:val="20"/>
        </w:rPr>
      </w:pPr>
      <w:r>
        <w:rPr>
          <w:rFonts w:ascii="Arial" w:hAnsi="Arial"/>
          <w:sz w:val="20"/>
          <w:szCs w:val="20"/>
        </w:rPr>
        <w:t>Explore Cross-platform development with CMake</w:t>
      </w:r>
    </w:p>
    <w:p w14:paraId="5ECBB152" w14:textId="7324FA2F" w:rsidR="00D47A50" w:rsidRDefault="00D47A50" w:rsidP="00740952">
      <w:pPr>
        <w:widowControl w:val="0"/>
        <w:numPr>
          <w:ilvl w:val="0"/>
          <w:numId w:val="11"/>
        </w:numPr>
        <w:tabs>
          <w:tab w:val="left" w:pos="1170"/>
        </w:tabs>
        <w:snapToGrid w:val="0"/>
        <w:spacing w:after="0" w:line="240" w:lineRule="auto"/>
        <w:rPr>
          <w:rFonts w:ascii="Arial" w:hAnsi="Arial"/>
          <w:sz w:val="20"/>
          <w:szCs w:val="20"/>
        </w:rPr>
      </w:pPr>
      <w:r>
        <w:rPr>
          <w:rFonts w:ascii="Arial" w:hAnsi="Arial"/>
          <w:sz w:val="20"/>
          <w:szCs w:val="20"/>
        </w:rPr>
        <w:t>Experience the power of C++ through building graphical systems with SDL2</w:t>
      </w:r>
    </w:p>
    <w:p w14:paraId="4BE03383" w14:textId="77777777" w:rsidR="00D47A50" w:rsidRDefault="00D47A50" w:rsidP="00D47A50">
      <w:pPr>
        <w:widowControl w:val="0"/>
        <w:tabs>
          <w:tab w:val="left" w:pos="1170"/>
        </w:tabs>
        <w:snapToGrid w:val="0"/>
        <w:spacing w:after="0" w:line="240" w:lineRule="auto"/>
        <w:rPr>
          <w:rFonts w:ascii="Arial" w:hAnsi="Arial"/>
          <w:sz w:val="20"/>
          <w:szCs w:val="20"/>
        </w:rPr>
      </w:pPr>
    </w:p>
    <w:p w14:paraId="6B7E293C" w14:textId="77777777" w:rsidR="00100735" w:rsidRPr="00A55D52" w:rsidRDefault="00100735" w:rsidP="001D00FD">
      <w:pPr>
        <w:spacing w:after="0" w:line="240" w:lineRule="auto"/>
        <w:rPr>
          <w:rFonts w:cs="Calibri"/>
          <w:color w:val="000000"/>
        </w:rPr>
      </w:pPr>
      <w:r w:rsidRPr="00A55D52">
        <w:rPr>
          <w:rFonts w:cs="Calibri"/>
          <w:b/>
          <w:bCs/>
          <w:color w:val="000000"/>
        </w:rPr>
        <w:t xml:space="preserve">II. Required </w:t>
      </w:r>
      <w:commentRangeStart w:id="1"/>
      <w:r w:rsidRPr="00A55D52">
        <w:rPr>
          <w:rFonts w:cs="Calibri"/>
          <w:b/>
          <w:bCs/>
          <w:color w:val="000000"/>
        </w:rPr>
        <w:t>Text</w:t>
      </w:r>
      <w:commentRangeEnd w:id="1"/>
      <w:r w:rsidR="00C9522A">
        <w:rPr>
          <w:rStyle w:val="CommentReference"/>
        </w:rPr>
        <w:commentReference w:id="1"/>
      </w:r>
    </w:p>
    <w:tbl>
      <w:tblPr>
        <w:tblW w:w="10005" w:type="dxa"/>
        <w:tblCellMar>
          <w:left w:w="0" w:type="dxa"/>
          <w:right w:w="0" w:type="dxa"/>
        </w:tblCellMar>
        <w:tblLook w:val="04A0" w:firstRow="1" w:lastRow="0" w:firstColumn="1" w:lastColumn="0" w:noHBand="0" w:noVBand="1"/>
      </w:tblPr>
      <w:tblGrid>
        <w:gridCol w:w="3165"/>
        <w:gridCol w:w="6840"/>
      </w:tblGrid>
      <w:tr w:rsidR="00100735" w:rsidRPr="00A55D52" w14:paraId="5F752E0B" w14:textId="77777777" w:rsidTr="00A77BAE">
        <w:tc>
          <w:tcPr>
            <w:tcW w:w="3165" w:type="dxa"/>
            <w:tcBorders>
              <w:top w:val="nil"/>
              <w:left w:val="nil"/>
              <w:bottom w:val="nil"/>
              <w:right w:val="nil"/>
            </w:tcBorders>
            <w:tcMar>
              <w:top w:w="0" w:type="dxa"/>
              <w:left w:w="108" w:type="dxa"/>
              <w:bottom w:w="0" w:type="dxa"/>
              <w:right w:w="108" w:type="dxa"/>
            </w:tcMar>
            <w:vAlign w:val="center"/>
            <w:hideMark/>
          </w:tcPr>
          <w:p w14:paraId="6200D43D" w14:textId="77777777" w:rsidR="00100735" w:rsidRPr="00A55D52" w:rsidRDefault="008D7C55" w:rsidP="006F3D2F">
            <w:pPr>
              <w:spacing w:before="100" w:beforeAutospacing="1" w:after="0" w:line="240" w:lineRule="auto"/>
              <w:jc w:val="center"/>
              <w:rPr>
                <w:rFonts w:cs="Calibri"/>
                <w:color w:val="000000"/>
              </w:rPr>
            </w:pPr>
            <w:r>
              <w:rPr>
                <w:noProof/>
              </w:rPr>
              <w:drawing>
                <wp:inline distT="0" distB="0" distL="0" distR="0" wp14:anchorId="234CA5E5" wp14:editId="4E84F824">
                  <wp:extent cx="1625600" cy="2006600"/>
                  <wp:effectExtent l="0" t="0" r="0" b="0"/>
                  <wp:docPr id="1" name="Picture 2" descr="http://www-fp.pearsonhighered.com/assets/hip/images/bigcovers/0133769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p.pearsonhighered.com/assets/hip/images/bigcovers/013376939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5600" cy="2006600"/>
                          </a:xfrm>
                          <a:prstGeom prst="rect">
                            <a:avLst/>
                          </a:prstGeom>
                          <a:noFill/>
                          <a:ln>
                            <a:noFill/>
                          </a:ln>
                        </pic:spPr>
                      </pic:pic>
                    </a:graphicData>
                  </a:graphic>
                </wp:inline>
              </w:drawing>
            </w:r>
          </w:p>
        </w:tc>
        <w:tc>
          <w:tcPr>
            <w:tcW w:w="6840" w:type="dxa"/>
            <w:tcBorders>
              <w:top w:val="nil"/>
              <w:left w:val="nil"/>
              <w:bottom w:val="nil"/>
              <w:right w:val="nil"/>
            </w:tcBorders>
            <w:tcMar>
              <w:top w:w="0" w:type="dxa"/>
              <w:left w:w="108" w:type="dxa"/>
              <w:bottom w:w="0" w:type="dxa"/>
              <w:right w:w="108" w:type="dxa"/>
            </w:tcMar>
            <w:vAlign w:val="center"/>
            <w:hideMark/>
          </w:tcPr>
          <w:p w14:paraId="54DB024C" w14:textId="77777777" w:rsidR="00C9522A" w:rsidRPr="00A55D52" w:rsidRDefault="00F67E4D" w:rsidP="00F67E4D">
            <w:pPr>
              <w:spacing w:after="0" w:line="240" w:lineRule="auto"/>
              <w:jc w:val="center"/>
              <w:rPr>
                <w:b/>
                <w:kern w:val="36"/>
              </w:rPr>
            </w:pPr>
            <w:r w:rsidRPr="00A55D52">
              <w:rPr>
                <w:b/>
                <w:kern w:val="36"/>
              </w:rPr>
              <w:t xml:space="preserve">STARTING OUT W/C++: </w:t>
            </w:r>
            <w:r w:rsidR="00C9522A" w:rsidRPr="00A55D52">
              <w:rPr>
                <w:b/>
                <w:kern w:val="36"/>
              </w:rPr>
              <w:t>FROM CONTROL STRUCTURES THROUGH OBJECTS</w:t>
            </w:r>
          </w:p>
          <w:p w14:paraId="70F40B27" w14:textId="77777777" w:rsidR="00100735" w:rsidRPr="00A55D52" w:rsidRDefault="00C9522A" w:rsidP="00F67E4D">
            <w:pPr>
              <w:spacing w:after="0" w:line="240" w:lineRule="auto"/>
              <w:jc w:val="center"/>
              <w:rPr>
                <w:b/>
                <w:kern w:val="36"/>
              </w:rPr>
            </w:pPr>
            <w:r w:rsidRPr="00A55D52">
              <w:rPr>
                <w:b/>
                <w:kern w:val="36"/>
              </w:rPr>
              <w:t xml:space="preserve"> Edition: 8</w:t>
            </w:r>
            <w:r w:rsidR="00F67E4D" w:rsidRPr="00A55D52">
              <w:rPr>
                <w:b/>
                <w:kern w:val="36"/>
                <w:vertAlign w:val="superscript"/>
              </w:rPr>
              <w:t>TH</w:t>
            </w:r>
          </w:p>
          <w:p w14:paraId="5D5CC66F" w14:textId="77777777" w:rsidR="00F67E4D" w:rsidRPr="00A55D52" w:rsidRDefault="00F67E4D" w:rsidP="00F67E4D">
            <w:pPr>
              <w:spacing w:after="0" w:line="240" w:lineRule="auto"/>
              <w:jc w:val="center"/>
              <w:rPr>
                <w:kern w:val="36"/>
              </w:rPr>
            </w:pPr>
            <w:r w:rsidRPr="00A55D52">
              <w:rPr>
                <w:kern w:val="36"/>
              </w:rPr>
              <w:t>by Tony Gaddis</w:t>
            </w:r>
          </w:p>
          <w:p w14:paraId="4B35867C" w14:textId="77777777" w:rsidR="00F67E4D" w:rsidRPr="00A55D52" w:rsidRDefault="00F67E4D" w:rsidP="00F67E4D">
            <w:pPr>
              <w:spacing w:after="0" w:line="240" w:lineRule="auto"/>
              <w:jc w:val="center"/>
              <w:rPr>
                <w:rFonts w:cs="Calibri"/>
              </w:rPr>
            </w:pPr>
          </w:p>
        </w:tc>
      </w:tr>
    </w:tbl>
    <w:p w14:paraId="2D744486" w14:textId="77777777" w:rsidR="00F67E4D" w:rsidRPr="00A55D52" w:rsidRDefault="00F67E4D" w:rsidP="001D00FD">
      <w:pPr>
        <w:spacing w:after="0" w:line="240" w:lineRule="auto"/>
        <w:rPr>
          <w:rFonts w:cs="Calibri"/>
          <w:b/>
          <w:bCs/>
          <w:color w:val="000000"/>
        </w:rPr>
      </w:pPr>
    </w:p>
    <w:p w14:paraId="60758B11" w14:textId="77777777" w:rsidR="00100735" w:rsidRPr="00A55D52" w:rsidRDefault="00100735" w:rsidP="001D00FD">
      <w:pPr>
        <w:spacing w:after="0" w:line="240" w:lineRule="auto"/>
        <w:rPr>
          <w:rFonts w:cs="Calibri"/>
          <w:color w:val="000000"/>
        </w:rPr>
      </w:pPr>
      <w:r w:rsidRPr="00A55D52">
        <w:rPr>
          <w:rFonts w:cs="Calibri"/>
          <w:b/>
          <w:bCs/>
          <w:color w:val="000000"/>
        </w:rPr>
        <w:t>III. Required Equipment/Supplies</w:t>
      </w:r>
    </w:p>
    <w:p w14:paraId="1864E278" w14:textId="77777777" w:rsidR="00100735" w:rsidRPr="00A55D52" w:rsidRDefault="00100735" w:rsidP="000129B2">
      <w:pPr>
        <w:spacing w:after="0" w:line="240" w:lineRule="auto"/>
        <w:ind w:left="375"/>
        <w:rPr>
          <w:rFonts w:cs="Calibri"/>
          <w:color w:val="000000"/>
        </w:rPr>
      </w:pPr>
      <w:r w:rsidRPr="00A55D52">
        <w:rPr>
          <w:rFonts w:cs="Calibri"/>
          <w:color w:val="000000"/>
        </w:rPr>
        <w:t>Access to Course Management System -- Bl</w:t>
      </w:r>
      <w:r w:rsidR="00645F7B">
        <w:rPr>
          <w:rFonts w:cs="Calibri"/>
          <w:color w:val="000000"/>
        </w:rPr>
        <w:t>ackboard is provided by WCCC,</w:t>
      </w:r>
      <w:r w:rsidR="00A942C0">
        <w:rPr>
          <w:rFonts w:cs="Calibri"/>
          <w:color w:val="000000"/>
        </w:rPr>
        <w:t xml:space="preserve"> Computer(Windows, Linux, OSX)</w:t>
      </w:r>
      <w:r w:rsidRPr="00A55D52">
        <w:rPr>
          <w:rFonts w:cs="Calibri"/>
          <w:color w:val="000000"/>
        </w:rPr>
        <w:t>, access to the Internet, an email accoun</w:t>
      </w:r>
      <w:r w:rsidR="00A942C0">
        <w:rPr>
          <w:rFonts w:cs="Calibri"/>
          <w:color w:val="000000"/>
        </w:rPr>
        <w:t>t, Github account,</w:t>
      </w:r>
      <w:r w:rsidR="00645F7B">
        <w:rPr>
          <w:rFonts w:cs="Calibri"/>
          <w:color w:val="000000"/>
        </w:rPr>
        <w:t xml:space="preserve"> and</w:t>
      </w:r>
      <w:r w:rsidR="00A942C0">
        <w:rPr>
          <w:rFonts w:cs="Calibri"/>
          <w:color w:val="000000"/>
        </w:rPr>
        <w:t xml:space="preserve"> Jetbrains </w:t>
      </w:r>
      <w:r w:rsidR="00645F7B">
        <w:rPr>
          <w:rFonts w:cs="Calibri"/>
          <w:color w:val="000000"/>
        </w:rPr>
        <w:t>student subscription</w:t>
      </w:r>
      <w:r w:rsidRPr="00A55D52">
        <w:rPr>
          <w:rFonts w:cs="Calibri"/>
          <w:color w:val="000000"/>
        </w:rPr>
        <w:t xml:space="preserve">. </w:t>
      </w:r>
    </w:p>
    <w:p w14:paraId="7150E085" w14:textId="77777777" w:rsidR="00FA5E39" w:rsidRPr="00A55D52" w:rsidRDefault="00FA5E39" w:rsidP="00FA5E39">
      <w:pPr>
        <w:spacing w:after="0" w:line="240" w:lineRule="auto"/>
        <w:rPr>
          <w:rFonts w:cs="Calibri"/>
          <w:color w:val="000000"/>
        </w:rPr>
      </w:pPr>
      <w:r w:rsidRPr="00A55D52">
        <w:rPr>
          <w:rFonts w:cs="Calibri"/>
          <w:color w:val="000000"/>
        </w:rPr>
        <w:t xml:space="preserve"> </w:t>
      </w:r>
    </w:p>
    <w:p w14:paraId="46C240BB" w14:textId="77777777" w:rsidR="00A77BAE" w:rsidRPr="00A55D52" w:rsidRDefault="00645F7B" w:rsidP="00645F7B">
      <w:pPr>
        <w:spacing w:after="0" w:line="240" w:lineRule="auto"/>
        <w:ind w:left="375"/>
        <w:rPr>
          <w:rFonts w:cs="Calibri"/>
          <w:color w:val="000000"/>
        </w:rPr>
      </w:pPr>
      <w:r>
        <w:lastRenderedPageBreak/>
        <w:t>Software should be installed prior to the first class with instructions provided in the Pre-Week 1 Assignment</w:t>
      </w:r>
    </w:p>
    <w:p w14:paraId="253A2DDC" w14:textId="77777777" w:rsidR="00F67E4D" w:rsidRPr="00A55D52" w:rsidRDefault="00F67E4D" w:rsidP="001D00FD">
      <w:pPr>
        <w:spacing w:after="0" w:line="240" w:lineRule="auto"/>
        <w:rPr>
          <w:rFonts w:cs="Calibri"/>
          <w:b/>
          <w:bCs/>
          <w:color w:val="000000"/>
        </w:rPr>
      </w:pPr>
    </w:p>
    <w:p w14:paraId="43FE284A" w14:textId="77777777" w:rsidR="00100735" w:rsidRPr="00A55D52" w:rsidRDefault="00100735" w:rsidP="001D00FD">
      <w:pPr>
        <w:spacing w:after="0" w:line="240" w:lineRule="auto"/>
        <w:rPr>
          <w:rFonts w:cs="Calibri"/>
          <w:color w:val="000000"/>
        </w:rPr>
      </w:pPr>
      <w:r w:rsidRPr="00A55D52">
        <w:rPr>
          <w:rFonts w:cs="Calibri"/>
          <w:b/>
          <w:bCs/>
          <w:color w:val="000000"/>
        </w:rPr>
        <w:t>IV. Reference Materials</w:t>
      </w:r>
      <w:r w:rsidR="000D6B07">
        <w:rPr>
          <w:rFonts w:cs="Calibri"/>
          <w:b/>
          <w:bCs/>
          <w:color w:val="000000"/>
        </w:rPr>
        <w:t>/Resources</w:t>
      </w:r>
    </w:p>
    <w:p w14:paraId="085C70C8" w14:textId="77777777" w:rsidR="00100735" w:rsidRPr="00A55D52" w:rsidRDefault="00100735" w:rsidP="00A301C4">
      <w:pPr>
        <w:numPr>
          <w:ilvl w:val="0"/>
          <w:numId w:val="4"/>
        </w:numPr>
        <w:spacing w:after="0" w:line="240" w:lineRule="auto"/>
        <w:rPr>
          <w:rFonts w:cs="Calibri"/>
          <w:color w:val="000000"/>
        </w:rPr>
      </w:pPr>
      <w:r w:rsidRPr="00A55D52">
        <w:rPr>
          <w:rFonts w:cs="Calibri"/>
          <w:color w:val="000000"/>
        </w:rPr>
        <w:t xml:space="preserve">Various computer books are available in the Learning Resource Center. The LRC also provides access to print, non-print, and electronic information resources. WCCC Online Electronic Resources: </w:t>
      </w:r>
      <w:hyperlink r:id="rId12" w:history="1">
        <w:r w:rsidRPr="00A55D52">
          <w:rPr>
            <w:rFonts w:cs="Calibri"/>
          </w:rPr>
          <w:t>http://my.wccc.edu</w:t>
        </w:r>
      </w:hyperlink>
      <w:r w:rsidRPr="00A55D52">
        <w:rPr>
          <w:rFonts w:cs="Calibri"/>
          <w:color w:val="000000"/>
        </w:rPr>
        <w:t xml:space="preserve"> login and click the Library </w:t>
      </w:r>
      <w:r w:rsidR="00170495" w:rsidRPr="00A55D52">
        <w:rPr>
          <w:rFonts w:cs="Calibri"/>
          <w:color w:val="000000"/>
        </w:rPr>
        <w:t>tab</w:t>
      </w:r>
      <w:r w:rsidRPr="00A55D52">
        <w:rPr>
          <w:rFonts w:cs="Calibri"/>
          <w:color w:val="000000"/>
        </w:rPr>
        <w:t xml:space="preserve"> </w:t>
      </w:r>
    </w:p>
    <w:p w14:paraId="5D5F7096" w14:textId="77777777" w:rsidR="00FA5E39" w:rsidRDefault="00100735" w:rsidP="000D6B07">
      <w:pPr>
        <w:numPr>
          <w:ilvl w:val="0"/>
          <w:numId w:val="4"/>
        </w:numPr>
        <w:spacing w:after="0" w:line="240" w:lineRule="auto"/>
        <w:rPr>
          <w:rFonts w:cs="Calibri"/>
          <w:color w:val="000000"/>
        </w:rPr>
      </w:pPr>
      <w:r w:rsidRPr="00A55D52">
        <w:rPr>
          <w:rFonts w:cs="Calibri"/>
          <w:color w:val="000000"/>
        </w:rPr>
        <w:t xml:space="preserve">Student Class Files, grades, email available at: my.wccc.edu – Login, click Blackboard, click on course name </w:t>
      </w:r>
    </w:p>
    <w:p w14:paraId="316F12B8" w14:textId="77777777" w:rsidR="000D6B07" w:rsidRPr="000D6B07" w:rsidRDefault="000D6B07" w:rsidP="000D6B07">
      <w:pPr>
        <w:spacing w:after="0" w:line="240" w:lineRule="auto"/>
        <w:rPr>
          <w:rFonts w:cs="Calibri"/>
          <w:color w:val="000000"/>
        </w:rPr>
      </w:pPr>
    </w:p>
    <w:p w14:paraId="0D2DE9B9" w14:textId="77777777" w:rsidR="00100735" w:rsidRPr="00A55D52" w:rsidRDefault="00100735" w:rsidP="00F67E4D">
      <w:pPr>
        <w:spacing w:after="0" w:line="240" w:lineRule="auto"/>
        <w:rPr>
          <w:rFonts w:cs="Calibri"/>
          <w:color w:val="000000"/>
        </w:rPr>
      </w:pPr>
      <w:r w:rsidRPr="00A55D52">
        <w:rPr>
          <w:rFonts w:cs="Calibri"/>
          <w:b/>
          <w:bCs/>
          <w:color w:val="000000"/>
        </w:rPr>
        <w:t>V. Procedures</w:t>
      </w:r>
    </w:p>
    <w:p w14:paraId="356C1F9F" w14:textId="77777777" w:rsidR="00F67E4D" w:rsidRDefault="00F67E4D" w:rsidP="00606726">
      <w:pPr>
        <w:spacing w:after="0" w:line="240" w:lineRule="auto"/>
        <w:ind w:left="1440" w:hanging="720"/>
        <w:rPr>
          <w:b/>
        </w:rPr>
      </w:pPr>
    </w:p>
    <w:p w14:paraId="1005E032" w14:textId="77777777" w:rsidR="00606726" w:rsidRDefault="005B3268" w:rsidP="00606726">
      <w:pPr>
        <w:spacing w:after="0" w:line="240" w:lineRule="auto"/>
        <w:ind w:left="1440" w:hanging="720"/>
        <w:rPr>
          <w:b/>
        </w:rPr>
      </w:pPr>
      <w:r>
        <w:rPr>
          <w:b/>
        </w:rPr>
        <w:t xml:space="preserve">A. </w:t>
      </w:r>
      <w:r w:rsidR="00606726">
        <w:rPr>
          <w:b/>
        </w:rPr>
        <w:t>Evaluation and Grading Scheme</w:t>
      </w:r>
    </w:p>
    <w:p w14:paraId="4C7691F0" w14:textId="77777777" w:rsidR="00606726" w:rsidRDefault="00606726" w:rsidP="007D2E3F">
      <w:pPr>
        <w:tabs>
          <w:tab w:val="left" w:pos="4527"/>
        </w:tabs>
        <w:spacing w:after="0"/>
        <w:ind w:left="1440" w:hanging="720"/>
      </w:pPr>
      <w:r>
        <w:rPr>
          <w:b/>
          <w:bCs/>
        </w:rPr>
        <w:t>Grading:</w:t>
      </w:r>
      <w:r w:rsidR="007D2E3F">
        <w:rPr>
          <w:b/>
          <w:bCs/>
        </w:rPr>
        <w:tab/>
      </w:r>
    </w:p>
    <w:p w14:paraId="7BC991BB" w14:textId="77777777" w:rsidR="007D2E3F" w:rsidRPr="00A55D52" w:rsidRDefault="007D2E3F" w:rsidP="007D2E3F">
      <w:pPr>
        <w:spacing w:after="0" w:line="240" w:lineRule="auto"/>
        <w:ind w:left="1005"/>
        <w:rPr>
          <w:rFonts w:cs="Calibri"/>
          <w:color w:val="000000"/>
        </w:rPr>
      </w:pPr>
      <w:r w:rsidRPr="00A55D52">
        <w:rPr>
          <w:rFonts w:cs="Calibri"/>
          <w:color w:val="000000"/>
        </w:rPr>
        <w:t>Final course grade is weighted and based on total points accumulated over the semester with a breakdown as follows:</w:t>
      </w:r>
    </w:p>
    <w:p w14:paraId="7EE8A233" w14:textId="77777777" w:rsidR="007D2E3F" w:rsidRPr="00A55D52" w:rsidRDefault="007D2E3F" w:rsidP="007D2E3F">
      <w:pPr>
        <w:spacing w:after="0" w:line="240" w:lineRule="auto"/>
        <w:ind w:left="1005"/>
        <w:rPr>
          <w:rFonts w:cs="Calibri"/>
          <w:color w:val="000000"/>
        </w:rPr>
      </w:pPr>
    </w:p>
    <w:p w14:paraId="3DA374B1" w14:textId="77777777" w:rsidR="007D2E3F" w:rsidRDefault="00645F7B" w:rsidP="007D2E3F">
      <w:pPr>
        <w:spacing w:after="0" w:line="240" w:lineRule="auto"/>
        <w:ind w:left="1005"/>
        <w:rPr>
          <w:rFonts w:cs="Calibri"/>
          <w:color w:val="000000"/>
        </w:rPr>
      </w:pPr>
      <w:r>
        <w:rPr>
          <w:rFonts w:cs="Calibri"/>
          <w:color w:val="000000"/>
        </w:rPr>
        <w:t>A comprehensive assignment</w:t>
      </w:r>
      <w:r w:rsidR="00A77BAE" w:rsidRPr="00A55D52">
        <w:rPr>
          <w:rFonts w:cs="Calibri"/>
          <w:color w:val="000000"/>
        </w:rPr>
        <w:t xml:space="preserve"> will be assigned for each chapter covered</w:t>
      </w:r>
    </w:p>
    <w:p w14:paraId="42C06F03" w14:textId="77777777" w:rsidR="00645F7B" w:rsidRDefault="00645F7B" w:rsidP="007D2E3F">
      <w:pPr>
        <w:spacing w:after="0" w:line="240" w:lineRule="auto"/>
        <w:ind w:left="1005"/>
        <w:rPr>
          <w:rFonts w:cs="Calibri"/>
          <w:color w:val="000000"/>
        </w:rPr>
      </w:pPr>
    </w:p>
    <w:p w14:paraId="6B6F8F38" w14:textId="77777777" w:rsidR="00645F7B" w:rsidRPr="00A55D52" w:rsidRDefault="00645F7B" w:rsidP="007D2E3F">
      <w:pPr>
        <w:spacing w:after="0" w:line="240" w:lineRule="auto"/>
        <w:ind w:left="1005"/>
        <w:rPr>
          <w:rFonts w:cs="Calibri"/>
          <w:color w:val="000000"/>
        </w:rPr>
      </w:pPr>
      <w:r>
        <w:rPr>
          <w:rFonts w:cs="Calibri"/>
          <w:color w:val="000000"/>
        </w:rPr>
        <w:t>Some material will be available only from in class lectures</w:t>
      </w:r>
    </w:p>
    <w:p w14:paraId="31D63BF9" w14:textId="77777777" w:rsidR="00A77BAE" w:rsidRPr="00A55D52" w:rsidRDefault="00A77BAE" w:rsidP="007D2E3F">
      <w:pPr>
        <w:spacing w:after="0" w:line="240" w:lineRule="auto"/>
        <w:ind w:left="1005"/>
        <w:rPr>
          <w:rFonts w:cs="Calibri"/>
          <w:color w:val="000000"/>
        </w:rPr>
      </w:pPr>
    </w:p>
    <w:p w14:paraId="02C79734" w14:textId="77777777" w:rsidR="00A77BAE" w:rsidRPr="00A55D52" w:rsidRDefault="00645F7B" w:rsidP="007D2E3F">
      <w:pPr>
        <w:spacing w:after="0" w:line="240" w:lineRule="auto"/>
        <w:ind w:left="1005"/>
        <w:rPr>
          <w:rFonts w:cs="Calibri"/>
          <w:color w:val="000000"/>
        </w:rPr>
      </w:pPr>
      <w:r>
        <w:rPr>
          <w:rFonts w:cs="Calibri"/>
          <w:color w:val="000000"/>
        </w:rPr>
        <w:t>Two(2) Exams and a Final will be used to evaluate your skills acquired from class</w:t>
      </w:r>
    </w:p>
    <w:p w14:paraId="3E004DE7" w14:textId="77777777" w:rsidR="007D2E3F" w:rsidRPr="00A55D52" w:rsidRDefault="007D2E3F" w:rsidP="007D2E3F">
      <w:pPr>
        <w:spacing w:after="0" w:line="240" w:lineRule="auto"/>
        <w:ind w:left="1005"/>
        <w:rPr>
          <w:rFonts w:cs="Calibri"/>
          <w:color w:val="000000"/>
        </w:rPr>
      </w:pPr>
    </w:p>
    <w:p w14:paraId="2CB9709C" w14:textId="77777777" w:rsidR="007D2E3F" w:rsidRPr="00A55D52" w:rsidRDefault="007D2E3F" w:rsidP="007D2E3F">
      <w:pPr>
        <w:spacing w:after="0" w:line="240" w:lineRule="auto"/>
        <w:ind w:left="1005"/>
        <w:rPr>
          <w:rFonts w:cs="Calibri"/>
          <w:color w:val="000000"/>
        </w:rPr>
      </w:pPr>
      <w:r w:rsidRPr="00A55D52">
        <w:rPr>
          <w:rFonts w:cs="Calibri"/>
          <w:color w:val="000000"/>
        </w:rPr>
        <w:t xml:space="preserve">Final grades will be based on the cumulative total </w:t>
      </w:r>
      <w:r w:rsidR="008A062F" w:rsidRPr="00A55D52">
        <w:rPr>
          <w:rFonts w:cs="Calibri"/>
          <w:color w:val="000000"/>
        </w:rPr>
        <w:t xml:space="preserve">points </w:t>
      </w:r>
      <w:r w:rsidRPr="00A55D52">
        <w:rPr>
          <w:rFonts w:cs="Calibri"/>
          <w:color w:val="000000"/>
        </w:rPr>
        <w:t xml:space="preserve">of </w:t>
      </w:r>
      <w:r w:rsidR="008A062F" w:rsidRPr="00A55D52">
        <w:rPr>
          <w:rFonts w:cs="Calibri"/>
          <w:color w:val="000000"/>
        </w:rPr>
        <w:t xml:space="preserve">exams &amp; </w:t>
      </w:r>
      <w:r w:rsidRPr="00A55D52">
        <w:rPr>
          <w:rFonts w:cs="Calibri"/>
          <w:color w:val="000000"/>
        </w:rPr>
        <w:t>assignments.  The letter grade will be determined by the following scale:</w:t>
      </w:r>
    </w:p>
    <w:p w14:paraId="6121EB69" w14:textId="77777777" w:rsidR="00F67E4D" w:rsidRPr="00A55D52" w:rsidRDefault="00F67E4D" w:rsidP="007D2E3F">
      <w:pPr>
        <w:spacing w:after="0" w:line="240" w:lineRule="auto"/>
        <w:ind w:left="1005"/>
        <w:rPr>
          <w:rFonts w:cs="Calibri"/>
          <w:color w:val="000000"/>
        </w:rPr>
      </w:pPr>
    </w:p>
    <w:p w14:paraId="6D50F3B5" w14:textId="77777777" w:rsidR="007D2E3F" w:rsidRPr="00A55D52" w:rsidRDefault="007D2E3F" w:rsidP="007D2E3F">
      <w:pPr>
        <w:spacing w:after="0" w:line="240" w:lineRule="auto"/>
        <w:ind w:left="1005"/>
        <w:rPr>
          <w:rFonts w:cs="Calibri"/>
          <w:color w:val="000000"/>
        </w:rPr>
      </w:pPr>
      <w:r w:rsidRPr="00A55D52">
        <w:rPr>
          <w:rFonts w:cs="Calibri"/>
          <w:color w:val="000000"/>
        </w:rPr>
        <w:t>90-100% - A; 80-89% - B; 70-79% - C; 60-69% - D; and below 60% - F</w:t>
      </w:r>
    </w:p>
    <w:p w14:paraId="55A25B6B" w14:textId="77777777" w:rsidR="00606726" w:rsidRDefault="00606726" w:rsidP="00606726">
      <w:pPr>
        <w:spacing w:after="0"/>
        <w:ind w:left="1440" w:hanging="720"/>
      </w:pPr>
    </w:p>
    <w:p w14:paraId="44AFDF8A" w14:textId="77777777" w:rsidR="00AE4534" w:rsidRDefault="007D2E3F" w:rsidP="00AE4534">
      <w:pPr>
        <w:spacing w:after="0"/>
        <w:ind w:left="1080" w:hanging="360"/>
        <w:rPr>
          <w:b/>
        </w:rPr>
      </w:pPr>
      <w:r>
        <w:rPr>
          <w:b/>
        </w:rPr>
        <w:t>C. Assignments</w:t>
      </w:r>
    </w:p>
    <w:p w14:paraId="5099EAAB" w14:textId="2A1F8EA5" w:rsidR="00606726" w:rsidRDefault="00606726" w:rsidP="00AE4534">
      <w:pPr>
        <w:spacing w:after="0"/>
        <w:ind w:left="1080"/>
        <w:rPr>
          <w:b/>
        </w:rPr>
      </w:pPr>
      <w:r>
        <w:t>Assignments are an integral part of this course</w:t>
      </w:r>
      <w:r w:rsidR="00645F7B">
        <w:t xml:space="preserve"> and the student is expected to </w:t>
      </w:r>
      <w:r>
        <w:t xml:space="preserve">complete them in a timely and accurate fashion.  Failure to complete assignments, having assignments partially completed or not completed properly will result in point deductions from the student's overall grade. </w:t>
      </w:r>
      <w:r>
        <w:rPr>
          <w:b/>
        </w:rPr>
        <w:t>Assignments not received or submitted beyond the deadline will receive a grade of zero.</w:t>
      </w:r>
    </w:p>
    <w:p w14:paraId="3BCC70F2" w14:textId="77777777" w:rsidR="008A062F" w:rsidRDefault="008A062F" w:rsidP="007D2E3F">
      <w:pPr>
        <w:spacing w:after="0"/>
        <w:ind w:left="1440" w:hanging="720"/>
        <w:rPr>
          <w:b/>
        </w:rPr>
      </w:pPr>
    </w:p>
    <w:p w14:paraId="2880C3F2" w14:textId="77777777" w:rsidR="00AE4534" w:rsidRDefault="008A062F" w:rsidP="00C9522A">
      <w:pPr>
        <w:spacing w:after="0"/>
        <w:ind w:left="1440" w:hanging="720"/>
      </w:pPr>
      <w:r>
        <w:rPr>
          <w:b/>
        </w:rPr>
        <w:t xml:space="preserve">D. Exams </w:t>
      </w:r>
    </w:p>
    <w:p w14:paraId="2D15D10D" w14:textId="3254A836" w:rsidR="008A062F" w:rsidRPr="00C9522A" w:rsidRDefault="00AE4534" w:rsidP="00AE4534">
      <w:pPr>
        <w:spacing w:after="0"/>
        <w:ind w:left="1080" w:hanging="360"/>
        <w:rPr>
          <w:b/>
        </w:rPr>
      </w:pPr>
      <w:r>
        <w:t xml:space="preserve">     </w:t>
      </w:r>
      <w:r>
        <w:tab/>
      </w:r>
      <w:r w:rsidR="001F16D1">
        <w:t>E</w:t>
      </w:r>
      <w:r w:rsidR="00645F7B" w:rsidRPr="00733BAD">
        <w:t>xams</w:t>
      </w:r>
      <w:r w:rsidR="00645F7B">
        <w:t xml:space="preserve"> will be a combination of</w:t>
      </w:r>
      <w:r w:rsidR="008A062F">
        <w:t xml:space="preserve"> Multiple Choice questions</w:t>
      </w:r>
      <w:r w:rsidR="00645F7B">
        <w:t xml:space="preserve"> and Writing Code</w:t>
      </w:r>
      <w:r w:rsidR="008A062F">
        <w:t>. These exams will be timed and st</w:t>
      </w:r>
      <w:r w:rsidR="00645F7B">
        <w:t>udents will complete them in class or in a testing center close to them</w:t>
      </w:r>
      <w:r w:rsidR="008A062F">
        <w:t>.</w:t>
      </w:r>
      <w:r w:rsidR="00645F7B">
        <w:t xml:space="preserve"> Students desiring to use a local testing center will be responsible for scheduling their own exam and contacting me to supply the exam to the testing center.</w:t>
      </w:r>
      <w:r w:rsidR="008A062F">
        <w:t xml:space="preserve"> </w:t>
      </w:r>
      <w:r w:rsidR="008A062F">
        <w:rPr>
          <w:b/>
        </w:rPr>
        <w:t xml:space="preserve">Students will </w:t>
      </w:r>
      <w:r w:rsidR="00C9522A">
        <w:rPr>
          <w:b/>
        </w:rPr>
        <w:t>receive</w:t>
      </w:r>
      <w:r w:rsidR="008A062F">
        <w:rPr>
          <w:b/>
        </w:rPr>
        <w:t xml:space="preserve"> a grade of zero for exams not taken by deadline.</w:t>
      </w:r>
    </w:p>
    <w:p w14:paraId="3901B118" w14:textId="77777777" w:rsidR="00606726" w:rsidRPr="00A55D52" w:rsidRDefault="00606726" w:rsidP="007D2E3F">
      <w:pPr>
        <w:spacing w:after="0" w:line="240" w:lineRule="auto"/>
        <w:rPr>
          <w:rFonts w:cs="Calibri"/>
          <w:b/>
          <w:i/>
          <w:color w:val="000000"/>
        </w:rPr>
      </w:pPr>
    </w:p>
    <w:p w14:paraId="10F3C99A" w14:textId="77777777" w:rsidR="00100735" w:rsidRPr="00A55D52" w:rsidRDefault="008A062F" w:rsidP="001D00FD">
      <w:pPr>
        <w:spacing w:after="0" w:line="240" w:lineRule="auto"/>
        <w:ind w:left="1440" w:hanging="720"/>
        <w:rPr>
          <w:rFonts w:cs="Calibri"/>
          <w:color w:val="000000"/>
        </w:rPr>
      </w:pPr>
      <w:r w:rsidRPr="00A55D52">
        <w:rPr>
          <w:rFonts w:cs="Calibri"/>
          <w:b/>
          <w:bCs/>
          <w:color w:val="000000"/>
        </w:rPr>
        <w:t>F.</w:t>
      </w:r>
      <w:r w:rsidR="00100735" w:rsidRPr="00A55D52">
        <w:rPr>
          <w:rFonts w:cs="Calibri"/>
          <w:b/>
          <w:bCs/>
          <w:color w:val="000000"/>
        </w:rPr>
        <w:t xml:space="preserve"> Class Participation</w:t>
      </w:r>
    </w:p>
    <w:p w14:paraId="7389D14A" w14:textId="77777777" w:rsidR="0024108B" w:rsidRPr="004D58B2" w:rsidRDefault="0024108B" w:rsidP="0024108B">
      <w:pPr>
        <w:spacing w:after="0" w:line="240" w:lineRule="auto"/>
        <w:ind w:left="1095"/>
        <w:rPr>
          <w:rFonts w:cs="Calibri"/>
          <w:color w:val="000000"/>
        </w:rPr>
      </w:pPr>
      <w:r w:rsidRPr="00A55D52">
        <w:rPr>
          <w:rFonts w:cs="Calibri"/>
          <w:color w:val="000000"/>
        </w:rPr>
        <w:t xml:space="preserve">Students are expected to </w:t>
      </w:r>
      <w:r w:rsidR="00606726" w:rsidRPr="00A55D52">
        <w:rPr>
          <w:rFonts w:cs="Calibri"/>
          <w:color w:val="000000"/>
        </w:rPr>
        <w:t>participate in class and ask questions to help gain an understanding of course materials.</w:t>
      </w:r>
      <w:r w:rsidR="004D58B2">
        <w:rPr>
          <w:rFonts w:cs="Calibri"/>
          <w:color w:val="000000"/>
        </w:rPr>
        <w:t xml:space="preserve"> </w:t>
      </w:r>
      <w:r w:rsidR="004D58B2">
        <w:rPr>
          <w:rFonts w:cs="Calibri"/>
          <w:b/>
          <w:color w:val="000000"/>
        </w:rPr>
        <w:t>If you have a question it is almost guaranteed someone else is curious about the same thing.</w:t>
      </w:r>
    </w:p>
    <w:p w14:paraId="092EF481" w14:textId="77777777" w:rsidR="00100735" w:rsidRPr="00A55D52" w:rsidRDefault="00100735" w:rsidP="000129B2">
      <w:pPr>
        <w:spacing w:after="0" w:line="240" w:lineRule="auto"/>
        <w:ind w:left="1095"/>
        <w:rPr>
          <w:rFonts w:cs="Calibri"/>
          <w:color w:val="000000"/>
        </w:rPr>
      </w:pPr>
    </w:p>
    <w:p w14:paraId="6966ACA3" w14:textId="77777777" w:rsidR="00100735" w:rsidRPr="00A55D52" w:rsidRDefault="008A062F" w:rsidP="001D00FD">
      <w:pPr>
        <w:spacing w:after="0" w:line="240" w:lineRule="auto"/>
        <w:ind w:left="1440" w:hanging="720"/>
        <w:rPr>
          <w:rFonts w:cs="Calibri"/>
          <w:b/>
          <w:bCs/>
          <w:color w:val="000000"/>
        </w:rPr>
      </w:pPr>
      <w:r w:rsidRPr="00A55D52">
        <w:rPr>
          <w:rFonts w:cs="Calibri"/>
          <w:b/>
          <w:bCs/>
          <w:color w:val="000000"/>
        </w:rPr>
        <w:t>G.</w:t>
      </w:r>
      <w:r w:rsidR="00100735" w:rsidRPr="00A55D52">
        <w:rPr>
          <w:rFonts w:cs="Calibri"/>
          <w:b/>
          <w:bCs/>
          <w:color w:val="000000"/>
        </w:rPr>
        <w:t xml:space="preserve"> Attendance</w:t>
      </w:r>
    </w:p>
    <w:p w14:paraId="22F9D6C3" w14:textId="77777777" w:rsidR="00606726" w:rsidRPr="00A55D52" w:rsidRDefault="00606726" w:rsidP="00606726">
      <w:pPr>
        <w:spacing w:after="0" w:line="240" w:lineRule="auto"/>
        <w:ind w:left="990" w:firstLine="15"/>
        <w:rPr>
          <w:rFonts w:cs="Calibri"/>
          <w:bCs/>
          <w:color w:val="000000"/>
        </w:rPr>
      </w:pPr>
      <w:r w:rsidRPr="00A55D52">
        <w:rPr>
          <w:rFonts w:cs="Calibri"/>
          <w:bCs/>
          <w:color w:val="000000"/>
        </w:rPr>
        <w:t>Coming to class is vital to you academic success in th</w:t>
      </w:r>
      <w:r w:rsidR="000D6B07">
        <w:rPr>
          <w:rFonts w:cs="Calibri"/>
          <w:bCs/>
          <w:color w:val="000000"/>
        </w:rPr>
        <w:t xml:space="preserve">is course. Poor attendance will </w:t>
      </w:r>
      <w:r w:rsidRPr="00A55D52">
        <w:rPr>
          <w:rFonts w:cs="Calibri"/>
          <w:bCs/>
          <w:color w:val="000000"/>
        </w:rPr>
        <w:t>lead to a poor or failing grade in this course.</w:t>
      </w:r>
      <w:r w:rsidR="000D6B07">
        <w:rPr>
          <w:rFonts w:cs="Calibri"/>
          <w:bCs/>
          <w:color w:val="000000"/>
        </w:rPr>
        <w:t xml:space="preserve"> M</w:t>
      </w:r>
      <w:r w:rsidR="004D58B2">
        <w:rPr>
          <w:rFonts w:cs="Calibri"/>
          <w:bCs/>
          <w:color w:val="000000"/>
        </w:rPr>
        <w:t>uch of the material required for tests and assignments will come from lecture and be supported by the book. Missing class will not allow you to prepare for homework and exams.</w:t>
      </w:r>
    </w:p>
    <w:p w14:paraId="65B0BFBE" w14:textId="77777777" w:rsidR="00606726" w:rsidRPr="00A55D52" w:rsidRDefault="00606726" w:rsidP="001D00FD">
      <w:pPr>
        <w:spacing w:after="0" w:line="240" w:lineRule="auto"/>
        <w:ind w:left="1440" w:hanging="720"/>
        <w:rPr>
          <w:rFonts w:cs="Calibri"/>
          <w:color w:val="000000"/>
        </w:rPr>
      </w:pPr>
      <w:r w:rsidRPr="00A55D52">
        <w:rPr>
          <w:rFonts w:cs="Calibri"/>
          <w:b/>
          <w:bCs/>
          <w:color w:val="000000"/>
        </w:rPr>
        <w:tab/>
      </w:r>
    </w:p>
    <w:p w14:paraId="48B8D21C" w14:textId="77777777" w:rsidR="00100735" w:rsidRPr="00A55D52" w:rsidRDefault="008A062F" w:rsidP="001D00FD">
      <w:pPr>
        <w:spacing w:after="0" w:line="240" w:lineRule="auto"/>
        <w:ind w:left="1440" w:hanging="720"/>
        <w:rPr>
          <w:rFonts w:cs="Calibri"/>
          <w:color w:val="000000"/>
        </w:rPr>
      </w:pPr>
      <w:r w:rsidRPr="00A55D52">
        <w:rPr>
          <w:rFonts w:cs="Calibri"/>
          <w:b/>
          <w:bCs/>
          <w:color w:val="000000"/>
        </w:rPr>
        <w:t>H</w:t>
      </w:r>
      <w:r w:rsidR="00100735" w:rsidRPr="00A55D52">
        <w:rPr>
          <w:rFonts w:cs="Calibri"/>
          <w:b/>
          <w:bCs/>
          <w:color w:val="000000"/>
        </w:rPr>
        <w:t>. Withdrawal Policy:</w:t>
      </w:r>
    </w:p>
    <w:p w14:paraId="75616033" w14:textId="77777777" w:rsidR="00100735" w:rsidRDefault="00100735" w:rsidP="000129B2">
      <w:pPr>
        <w:spacing w:after="0" w:line="240" w:lineRule="auto"/>
        <w:ind w:left="1005"/>
        <w:rPr>
          <w:rFonts w:cs="Calibri"/>
          <w:color w:val="000000"/>
        </w:rPr>
      </w:pPr>
      <w:r w:rsidRPr="00A55D52">
        <w:rPr>
          <w:rFonts w:cs="Calibri"/>
          <w:color w:val="000000"/>
        </w:rPr>
        <w:t xml:space="preserve">Students withdrawing before midterm will receive a "W" grade. Students withdrawing after mid-term will receive a grade of "W" only if passing at the time of the request. There may be a financial issue associated with your withdrawal and you are encouraged to meet with a counselor prior to completing the required withdrawal forms. </w:t>
      </w:r>
    </w:p>
    <w:p w14:paraId="33B4712D" w14:textId="77777777" w:rsidR="008D7C55" w:rsidRDefault="008D7C55" w:rsidP="000129B2">
      <w:pPr>
        <w:spacing w:after="0" w:line="240" w:lineRule="auto"/>
        <w:ind w:left="1005"/>
        <w:rPr>
          <w:rFonts w:cs="Calibri"/>
          <w:color w:val="000000"/>
        </w:rPr>
      </w:pPr>
    </w:p>
    <w:p w14:paraId="2C668D83" w14:textId="77777777" w:rsidR="008D7C55" w:rsidRPr="008D7C55" w:rsidRDefault="008D7C55" w:rsidP="008D7C55">
      <w:pPr>
        <w:spacing w:after="0" w:line="240" w:lineRule="auto"/>
        <w:ind w:left="1005"/>
        <w:rPr>
          <w:rFonts w:ascii="Times" w:hAnsi="Times"/>
          <w:sz w:val="20"/>
          <w:szCs w:val="20"/>
        </w:rPr>
      </w:pPr>
      <w:r w:rsidRPr="008D7C55">
        <w:rPr>
          <w:color w:val="000000"/>
        </w:rPr>
        <w:t>A college initiated withdrawal will be initiated for any student failing to login into this course in Blackboard and/or participate in classroom activities for a period of three consecutive weeks.</w:t>
      </w:r>
    </w:p>
    <w:p w14:paraId="754F9CF9" w14:textId="77777777" w:rsidR="008D7C55" w:rsidRPr="00A55D52" w:rsidRDefault="008D7C55" w:rsidP="000129B2">
      <w:pPr>
        <w:spacing w:after="0" w:line="240" w:lineRule="auto"/>
        <w:ind w:left="1005"/>
        <w:rPr>
          <w:rFonts w:cs="Calibri"/>
          <w:color w:val="000000"/>
        </w:rPr>
      </w:pPr>
    </w:p>
    <w:p w14:paraId="0A45FA1E" w14:textId="77777777" w:rsidR="00100735" w:rsidRPr="00A55D52" w:rsidRDefault="008A062F" w:rsidP="001D00FD">
      <w:pPr>
        <w:spacing w:after="0" w:line="240" w:lineRule="auto"/>
        <w:ind w:left="1440" w:hanging="720"/>
        <w:rPr>
          <w:rFonts w:cs="Calibri"/>
          <w:color w:val="000000"/>
        </w:rPr>
      </w:pPr>
      <w:r w:rsidRPr="00A55D52">
        <w:rPr>
          <w:rFonts w:cs="Calibri"/>
          <w:b/>
          <w:bCs/>
          <w:color w:val="000000"/>
        </w:rPr>
        <w:t>I</w:t>
      </w:r>
      <w:r w:rsidR="00100735" w:rsidRPr="00A55D52">
        <w:rPr>
          <w:rFonts w:cs="Calibri"/>
          <w:b/>
          <w:bCs/>
          <w:color w:val="000000"/>
        </w:rPr>
        <w:t>. Plagiarism and Cheating</w:t>
      </w:r>
    </w:p>
    <w:p w14:paraId="3998F58A" w14:textId="77777777" w:rsidR="00C9522A" w:rsidRPr="00A55D52" w:rsidRDefault="00100735" w:rsidP="000129B2">
      <w:pPr>
        <w:spacing w:after="0" w:line="240" w:lineRule="auto"/>
        <w:ind w:left="1005"/>
        <w:rPr>
          <w:rFonts w:cs="Calibri"/>
          <w:color w:val="000000"/>
        </w:rPr>
      </w:pPr>
      <w:r w:rsidRPr="00A55D52">
        <w:rPr>
          <w:rFonts w:cs="Calibri"/>
          <w:color w:val="000000"/>
        </w:rPr>
        <w:t xml:space="preserve">Plagiarism, cheating, and other forms of academic dishonesty will not be tolerated. Any student who is found to be an active participant, on either end, in any incident, will receive a grade of zero for that assignment. Repeat incidents earn an F for the course. </w:t>
      </w:r>
    </w:p>
    <w:p w14:paraId="0FAF4955" w14:textId="07F16435" w:rsidR="00100735" w:rsidRPr="00A55D52" w:rsidRDefault="008A062F" w:rsidP="00AB012B">
      <w:pPr>
        <w:ind w:firstLine="720"/>
        <w:rPr>
          <w:rFonts w:cs="Calibri"/>
          <w:color w:val="000000"/>
        </w:rPr>
      </w:pPr>
      <w:r w:rsidRPr="00A55D52">
        <w:rPr>
          <w:rFonts w:cs="Calibri"/>
          <w:b/>
          <w:bCs/>
          <w:color w:val="000000"/>
        </w:rPr>
        <w:t>J</w:t>
      </w:r>
      <w:r w:rsidR="00100735" w:rsidRPr="00A55D52">
        <w:rPr>
          <w:rFonts w:cs="Calibri"/>
          <w:b/>
          <w:bCs/>
          <w:color w:val="000000"/>
        </w:rPr>
        <w:t>. Conduct</w:t>
      </w:r>
    </w:p>
    <w:p w14:paraId="529CEE03" w14:textId="77777777" w:rsidR="00100735" w:rsidRPr="00A55D52" w:rsidRDefault="00100735" w:rsidP="00A301C4">
      <w:pPr>
        <w:numPr>
          <w:ilvl w:val="0"/>
          <w:numId w:val="6"/>
        </w:numPr>
        <w:spacing w:after="100" w:line="240" w:lineRule="auto"/>
        <w:rPr>
          <w:rFonts w:cs="Calibri"/>
          <w:color w:val="000000"/>
        </w:rPr>
      </w:pPr>
      <w:r w:rsidRPr="00A55D52">
        <w:rPr>
          <w:rFonts w:cs="Calibri"/>
          <w:color w:val="000000"/>
        </w:rPr>
        <w:t>Students enrolling at the college assume obligations to conduct themselves in a manner compatible with the college’s function as an educational institution. Your attention is drawn to the WCCC Catalog and Student Handbook, in particular the sections concerning the Code of Student Conduct, Disruptive Student Behavior, and Academic Dishonesty.</w:t>
      </w:r>
    </w:p>
    <w:p w14:paraId="6963C267" w14:textId="77777777" w:rsidR="00100735" w:rsidRPr="00A55D52" w:rsidRDefault="00100735" w:rsidP="00A301C4">
      <w:pPr>
        <w:numPr>
          <w:ilvl w:val="0"/>
          <w:numId w:val="6"/>
        </w:numPr>
        <w:spacing w:after="100" w:line="240" w:lineRule="auto"/>
        <w:rPr>
          <w:rFonts w:cs="Calibri"/>
          <w:color w:val="000000"/>
        </w:rPr>
      </w:pPr>
      <w:r w:rsidRPr="00A55D52">
        <w:rPr>
          <w:rFonts w:cs="Calibri"/>
          <w:color w:val="000000"/>
        </w:rPr>
        <w:t xml:space="preserve">My email address is </w:t>
      </w:r>
      <w:r w:rsidR="008D7C55">
        <w:rPr>
          <w:rFonts w:cs="Calibri"/>
          <w:color w:val="000000"/>
        </w:rPr>
        <w:t>scarronep</w:t>
      </w:r>
      <w:r w:rsidR="00A84E62" w:rsidRPr="00A55D52">
        <w:rPr>
          <w:rFonts w:cs="Calibri"/>
          <w:color w:val="000000"/>
        </w:rPr>
        <w:t>@wccc.edu</w:t>
      </w:r>
      <w:r w:rsidRPr="00A55D52">
        <w:rPr>
          <w:rFonts w:cs="Calibri"/>
          <w:color w:val="000000"/>
        </w:rPr>
        <w:t xml:space="preserve"> Please enter the course number in the subject line of your emails (CPT 150</w:t>
      </w:r>
      <w:r w:rsidR="00D912D7" w:rsidRPr="00A55D52">
        <w:rPr>
          <w:rFonts w:cs="Calibri"/>
          <w:color w:val="000000"/>
        </w:rPr>
        <w:t>-and section number</w:t>
      </w:r>
      <w:r w:rsidRPr="00A55D52">
        <w:rPr>
          <w:rFonts w:cs="Calibri"/>
          <w:color w:val="000000"/>
        </w:rPr>
        <w:t>). You must also include your full name in the body of the email.</w:t>
      </w:r>
    </w:p>
    <w:p w14:paraId="3325D70A" w14:textId="77777777" w:rsidR="00A84E62" w:rsidRPr="00A55D52" w:rsidRDefault="00A84E62" w:rsidP="00A84E62">
      <w:pPr>
        <w:spacing w:after="100" w:line="240" w:lineRule="auto"/>
        <w:ind w:left="1440"/>
        <w:rPr>
          <w:rFonts w:cs="Calibri"/>
          <w:color w:val="000000"/>
        </w:rPr>
      </w:pPr>
    </w:p>
    <w:p w14:paraId="4DB76A82" w14:textId="77777777" w:rsidR="00100735" w:rsidRPr="00A55D52" w:rsidRDefault="00100735" w:rsidP="001D00FD">
      <w:pPr>
        <w:spacing w:after="0" w:line="240" w:lineRule="auto"/>
        <w:rPr>
          <w:rFonts w:cs="Calibri"/>
          <w:color w:val="000000"/>
        </w:rPr>
      </w:pPr>
      <w:r w:rsidRPr="00A55D52">
        <w:rPr>
          <w:rFonts w:cs="Calibri"/>
          <w:b/>
          <w:bCs/>
          <w:color w:val="000000"/>
        </w:rPr>
        <w:t>VI. Students with Disabilities:</w:t>
      </w:r>
    </w:p>
    <w:p w14:paraId="107DC8D5" w14:textId="77777777" w:rsidR="008D7C55" w:rsidRPr="008D7C55" w:rsidRDefault="008D7C55" w:rsidP="008D7C55">
      <w:pPr>
        <w:spacing w:after="0" w:line="240" w:lineRule="auto"/>
        <w:ind w:left="720"/>
        <w:rPr>
          <w:rFonts w:ascii="Times" w:hAnsi="Times"/>
          <w:sz w:val="20"/>
          <w:szCs w:val="20"/>
        </w:rPr>
      </w:pPr>
      <w:r w:rsidRPr="008D7C55">
        <w:rPr>
          <w:color w:val="000000"/>
          <w:sz w:val="24"/>
          <w:szCs w:val="24"/>
        </w:rPr>
        <w:t>If you need an accommodation due to a disability under the Americans with Disabilities Act and Section 504 of the Rehabilitation Act, please contact Disabilities Services in Room 130 Founders Hall, 724-925-4121; or Lauren Eicher, Counselor of Disabilities &amp; Student Behavioral Intervention Services, at eicherla@wccc.edu. Advance notice may be necessary for some accommodations to be provided in a timely manner. Accommodations must be supported by adequate documentation and are determined on an individual basis.</w:t>
      </w:r>
    </w:p>
    <w:p w14:paraId="448E516B" w14:textId="77777777" w:rsidR="00100735" w:rsidRPr="00A55D52" w:rsidRDefault="00100735" w:rsidP="000129B2">
      <w:pPr>
        <w:spacing w:after="0" w:line="240" w:lineRule="auto"/>
        <w:ind w:left="375"/>
        <w:rPr>
          <w:rFonts w:cs="Calibri"/>
          <w:color w:val="000000"/>
        </w:rPr>
      </w:pPr>
    </w:p>
    <w:p w14:paraId="164113AA" w14:textId="77777777" w:rsidR="00AB012B" w:rsidRDefault="00AB012B">
      <w:pPr>
        <w:spacing w:after="0" w:line="240" w:lineRule="auto"/>
        <w:rPr>
          <w:rFonts w:cs="Calibri"/>
          <w:b/>
          <w:sz w:val="36"/>
          <w:szCs w:val="36"/>
        </w:rPr>
      </w:pPr>
      <w:r>
        <w:rPr>
          <w:rFonts w:cs="Calibri"/>
          <w:b/>
          <w:sz w:val="36"/>
          <w:szCs w:val="36"/>
        </w:rPr>
        <w:br w:type="page"/>
      </w:r>
    </w:p>
    <w:p w14:paraId="22D65EFF" w14:textId="0ACDDA6C" w:rsidR="00D912D7" w:rsidRPr="00A55D52" w:rsidRDefault="00D912D7" w:rsidP="00D912D7">
      <w:pPr>
        <w:spacing w:after="0" w:line="240" w:lineRule="auto"/>
        <w:jc w:val="center"/>
        <w:rPr>
          <w:rFonts w:cs="Calibri"/>
          <w:b/>
          <w:sz w:val="36"/>
          <w:szCs w:val="36"/>
        </w:rPr>
      </w:pPr>
      <w:r w:rsidRPr="00A55D52">
        <w:rPr>
          <w:rFonts w:cs="Calibri"/>
          <w:b/>
          <w:sz w:val="36"/>
          <w:szCs w:val="36"/>
        </w:rPr>
        <w:t xml:space="preserve">Tentative Schedule </w:t>
      </w:r>
    </w:p>
    <w:p w14:paraId="15073069" w14:textId="77777777" w:rsidR="00D912D7" w:rsidRPr="00A55D52" w:rsidRDefault="00D912D7" w:rsidP="00D912D7">
      <w:pPr>
        <w:spacing w:after="0" w:line="240" w:lineRule="auto"/>
        <w:rPr>
          <w:rFonts w:cs="Calibri"/>
          <w:b/>
          <w:bCs/>
          <w:color w:val="000000"/>
        </w:rPr>
      </w:pPr>
    </w:p>
    <w:tbl>
      <w:tblPr>
        <w:tblW w:w="5000" w:type="pct"/>
        <w:tblCellMar>
          <w:top w:w="15" w:type="dxa"/>
          <w:left w:w="15" w:type="dxa"/>
          <w:bottom w:w="15" w:type="dxa"/>
          <w:right w:w="15" w:type="dxa"/>
        </w:tblCellMar>
        <w:tblLook w:val="04A0" w:firstRow="1" w:lastRow="0" w:firstColumn="1" w:lastColumn="0" w:noHBand="0" w:noVBand="1"/>
      </w:tblPr>
      <w:tblGrid>
        <w:gridCol w:w="1582"/>
        <w:gridCol w:w="7138"/>
        <w:gridCol w:w="1030"/>
      </w:tblGrid>
      <w:tr w:rsidR="000D6B07" w:rsidRPr="000D6B07" w14:paraId="157EB96A"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D8E278" w14:textId="77777777" w:rsidR="000D6B07" w:rsidRPr="000D6B07" w:rsidRDefault="000D6B07" w:rsidP="000D6B07">
            <w:pPr>
              <w:spacing w:after="0" w:line="384" w:lineRule="atLeast"/>
              <w:jc w:val="center"/>
              <w:rPr>
                <w:rFonts w:ascii="Helvetica Neue" w:hAnsi="Helvetica Neue"/>
                <w:b/>
                <w:bCs/>
                <w:color w:val="333333"/>
                <w:sz w:val="24"/>
                <w:szCs w:val="24"/>
              </w:rPr>
            </w:pPr>
            <w:r w:rsidRPr="000D6B07">
              <w:rPr>
                <w:rFonts w:ascii="Helvetica Neue" w:hAnsi="Helvetica Neue"/>
                <w:b/>
                <w:bCs/>
                <w:color w:val="333333"/>
                <w:sz w:val="24"/>
                <w:szCs w:val="24"/>
              </w:rPr>
              <w:t>Chapter(s)</w:t>
            </w:r>
          </w:p>
        </w:tc>
        <w:tc>
          <w:tcPr>
            <w:tcW w:w="380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74E385" w14:textId="77777777" w:rsidR="000D6B07" w:rsidRPr="000D6B07" w:rsidRDefault="000D6B07" w:rsidP="000D6B07">
            <w:pPr>
              <w:spacing w:after="0" w:line="384" w:lineRule="atLeast"/>
              <w:jc w:val="center"/>
              <w:rPr>
                <w:rFonts w:ascii="Helvetica Neue" w:hAnsi="Helvetica Neue"/>
                <w:b/>
                <w:bCs/>
                <w:color w:val="333333"/>
                <w:sz w:val="24"/>
                <w:szCs w:val="24"/>
              </w:rPr>
            </w:pPr>
            <w:r w:rsidRPr="000D6B07">
              <w:rPr>
                <w:rFonts w:ascii="Helvetica Neue" w:hAnsi="Helvetica Neue"/>
                <w:b/>
                <w:bCs/>
                <w:color w:val="333333"/>
                <w:sz w:val="24"/>
                <w:szCs w:val="24"/>
              </w:rPr>
              <w:t>Topics &amp; Assignments</w:t>
            </w:r>
          </w:p>
        </w:tc>
        <w:tc>
          <w:tcPr>
            <w:tcW w:w="6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93B8E" w14:textId="77777777" w:rsidR="000D6B07" w:rsidRPr="000D6B07" w:rsidRDefault="000D6B07" w:rsidP="000D6B07">
            <w:pPr>
              <w:spacing w:after="0" w:line="384" w:lineRule="atLeast"/>
              <w:jc w:val="center"/>
              <w:rPr>
                <w:rFonts w:ascii="Helvetica Neue" w:hAnsi="Helvetica Neue"/>
                <w:b/>
                <w:bCs/>
                <w:color w:val="333333"/>
                <w:sz w:val="24"/>
                <w:szCs w:val="24"/>
              </w:rPr>
            </w:pPr>
            <w:r w:rsidRPr="000D6B07">
              <w:rPr>
                <w:rFonts w:ascii="Helvetica Neue" w:hAnsi="Helvetica Neue"/>
                <w:b/>
                <w:bCs/>
                <w:color w:val="333333"/>
                <w:sz w:val="24"/>
                <w:szCs w:val="24"/>
              </w:rPr>
              <w:t>Week</w:t>
            </w:r>
          </w:p>
        </w:tc>
      </w:tr>
      <w:tr w:rsidR="000D6B07" w:rsidRPr="000D6B07" w14:paraId="4528E1EF"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9BD0AE"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1, 2</w:t>
            </w:r>
          </w:p>
        </w:tc>
        <w:tc>
          <w:tcPr>
            <w:tcW w:w="380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A16D64"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Introduction to Computers and Programming Download and installing software Introduction to C++</w:t>
            </w:r>
          </w:p>
        </w:tc>
        <w:tc>
          <w:tcPr>
            <w:tcW w:w="6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EE686D"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1</w:t>
            </w:r>
          </w:p>
        </w:tc>
      </w:tr>
      <w:tr w:rsidR="000D6B07" w:rsidRPr="000D6B07" w14:paraId="4A02EE3C"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05A7A"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3</w:t>
            </w:r>
          </w:p>
        </w:tc>
        <w:tc>
          <w:tcPr>
            <w:tcW w:w="380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4BCD32"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Expressions and Interactivity</w:t>
            </w:r>
          </w:p>
        </w:tc>
        <w:tc>
          <w:tcPr>
            <w:tcW w:w="6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0BA698"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2</w:t>
            </w:r>
          </w:p>
        </w:tc>
      </w:tr>
      <w:tr w:rsidR="000D6B07" w:rsidRPr="000D6B07" w14:paraId="436501A0"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7A458B"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4, 7</w:t>
            </w:r>
          </w:p>
        </w:tc>
        <w:tc>
          <w:tcPr>
            <w:tcW w:w="380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CAC5DC"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Making Decisions</w:t>
            </w:r>
            <w:r w:rsidRPr="000D6B07">
              <w:rPr>
                <w:rFonts w:ascii="Helvetica Neue" w:hAnsi="Helvetica Neue"/>
                <w:color w:val="333333"/>
                <w:sz w:val="24"/>
                <w:szCs w:val="24"/>
              </w:rPr>
              <w:br/>
              <w:t>Arrays</w:t>
            </w:r>
          </w:p>
        </w:tc>
        <w:tc>
          <w:tcPr>
            <w:tcW w:w="6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152CD0"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3</w:t>
            </w:r>
          </w:p>
        </w:tc>
      </w:tr>
      <w:tr w:rsidR="000D6B07" w:rsidRPr="000D6B07" w14:paraId="659D6AE5"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FC3DB4"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5, 9</w:t>
            </w:r>
          </w:p>
        </w:tc>
        <w:tc>
          <w:tcPr>
            <w:tcW w:w="380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D7EF6B"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Loops and Files</w:t>
            </w:r>
            <w:r w:rsidRPr="000D6B07">
              <w:rPr>
                <w:rFonts w:ascii="Helvetica Neue" w:hAnsi="Helvetica Neue"/>
                <w:color w:val="333333"/>
                <w:sz w:val="24"/>
                <w:szCs w:val="24"/>
              </w:rPr>
              <w:br/>
              <w:t>Pointers</w:t>
            </w:r>
          </w:p>
        </w:tc>
        <w:tc>
          <w:tcPr>
            <w:tcW w:w="6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08AB39"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4</w:t>
            </w:r>
          </w:p>
        </w:tc>
      </w:tr>
      <w:tr w:rsidR="000D6B07" w:rsidRPr="000D6B07" w14:paraId="48A53F98"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1AAE14"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t>
            </w:r>
          </w:p>
        </w:tc>
        <w:tc>
          <w:tcPr>
            <w:tcW w:w="380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51BC5"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EXAM I</w:t>
            </w:r>
          </w:p>
        </w:tc>
        <w:tc>
          <w:tcPr>
            <w:tcW w:w="6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571AA0"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5</w:t>
            </w:r>
          </w:p>
        </w:tc>
      </w:tr>
      <w:tr w:rsidR="000D6B07" w:rsidRPr="000D6B07" w14:paraId="1D614BFD"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859166"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9, 6</w:t>
            </w:r>
          </w:p>
        </w:tc>
        <w:tc>
          <w:tcPr>
            <w:tcW w:w="380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27AE1A"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Pointers</w:t>
            </w:r>
            <w:r w:rsidRPr="000D6B07">
              <w:rPr>
                <w:rFonts w:ascii="Helvetica Neue" w:hAnsi="Helvetica Neue"/>
                <w:color w:val="333333"/>
                <w:sz w:val="24"/>
                <w:szCs w:val="24"/>
              </w:rPr>
              <w:br/>
              <w:t>Functions</w:t>
            </w:r>
          </w:p>
        </w:tc>
        <w:tc>
          <w:tcPr>
            <w:tcW w:w="6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4EF031"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6</w:t>
            </w:r>
          </w:p>
        </w:tc>
      </w:tr>
      <w:tr w:rsidR="000D6B07" w:rsidRPr="000D6B07" w14:paraId="360ADFF3"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ACE7A0"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10, 8</w:t>
            </w:r>
          </w:p>
        </w:tc>
        <w:tc>
          <w:tcPr>
            <w:tcW w:w="380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3EC03D"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Characters, C-Strings, and More About the string Class</w:t>
            </w:r>
            <w:r w:rsidRPr="000D6B07">
              <w:rPr>
                <w:rFonts w:ascii="Helvetica Neue" w:hAnsi="Helvetica Neue"/>
                <w:color w:val="333333"/>
                <w:sz w:val="24"/>
                <w:szCs w:val="24"/>
              </w:rPr>
              <w:br/>
              <w:t>Searching and Sorting Arrays</w:t>
            </w:r>
          </w:p>
        </w:tc>
        <w:tc>
          <w:tcPr>
            <w:tcW w:w="6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61B934"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7</w:t>
            </w:r>
          </w:p>
        </w:tc>
      </w:tr>
      <w:tr w:rsidR="000D6B07" w:rsidRPr="000D6B07" w14:paraId="6668C165"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3E4205"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11</w:t>
            </w:r>
          </w:p>
        </w:tc>
        <w:tc>
          <w:tcPr>
            <w:tcW w:w="380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77A45E"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Structured Data</w:t>
            </w:r>
          </w:p>
        </w:tc>
        <w:tc>
          <w:tcPr>
            <w:tcW w:w="6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E968DE"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8</w:t>
            </w:r>
          </w:p>
        </w:tc>
      </w:tr>
      <w:tr w:rsidR="000D6B07" w:rsidRPr="000D6B07" w14:paraId="65D45618"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D03B19"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t>
            </w:r>
          </w:p>
        </w:tc>
        <w:tc>
          <w:tcPr>
            <w:tcW w:w="380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780E23"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EXAM II</w:t>
            </w:r>
          </w:p>
        </w:tc>
        <w:tc>
          <w:tcPr>
            <w:tcW w:w="6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C34FAC"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9</w:t>
            </w:r>
          </w:p>
        </w:tc>
      </w:tr>
      <w:tr w:rsidR="000D6B07" w:rsidRPr="000D6B07" w14:paraId="0151DB1E"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F7C40B"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19</w:t>
            </w:r>
          </w:p>
        </w:tc>
        <w:tc>
          <w:tcPr>
            <w:tcW w:w="380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288DFF"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Recursion</w:t>
            </w:r>
          </w:p>
        </w:tc>
        <w:tc>
          <w:tcPr>
            <w:tcW w:w="6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DC4BB9"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10</w:t>
            </w:r>
          </w:p>
        </w:tc>
      </w:tr>
      <w:tr w:rsidR="000D6B07" w:rsidRPr="000D6B07" w14:paraId="2AE1365C"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4FB862"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t>
            </w:r>
          </w:p>
        </w:tc>
        <w:tc>
          <w:tcPr>
            <w:tcW w:w="380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616111"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More Algorithms</w:t>
            </w:r>
          </w:p>
        </w:tc>
        <w:tc>
          <w:tcPr>
            <w:tcW w:w="6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D5A9D6"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11</w:t>
            </w:r>
          </w:p>
        </w:tc>
      </w:tr>
      <w:tr w:rsidR="000D6B07" w:rsidRPr="000D6B07" w14:paraId="0EEC9832"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EF2311"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12</w:t>
            </w:r>
          </w:p>
        </w:tc>
        <w:tc>
          <w:tcPr>
            <w:tcW w:w="380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210D22"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Advanced File Operations</w:t>
            </w:r>
          </w:p>
        </w:tc>
        <w:tc>
          <w:tcPr>
            <w:tcW w:w="6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018F8B"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12</w:t>
            </w:r>
          </w:p>
        </w:tc>
      </w:tr>
      <w:tr w:rsidR="000D6B07" w:rsidRPr="000D6B07" w14:paraId="4186FCE4"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9781B2"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13</w:t>
            </w:r>
          </w:p>
        </w:tc>
        <w:tc>
          <w:tcPr>
            <w:tcW w:w="380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5740BD"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Introduction to Classes</w:t>
            </w:r>
          </w:p>
        </w:tc>
        <w:tc>
          <w:tcPr>
            <w:tcW w:w="6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5B598A"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13</w:t>
            </w:r>
          </w:p>
        </w:tc>
      </w:tr>
      <w:tr w:rsidR="000D6B07" w:rsidRPr="000D6B07" w14:paraId="60E99860"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A0971C"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17</w:t>
            </w:r>
          </w:p>
        </w:tc>
        <w:tc>
          <w:tcPr>
            <w:tcW w:w="380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D1F6AC"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Linked Lists</w:t>
            </w:r>
          </w:p>
        </w:tc>
        <w:tc>
          <w:tcPr>
            <w:tcW w:w="6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F0F4BC"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14</w:t>
            </w:r>
          </w:p>
        </w:tc>
      </w:tr>
      <w:tr w:rsidR="000D6B07" w:rsidRPr="000D6B07" w14:paraId="3D84E7E5"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879109"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t>
            </w:r>
          </w:p>
        </w:tc>
        <w:tc>
          <w:tcPr>
            <w:tcW w:w="380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D3F144"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Final Review</w:t>
            </w:r>
          </w:p>
        </w:tc>
        <w:tc>
          <w:tcPr>
            <w:tcW w:w="6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DBA63B"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15</w:t>
            </w:r>
          </w:p>
        </w:tc>
      </w:tr>
      <w:tr w:rsidR="000D6B07" w:rsidRPr="000D6B07" w14:paraId="645765B8" w14:textId="77777777" w:rsidTr="000D6B07">
        <w:tc>
          <w:tcPr>
            <w:tcW w:w="59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C11A74"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t>
            </w:r>
          </w:p>
        </w:tc>
        <w:tc>
          <w:tcPr>
            <w:tcW w:w="380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209AF3"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Final</w:t>
            </w:r>
          </w:p>
        </w:tc>
        <w:tc>
          <w:tcPr>
            <w:tcW w:w="6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E528B5" w14:textId="77777777" w:rsidR="000D6B07" w:rsidRPr="000D6B07" w:rsidRDefault="000D6B07" w:rsidP="000D6B07">
            <w:pPr>
              <w:spacing w:after="0" w:line="384" w:lineRule="atLeast"/>
              <w:rPr>
                <w:rFonts w:ascii="Helvetica Neue" w:hAnsi="Helvetica Neue"/>
                <w:color w:val="333333"/>
                <w:sz w:val="24"/>
                <w:szCs w:val="24"/>
              </w:rPr>
            </w:pPr>
            <w:r w:rsidRPr="000D6B07">
              <w:rPr>
                <w:rFonts w:ascii="Helvetica Neue" w:hAnsi="Helvetica Neue"/>
                <w:color w:val="333333"/>
                <w:sz w:val="24"/>
                <w:szCs w:val="24"/>
              </w:rPr>
              <w:t>Week 16</w:t>
            </w:r>
          </w:p>
        </w:tc>
      </w:tr>
    </w:tbl>
    <w:p w14:paraId="07E62601" w14:textId="77777777" w:rsidR="00100735" w:rsidRPr="00A55D52" w:rsidRDefault="00100735" w:rsidP="001D00FD">
      <w:pPr>
        <w:spacing w:after="0" w:line="240" w:lineRule="auto"/>
        <w:rPr>
          <w:rFonts w:cs="Calibri"/>
          <w:b/>
          <w:bCs/>
          <w:color w:val="000000"/>
        </w:rPr>
      </w:pPr>
    </w:p>
    <w:sectPr w:rsidR="00100735" w:rsidRPr="00A55D52" w:rsidSect="001A5BD9">
      <w:footerReference w:type="default" r:id="rId13"/>
      <w:pgSz w:w="12240" w:h="15840"/>
      <w:pgMar w:top="108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rank Lucente" w:date="2015-05-12T14:51:00Z" w:initials="FL">
    <w:p w14:paraId="5E304E86" w14:textId="77777777" w:rsidR="00C9522A" w:rsidRDefault="00C9522A">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9B42D" w14:textId="77777777" w:rsidR="008A2FBB" w:rsidRDefault="008A2FBB" w:rsidP="003D2BDB">
      <w:pPr>
        <w:spacing w:after="0" w:line="240" w:lineRule="auto"/>
      </w:pPr>
      <w:r>
        <w:separator/>
      </w:r>
    </w:p>
  </w:endnote>
  <w:endnote w:type="continuationSeparator" w:id="0">
    <w:p w14:paraId="2E82D9A9" w14:textId="77777777" w:rsidR="008A2FBB" w:rsidRDefault="008A2FBB" w:rsidP="003D2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995D4" w14:textId="746A2FB9" w:rsidR="0024108B" w:rsidRPr="008A657B" w:rsidRDefault="004A3CA8" w:rsidP="008A657B">
    <w:pPr>
      <w:pStyle w:val="Footer"/>
      <w:jc w:val="both"/>
      <w:rPr>
        <w:sz w:val="20"/>
        <w:szCs w:val="20"/>
      </w:rPr>
    </w:pPr>
    <w:r>
      <w:rPr>
        <w:sz w:val="20"/>
        <w:szCs w:val="20"/>
      </w:rPr>
      <w:t>Paul Scarrone</w:t>
    </w:r>
    <w:r w:rsidR="00A84E62">
      <w:rPr>
        <w:sz w:val="20"/>
        <w:szCs w:val="20"/>
      </w:rPr>
      <w:tab/>
    </w:r>
    <w:r>
      <w:rPr>
        <w:sz w:val="20"/>
        <w:szCs w:val="20"/>
      </w:rPr>
      <w:t>Spring 2016</w:t>
    </w:r>
    <w:r w:rsidR="0024108B" w:rsidRPr="003D2BDB">
      <w:rPr>
        <w:sz w:val="20"/>
        <w:szCs w:val="20"/>
      </w:rPr>
      <w:tab/>
    </w:r>
    <w:r w:rsidR="0024108B" w:rsidRPr="003D2BDB">
      <w:rPr>
        <w:sz w:val="20"/>
        <w:szCs w:val="20"/>
      </w:rPr>
      <w:fldChar w:fldCharType="begin"/>
    </w:r>
    <w:r w:rsidR="0024108B" w:rsidRPr="003D2BDB">
      <w:rPr>
        <w:sz w:val="20"/>
        <w:szCs w:val="20"/>
      </w:rPr>
      <w:instrText xml:space="preserve"> PAGE   \* MERGEFORMAT </w:instrText>
    </w:r>
    <w:r w:rsidR="0024108B" w:rsidRPr="003D2BDB">
      <w:rPr>
        <w:sz w:val="20"/>
        <w:szCs w:val="20"/>
      </w:rPr>
      <w:fldChar w:fldCharType="separate"/>
    </w:r>
    <w:r w:rsidR="00AB012B">
      <w:rPr>
        <w:noProof/>
        <w:sz w:val="20"/>
        <w:szCs w:val="20"/>
      </w:rPr>
      <w:t>1</w:t>
    </w:r>
    <w:r w:rsidR="0024108B" w:rsidRPr="003D2BDB">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AF6A2" w14:textId="77777777" w:rsidR="008A2FBB" w:rsidRDefault="008A2FBB" w:rsidP="003D2BDB">
      <w:pPr>
        <w:spacing w:after="0" w:line="240" w:lineRule="auto"/>
      </w:pPr>
      <w:r>
        <w:separator/>
      </w:r>
    </w:p>
  </w:footnote>
  <w:footnote w:type="continuationSeparator" w:id="0">
    <w:p w14:paraId="6D487818" w14:textId="77777777" w:rsidR="008A2FBB" w:rsidRDefault="008A2FBB" w:rsidP="003D2BD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pt;height:8pt" o:bullet="t">
        <v:imagedata r:id="rId1" o:title="astubul1"/>
      </v:shape>
    </w:pict>
  </w:numPicBullet>
  <w:numPicBullet w:numPicBulletId="1">
    <w:pict>
      <v:shape id="_x0000_i1027" type="#_x0000_t75" style="width:6pt;height:6pt" o:bullet="t">
        <v:imagedata r:id="rId2" o:title="astubul2"/>
      </v:shape>
    </w:pict>
  </w:numPicBullet>
  <w:numPicBullet w:numPicBulletId="2">
    <w:pict>
      <v:shape id="_x0000_i1028" type="#_x0000_t75" style="width:5pt;height:5pt" o:bullet="t">
        <v:imagedata r:id="rId3" o:title="astubul3"/>
      </v:shape>
    </w:pict>
  </w:numPicBullet>
  <w:abstractNum w:abstractNumId="0">
    <w:nsid w:val="FFFFFF1D"/>
    <w:multiLevelType w:val="multilevel"/>
    <w:tmpl w:val="12EC3F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11052C"/>
    <w:multiLevelType w:val="hybridMultilevel"/>
    <w:tmpl w:val="2446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85D73"/>
    <w:multiLevelType w:val="multilevel"/>
    <w:tmpl w:val="ACD298D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F3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E007C66"/>
    <w:multiLevelType w:val="multilevel"/>
    <w:tmpl w:val="2BA232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370E5002"/>
    <w:multiLevelType w:val="hybridMultilevel"/>
    <w:tmpl w:val="27CC34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87E6B7E"/>
    <w:multiLevelType w:val="multilevel"/>
    <w:tmpl w:val="2CAAD47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A0A2F"/>
    <w:multiLevelType w:val="hybridMultilevel"/>
    <w:tmpl w:val="AF12D4C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8">
    <w:nsid w:val="3FF85F34"/>
    <w:multiLevelType w:val="multilevel"/>
    <w:tmpl w:val="1E90E8B6"/>
    <w:lvl w:ilvl="0">
      <w:start w:val="1"/>
      <w:numFmt w:val="bullet"/>
      <w:lvlText w:val=""/>
      <w:lvlJc w:val="left"/>
      <w:pPr>
        <w:tabs>
          <w:tab w:val="num" w:pos="2025"/>
        </w:tabs>
        <w:ind w:left="2025" w:hanging="360"/>
      </w:pPr>
      <w:rPr>
        <w:rFonts w:ascii="Symbol" w:hAnsi="Symbol" w:hint="default"/>
        <w:sz w:val="20"/>
      </w:rPr>
    </w:lvl>
    <w:lvl w:ilvl="1" w:tentative="1">
      <w:start w:val="1"/>
      <w:numFmt w:val="bullet"/>
      <w:lvlText w:val="o"/>
      <w:lvlPicBulletId w:val="1"/>
      <w:lvlJc w:val="left"/>
      <w:pPr>
        <w:tabs>
          <w:tab w:val="num" w:pos="2745"/>
        </w:tabs>
        <w:ind w:left="2745" w:hanging="360"/>
      </w:pPr>
      <w:rPr>
        <w:rFonts w:ascii="Courier New" w:hAnsi="Courier New" w:hint="default"/>
        <w:sz w:val="20"/>
      </w:rPr>
    </w:lvl>
    <w:lvl w:ilvl="2" w:tentative="1">
      <w:start w:val="1"/>
      <w:numFmt w:val="bullet"/>
      <w:lvlText w:val=""/>
      <w:lvlPicBulletId w:val="2"/>
      <w:lvlJc w:val="left"/>
      <w:pPr>
        <w:tabs>
          <w:tab w:val="num" w:pos="3465"/>
        </w:tabs>
        <w:ind w:left="3465" w:hanging="360"/>
      </w:pPr>
      <w:rPr>
        <w:rFonts w:ascii="Wingdings" w:hAnsi="Wingdings" w:hint="default"/>
        <w:sz w:val="20"/>
      </w:rPr>
    </w:lvl>
    <w:lvl w:ilvl="3" w:tentative="1">
      <w:start w:val="1"/>
      <w:numFmt w:val="bullet"/>
      <w:lvlText w:val=""/>
      <w:lvlJc w:val="left"/>
      <w:pPr>
        <w:tabs>
          <w:tab w:val="num" w:pos="4185"/>
        </w:tabs>
        <w:ind w:left="4185" w:hanging="360"/>
      </w:pPr>
      <w:rPr>
        <w:rFonts w:ascii="Wingdings" w:hAnsi="Wingdings" w:hint="default"/>
        <w:sz w:val="20"/>
      </w:rPr>
    </w:lvl>
    <w:lvl w:ilvl="4" w:tentative="1">
      <w:start w:val="1"/>
      <w:numFmt w:val="bullet"/>
      <w:lvlText w:val=""/>
      <w:lvlJc w:val="left"/>
      <w:pPr>
        <w:tabs>
          <w:tab w:val="num" w:pos="4905"/>
        </w:tabs>
        <w:ind w:left="4905" w:hanging="360"/>
      </w:pPr>
      <w:rPr>
        <w:rFonts w:ascii="Wingdings" w:hAnsi="Wingdings" w:hint="default"/>
        <w:sz w:val="20"/>
      </w:rPr>
    </w:lvl>
    <w:lvl w:ilvl="5" w:tentative="1">
      <w:start w:val="1"/>
      <w:numFmt w:val="bullet"/>
      <w:lvlText w:val=""/>
      <w:lvlJc w:val="left"/>
      <w:pPr>
        <w:tabs>
          <w:tab w:val="num" w:pos="5625"/>
        </w:tabs>
        <w:ind w:left="5625" w:hanging="360"/>
      </w:pPr>
      <w:rPr>
        <w:rFonts w:ascii="Wingdings" w:hAnsi="Wingdings" w:hint="default"/>
        <w:sz w:val="20"/>
      </w:rPr>
    </w:lvl>
    <w:lvl w:ilvl="6" w:tentative="1">
      <w:start w:val="1"/>
      <w:numFmt w:val="bullet"/>
      <w:lvlText w:val=""/>
      <w:lvlJc w:val="left"/>
      <w:pPr>
        <w:tabs>
          <w:tab w:val="num" w:pos="6345"/>
        </w:tabs>
        <w:ind w:left="6345" w:hanging="360"/>
      </w:pPr>
      <w:rPr>
        <w:rFonts w:ascii="Wingdings" w:hAnsi="Wingdings" w:hint="default"/>
        <w:sz w:val="20"/>
      </w:rPr>
    </w:lvl>
    <w:lvl w:ilvl="7" w:tentative="1">
      <w:start w:val="1"/>
      <w:numFmt w:val="bullet"/>
      <w:lvlText w:val=""/>
      <w:lvlJc w:val="left"/>
      <w:pPr>
        <w:tabs>
          <w:tab w:val="num" w:pos="7065"/>
        </w:tabs>
        <w:ind w:left="7065" w:hanging="360"/>
      </w:pPr>
      <w:rPr>
        <w:rFonts w:ascii="Wingdings" w:hAnsi="Wingdings" w:hint="default"/>
        <w:sz w:val="20"/>
      </w:rPr>
    </w:lvl>
    <w:lvl w:ilvl="8" w:tentative="1">
      <w:start w:val="1"/>
      <w:numFmt w:val="bullet"/>
      <w:lvlText w:val=""/>
      <w:lvlJc w:val="left"/>
      <w:pPr>
        <w:tabs>
          <w:tab w:val="num" w:pos="7785"/>
        </w:tabs>
        <w:ind w:left="7785" w:hanging="360"/>
      </w:pPr>
      <w:rPr>
        <w:rFonts w:ascii="Wingdings" w:hAnsi="Wingdings" w:hint="default"/>
        <w:sz w:val="20"/>
      </w:rPr>
    </w:lvl>
  </w:abstractNum>
  <w:abstractNum w:abstractNumId="9">
    <w:nsid w:val="43170F6A"/>
    <w:multiLevelType w:val="multilevel"/>
    <w:tmpl w:val="10E0C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PicBulletId w:val="1"/>
      <w:lvlJc w:val="left"/>
      <w:pPr>
        <w:tabs>
          <w:tab w:val="num" w:pos="2160"/>
        </w:tabs>
        <w:ind w:left="2160" w:hanging="360"/>
      </w:pPr>
      <w:rPr>
        <w:rFonts w:ascii="Courier New" w:hAnsi="Courier New" w:hint="default"/>
        <w:sz w:val="20"/>
      </w:rPr>
    </w:lvl>
    <w:lvl w:ilvl="2" w:tentative="1">
      <w:start w:val="1"/>
      <w:numFmt w:val="bullet"/>
      <w:lvlText w:val=""/>
      <w:lvlPicBulletId w:val="2"/>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61C47A71"/>
    <w:multiLevelType w:val="multilevel"/>
    <w:tmpl w:val="1B40C3E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4515B"/>
    <w:multiLevelType w:val="multilevel"/>
    <w:tmpl w:val="C5FA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
  </w:num>
  <w:num w:numId="4">
    <w:abstractNumId w:val="11"/>
  </w:num>
  <w:num w:numId="5">
    <w:abstractNumId w:val="8"/>
  </w:num>
  <w:num w:numId="6">
    <w:abstractNumId w:val="9"/>
  </w:num>
  <w:num w:numId="7">
    <w:abstractNumId w:val="7"/>
  </w:num>
  <w:num w:numId="8">
    <w:abstractNumId w:val="1"/>
  </w:num>
  <w:num w:numId="9">
    <w:abstractNumId w:val="5"/>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530"/>
    <w:rsid w:val="000129B2"/>
    <w:rsid w:val="0005083B"/>
    <w:rsid w:val="000562DB"/>
    <w:rsid w:val="00060E81"/>
    <w:rsid w:val="000B3B9E"/>
    <w:rsid w:val="000D6B07"/>
    <w:rsid w:val="00100735"/>
    <w:rsid w:val="001175FC"/>
    <w:rsid w:val="00121161"/>
    <w:rsid w:val="00166BC5"/>
    <w:rsid w:val="00170495"/>
    <w:rsid w:val="00171237"/>
    <w:rsid w:val="00192170"/>
    <w:rsid w:val="001A5BD9"/>
    <w:rsid w:val="001D00FD"/>
    <w:rsid w:val="001F16D1"/>
    <w:rsid w:val="002227F6"/>
    <w:rsid w:val="00224C99"/>
    <w:rsid w:val="0024108B"/>
    <w:rsid w:val="002A3BA9"/>
    <w:rsid w:val="002E60FC"/>
    <w:rsid w:val="002F605E"/>
    <w:rsid w:val="003233DF"/>
    <w:rsid w:val="00362AAA"/>
    <w:rsid w:val="00370644"/>
    <w:rsid w:val="00381F27"/>
    <w:rsid w:val="003D2BDB"/>
    <w:rsid w:val="003F1705"/>
    <w:rsid w:val="00405CC5"/>
    <w:rsid w:val="00443689"/>
    <w:rsid w:val="00453069"/>
    <w:rsid w:val="00454018"/>
    <w:rsid w:val="00455099"/>
    <w:rsid w:val="00456B8E"/>
    <w:rsid w:val="004811C2"/>
    <w:rsid w:val="00482538"/>
    <w:rsid w:val="004A3CA8"/>
    <w:rsid w:val="004C41AF"/>
    <w:rsid w:val="004D18A5"/>
    <w:rsid w:val="004D58B2"/>
    <w:rsid w:val="004F6D7E"/>
    <w:rsid w:val="00506F94"/>
    <w:rsid w:val="00532FB4"/>
    <w:rsid w:val="00572FB0"/>
    <w:rsid w:val="005823BB"/>
    <w:rsid w:val="005B3268"/>
    <w:rsid w:val="005C056E"/>
    <w:rsid w:val="005C500B"/>
    <w:rsid w:val="00606726"/>
    <w:rsid w:val="00641FED"/>
    <w:rsid w:val="00645F7B"/>
    <w:rsid w:val="00662530"/>
    <w:rsid w:val="006D10C7"/>
    <w:rsid w:val="006F3D2F"/>
    <w:rsid w:val="00700364"/>
    <w:rsid w:val="00733BAD"/>
    <w:rsid w:val="00740952"/>
    <w:rsid w:val="00782D84"/>
    <w:rsid w:val="007D2E3F"/>
    <w:rsid w:val="007F338C"/>
    <w:rsid w:val="00863629"/>
    <w:rsid w:val="00867844"/>
    <w:rsid w:val="008A062F"/>
    <w:rsid w:val="008A2FBB"/>
    <w:rsid w:val="008A657B"/>
    <w:rsid w:val="008D7C55"/>
    <w:rsid w:val="008F7101"/>
    <w:rsid w:val="00922841"/>
    <w:rsid w:val="00933889"/>
    <w:rsid w:val="00941BBE"/>
    <w:rsid w:val="00957474"/>
    <w:rsid w:val="009722DF"/>
    <w:rsid w:val="00974B0D"/>
    <w:rsid w:val="00995709"/>
    <w:rsid w:val="009D5CB1"/>
    <w:rsid w:val="009F0DA1"/>
    <w:rsid w:val="00A01C06"/>
    <w:rsid w:val="00A2429B"/>
    <w:rsid w:val="00A301C4"/>
    <w:rsid w:val="00A306F5"/>
    <w:rsid w:val="00A55D52"/>
    <w:rsid w:val="00A64D42"/>
    <w:rsid w:val="00A77BAE"/>
    <w:rsid w:val="00A84E62"/>
    <w:rsid w:val="00A93271"/>
    <w:rsid w:val="00A942C0"/>
    <w:rsid w:val="00A95238"/>
    <w:rsid w:val="00AA2E05"/>
    <w:rsid w:val="00AB012B"/>
    <w:rsid w:val="00AB71D2"/>
    <w:rsid w:val="00AE4534"/>
    <w:rsid w:val="00B13C03"/>
    <w:rsid w:val="00B40D10"/>
    <w:rsid w:val="00B42F79"/>
    <w:rsid w:val="00B8216C"/>
    <w:rsid w:val="00B876C5"/>
    <w:rsid w:val="00BA58B1"/>
    <w:rsid w:val="00BB2C56"/>
    <w:rsid w:val="00BC0637"/>
    <w:rsid w:val="00BF25DB"/>
    <w:rsid w:val="00C11EB4"/>
    <w:rsid w:val="00C23848"/>
    <w:rsid w:val="00C44F46"/>
    <w:rsid w:val="00C50A29"/>
    <w:rsid w:val="00C72E39"/>
    <w:rsid w:val="00C9522A"/>
    <w:rsid w:val="00CB64E4"/>
    <w:rsid w:val="00CF3247"/>
    <w:rsid w:val="00D47A50"/>
    <w:rsid w:val="00D912D7"/>
    <w:rsid w:val="00DA3F82"/>
    <w:rsid w:val="00DA452C"/>
    <w:rsid w:val="00DA4E1D"/>
    <w:rsid w:val="00DB074E"/>
    <w:rsid w:val="00DC4E6E"/>
    <w:rsid w:val="00DD497E"/>
    <w:rsid w:val="00DE607D"/>
    <w:rsid w:val="00E13C24"/>
    <w:rsid w:val="00E92C3D"/>
    <w:rsid w:val="00EB465B"/>
    <w:rsid w:val="00F02832"/>
    <w:rsid w:val="00F302D1"/>
    <w:rsid w:val="00F52F6A"/>
    <w:rsid w:val="00F67E4D"/>
    <w:rsid w:val="00FA5E39"/>
    <w:rsid w:val="00FE18F9"/>
    <w:rsid w:val="00FE5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E19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40"/>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62530"/>
    <w:rPr>
      <w:color w:val="330099"/>
      <w:u w:val="single"/>
    </w:rPr>
  </w:style>
  <w:style w:type="paragraph" w:customStyle="1" w:styleId="default">
    <w:name w:val="default"/>
    <w:basedOn w:val="Normal"/>
    <w:rsid w:val="00662530"/>
    <w:pPr>
      <w:spacing w:before="100" w:beforeAutospacing="1" w:after="100" w:afterAutospacing="1" w:line="240" w:lineRule="auto"/>
    </w:pPr>
    <w:rPr>
      <w:rFonts w:ascii="Times New Roman" w:hAnsi="Times New Roman"/>
      <w:sz w:val="24"/>
      <w:szCs w:val="24"/>
    </w:rPr>
  </w:style>
  <w:style w:type="character" w:customStyle="1" w:styleId="booktitle">
    <w:name w:val="booktitle"/>
    <w:basedOn w:val="DefaultParagraphFont"/>
    <w:rsid w:val="00662530"/>
  </w:style>
  <w:style w:type="character" w:customStyle="1" w:styleId="bookauthor">
    <w:name w:val="bookauthor"/>
    <w:basedOn w:val="DefaultParagraphFont"/>
    <w:rsid w:val="00662530"/>
  </w:style>
  <w:style w:type="paragraph" w:styleId="ListParagraph">
    <w:name w:val="List Paragraph"/>
    <w:basedOn w:val="Normal"/>
    <w:uiPriority w:val="34"/>
    <w:qFormat/>
    <w:rsid w:val="00662530"/>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unhideWhenUsed/>
    <w:rsid w:val="00662530"/>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6625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62530"/>
    <w:rPr>
      <w:rFonts w:ascii="Tahoma" w:hAnsi="Tahoma" w:cs="Tahoma"/>
      <w:sz w:val="16"/>
      <w:szCs w:val="16"/>
    </w:rPr>
  </w:style>
  <w:style w:type="paragraph" w:styleId="Header">
    <w:name w:val="header"/>
    <w:basedOn w:val="Normal"/>
    <w:link w:val="HeaderChar"/>
    <w:uiPriority w:val="99"/>
    <w:unhideWhenUsed/>
    <w:rsid w:val="003D2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BDB"/>
  </w:style>
  <w:style w:type="paragraph" w:styleId="Footer">
    <w:name w:val="footer"/>
    <w:basedOn w:val="Normal"/>
    <w:link w:val="FooterChar"/>
    <w:uiPriority w:val="99"/>
    <w:unhideWhenUsed/>
    <w:rsid w:val="003D2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BDB"/>
  </w:style>
  <w:style w:type="table" w:customStyle="1" w:styleId="LightGrid1">
    <w:name w:val="Light Grid1"/>
    <w:basedOn w:val="TableNormal"/>
    <w:uiPriority w:val="40"/>
    <w:rsid w:val="001A5BD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ColorfulShading">
    <w:name w:val="Colorful Shading"/>
    <w:basedOn w:val="TableNormal"/>
    <w:uiPriority w:val="71"/>
    <w:rsid w:val="00D912D7"/>
    <w:rPr>
      <w:rFonts w:eastAsia="Calibri"/>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C9522A"/>
    <w:rPr>
      <w:sz w:val="16"/>
      <w:szCs w:val="16"/>
    </w:rPr>
  </w:style>
  <w:style w:type="paragraph" w:styleId="CommentText">
    <w:name w:val="annotation text"/>
    <w:basedOn w:val="Normal"/>
    <w:link w:val="CommentTextChar"/>
    <w:uiPriority w:val="99"/>
    <w:semiHidden/>
    <w:unhideWhenUsed/>
    <w:rsid w:val="00C9522A"/>
    <w:pPr>
      <w:spacing w:line="240" w:lineRule="auto"/>
    </w:pPr>
    <w:rPr>
      <w:sz w:val="20"/>
      <w:szCs w:val="20"/>
    </w:rPr>
  </w:style>
  <w:style w:type="character" w:customStyle="1" w:styleId="CommentTextChar">
    <w:name w:val="Comment Text Char"/>
    <w:link w:val="CommentText"/>
    <w:uiPriority w:val="99"/>
    <w:semiHidden/>
    <w:rsid w:val="00C9522A"/>
    <w:rPr>
      <w:sz w:val="20"/>
      <w:szCs w:val="20"/>
    </w:rPr>
  </w:style>
  <w:style w:type="paragraph" w:styleId="CommentSubject">
    <w:name w:val="annotation subject"/>
    <w:basedOn w:val="CommentText"/>
    <w:next w:val="CommentText"/>
    <w:link w:val="CommentSubjectChar"/>
    <w:uiPriority w:val="99"/>
    <w:semiHidden/>
    <w:unhideWhenUsed/>
    <w:rsid w:val="00C9522A"/>
    <w:rPr>
      <w:b/>
      <w:bCs/>
    </w:rPr>
  </w:style>
  <w:style w:type="character" w:customStyle="1" w:styleId="CommentSubjectChar">
    <w:name w:val="Comment Subject Char"/>
    <w:link w:val="CommentSubject"/>
    <w:uiPriority w:val="99"/>
    <w:semiHidden/>
    <w:rsid w:val="00C9522A"/>
    <w:rPr>
      <w:b/>
      <w:bCs/>
      <w:sz w:val="20"/>
      <w:szCs w:val="20"/>
    </w:rPr>
  </w:style>
  <w:style w:type="character" w:styleId="FollowedHyperlink">
    <w:name w:val="FollowedHyperlink"/>
    <w:basedOn w:val="DefaultParagraphFont"/>
    <w:uiPriority w:val="99"/>
    <w:semiHidden/>
    <w:unhideWhenUsed/>
    <w:rsid w:val="007F338C"/>
    <w:rPr>
      <w:color w:val="800080" w:themeColor="followedHyperlink"/>
      <w:u w:val="single"/>
    </w:rPr>
  </w:style>
  <w:style w:type="character" w:styleId="Strong">
    <w:name w:val="Strong"/>
    <w:uiPriority w:val="22"/>
    <w:qFormat/>
    <w:rsid w:val="000D6B0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40"/>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62530"/>
    <w:rPr>
      <w:color w:val="330099"/>
      <w:u w:val="single"/>
    </w:rPr>
  </w:style>
  <w:style w:type="paragraph" w:customStyle="1" w:styleId="default">
    <w:name w:val="default"/>
    <w:basedOn w:val="Normal"/>
    <w:rsid w:val="00662530"/>
    <w:pPr>
      <w:spacing w:before="100" w:beforeAutospacing="1" w:after="100" w:afterAutospacing="1" w:line="240" w:lineRule="auto"/>
    </w:pPr>
    <w:rPr>
      <w:rFonts w:ascii="Times New Roman" w:hAnsi="Times New Roman"/>
      <w:sz w:val="24"/>
      <w:szCs w:val="24"/>
    </w:rPr>
  </w:style>
  <w:style w:type="character" w:customStyle="1" w:styleId="booktitle">
    <w:name w:val="booktitle"/>
    <w:basedOn w:val="DefaultParagraphFont"/>
    <w:rsid w:val="00662530"/>
  </w:style>
  <w:style w:type="character" w:customStyle="1" w:styleId="bookauthor">
    <w:name w:val="bookauthor"/>
    <w:basedOn w:val="DefaultParagraphFont"/>
    <w:rsid w:val="00662530"/>
  </w:style>
  <w:style w:type="paragraph" w:styleId="ListParagraph">
    <w:name w:val="List Paragraph"/>
    <w:basedOn w:val="Normal"/>
    <w:uiPriority w:val="34"/>
    <w:qFormat/>
    <w:rsid w:val="00662530"/>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unhideWhenUsed/>
    <w:rsid w:val="00662530"/>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6625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62530"/>
    <w:rPr>
      <w:rFonts w:ascii="Tahoma" w:hAnsi="Tahoma" w:cs="Tahoma"/>
      <w:sz w:val="16"/>
      <w:szCs w:val="16"/>
    </w:rPr>
  </w:style>
  <w:style w:type="paragraph" w:styleId="Header">
    <w:name w:val="header"/>
    <w:basedOn w:val="Normal"/>
    <w:link w:val="HeaderChar"/>
    <w:uiPriority w:val="99"/>
    <w:unhideWhenUsed/>
    <w:rsid w:val="003D2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BDB"/>
  </w:style>
  <w:style w:type="paragraph" w:styleId="Footer">
    <w:name w:val="footer"/>
    <w:basedOn w:val="Normal"/>
    <w:link w:val="FooterChar"/>
    <w:uiPriority w:val="99"/>
    <w:unhideWhenUsed/>
    <w:rsid w:val="003D2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BDB"/>
  </w:style>
  <w:style w:type="table" w:customStyle="1" w:styleId="LightGrid1">
    <w:name w:val="Light Grid1"/>
    <w:basedOn w:val="TableNormal"/>
    <w:uiPriority w:val="40"/>
    <w:rsid w:val="001A5BD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ColorfulShading">
    <w:name w:val="Colorful Shading"/>
    <w:basedOn w:val="TableNormal"/>
    <w:uiPriority w:val="71"/>
    <w:rsid w:val="00D912D7"/>
    <w:rPr>
      <w:rFonts w:eastAsia="Calibri"/>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C9522A"/>
    <w:rPr>
      <w:sz w:val="16"/>
      <w:szCs w:val="16"/>
    </w:rPr>
  </w:style>
  <w:style w:type="paragraph" w:styleId="CommentText">
    <w:name w:val="annotation text"/>
    <w:basedOn w:val="Normal"/>
    <w:link w:val="CommentTextChar"/>
    <w:uiPriority w:val="99"/>
    <w:semiHidden/>
    <w:unhideWhenUsed/>
    <w:rsid w:val="00C9522A"/>
    <w:pPr>
      <w:spacing w:line="240" w:lineRule="auto"/>
    </w:pPr>
    <w:rPr>
      <w:sz w:val="20"/>
      <w:szCs w:val="20"/>
    </w:rPr>
  </w:style>
  <w:style w:type="character" w:customStyle="1" w:styleId="CommentTextChar">
    <w:name w:val="Comment Text Char"/>
    <w:link w:val="CommentText"/>
    <w:uiPriority w:val="99"/>
    <w:semiHidden/>
    <w:rsid w:val="00C9522A"/>
    <w:rPr>
      <w:sz w:val="20"/>
      <w:szCs w:val="20"/>
    </w:rPr>
  </w:style>
  <w:style w:type="paragraph" w:styleId="CommentSubject">
    <w:name w:val="annotation subject"/>
    <w:basedOn w:val="CommentText"/>
    <w:next w:val="CommentText"/>
    <w:link w:val="CommentSubjectChar"/>
    <w:uiPriority w:val="99"/>
    <w:semiHidden/>
    <w:unhideWhenUsed/>
    <w:rsid w:val="00C9522A"/>
    <w:rPr>
      <w:b/>
      <w:bCs/>
    </w:rPr>
  </w:style>
  <w:style w:type="character" w:customStyle="1" w:styleId="CommentSubjectChar">
    <w:name w:val="Comment Subject Char"/>
    <w:link w:val="CommentSubject"/>
    <w:uiPriority w:val="99"/>
    <w:semiHidden/>
    <w:rsid w:val="00C9522A"/>
    <w:rPr>
      <w:b/>
      <w:bCs/>
      <w:sz w:val="20"/>
      <w:szCs w:val="20"/>
    </w:rPr>
  </w:style>
  <w:style w:type="character" w:styleId="FollowedHyperlink">
    <w:name w:val="FollowedHyperlink"/>
    <w:basedOn w:val="DefaultParagraphFont"/>
    <w:uiPriority w:val="99"/>
    <w:semiHidden/>
    <w:unhideWhenUsed/>
    <w:rsid w:val="007F338C"/>
    <w:rPr>
      <w:color w:val="800080" w:themeColor="followedHyperlink"/>
      <w:u w:val="single"/>
    </w:rPr>
  </w:style>
  <w:style w:type="character" w:styleId="Strong">
    <w:name w:val="Strong"/>
    <w:uiPriority w:val="22"/>
    <w:qFormat/>
    <w:rsid w:val="000D6B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17989">
      <w:bodyDiv w:val="1"/>
      <w:marLeft w:val="0"/>
      <w:marRight w:val="0"/>
      <w:marTop w:val="0"/>
      <w:marBottom w:val="0"/>
      <w:divBdr>
        <w:top w:val="none" w:sz="0" w:space="0" w:color="auto"/>
        <w:left w:val="none" w:sz="0" w:space="0" w:color="auto"/>
        <w:bottom w:val="none" w:sz="0" w:space="0" w:color="auto"/>
        <w:right w:val="none" w:sz="0" w:space="0" w:color="auto"/>
      </w:divBdr>
    </w:div>
    <w:div w:id="406078023">
      <w:bodyDiv w:val="1"/>
      <w:marLeft w:val="0"/>
      <w:marRight w:val="0"/>
      <w:marTop w:val="0"/>
      <w:marBottom w:val="0"/>
      <w:divBdr>
        <w:top w:val="none" w:sz="0" w:space="0" w:color="auto"/>
        <w:left w:val="none" w:sz="0" w:space="0" w:color="auto"/>
        <w:bottom w:val="none" w:sz="0" w:space="0" w:color="auto"/>
        <w:right w:val="none" w:sz="0" w:space="0" w:color="auto"/>
      </w:divBdr>
      <w:divsChild>
        <w:div w:id="102264474">
          <w:blockQuote w:val="1"/>
          <w:marLeft w:val="720"/>
          <w:marRight w:val="720"/>
          <w:marTop w:val="100"/>
          <w:marBottom w:val="100"/>
          <w:divBdr>
            <w:top w:val="none" w:sz="0" w:space="0" w:color="auto"/>
            <w:left w:val="none" w:sz="0" w:space="0" w:color="auto"/>
            <w:bottom w:val="none" w:sz="0" w:space="0" w:color="auto"/>
            <w:right w:val="none" w:sz="0" w:space="0" w:color="auto"/>
          </w:divBdr>
        </w:div>
        <w:div w:id="349261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365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80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44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2654059">
      <w:bodyDiv w:val="1"/>
      <w:marLeft w:val="0"/>
      <w:marRight w:val="0"/>
      <w:marTop w:val="0"/>
      <w:marBottom w:val="0"/>
      <w:divBdr>
        <w:top w:val="none" w:sz="0" w:space="0" w:color="auto"/>
        <w:left w:val="none" w:sz="0" w:space="0" w:color="auto"/>
        <w:bottom w:val="none" w:sz="0" w:space="0" w:color="auto"/>
        <w:right w:val="none" w:sz="0" w:space="0" w:color="auto"/>
      </w:divBdr>
    </w:div>
    <w:div w:id="567686798">
      <w:bodyDiv w:val="1"/>
      <w:marLeft w:val="0"/>
      <w:marRight w:val="0"/>
      <w:marTop w:val="0"/>
      <w:marBottom w:val="0"/>
      <w:divBdr>
        <w:top w:val="none" w:sz="0" w:space="0" w:color="auto"/>
        <w:left w:val="none" w:sz="0" w:space="0" w:color="auto"/>
        <w:bottom w:val="none" w:sz="0" w:space="0" w:color="auto"/>
        <w:right w:val="none" w:sz="0" w:space="0" w:color="auto"/>
      </w:divBdr>
    </w:div>
    <w:div w:id="619535418">
      <w:bodyDiv w:val="1"/>
      <w:marLeft w:val="0"/>
      <w:marRight w:val="0"/>
      <w:marTop w:val="0"/>
      <w:marBottom w:val="0"/>
      <w:divBdr>
        <w:top w:val="none" w:sz="0" w:space="0" w:color="auto"/>
        <w:left w:val="none" w:sz="0" w:space="0" w:color="auto"/>
        <w:bottom w:val="none" w:sz="0" w:space="0" w:color="auto"/>
        <w:right w:val="none" w:sz="0" w:space="0" w:color="auto"/>
      </w:divBdr>
    </w:div>
    <w:div w:id="688221476">
      <w:bodyDiv w:val="1"/>
      <w:marLeft w:val="0"/>
      <w:marRight w:val="0"/>
      <w:marTop w:val="0"/>
      <w:marBottom w:val="0"/>
      <w:divBdr>
        <w:top w:val="none" w:sz="0" w:space="0" w:color="auto"/>
        <w:left w:val="none" w:sz="0" w:space="0" w:color="auto"/>
        <w:bottom w:val="none" w:sz="0" w:space="0" w:color="auto"/>
        <w:right w:val="none" w:sz="0" w:space="0" w:color="auto"/>
      </w:divBdr>
    </w:div>
    <w:div w:id="781148520">
      <w:bodyDiv w:val="1"/>
      <w:marLeft w:val="0"/>
      <w:marRight w:val="0"/>
      <w:marTop w:val="0"/>
      <w:marBottom w:val="0"/>
      <w:divBdr>
        <w:top w:val="none" w:sz="0" w:space="0" w:color="auto"/>
        <w:left w:val="none" w:sz="0" w:space="0" w:color="auto"/>
        <w:bottom w:val="none" w:sz="0" w:space="0" w:color="auto"/>
        <w:right w:val="none" w:sz="0" w:space="0" w:color="auto"/>
      </w:divBdr>
    </w:div>
    <w:div w:id="785733246">
      <w:bodyDiv w:val="1"/>
      <w:marLeft w:val="0"/>
      <w:marRight w:val="0"/>
      <w:marTop w:val="0"/>
      <w:marBottom w:val="0"/>
      <w:divBdr>
        <w:top w:val="none" w:sz="0" w:space="0" w:color="auto"/>
        <w:left w:val="none" w:sz="0" w:space="0" w:color="auto"/>
        <w:bottom w:val="none" w:sz="0" w:space="0" w:color="auto"/>
        <w:right w:val="none" w:sz="0" w:space="0" w:color="auto"/>
      </w:divBdr>
    </w:div>
    <w:div w:id="1271428554">
      <w:bodyDiv w:val="1"/>
      <w:marLeft w:val="0"/>
      <w:marRight w:val="0"/>
      <w:marTop w:val="0"/>
      <w:marBottom w:val="0"/>
      <w:divBdr>
        <w:top w:val="none" w:sz="0" w:space="0" w:color="auto"/>
        <w:left w:val="none" w:sz="0" w:space="0" w:color="auto"/>
        <w:bottom w:val="none" w:sz="0" w:space="0" w:color="auto"/>
        <w:right w:val="none" w:sz="0" w:space="0" w:color="auto"/>
      </w:divBdr>
    </w:div>
    <w:div w:id="1372995035">
      <w:bodyDiv w:val="1"/>
      <w:marLeft w:val="0"/>
      <w:marRight w:val="0"/>
      <w:marTop w:val="0"/>
      <w:marBottom w:val="0"/>
      <w:divBdr>
        <w:top w:val="none" w:sz="0" w:space="0" w:color="auto"/>
        <w:left w:val="none" w:sz="0" w:space="0" w:color="auto"/>
        <w:bottom w:val="none" w:sz="0" w:space="0" w:color="auto"/>
        <w:right w:val="none" w:sz="0" w:space="0" w:color="auto"/>
      </w:divBdr>
    </w:div>
    <w:div w:id="1687099869">
      <w:bodyDiv w:val="1"/>
      <w:marLeft w:val="0"/>
      <w:marRight w:val="0"/>
      <w:marTop w:val="0"/>
      <w:marBottom w:val="0"/>
      <w:divBdr>
        <w:top w:val="none" w:sz="0" w:space="0" w:color="auto"/>
        <w:left w:val="none" w:sz="0" w:space="0" w:color="auto"/>
        <w:bottom w:val="none" w:sz="0" w:space="0" w:color="auto"/>
        <w:right w:val="none" w:sz="0" w:space="0" w:color="auto"/>
      </w:divBdr>
    </w:div>
    <w:div w:id="20166140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yperlink" Target="http://my.wccc.edu"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carronep@wccc.edu" TargetMode="External"/><Relationship Id="rId10"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28FB9-7AF1-9A4E-9D6D-01EBA6B17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1011</Words>
  <Characters>5769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Westmoreland County Community College</Company>
  <LinksUpToDate>false</LinksUpToDate>
  <CharactersWithSpaces>6767</CharactersWithSpaces>
  <SharedDoc>false</SharedDoc>
  <HLinks>
    <vt:vector size="6" baseType="variant">
      <vt:variant>
        <vt:i4>7864366</vt:i4>
      </vt:variant>
      <vt:variant>
        <vt:i4>0</vt:i4>
      </vt:variant>
      <vt:variant>
        <vt:i4>0</vt:i4>
      </vt:variant>
      <vt:variant>
        <vt:i4>5</vt:i4>
      </vt:variant>
      <vt:variant>
        <vt:lpwstr>http://my.wccc.edu/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Scheeren</dc:creator>
  <cp:keywords/>
  <dc:description/>
  <cp:lastModifiedBy>The Messenger</cp:lastModifiedBy>
  <cp:revision>8</cp:revision>
  <cp:lastPrinted>2015-05-15T12:13:00Z</cp:lastPrinted>
  <dcterms:created xsi:type="dcterms:W3CDTF">2016-01-10T22:27:00Z</dcterms:created>
  <dcterms:modified xsi:type="dcterms:W3CDTF">2016-01-11T02:21:00Z</dcterms:modified>
</cp:coreProperties>
</file>