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E7" w:rsidRDefault="000738E7" w:rsidP="000738E7">
      <w:pPr>
        <w:shd w:val="clear" w:color="auto" w:fill="FFFFFF"/>
        <w:textAlignment w:val="top"/>
        <w:rPr>
          <w:rFonts w:ascii="Calibri Light" w:eastAsia="Times New Roman" w:hAnsi="Calibri Light" w:cs="Calibri Light"/>
        </w:rPr>
      </w:pPr>
      <w:bookmarkStart w:id="0" w:name="_GoBack"/>
      <w:bookmarkEnd w:id="0"/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Trebuchet MS" w:hAnsi="Trebuchet MS" w:cs="Calibri Light"/>
          <w:color w:val="555555"/>
          <w:sz w:val="69"/>
          <w:szCs w:val="69"/>
        </w:rPr>
      </w:pPr>
      <w:r>
        <w:rPr>
          <w:rStyle w:val="Strong"/>
          <w:rFonts w:ascii="Trebuchet MS" w:hAnsi="Trebuchet MS" w:cs="Calibri Light"/>
          <w:color w:val="C82613"/>
          <w:sz w:val="69"/>
          <w:szCs w:val="69"/>
        </w:rPr>
        <w:t>Guest Speaker Meeting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738E7" w:rsidTr="000738E7">
        <w:tc>
          <w:tcPr>
            <w:tcW w:w="0" w:type="auto"/>
            <w:tcMar>
              <w:top w:w="66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0"/>
            </w:tblGrid>
            <w:tr w:rsidR="000738E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0738E7" w:rsidRDefault="000738E7">
                  <w:pPr>
                    <w:rPr>
                      <w:rFonts w:ascii="Trebuchet MS" w:hAnsi="Trebuchet MS" w:cs="Calibri Light"/>
                      <w:color w:val="555555"/>
                      <w:sz w:val="69"/>
                      <w:szCs w:val="69"/>
                    </w:rPr>
                  </w:pPr>
                </w:p>
              </w:tc>
            </w:tr>
          </w:tbl>
          <w:p w:rsidR="000738E7" w:rsidRDefault="000738E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738E7" w:rsidRDefault="000738E7" w:rsidP="000738E7">
      <w:pPr>
        <w:shd w:val="clear" w:color="auto" w:fill="FFFFFF"/>
        <w:jc w:val="center"/>
        <w:textAlignment w:val="top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  <w:noProof/>
        </w:rPr>
        <w:drawing>
          <wp:inline distT="0" distB="0" distL="0" distR="0">
            <wp:extent cx="1508125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E7" w:rsidRDefault="000738E7" w:rsidP="000738E7">
      <w:pPr>
        <w:shd w:val="clear" w:color="auto" w:fill="FFFFFF"/>
        <w:jc w:val="center"/>
        <w:textAlignment w:val="top"/>
        <w:rPr>
          <w:rFonts w:ascii="Calibri Light" w:eastAsia="Times New Roman" w:hAnsi="Calibri Light" w:cs="Calibri Light"/>
        </w:rPr>
      </w:pPr>
    </w:p>
    <w:p w:rsidR="000738E7" w:rsidRDefault="000738E7" w:rsidP="000738E7">
      <w:pPr>
        <w:shd w:val="clear" w:color="auto" w:fill="FFFFFF"/>
        <w:jc w:val="center"/>
        <w:textAlignment w:val="top"/>
        <w:rPr>
          <w:rFonts w:ascii="Calibri Light" w:eastAsia="Times New Roman" w:hAnsi="Calibri Light" w:cs="Calibri Light"/>
        </w:rPr>
      </w:pPr>
      <w:r>
        <w:rPr>
          <w:rFonts w:ascii="Trebuchet MS" w:eastAsia="Times New Roman" w:hAnsi="Trebuchet MS" w:cs="Calibri Light"/>
          <w:b/>
          <w:bCs/>
          <w:color w:val="C82613"/>
          <w:sz w:val="28"/>
          <w:szCs w:val="28"/>
        </w:rPr>
        <w:t>Building a Data Science Approach Focused on Interpretability</w:t>
      </w: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Trebuchet MS" w:hAnsi="Trebuchet MS" w:cs="Calibri Light"/>
          <w:color w:val="003188"/>
          <w:sz w:val="30"/>
          <w:szCs w:val="30"/>
        </w:rPr>
      </w:pPr>
      <w:r>
        <w:rPr>
          <w:rFonts w:ascii="Trebuchet MS" w:hAnsi="Trebuchet MS" w:cs="Calibri Light"/>
          <w:b/>
          <w:bCs/>
          <w:color w:val="003188"/>
          <w:sz w:val="30"/>
          <w:szCs w:val="30"/>
        </w:rPr>
        <w:br/>
      </w:r>
      <w:r>
        <w:rPr>
          <w:rFonts w:ascii="Trebuchet MS" w:hAnsi="Trebuchet MS" w:cs="Calibri Light"/>
          <w:b/>
          <w:bCs/>
          <w:noProof/>
          <w:color w:val="003188"/>
          <w:sz w:val="30"/>
          <w:szCs w:val="30"/>
        </w:rPr>
        <w:drawing>
          <wp:inline distT="0" distB="0" distL="0" distR="0">
            <wp:extent cx="2040255" cy="2040255"/>
            <wp:effectExtent l="0" t="0" r="0" b="0"/>
            <wp:docPr id="1" name="Picture 1" descr="https://onethree.bio/wp-content/uploads/2020/03/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nethree.bio/wp-content/uploads/2020/03/4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Trebuchet MS" w:hAnsi="Trebuchet MS" w:cs="Calibri Light"/>
        </w:rPr>
      </w:pPr>
      <w:r>
        <w:rPr>
          <w:rFonts w:ascii="Trebuchet MS" w:hAnsi="Trebuchet MS" w:cs="Calibri Light"/>
          <w:color w:val="000000"/>
          <w:sz w:val="28"/>
          <w:szCs w:val="28"/>
        </w:rPr>
        <w:t xml:space="preserve">Dr. Neel </w:t>
      </w:r>
      <w:proofErr w:type="spellStart"/>
      <w:r>
        <w:rPr>
          <w:rFonts w:ascii="Trebuchet MS" w:hAnsi="Trebuchet MS" w:cs="Calibri Light"/>
          <w:color w:val="000000"/>
          <w:sz w:val="28"/>
          <w:szCs w:val="28"/>
        </w:rPr>
        <w:t>Madhukar</w:t>
      </w:r>
      <w:proofErr w:type="spellEnd"/>
      <w:r>
        <w:rPr>
          <w:rFonts w:ascii="Trebuchet MS" w:hAnsi="Trebuchet MS" w:cs="Calibri Light"/>
          <w:color w:val="000000"/>
          <w:sz w:val="28"/>
          <w:szCs w:val="28"/>
        </w:rPr>
        <w:t> </w:t>
      </w: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Trebuchet MS" w:hAnsi="Trebuchet MS" w:cs="Calibri Light"/>
        </w:rPr>
      </w:pPr>
      <w:proofErr w:type="gramStart"/>
      <w:r>
        <w:rPr>
          <w:rFonts w:ascii="Trebuchet MS" w:hAnsi="Trebuchet MS" w:cs="Calibri Light"/>
          <w:color w:val="000000"/>
          <w:sz w:val="28"/>
          <w:szCs w:val="28"/>
        </w:rPr>
        <w:t>CEO &amp;</w:t>
      </w:r>
      <w:proofErr w:type="gramEnd"/>
      <w:r>
        <w:rPr>
          <w:rFonts w:ascii="Trebuchet MS" w:hAnsi="Trebuchet MS" w:cs="Calibri Light"/>
          <w:color w:val="000000"/>
          <w:sz w:val="28"/>
          <w:szCs w:val="28"/>
        </w:rPr>
        <w:t xml:space="preserve"> Cofounder, </w:t>
      </w:r>
      <w:proofErr w:type="spellStart"/>
      <w:r>
        <w:rPr>
          <w:rFonts w:ascii="Trebuchet MS" w:hAnsi="Trebuchet MS" w:cs="Calibri Light"/>
          <w:color w:val="000000"/>
          <w:sz w:val="28"/>
          <w:szCs w:val="28"/>
        </w:rPr>
        <w:t>OneThree</w:t>
      </w:r>
      <w:proofErr w:type="spellEnd"/>
      <w:r>
        <w:rPr>
          <w:rFonts w:ascii="Trebuchet MS" w:hAnsi="Trebuchet MS" w:cs="Calibri Light"/>
          <w:color w:val="000000"/>
          <w:sz w:val="28"/>
          <w:szCs w:val="28"/>
        </w:rPr>
        <w:t xml:space="preserve"> Biotech</w:t>
      </w: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Trebuchet MS" w:hAnsi="Trebuchet MS" w:cs="Calibri Light"/>
          <w:color w:val="000000"/>
          <w:sz w:val="28"/>
          <w:szCs w:val="28"/>
          <w:shd w:val="clear" w:color="auto" w:fill="FFFFFF"/>
        </w:rPr>
      </w:pPr>
      <w:r>
        <w:rPr>
          <w:rFonts w:ascii="Trebuchet MS" w:hAnsi="Trebuchet MS" w:cs="Calibri Light"/>
          <w:color w:val="000000"/>
          <w:sz w:val="28"/>
          <w:szCs w:val="28"/>
          <w:shd w:val="clear" w:color="auto" w:fill="FFFFFF"/>
        </w:rPr>
        <w:t>Forbes 30 Under 30</w:t>
      </w:r>
      <w:r>
        <w:rPr>
          <w:rFonts w:ascii="Trebuchet MS" w:hAnsi="Trebuchet MS" w:cs="Calibri Light"/>
          <w:color w:val="000000"/>
          <w:sz w:val="30"/>
          <w:szCs w:val="30"/>
          <w:shd w:val="clear" w:color="auto" w:fill="FFFFFF"/>
        </w:rPr>
        <w:br/>
      </w: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Calibri Light" w:hAnsi="Calibri Light" w:cs="Calibri Light"/>
        </w:rPr>
      </w:pPr>
      <w:r>
        <w:rPr>
          <w:rFonts w:ascii="Trebuchet MS" w:hAnsi="Trebuchet MS" w:cs="Calibri Light"/>
          <w:color w:val="000000"/>
          <w:sz w:val="28"/>
          <w:szCs w:val="28"/>
        </w:rPr>
        <w:t>WCM Comp Bio PhD '17</w:t>
      </w: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Trebuchet MS" w:hAnsi="Trebuchet MS" w:cs="Calibri Light"/>
          <w:color w:val="003188"/>
          <w:sz w:val="30"/>
          <w:szCs w:val="30"/>
        </w:rPr>
      </w:pPr>
      <w:r>
        <w:rPr>
          <w:rFonts w:ascii="Trebuchet MS" w:hAnsi="Trebuchet MS" w:cs="Calibri Light"/>
          <w:b/>
          <w:bCs/>
          <w:color w:val="003188"/>
          <w:sz w:val="30"/>
          <w:szCs w:val="30"/>
        </w:rPr>
        <w:br/>
      </w: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Calibri Light" w:hAnsi="Calibri Light" w:cs="Calibri Light"/>
        </w:rPr>
      </w:pPr>
      <w:r>
        <w:rPr>
          <w:rFonts w:ascii="Trebuchet MS" w:hAnsi="Trebuchet MS" w:cs="Calibri Light"/>
          <w:b/>
          <w:bCs/>
          <w:color w:val="C82613"/>
          <w:sz w:val="28"/>
          <w:szCs w:val="28"/>
        </w:rPr>
        <w:t>Friday, June 26 2020</w:t>
      </w: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Calibri Light" w:hAnsi="Calibri Light" w:cs="Calibri Light"/>
        </w:rPr>
      </w:pPr>
      <w:r>
        <w:rPr>
          <w:rFonts w:ascii="Trebuchet MS" w:hAnsi="Trebuchet MS" w:cs="Calibri Light"/>
          <w:b/>
          <w:bCs/>
          <w:color w:val="C82613"/>
          <w:sz w:val="28"/>
          <w:szCs w:val="28"/>
          <w:shd w:val="clear" w:color="auto" w:fill="FFFFFF"/>
        </w:rPr>
        <w:t>11:00 - 11:45 AM ET </w:t>
      </w:r>
    </w:p>
    <w:p w:rsidR="000738E7" w:rsidRDefault="000738E7" w:rsidP="000738E7">
      <w:pPr>
        <w:pStyle w:val="NormalWeb"/>
        <w:shd w:val="clear" w:color="auto" w:fill="FFFFFF"/>
        <w:textAlignment w:val="top"/>
        <w:rPr>
          <w:rFonts w:ascii="Calibri Light" w:hAnsi="Calibri Light" w:cs="Calibri Light"/>
          <w:color w:val="000000"/>
        </w:rPr>
      </w:pP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Calibri Light" w:hAnsi="Calibri Light" w:cs="Calibri Light"/>
          <w:color w:val="000000"/>
        </w:rPr>
      </w:pPr>
      <w:r>
        <w:rPr>
          <w:rFonts w:ascii="Trebuchet MS" w:hAnsi="Trebuchet MS" w:cs="Calibri Light"/>
          <w:color w:val="000000"/>
          <w:sz w:val="28"/>
          <w:szCs w:val="28"/>
        </w:rPr>
        <w:t>We are very excited to announce our guest speaker for the month of June, </w:t>
      </w:r>
      <w:r>
        <w:rPr>
          <w:rFonts w:ascii="Trebuchet MS" w:hAnsi="Trebuchet MS" w:cs="Calibri Light"/>
          <w:b/>
          <w:bCs/>
          <w:color w:val="000000"/>
          <w:sz w:val="28"/>
          <w:szCs w:val="28"/>
        </w:rPr>
        <w:t xml:space="preserve">Dr. Neel </w:t>
      </w:r>
      <w:proofErr w:type="spellStart"/>
      <w:r>
        <w:rPr>
          <w:rFonts w:ascii="Trebuchet MS" w:hAnsi="Trebuchet MS" w:cs="Calibri Light"/>
          <w:b/>
          <w:bCs/>
          <w:color w:val="000000"/>
          <w:sz w:val="28"/>
          <w:szCs w:val="28"/>
        </w:rPr>
        <w:t>Madhukar</w:t>
      </w:r>
      <w:proofErr w:type="spellEnd"/>
      <w:r>
        <w:rPr>
          <w:rFonts w:ascii="Trebuchet MS" w:hAnsi="Trebuchet MS" w:cs="Calibri Light"/>
          <w:color w:val="000000"/>
          <w:sz w:val="28"/>
          <w:szCs w:val="28"/>
        </w:rPr>
        <w:t xml:space="preserve"> who is the co-founder of </w:t>
      </w:r>
      <w:proofErr w:type="spellStart"/>
      <w:r>
        <w:rPr>
          <w:rFonts w:ascii="Trebuchet MS" w:hAnsi="Trebuchet MS" w:cs="Calibri Light"/>
          <w:color w:val="000000"/>
          <w:sz w:val="28"/>
          <w:szCs w:val="28"/>
        </w:rPr>
        <w:t>OneThree</w:t>
      </w:r>
      <w:proofErr w:type="spellEnd"/>
      <w:r>
        <w:rPr>
          <w:rFonts w:ascii="Trebuchet MS" w:hAnsi="Trebuchet MS" w:cs="Calibri Light"/>
          <w:color w:val="000000"/>
          <w:sz w:val="28"/>
          <w:szCs w:val="28"/>
        </w:rPr>
        <w:t xml:space="preserve"> Biotech, an AI start-up that is transforming the field of drug discovery. He will be discussing his approach to data science problems that he has developed over the years. </w:t>
      </w:r>
    </w:p>
    <w:p w:rsidR="000738E7" w:rsidRDefault="000738E7" w:rsidP="000738E7">
      <w:pPr>
        <w:pStyle w:val="NormalWeb"/>
        <w:shd w:val="clear" w:color="auto" w:fill="FFFFFF"/>
        <w:textAlignment w:val="top"/>
        <w:rPr>
          <w:rFonts w:ascii="Calibri Light" w:hAnsi="Calibri Light" w:cs="Calibri Light"/>
          <w:color w:val="000000"/>
        </w:rPr>
      </w:pPr>
    </w:p>
    <w:p w:rsidR="000738E7" w:rsidRDefault="000738E7" w:rsidP="000738E7">
      <w:pPr>
        <w:pStyle w:val="NormalWeb"/>
        <w:shd w:val="clear" w:color="auto" w:fill="FFFFFF"/>
        <w:jc w:val="center"/>
        <w:textAlignment w:val="top"/>
        <w:rPr>
          <w:rFonts w:ascii="Calibri Light" w:hAnsi="Calibri Light" w:cs="Calibri Light"/>
        </w:rPr>
      </w:pPr>
      <w:r>
        <w:rPr>
          <w:rFonts w:ascii="Trebuchet MS" w:hAnsi="Trebuchet MS" w:cs="Calibri Light"/>
          <w:color w:val="000000"/>
          <w:sz w:val="28"/>
          <w:szCs w:val="28"/>
        </w:rPr>
        <w:t xml:space="preserve">Moderated by </w:t>
      </w:r>
      <w:r>
        <w:rPr>
          <w:rFonts w:ascii="Trebuchet MS" w:hAnsi="Trebuchet MS" w:cs="Calibri Light"/>
          <w:b/>
          <w:bCs/>
          <w:color w:val="000000"/>
          <w:sz w:val="28"/>
          <w:szCs w:val="28"/>
        </w:rPr>
        <w:t xml:space="preserve">Deepak Dhankani, </w:t>
      </w:r>
      <w:r>
        <w:rPr>
          <w:rFonts w:ascii="Trebuchet MS" w:hAnsi="Trebuchet MS" w:cs="Calibri Light"/>
          <w:color w:val="000000"/>
          <w:sz w:val="28"/>
          <w:szCs w:val="28"/>
        </w:rPr>
        <w:t xml:space="preserve">President, </w:t>
      </w:r>
      <w:proofErr w:type="gramStart"/>
      <w:r>
        <w:rPr>
          <w:rFonts w:ascii="Trebuchet MS" w:hAnsi="Trebuchet MS" w:cs="Calibri Light"/>
          <w:color w:val="000000"/>
          <w:sz w:val="28"/>
          <w:szCs w:val="28"/>
        </w:rPr>
        <w:t>Data</w:t>
      </w:r>
      <w:proofErr w:type="gramEnd"/>
      <w:r>
        <w:rPr>
          <w:rFonts w:ascii="Trebuchet MS" w:hAnsi="Trebuchet MS" w:cs="Calibri Light"/>
          <w:color w:val="000000"/>
          <w:sz w:val="28"/>
          <w:szCs w:val="28"/>
        </w:rPr>
        <w:t xml:space="preserve"> Science </w:t>
      </w:r>
      <w:r>
        <w:rPr>
          <w:rFonts w:ascii="Trebuchet MS" w:hAnsi="Trebuchet MS" w:cs="Calibri Light"/>
          <w:sz w:val="27"/>
          <w:szCs w:val="27"/>
        </w:rPr>
        <w:t>Club.</w:t>
      </w:r>
    </w:p>
    <w:p w:rsidR="008B2A12" w:rsidRDefault="008B2A12"/>
    <w:sectPr w:rsidR="008B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E7"/>
    <w:rsid w:val="000738E7"/>
    <w:rsid w:val="008B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AA2F"/>
  <w15:chartTrackingRefBased/>
  <w15:docId w15:val="{B707FDE2-0167-4E2D-BF9C-97B23E7E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E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8E7"/>
  </w:style>
  <w:style w:type="character" w:styleId="Strong">
    <w:name w:val="Strong"/>
    <w:basedOn w:val="DefaultParagraphFont"/>
    <w:uiPriority w:val="22"/>
    <w:qFormat/>
    <w:rsid w:val="00073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Medicine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Mauer</dc:creator>
  <cp:keywords/>
  <dc:description/>
  <cp:lastModifiedBy>Elizabeth Mauer</cp:lastModifiedBy>
  <cp:revision>1</cp:revision>
  <dcterms:created xsi:type="dcterms:W3CDTF">2020-06-25T18:00:00Z</dcterms:created>
  <dcterms:modified xsi:type="dcterms:W3CDTF">2020-06-25T18:01:00Z</dcterms:modified>
</cp:coreProperties>
</file>