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rPr/>
      </w:pPr>
      <w:bookmarkStart w:colFirst="0" w:colLast="0" w:name="_beihftiergq2" w:id="0"/>
      <w:bookmarkEnd w:id="0"/>
      <w:r w:rsidDel="00000000" w:rsidR="00000000" w:rsidRPr="00000000">
        <w:rPr>
          <w:rtl w:val="0"/>
        </w:rPr>
        <w:t xml:space="preserve">Course title/</w:t>
      </w:r>
      <w:r w:rsidDel="00000000" w:rsidR="00000000" w:rsidRPr="00000000">
        <w:rPr>
          <w:color w:val="38761d"/>
          <w:rtl w:val="0"/>
        </w:rPr>
        <w:t xml:space="preserve">Título do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[Choose a </w:t>
      </w:r>
      <w:r w:rsidDel="00000000" w:rsidR="00000000" w:rsidRPr="00000000">
        <w:rPr>
          <w:b w:val="0"/>
          <w:rtl w:val="0"/>
        </w:rPr>
        <w:t xml:space="preserve">catchy title]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0"/>
          <w:color w:val="38761d"/>
        </w:rPr>
      </w:pPr>
      <w:r w:rsidDel="00000000" w:rsidR="00000000" w:rsidRPr="00000000">
        <w:rPr>
          <w:b w:val="0"/>
          <w:color w:val="38761d"/>
          <w:rtl w:val="0"/>
        </w:rPr>
        <w:t xml:space="preserve">[Escolha um título atrativo]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0"/>
        </w:rPr>
      </w:pPr>
      <w:r w:rsidDel="00000000" w:rsidR="00000000" w:rsidRPr="00000000">
        <w:rPr>
          <w:rtl w:val="0"/>
        </w:rPr>
        <w:t xml:space="preserve">Dates</w:t>
      </w:r>
      <w:r w:rsidDel="00000000" w:rsidR="00000000" w:rsidRPr="00000000">
        <w:rPr>
          <w:color w:val="38761d"/>
          <w:rtl w:val="0"/>
        </w:rPr>
        <w:t xml:space="preserve">/Datas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0"/>
        </w:rPr>
      </w:pPr>
      <w:r w:rsidDel="00000000" w:rsidR="00000000" w:rsidRPr="00000000">
        <w:rPr>
          <w:rtl w:val="0"/>
        </w:rPr>
        <w:t xml:space="preserve">Venue</w:t>
      </w:r>
      <w:r w:rsidDel="00000000" w:rsidR="00000000" w:rsidRPr="00000000">
        <w:rPr>
          <w:color w:val="38761d"/>
          <w:rtl w:val="0"/>
        </w:rPr>
        <w:t xml:space="preserve">/Local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0" w:line="240" w:lineRule="auto"/>
        <w:rPr/>
      </w:pPr>
      <w:bookmarkStart w:colFirst="0" w:colLast="0" w:name="_lo3sh5q57r0h" w:id="1"/>
      <w:bookmarkEnd w:id="1"/>
      <w:r w:rsidDel="00000000" w:rsidR="00000000" w:rsidRPr="00000000">
        <w:rPr>
          <w:rtl w:val="0"/>
        </w:rPr>
        <w:t xml:space="preserve">Course summary/</w:t>
      </w:r>
      <w:r w:rsidDel="00000000" w:rsidR="00000000" w:rsidRPr="00000000">
        <w:rPr>
          <w:color w:val="38761d"/>
          <w:rtl w:val="0"/>
        </w:rPr>
        <w:t xml:space="preserve">Descrição do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Background/</w:t>
      </w:r>
      <w:r w:rsidDel="00000000" w:rsidR="00000000" w:rsidRPr="00000000">
        <w:rPr>
          <w:color w:val="38761d"/>
          <w:rtl w:val="0"/>
        </w:rPr>
        <w:t xml:space="preserve">Introdução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[What is the context? Why this course is important?]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b w:val="0"/>
          <w:color w:val="38761d"/>
        </w:rPr>
      </w:pPr>
      <w:r w:rsidDel="00000000" w:rsidR="00000000" w:rsidRPr="00000000">
        <w:rPr>
          <w:b w:val="0"/>
          <w:color w:val="38761d"/>
          <w:rtl w:val="0"/>
        </w:rPr>
        <w:t xml:space="preserve">[Qual é o contexto? Por quê este curso é importante?]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Goals and objectives/</w:t>
      </w:r>
      <w:r w:rsidDel="00000000" w:rsidR="00000000" w:rsidRPr="00000000">
        <w:rPr>
          <w:color w:val="38761d"/>
          <w:rtl w:val="0"/>
        </w:rPr>
        <w:t xml:space="preserve">Objetivos geral e específicos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[Why are you running this course? What YOU want to achieve delivering this course?]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b w:val="0"/>
          <w:color w:val="38761d"/>
        </w:rPr>
      </w:pPr>
      <w:r w:rsidDel="00000000" w:rsidR="00000000" w:rsidRPr="00000000">
        <w:rPr>
          <w:b w:val="0"/>
          <w:color w:val="38761d"/>
          <w:rtl w:val="0"/>
        </w:rPr>
        <w:t xml:space="preserve">[Por que você está prepando este curso? O que VOCÊ quer alcançar ministrando este curso?]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0" w:line="240" w:lineRule="auto"/>
        <w:rPr/>
      </w:pPr>
      <w:bookmarkStart w:colFirst="0" w:colLast="0" w:name="_mol9n9kk1kmn" w:id="2"/>
      <w:bookmarkEnd w:id="2"/>
      <w:r w:rsidDel="00000000" w:rsidR="00000000" w:rsidRPr="00000000">
        <w:rPr>
          <w:rtl w:val="0"/>
        </w:rPr>
        <w:t xml:space="preserve">Target audience/</w:t>
      </w:r>
      <w:r w:rsidDel="00000000" w:rsidR="00000000" w:rsidRPr="00000000">
        <w:rPr>
          <w:color w:val="38761d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[Brief description or list of who you would benefit from this course]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b w:val="0"/>
          <w:color w:val="38761d"/>
        </w:rPr>
      </w:pPr>
      <w:r w:rsidDel="00000000" w:rsidR="00000000" w:rsidRPr="00000000">
        <w:rPr>
          <w:b w:val="0"/>
          <w:color w:val="38761d"/>
          <w:rtl w:val="0"/>
        </w:rPr>
        <w:t xml:space="preserve">[Breve descrição ou lista de quem se beneficiará com este curso]</w:t>
      </w:r>
    </w:p>
    <w:p w:rsidR="00000000" w:rsidDel="00000000" w:rsidP="00000000" w:rsidRDefault="00000000" w:rsidRPr="00000000" w14:paraId="0000001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Pre-requisites/</w:t>
      </w:r>
      <w:r w:rsidDel="00000000" w:rsidR="00000000" w:rsidRPr="00000000">
        <w:rPr>
          <w:color w:val="38761d"/>
          <w:rtl w:val="0"/>
        </w:rPr>
        <w:t xml:space="preserve">Pré-requisitos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[Brief description or list of the prior skills necessary to follow this course, if any]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b w:val="0"/>
          <w:color w:val="38761d"/>
        </w:rPr>
      </w:pPr>
      <w:r w:rsidDel="00000000" w:rsidR="00000000" w:rsidRPr="00000000">
        <w:rPr>
          <w:b w:val="0"/>
          <w:color w:val="38761d"/>
          <w:rtl w:val="0"/>
        </w:rPr>
        <w:t xml:space="preserve">[Breve descrição ou lista de pré-requisitos para acompanhar este curso, se algum]</w:t>
      </w:r>
    </w:p>
    <w:p w:rsidR="00000000" w:rsidDel="00000000" w:rsidP="00000000" w:rsidRDefault="00000000" w:rsidRPr="00000000" w14:paraId="0000001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0" w:line="240" w:lineRule="auto"/>
        <w:rPr/>
      </w:pPr>
      <w:bookmarkStart w:colFirst="0" w:colLast="0" w:name="_5dkciscljezc" w:id="3"/>
      <w:bookmarkEnd w:id="3"/>
      <w:r w:rsidDel="00000000" w:rsidR="00000000" w:rsidRPr="00000000">
        <w:rPr>
          <w:rtl w:val="0"/>
        </w:rPr>
        <w:t xml:space="preserve">Learning outcomes/</w:t>
      </w:r>
      <w:r w:rsidDel="00000000" w:rsidR="00000000" w:rsidRPr="00000000">
        <w:rPr>
          <w:color w:val="38761d"/>
          <w:rtl w:val="0"/>
        </w:rPr>
        <w:t xml:space="preserve">Metas de aprendizado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[What the learners will be able to do at the end of this course? What will THE LEARNERS achieve?]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b w:val="0"/>
          <w:color w:val="38761d"/>
        </w:rPr>
      </w:pPr>
      <w:r w:rsidDel="00000000" w:rsidR="00000000" w:rsidRPr="00000000">
        <w:rPr>
          <w:b w:val="0"/>
          <w:color w:val="38761d"/>
          <w:rtl w:val="0"/>
        </w:rPr>
        <w:t xml:space="preserve">[O que os alunos serão capazes de fazer ao final deste curso? O que os alunos alcançarão?]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b w:val="0"/>
        </w:rPr>
      </w:pPr>
      <w:hyperlink r:id="rId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Bloom’s taxonomy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0"/>
        </w:rPr>
      </w:pPr>
      <w:r w:rsidDel="00000000" w:rsidR="00000000" w:rsidRPr="00000000">
        <w:rPr>
          <w:b w:val="0"/>
        </w:rPr>
        <w:drawing>
          <wp:inline distB="19050" distT="19050" distL="19050" distR="19050">
            <wp:extent cx="5672138" cy="3183005"/>
            <wp:effectExtent b="0" l="0" r="0" t="0"/>
            <wp:docPr descr="loom's Taxonomy, revised, shows a triangle of educational objectiv" id="1" name="image1.jpg"/>
            <a:graphic>
              <a:graphicData uri="http://schemas.openxmlformats.org/drawingml/2006/picture">
                <pic:pic>
                  <pic:nvPicPr>
                    <pic:cNvPr descr="loom's Taxonomy, revised, shows a triangle of educational objectiv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18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b w:val="0"/>
          <w:color w:val="ff0000"/>
        </w:rPr>
      </w:pPr>
      <w:r w:rsidDel="00000000" w:rsidR="00000000" w:rsidRPr="00000000">
        <w:rPr>
          <w:b w:val="0"/>
          <w:color w:val="ff9900"/>
          <w:rtl w:val="0"/>
        </w:rPr>
        <w:t xml:space="preserve">Active verb</w:t>
      </w:r>
      <w:r w:rsidDel="00000000" w:rsidR="00000000" w:rsidRPr="00000000">
        <w:rPr>
          <w:b w:val="0"/>
          <w:rtl w:val="0"/>
        </w:rPr>
        <w:t xml:space="preserve"> + </w:t>
      </w:r>
      <w:r w:rsidDel="00000000" w:rsidR="00000000" w:rsidRPr="00000000">
        <w:rPr>
          <w:b w:val="0"/>
          <w:color w:val="0000ff"/>
          <w:rtl w:val="0"/>
        </w:rPr>
        <w:t xml:space="preserve">object</w:t>
      </w:r>
      <w:r w:rsidDel="00000000" w:rsidR="00000000" w:rsidRPr="00000000">
        <w:rPr>
          <w:b w:val="0"/>
          <w:rtl w:val="0"/>
        </w:rPr>
        <w:t xml:space="preserve"> + </w:t>
      </w:r>
      <w:r w:rsidDel="00000000" w:rsidR="00000000" w:rsidRPr="00000000">
        <w:rPr>
          <w:b w:val="0"/>
          <w:color w:val="ff0000"/>
          <w:rtl w:val="0"/>
        </w:rPr>
        <w:t xml:space="preserve">context</w:t>
      </w:r>
      <w:r w:rsidDel="00000000" w:rsidR="00000000" w:rsidRPr="00000000">
        <w:rPr>
          <w:b w:val="0"/>
          <w:rtl w:val="0"/>
        </w:rPr>
        <w:t xml:space="preserve">. E.g </w:t>
      </w:r>
      <w:r w:rsidDel="00000000" w:rsidR="00000000" w:rsidRPr="00000000">
        <w:rPr>
          <w:b w:val="0"/>
          <w:color w:val="ff9900"/>
          <w:rtl w:val="0"/>
        </w:rPr>
        <w:t xml:space="preserve">Apply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0000ff"/>
          <w:rtl w:val="0"/>
        </w:rPr>
        <w:t xml:space="preserve">relevant tools and software </w:t>
      </w:r>
      <w:r w:rsidDel="00000000" w:rsidR="00000000" w:rsidRPr="00000000">
        <w:rPr>
          <w:b w:val="0"/>
          <w:color w:val="ff0000"/>
          <w:rtl w:val="0"/>
        </w:rPr>
        <w:t xml:space="preserve">to analyse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ff0000"/>
          <w:rtl w:val="0"/>
        </w:rPr>
        <w:t xml:space="preserve">pathogen genomes of public health relevance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b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b w:val="0"/>
          <w:i w:val="1"/>
          <w:color w:val="ff0000"/>
        </w:rPr>
      </w:pPr>
      <w:r w:rsidDel="00000000" w:rsidR="00000000" w:rsidRPr="00000000">
        <w:rPr>
          <w:b w:val="0"/>
          <w:i w:val="1"/>
          <w:color w:val="ff9900"/>
          <w:rtl w:val="0"/>
        </w:rPr>
        <w:t xml:space="preserve">Verbo de ação</w:t>
      </w:r>
      <w:r w:rsidDel="00000000" w:rsidR="00000000" w:rsidRPr="00000000">
        <w:rPr>
          <w:b w:val="0"/>
          <w:i w:val="1"/>
          <w:rtl w:val="0"/>
        </w:rPr>
        <w:t xml:space="preserve"> +</w:t>
      </w:r>
      <w:r w:rsidDel="00000000" w:rsidR="00000000" w:rsidRPr="00000000">
        <w:rPr>
          <w:b w:val="0"/>
          <w:i w:val="1"/>
          <w:color w:val="0000ff"/>
          <w:rtl w:val="0"/>
        </w:rPr>
        <w:t xml:space="preserve"> objeto</w:t>
      </w:r>
      <w:r w:rsidDel="00000000" w:rsidR="00000000" w:rsidRPr="00000000">
        <w:rPr>
          <w:b w:val="0"/>
          <w:i w:val="1"/>
          <w:rtl w:val="0"/>
        </w:rPr>
        <w:t xml:space="preserve"> +</w:t>
      </w:r>
      <w:r w:rsidDel="00000000" w:rsidR="00000000" w:rsidRPr="00000000">
        <w:rPr>
          <w:b w:val="0"/>
          <w:i w:val="1"/>
          <w:color w:val="ff0000"/>
          <w:rtl w:val="0"/>
        </w:rPr>
        <w:t xml:space="preserve"> contexto. Ex:</w:t>
      </w:r>
      <w:r w:rsidDel="00000000" w:rsidR="00000000" w:rsidRPr="00000000">
        <w:rPr>
          <w:b w:val="0"/>
          <w:i w:val="1"/>
          <w:color w:val="ff9900"/>
          <w:rtl w:val="0"/>
        </w:rPr>
        <w:t xml:space="preserve"> Aplicar</w:t>
      </w:r>
      <w:r w:rsidDel="00000000" w:rsidR="00000000" w:rsidRPr="00000000">
        <w:rPr>
          <w:b w:val="0"/>
          <w:i w:val="1"/>
          <w:color w:val="0000ff"/>
          <w:rtl w:val="0"/>
        </w:rPr>
        <w:t xml:space="preserve"> ferramentas e programas relevantes</w:t>
      </w:r>
      <w:r w:rsidDel="00000000" w:rsidR="00000000" w:rsidRPr="00000000">
        <w:rPr>
          <w:b w:val="0"/>
          <w:i w:val="1"/>
          <w:color w:val="ff0000"/>
          <w:rtl w:val="0"/>
        </w:rPr>
        <w:t xml:space="preserve"> para analizar genomas de patógenos de relevância em saúde pública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0" distT="0" distL="0" distR="0">
            <wp:extent cx="57312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0" w:line="240" w:lineRule="auto"/>
        <w:rPr/>
      </w:pPr>
      <w:bookmarkStart w:colFirst="0" w:colLast="0" w:name="_r9squwd0e2op" w:id="4"/>
      <w:bookmarkEnd w:id="4"/>
      <w:r w:rsidDel="00000000" w:rsidR="00000000" w:rsidRPr="00000000">
        <w:rPr>
          <w:rtl w:val="0"/>
        </w:rPr>
        <w:t xml:space="preserve">Programme/</w:t>
      </w:r>
      <w:r w:rsidDel="00000000" w:rsidR="00000000" w:rsidRPr="00000000">
        <w:rPr>
          <w:color w:val="38761d"/>
          <w:rtl w:val="0"/>
        </w:rPr>
        <w:t xml:space="preserve">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Training strategies/</w:t>
      </w:r>
      <w:r w:rsidDel="00000000" w:rsidR="00000000" w:rsidRPr="00000000">
        <w:rPr>
          <w:color w:val="38761d"/>
          <w:rtl w:val="0"/>
        </w:rPr>
        <w:t xml:space="preserve">Estratégias de aprendizagem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[What tools and resourses you will use to the deliver the course. E. g: lectures, hands-on exercises]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b w:val="0"/>
          <w:color w:val="38761d"/>
        </w:rPr>
      </w:pPr>
      <w:r w:rsidDel="00000000" w:rsidR="00000000" w:rsidRPr="00000000">
        <w:rPr>
          <w:b w:val="0"/>
          <w:color w:val="38761d"/>
          <w:rtl w:val="0"/>
        </w:rPr>
        <w:t xml:space="preserve">[Quais ferramentas e recursos você vai usar para ministrar o curso. Ex: aulas expositivas, exercícios práticos]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Topics overview/</w:t>
      </w:r>
      <w:r w:rsidDel="00000000" w:rsidR="00000000" w:rsidRPr="00000000">
        <w:rPr>
          <w:color w:val="38761d"/>
          <w:rtl w:val="0"/>
        </w:rPr>
        <w:t xml:space="preserve">Temas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[What are the main or high-level topics that will be covered in the course]</w:t>
      </w:r>
    </w:p>
    <w:p w:rsidR="00000000" w:rsidDel="00000000" w:rsidP="00000000" w:rsidRDefault="00000000" w:rsidRPr="00000000" w14:paraId="00000030">
      <w:pPr>
        <w:jc w:val="both"/>
        <w:rPr>
          <w:b w:val="0"/>
          <w:color w:val="38761d"/>
        </w:rPr>
      </w:pPr>
      <w:r w:rsidDel="00000000" w:rsidR="00000000" w:rsidRPr="00000000">
        <w:rPr>
          <w:b w:val="0"/>
          <w:color w:val="38761d"/>
          <w:rtl w:val="0"/>
        </w:rPr>
        <w:t xml:space="preserve">[Quais são os principais tópicos que serão abordados neste curso]</w:t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before="0" w:line="240" w:lineRule="auto"/>
        <w:rPr/>
      </w:pPr>
      <w:bookmarkStart w:colFirst="0" w:colLast="0" w:name="_8yc84ofxzzqq" w:id="5"/>
      <w:bookmarkEnd w:id="5"/>
      <w:r w:rsidDel="00000000" w:rsidR="00000000" w:rsidRPr="00000000">
        <w:rPr>
          <w:rtl w:val="0"/>
        </w:rPr>
        <w:t xml:space="preserve">Training team/</w:t>
      </w:r>
      <w:r w:rsidDel="00000000" w:rsidR="00000000" w:rsidRPr="00000000">
        <w:rPr>
          <w:color w:val="38761d"/>
          <w:rtl w:val="0"/>
        </w:rPr>
        <w:t xml:space="preserve">Equipe de instrutores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[Ideal number of session/module leads, co-leads and assistants. Gender balance (1:1) is mandatory. Geographic and ethnicity diversity is required if applicable]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b w:val="0"/>
          <w:color w:val="38761d"/>
        </w:rPr>
      </w:pPr>
      <w:r w:rsidDel="00000000" w:rsidR="00000000" w:rsidRPr="00000000">
        <w:rPr>
          <w:b w:val="0"/>
          <w:color w:val="38761d"/>
          <w:rtl w:val="0"/>
        </w:rPr>
        <w:t xml:space="preserve">[Número ideal pessoas para liderar as sessões/módulos, professores auxiliares e monitores. O equilíbrio de gênero (1:1) é obrigatório. Diversidade em distribuição geográfica e etnicidade devem ser observadas]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qgTBwElPzU&amp;t=5s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