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00b0f0"/>
          <w:sz w:val="43"/>
          <w:szCs w:val="43"/>
        </w:rPr>
      </w:pPr>
      <w:r w:rsidDel="00000000" w:rsidR="00000000" w:rsidRPr="00000000">
        <w:rPr>
          <w:rFonts w:ascii="Calibri" w:cs="Calibri" w:eastAsia="Calibri" w:hAnsi="Calibri"/>
          <w:b w:val="1"/>
          <w:color w:val="244061"/>
          <w:sz w:val="43"/>
          <w:szCs w:val="43"/>
          <w:rtl w:val="0"/>
        </w:rPr>
        <w:t xml:space="preserve">Workshop</w:t>
      </w:r>
      <w:r w:rsidDel="00000000" w:rsidR="00000000" w:rsidRPr="00000000">
        <w:rPr>
          <w:rFonts w:ascii="Calibri" w:cs="Calibri" w:eastAsia="Calibri" w:hAnsi="Calibri"/>
          <w:b w:val="1"/>
          <w:color w:val="365f91"/>
          <w:sz w:val="43"/>
          <w:szCs w:val="43"/>
          <w:rtl w:val="0"/>
        </w:rPr>
        <w:t xml:space="preserve"> </w:t>
      </w:r>
      <w:r w:rsidDel="00000000" w:rsidR="00000000" w:rsidRPr="00000000">
        <w:rPr>
          <w:rFonts w:ascii="Calibri" w:cs="Calibri" w:eastAsia="Calibri" w:hAnsi="Calibri"/>
          <w:b w:val="1"/>
          <w:color w:val="00b0f0"/>
          <w:sz w:val="43"/>
          <w:szCs w:val="43"/>
          <w:rtl w:val="0"/>
        </w:rPr>
        <w:t xml:space="preserve">Part II Exome variant interpretation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00b0f0"/>
          <w:sz w:val="43"/>
          <w:szCs w:val="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240" w:line="240" w:lineRule="auto"/>
        <w:ind w:left="18"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Christian Gilissen (</w:t>
      </w:r>
      <w:r w:rsidDel="00000000" w:rsidR="00000000" w:rsidRPr="00000000">
        <w:rPr>
          <w:rFonts w:ascii="Calibri" w:cs="Calibri" w:eastAsia="Calibri" w:hAnsi="Calibri"/>
          <w:color w:val="0000ff"/>
          <w:sz w:val="18"/>
          <w:szCs w:val="18"/>
          <w:u w:val="single"/>
          <w:rtl w:val="0"/>
        </w:rPr>
        <w:t xml:space="preserve">Christian.Gilissen@radboudumc.nl</w:t>
      </w:r>
      <w:r w:rsidDel="00000000" w:rsidR="00000000" w:rsidRPr="00000000">
        <w:rPr>
          <w:rFonts w:ascii="Calibri" w:cs="Calibri" w:eastAsia="Calibri" w:hAnsi="Calibri"/>
          <w:color w:val="000000"/>
          <w:sz w:val="18"/>
          <w:szCs w:val="18"/>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ind w:left="23" w:firstLine="0"/>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Galuh Astuti (</w:t>
      </w:r>
      <w:hyperlink r:id="rId7">
        <w:r w:rsidDel="00000000" w:rsidR="00000000" w:rsidRPr="00000000">
          <w:rPr>
            <w:rFonts w:ascii="Calibri" w:cs="Calibri" w:eastAsia="Calibri" w:hAnsi="Calibri"/>
            <w:color w:val="0000ff"/>
            <w:sz w:val="18"/>
            <w:szCs w:val="18"/>
            <w:u w:val="single"/>
            <w:rtl w:val="0"/>
          </w:rPr>
          <w:t xml:space="preserve">Galuh.Astuti@radboudumc.nl</w:t>
        </w:r>
      </w:hyperlink>
      <w:r w:rsidDel="00000000" w:rsidR="00000000" w:rsidRPr="00000000">
        <w:rPr>
          <w:rFonts w:ascii="Calibri" w:cs="Calibri" w:eastAsia="Calibri" w:hAnsi="Calibri"/>
          <w:color w:val="000000"/>
          <w:sz w:val="18"/>
          <w:szCs w:val="18"/>
          <w:rtl w:val="0"/>
        </w:rPr>
        <w:t xml:space="preserve">)</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ind w:left="23" w:firstLine="0"/>
        <w:rPr>
          <w:rFonts w:ascii="Calibri" w:cs="Calibri" w:eastAsia="Calibri" w:hAnsi="Calibri"/>
          <w:i w:val="1"/>
          <w:color w:val="073763"/>
          <w:sz w:val="18"/>
          <w:szCs w:val="18"/>
        </w:rPr>
      </w:pPr>
      <w:r w:rsidDel="00000000" w:rsidR="00000000" w:rsidRPr="00000000">
        <w:rPr>
          <w:rFonts w:ascii="Calibri" w:cs="Calibri" w:eastAsia="Calibri" w:hAnsi="Calibri"/>
          <w:i w:val="1"/>
          <w:color w:val="073763"/>
          <w:sz w:val="18"/>
          <w:szCs w:val="18"/>
          <w:rtl w:val="0"/>
        </w:rPr>
        <w:t xml:space="preserve">Department of Human Genetics, Radboud UMC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657" w:line="240" w:lineRule="auto"/>
        <w:ind w:left="32" w:firstLine="0"/>
        <w:rPr>
          <w:rFonts w:ascii="Calibri" w:cs="Calibri" w:eastAsia="Calibri" w:hAnsi="Calibri"/>
          <w:b w:val="1"/>
          <w:color w:val="244061"/>
          <w:sz w:val="31"/>
          <w:szCs w:val="31"/>
        </w:rPr>
      </w:pPr>
      <w:r w:rsidDel="00000000" w:rsidR="00000000" w:rsidRPr="00000000">
        <w:rPr>
          <w:rFonts w:ascii="Calibri" w:cs="Calibri" w:eastAsia="Calibri" w:hAnsi="Calibri"/>
          <w:b w:val="1"/>
          <w:color w:val="244061"/>
          <w:sz w:val="31"/>
          <w:szCs w:val="31"/>
          <w:rtl w:val="0"/>
        </w:rPr>
        <w:t xml:space="preserve">READ ME FIRST </w:t>
      </w:r>
    </w:p>
    <w:p w:rsidR="00000000" w:rsidDel="00000000" w:rsidP="00000000" w:rsidRDefault="00000000" w:rsidRPr="00000000" w14:paraId="00000007">
      <w:pPr>
        <w:widowControl w:val="0"/>
        <w:numPr>
          <w:ilvl w:val="0"/>
          <w:numId w:val="2"/>
        </w:numPr>
        <w:pBdr>
          <w:top w:space="0" w:sz="0" w:val="nil"/>
          <w:left w:space="0" w:sz="0" w:val="nil"/>
          <w:bottom w:space="0" w:sz="0" w:val="nil"/>
          <w:right w:space="0" w:sz="0" w:val="nil"/>
          <w:between w:space="0" w:sz="0" w:val="nil"/>
        </w:pBdr>
        <w:spacing w:before="289"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Actions you need to perform are indicated in </w:t>
      </w:r>
      <w:r w:rsidDel="00000000" w:rsidR="00000000" w:rsidRPr="00000000">
        <w:rPr>
          <w:rFonts w:ascii="Calibri" w:cs="Calibri" w:eastAsia="Calibri" w:hAnsi="Calibri"/>
          <w:b w:val="1"/>
          <w:color w:val="000000"/>
          <w:rtl w:val="0"/>
        </w:rPr>
        <w:t xml:space="preserve">bold</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08">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Questions are designated by “</w:t>
      </w:r>
      <w:r w:rsidDel="00000000" w:rsidR="00000000" w:rsidRPr="00000000">
        <w:rPr>
          <w:rFonts w:ascii="Calibri" w:cs="Calibri" w:eastAsia="Calibri" w:hAnsi="Calibri"/>
          <w:b w:val="1"/>
          <w:color w:val="000000"/>
          <w:rtl w:val="0"/>
        </w:rPr>
        <w:t xml:space="preserve">Q</w:t>
      </w:r>
      <w:r w:rsidDel="00000000" w:rsidR="00000000" w:rsidRPr="00000000">
        <w:rPr>
          <w:rFonts w:ascii="Calibri" w:cs="Calibri" w:eastAsia="Calibri" w:hAnsi="Calibri"/>
          <w:color w:val="000000"/>
          <w:rtl w:val="0"/>
        </w:rPr>
        <w:t xml:space="preserve">” and are in </w:t>
      </w:r>
      <w:r w:rsidDel="00000000" w:rsidR="00000000" w:rsidRPr="00000000">
        <w:rPr>
          <w:rFonts w:ascii="Calibri" w:cs="Calibri" w:eastAsia="Calibri" w:hAnsi="Calibri"/>
          <w:i w:val="1"/>
          <w:color w:val="000000"/>
          <w:rtl w:val="0"/>
        </w:rPr>
        <w:t xml:space="preserve">italics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09">
      <w:pPr>
        <w:widowControl w:val="0"/>
        <w:numPr>
          <w:ilvl w:val="0"/>
          <w:numId w:val="2"/>
        </w:numPr>
        <w:pBdr>
          <w:top w:space="0" w:sz="0" w:val="nil"/>
          <w:left w:space="0" w:sz="0" w:val="nil"/>
          <w:bottom w:space="0" w:sz="0" w:val="nil"/>
          <w:right w:space="0" w:sz="0" w:val="nil"/>
          <w:between w:space="0" w:sz="0" w:val="nil"/>
        </w:pBdr>
        <w:spacing w:line="284" w:lineRule="auto"/>
        <w:ind w:left="720" w:right="593"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Screenshots are just examples, your specific output may look slightly different. </w:t>
      </w:r>
    </w:p>
    <w:p w:rsidR="00000000" w:rsidDel="00000000" w:rsidP="00000000" w:rsidRDefault="00000000" w:rsidRPr="00000000" w14:paraId="0000000A">
      <w:pPr>
        <w:widowControl w:val="0"/>
        <w:numPr>
          <w:ilvl w:val="0"/>
          <w:numId w:val="2"/>
        </w:numPr>
        <w:pBdr>
          <w:top w:space="0" w:sz="0" w:val="nil"/>
          <w:left w:space="0" w:sz="0" w:val="nil"/>
          <w:bottom w:space="0" w:sz="0" w:val="nil"/>
          <w:right w:space="0" w:sz="0" w:val="nil"/>
          <w:between w:space="0" w:sz="0" w:val="nil"/>
        </w:pBdr>
        <w:spacing w:line="284" w:lineRule="auto"/>
        <w:ind w:left="720" w:right="593"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At the end of this manual there are quick reference guides attached that can help you  during this workshop. </w:t>
      </w:r>
    </w:p>
    <w:p w:rsidR="00000000" w:rsidDel="00000000" w:rsidP="00000000" w:rsidRDefault="00000000" w:rsidRPr="00000000" w14:paraId="0000000B">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For this workshop you require: </w:t>
      </w:r>
    </w:p>
    <w:p w:rsidR="00000000" w:rsidDel="00000000" w:rsidP="00000000" w:rsidRDefault="00000000" w:rsidRPr="00000000" w14:paraId="0000000C">
      <w:pPr>
        <w:widowControl w:val="0"/>
        <w:numPr>
          <w:ilvl w:val="1"/>
          <w:numId w:val="3"/>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This manual </w:t>
      </w:r>
    </w:p>
    <w:p w:rsidR="00000000" w:rsidDel="00000000" w:rsidP="00000000" w:rsidRDefault="00000000" w:rsidRPr="00000000" w14:paraId="0000000D">
      <w:pPr>
        <w:widowControl w:val="0"/>
        <w:numPr>
          <w:ilvl w:val="1"/>
          <w:numId w:val="3"/>
        </w:numPr>
        <w:pBdr>
          <w:top w:space="0" w:sz="0" w:val="nil"/>
          <w:left w:space="0" w:sz="0" w:val="nil"/>
          <w:bottom w:space="0" w:sz="0" w:val="nil"/>
          <w:right w:space="0" w:sz="0" w:val="nil"/>
          <w:between w:space="0" w:sz="0" w:val="nil"/>
        </w:pBdr>
        <w:spacing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Files in following folders:  </w:t>
      </w:r>
    </w:p>
    <w:p w:rsidR="00000000" w:rsidDel="00000000" w:rsidP="00000000" w:rsidRDefault="00000000" w:rsidRPr="00000000" w14:paraId="0000000E">
      <w:pPr>
        <w:widowControl w:val="0"/>
        <w:shd w:fill="ffffff" w:val="clear"/>
        <w:spacing w:line="240" w:lineRule="auto"/>
        <w:ind w:left="720" w:firstLine="720"/>
        <w:rPr>
          <w:rFonts w:ascii="Consolas" w:cs="Consolas" w:eastAsia="Consolas" w:hAnsi="Consolas"/>
          <w:b w:val="1"/>
          <w:color w:val="365f91"/>
          <w:sz w:val="16"/>
          <w:szCs w:val="16"/>
        </w:rPr>
      </w:pPr>
      <w:r w:rsidDel="00000000" w:rsidR="00000000" w:rsidRPr="00000000">
        <w:rPr>
          <w:rFonts w:ascii="Calibri" w:cs="Calibri" w:eastAsia="Calibri" w:hAnsi="Calibri"/>
          <w:b w:val="1"/>
          <w:color w:val="365f91"/>
          <w:sz w:val="16"/>
          <w:szCs w:val="16"/>
          <w:rtl w:val="0"/>
        </w:rPr>
        <w:t xml:space="preserve">      2</w:t>
      </w:r>
      <w:r w:rsidDel="00000000" w:rsidR="00000000" w:rsidRPr="00000000">
        <w:rPr>
          <w:rFonts w:ascii="Consolas" w:cs="Consolas" w:eastAsia="Consolas" w:hAnsi="Consolas"/>
          <w:b w:val="1"/>
          <w:color w:val="365f91"/>
          <w:sz w:val="16"/>
          <w:szCs w:val="16"/>
          <w:rtl w:val="0"/>
        </w:rPr>
        <w:t xml:space="preserve">.Exome_variant_interpretation</w:t>
      </w:r>
    </w:p>
    <w:p w:rsidR="00000000" w:rsidDel="00000000" w:rsidP="00000000" w:rsidRDefault="00000000" w:rsidRPr="00000000" w14:paraId="0000000F">
      <w:pPr>
        <w:widowControl w:val="0"/>
        <w:shd w:fill="ffffff" w:val="clear"/>
        <w:spacing w:line="240" w:lineRule="auto"/>
        <w:ind w:left="2880" w:firstLine="0"/>
        <w:rPr>
          <w:rFonts w:ascii="Consolas" w:cs="Consolas" w:eastAsia="Consolas" w:hAnsi="Consolas"/>
          <w:b w:val="1"/>
          <w:color w:val="365f91"/>
          <w:sz w:val="16"/>
          <w:szCs w:val="16"/>
        </w:rPr>
      </w:pPr>
      <w:r w:rsidDel="00000000" w:rsidR="00000000" w:rsidRPr="00000000">
        <w:rPr>
          <w:rFonts w:ascii="Calibri" w:cs="Calibri" w:eastAsia="Calibri" w:hAnsi="Calibri"/>
          <w:b w:val="1"/>
          <w:color w:val="365f91"/>
          <w:sz w:val="16"/>
          <w:szCs w:val="16"/>
          <w:rtl w:val="0"/>
        </w:rPr>
        <w:t xml:space="preserve">          |--- </w:t>
      </w:r>
      <w:r w:rsidDel="00000000" w:rsidR="00000000" w:rsidRPr="00000000">
        <w:rPr>
          <w:rFonts w:ascii="Consolas" w:cs="Consolas" w:eastAsia="Consolas" w:hAnsi="Consolas"/>
          <w:b w:val="1"/>
          <w:color w:val="365f91"/>
          <w:sz w:val="16"/>
          <w:szCs w:val="16"/>
          <w:rtl w:val="0"/>
        </w:rPr>
        <w:t xml:space="preserve">data</w:t>
      </w:r>
    </w:p>
    <w:p w:rsidR="00000000" w:rsidDel="00000000" w:rsidP="00000000" w:rsidRDefault="00000000" w:rsidRPr="00000000" w14:paraId="00000010">
      <w:pPr>
        <w:widowControl w:val="0"/>
        <w:shd w:fill="ffffff" w:val="clear"/>
        <w:spacing w:line="240" w:lineRule="auto"/>
        <w:ind w:left="3600" w:firstLine="0"/>
        <w:rPr>
          <w:rFonts w:ascii="Consolas" w:cs="Consolas" w:eastAsia="Consolas" w:hAnsi="Consolas"/>
          <w:b w:val="1"/>
          <w:color w:val="365f91"/>
          <w:sz w:val="16"/>
          <w:szCs w:val="16"/>
        </w:rPr>
      </w:pPr>
      <w:r w:rsidDel="00000000" w:rsidR="00000000" w:rsidRPr="00000000">
        <w:rPr>
          <w:rFonts w:ascii="Calibri" w:cs="Calibri" w:eastAsia="Calibri" w:hAnsi="Calibri"/>
          <w:b w:val="1"/>
          <w:color w:val="365f91"/>
          <w:sz w:val="16"/>
          <w:szCs w:val="16"/>
          <w:rtl w:val="0"/>
        </w:rPr>
        <w:t xml:space="preserve">|--- </w:t>
      </w:r>
      <w:r w:rsidDel="00000000" w:rsidR="00000000" w:rsidRPr="00000000">
        <w:rPr>
          <w:rFonts w:ascii="Consolas" w:cs="Consolas" w:eastAsia="Consolas" w:hAnsi="Consolas"/>
          <w:b w:val="1"/>
          <w:color w:val="365f91"/>
          <w:sz w:val="16"/>
          <w:szCs w:val="16"/>
          <w:rtl w:val="0"/>
        </w:rPr>
        <w:t xml:space="preserve">Case1</w:t>
      </w:r>
    </w:p>
    <w:p w:rsidR="00000000" w:rsidDel="00000000" w:rsidP="00000000" w:rsidRDefault="00000000" w:rsidRPr="00000000" w14:paraId="00000011">
      <w:pPr>
        <w:widowControl w:val="0"/>
        <w:shd w:fill="ffffff" w:val="clear"/>
        <w:spacing w:line="240" w:lineRule="auto"/>
        <w:ind w:left="3600" w:firstLine="0"/>
        <w:rPr>
          <w:rFonts w:ascii="Consolas" w:cs="Consolas" w:eastAsia="Consolas" w:hAnsi="Consolas"/>
          <w:b w:val="1"/>
          <w:color w:val="365f91"/>
          <w:sz w:val="16"/>
          <w:szCs w:val="16"/>
        </w:rPr>
      </w:pPr>
      <w:r w:rsidDel="00000000" w:rsidR="00000000" w:rsidRPr="00000000">
        <w:rPr>
          <w:rFonts w:ascii="Calibri" w:cs="Calibri" w:eastAsia="Calibri" w:hAnsi="Calibri"/>
          <w:b w:val="1"/>
          <w:color w:val="365f91"/>
          <w:sz w:val="16"/>
          <w:szCs w:val="16"/>
          <w:rtl w:val="0"/>
        </w:rPr>
        <w:t xml:space="preserve">|--- </w:t>
      </w:r>
      <w:r w:rsidDel="00000000" w:rsidR="00000000" w:rsidRPr="00000000">
        <w:rPr>
          <w:rFonts w:ascii="Consolas" w:cs="Consolas" w:eastAsia="Consolas" w:hAnsi="Consolas"/>
          <w:b w:val="1"/>
          <w:color w:val="365f91"/>
          <w:sz w:val="16"/>
          <w:szCs w:val="16"/>
          <w:rtl w:val="0"/>
        </w:rPr>
        <w:t xml:space="preserve">Case2</w:t>
      </w:r>
    </w:p>
    <w:p w:rsidR="00000000" w:rsidDel="00000000" w:rsidP="00000000" w:rsidRDefault="00000000" w:rsidRPr="00000000" w14:paraId="00000012">
      <w:pPr>
        <w:widowControl w:val="0"/>
        <w:shd w:fill="ffffff" w:val="clear"/>
        <w:spacing w:line="240" w:lineRule="auto"/>
        <w:ind w:left="2880" w:firstLine="720"/>
        <w:rPr>
          <w:rFonts w:ascii="Consolas" w:cs="Consolas" w:eastAsia="Consolas" w:hAnsi="Consolas"/>
          <w:b w:val="1"/>
          <w:color w:val="365f91"/>
          <w:sz w:val="16"/>
          <w:szCs w:val="16"/>
        </w:rPr>
      </w:pPr>
      <w:r w:rsidDel="00000000" w:rsidR="00000000" w:rsidRPr="00000000">
        <w:rPr>
          <w:rFonts w:ascii="Calibri" w:cs="Calibri" w:eastAsia="Calibri" w:hAnsi="Calibri"/>
          <w:b w:val="1"/>
          <w:color w:val="365f91"/>
          <w:sz w:val="16"/>
          <w:szCs w:val="16"/>
          <w:rtl w:val="0"/>
        </w:rPr>
        <w:t xml:space="preserve">|--- </w:t>
      </w:r>
      <w:r w:rsidDel="00000000" w:rsidR="00000000" w:rsidRPr="00000000">
        <w:rPr>
          <w:rFonts w:ascii="Consolas" w:cs="Consolas" w:eastAsia="Consolas" w:hAnsi="Consolas"/>
          <w:b w:val="1"/>
          <w:color w:val="365f91"/>
          <w:sz w:val="16"/>
          <w:szCs w:val="16"/>
          <w:rtl w:val="0"/>
        </w:rPr>
        <w:t xml:space="preserve">Case3</w:t>
      </w:r>
    </w:p>
    <w:p w:rsidR="00000000" w:rsidDel="00000000" w:rsidP="00000000" w:rsidRDefault="00000000" w:rsidRPr="00000000" w14:paraId="00000013">
      <w:pPr>
        <w:widowControl w:val="0"/>
        <w:shd w:fill="ffffff" w:val="clear"/>
        <w:spacing w:line="240" w:lineRule="auto"/>
        <w:ind w:left="3600" w:firstLine="0"/>
        <w:rPr>
          <w:rFonts w:ascii="Calibri" w:cs="Calibri" w:eastAsia="Calibri" w:hAnsi="Calibri"/>
          <w:b w:val="1"/>
          <w:color w:val="365f91"/>
          <w:sz w:val="16"/>
          <w:szCs w:val="16"/>
        </w:rPr>
      </w:pPr>
      <w:r w:rsidDel="00000000" w:rsidR="00000000" w:rsidRPr="00000000">
        <w:rPr>
          <w:rFonts w:ascii="Calibri" w:cs="Calibri" w:eastAsia="Calibri" w:hAnsi="Calibri"/>
          <w:b w:val="1"/>
          <w:color w:val="365f91"/>
          <w:sz w:val="16"/>
          <w:szCs w:val="16"/>
          <w:rtl w:val="0"/>
        </w:rPr>
        <w:t xml:space="preserve">|--- </w:t>
      </w:r>
      <w:r w:rsidDel="00000000" w:rsidR="00000000" w:rsidRPr="00000000">
        <w:rPr>
          <w:rFonts w:ascii="Consolas" w:cs="Consolas" w:eastAsia="Consolas" w:hAnsi="Consolas"/>
          <w:b w:val="1"/>
          <w:color w:val="365f91"/>
          <w:sz w:val="16"/>
          <w:szCs w:val="16"/>
          <w:rtl w:val="0"/>
        </w:rPr>
        <w:t xml:space="preserve">Case4</w:t>
      </w:r>
      <w:r w:rsidDel="00000000" w:rsidR="00000000" w:rsidRPr="00000000">
        <w:rPr>
          <w:rtl w:val="0"/>
        </w:rPr>
      </w:r>
    </w:p>
    <w:p w:rsidR="00000000" w:rsidDel="00000000" w:rsidP="00000000" w:rsidRDefault="00000000" w:rsidRPr="00000000" w14:paraId="00000014">
      <w:pPr>
        <w:widowControl w:val="0"/>
        <w:shd w:fill="ffffff" w:val="clear"/>
        <w:spacing w:line="240" w:lineRule="auto"/>
        <w:ind w:left="2880" w:firstLine="720"/>
        <w:rPr>
          <w:rFonts w:ascii="Consolas" w:cs="Consolas" w:eastAsia="Consolas" w:hAnsi="Consolas"/>
          <w:b w:val="1"/>
          <w:color w:val="365f91"/>
          <w:sz w:val="16"/>
          <w:szCs w:val="16"/>
        </w:rPr>
      </w:pPr>
      <w:r w:rsidDel="00000000" w:rsidR="00000000" w:rsidRPr="00000000">
        <w:rPr>
          <w:rFonts w:ascii="Calibri" w:cs="Calibri" w:eastAsia="Calibri" w:hAnsi="Calibri"/>
          <w:b w:val="1"/>
          <w:color w:val="365f91"/>
          <w:sz w:val="16"/>
          <w:szCs w:val="16"/>
          <w:rtl w:val="0"/>
        </w:rPr>
        <w:t xml:space="preserve">|--- </w:t>
      </w:r>
      <w:r w:rsidDel="00000000" w:rsidR="00000000" w:rsidRPr="00000000">
        <w:rPr>
          <w:rFonts w:ascii="Consolas" w:cs="Consolas" w:eastAsia="Consolas" w:hAnsi="Consolas"/>
          <w:b w:val="1"/>
          <w:color w:val="365f91"/>
          <w:sz w:val="16"/>
          <w:szCs w:val="16"/>
          <w:rtl w:val="0"/>
        </w:rPr>
        <w:t xml:space="preserve">Case5</w:t>
      </w:r>
    </w:p>
    <w:p w:rsidR="00000000" w:rsidDel="00000000" w:rsidP="00000000" w:rsidRDefault="00000000" w:rsidRPr="00000000" w14:paraId="00000015">
      <w:pPr>
        <w:widowControl w:val="0"/>
        <w:shd w:fill="ffffff" w:val="clear"/>
        <w:spacing w:line="240" w:lineRule="auto"/>
        <w:ind w:left="2880" w:firstLine="720"/>
        <w:rPr>
          <w:rFonts w:ascii="Consolas" w:cs="Consolas" w:eastAsia="Consolas" w:hAnsi="Consolas"/>
          <w:b w:val="1"/>
          <w:color w:val="365f91"/>
          <w:sz w:val="16"/>
          <w:szCs w:val="16"/>
        </w:rPr>
      </w:pPr>
      <w:r w:rsidDel="00000000" w:rsidR="00000000" w:rsidRPr="00000000">
        <w:rPr>
          <w:rFonts w:ascii="Calibri" w:cs="Calibri" w:eastAsia="Calibri" w:hAnsi="Calibri"/>
          <w:b w:val="1"/>
          <w:color w:val="365f91"/>
          <w:sz w:val="16"/>
          <w:szCs w:val="16"/>
          <w:rtl w:val="0"/>
        </w:rPr>
        <w:t xml:space="preserve">|--- </w:t>
      </w:r>
      <w:r w:rsidDel="00000000" w:rsidR="00000000" w:rsidRPr="00000000">
        <w:rPr>
          <w:rFonts w:ascii="Consolas" w:cs="Consolas" w:eastAsia="Consolas" w:hAnsi="Consolas"/>
          <w:b w:val="1"/>
          <w:color w:val="365f91"/>
          <w:sz w:val="16"/>
          <w:szCs w:val="16"/>
          <w:rtl w:val="0"/>
        </w:rPr>
        <w:t xml:space="preserve">Case6</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ffffff" w:val="clear"/>
        <w:spacing w:before="56" w:line="240" w:lineRule="auto"/>
        <w:ind w:left="1800" w:firstLine="0"/>
        <w:rPr>
          <w:rFonts w:ascii="Consolas" w:cs="Consolas" w:eastAsia="Consolas" w:hAnsi="Consolas"/>
          <w:b w:val="1"/>
          <w:color w:val="365f91"/>
          <w:sz w:val="16"/>
          <w:szCs w:val="16"/>
          <w:u w:val="single"/>
        </w:rPr>
      </w:pPr>
      <w:r w:rsidDel="00000000" w:rsidR="00000000" w:rsidRPr="00000000">
        <w:rPr>
          <w:rtl w:val="0"/>
        </w:rPr>
      </w:r>
    </w:p>
    <w:p w:rsidR="00000000" w:rsidDel="00000000" w:rsidP="00000000" w:rsidRDefault="00000000" w:rsidRPr="00000000" w14:paraId="00000017">
      <w:pPr>
        <w:widowControl w:val="0"/>
        <w:numPr>
          <w:ilvl w:val="1"/>
          <w:numId w:val="2"/>
        </w:numPr>
        <w:pBdr>
          <w:top w:space="0" w:sz="0" w:val="nil"/>
          <w:left w:space="0" w:sz="0" w:val="nil"/>
          <w:bottom w:space="0" w:sz="0" w:val="nil"/>
          <w:right w:space="0" w:sz="0" w:val="nil"/>
          <w:between w:space="0" w:sz="0" w:val="nil"/>
        </w:pBdr>
        <w:spacing w:before="33" w:line="240" w:lineRule="auto"/>
        <w:ind w:left="144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Software: </w:t>
      </w:r>
    </w:p>
    <w:p w:rsidR="00000000" w:rsidDel="00000000" w:rsidP="00000000" w:rsidRDefault="00000000" w:rsidRPr="00000000" w14:paraId="00000018">
      <w:pPr>
        <w:widowControl w:val="0"/>
        <w:numPr>
          <w:ilvl w:val="2"/>
          <w:numId w:val="1"/>
        </w:numPr>
        <w:pBdr>
          <w:top w:space="0" w:sz="0" w:val="nil"/>
          <w:left w:space="0" w:sz="0" w:val="nil"/>
          <w:bottom w:space="0" w:sz="0" w:val="nil"/>
          <w:right w:space="0" w:sz="0" w:val="nil"/>
          <w:between w:space="0" w:sz="0" w:val="nil"/>
        </w:pBdr>
        <w:spacing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Microsoft Excel </w:t>
      </w:r>
    </w:p>
    <w:p w:rsidR="00000000" w:rsidDel="00000000" w:rsidP="00000000" w:rsidRDefault="00000000" w:rsidRPr="00000000" w14:paraId="00000019">
      <w:pPr>
        <w:widowControl w:val="0"/>
        <w:numPr>
          <w:ilvl w:val="2"/>
          <w:numId w:val="1"/>
        </w:numPr>
        <w:pBdr>
          <w:top w:space="0" w:sz="0" w:val="nil"/>
          <w:left w:space="0" w:sz="0" w:val="nil"/>
          <w:bottom w:space="0" w:sz="0" w:val="nil"/>
          <w:right w:space="0" w:sz="0" w:val="nil"/>
          <w:between w:space="0" w:sz="0" w:val="nil"/>
        </w:pBdr>
        <w:spacing w:line="240" w:lineRule="auto"/>
        <w:ind w:left="21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Internet </w:t>
      </w:r>
    </w:p>
    <w:p w:rsidR="00000000" w:rsidDel="00000000" w:rsidP="00000000" w:rsidRDefault="00000000" w:rsidRPr="00000000" w14:paraId="0000001A">
      <w:pPr>
        <w:widowControl w:val="0"/>
        <w:numPr>
          <w:ilvl w:val="0"/>
          <w:numId w:val="2"/>
        </w:numPr>
        <w:pBdr>
          <w:top w:space="0" w:sz="0" w:val="nil"/>
          <w:left w:space="0" w:sz="0" w:val="nil"/>
          <w:bottom w:space="0" w:sz="0" w:val="nil"/>
          <w:right w:space="0" w:sz="0" w:val="nil"/>
          <w:between w:space="0" w:sz="0" w:val="nil"/>
        </w:pBdr>
        <w:spacing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 can ask questions during the workshop!</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before="5122" w:line="240" w:lineRule="auto"/>
        <w:jc w:val="center"/>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21" w:firstLine="0"/>
        <w:rPr>
          <w:rFonts w:ascii="Calibri" w:cs="Calibri" w:eastAsia="Calibri" w:hAnsi="Calibri"/>
          <w:b w:val="1"/>
          <w:color w:val="244061"/>
          <w:sz w:val="28"/>
          <w:szCs w:val="28"/>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21" w:firstLine="0"/>
        <w:rPr>
          <w:rFonts w:ascii="Calibri" w:cs="Calibri" w:eastAsia="Calibri" w:hAnsi="Calibri"/>
          <w:b w:val="1"/>
          <w:color w:val="244061"/>
          <w:sz w:val="28"/>
          <w:szCs w:val="28"/>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1"/>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8"/>
            </w:tabs>
            <w:spacing w:after="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8"/>
            </w:tabs>
            <w:spacing w:after="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Part I: SNVs prioritization in exome data</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8"/>
            </w:tabs>
            <w:spacing w:after="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Part II: CNVs detection in exome data</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118"/>
            </w:tabs>
            <w:spacing w:after="0" w:before="12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Description of Annotations Fields</w:t>
              <w:tab/>
              <w:t xml:space="preserve">9</w:t>
            </w:r>
          </w:hyperlink>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Calibri" w:cs="Calibri" w:eastAsia="Calibri" w:hAnsi="Calibri"/>
          <w:b w:val="1"/>
          <w:color w:val="24406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rFonts w:ascii="Calibri" w:cs="Calibri" w:eastAsia="Calibri" w:hAnsi="Calibri"/>
          <w:color w:val="1f497d"/>
          <w:sz w:val="28"/>
          <w:szCs w:val="28"/>
        </w:rPr>
      </w:pPr>
      <w:bookmarkStart w:colFirst="0" w:colLast="0" w:name="_heading=h.gjdgxs" w:id="0"/>
      <w:bookmarkEnd w:id="0"/>
      <w:r w:rsidDel="00000000" w:rsidR="00000000" w:rsidRPr="00000000">
        <w:rPr>
          <w:rFonts w:ascii="Calibri" w:cs="Calibri" w:eastAsia="Calibri" w:hAnsi="Calibri"/>
          <w:color w:val="1f497d"/>
          <w:sz w:val="28"/>
          <w:szCs w:val="28"/>
          <w:rtl w:val="0"/>
        </w:rPr>
        <w:t xml:space="preserve">Introduction</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ind w:left="29" w:firstLine="0"/>
        <w:jc w:val="both"/>
        <w:rPr>
          <w:rFonts w:ascii="Calibri" w:cs="Calibri" w:eastAsia="Calibri" w:hAnsi="Calibri"/>
        </w:rPr>
      </w:pPr>
      <w:r w:rsidDel="00000000" w:rsidR="00000000" w:rsidRPr="00000000">
        <w:rPr>
          <w:rFonts w:ascii="Calibri" w:cs="Calibri" w:eastAsia="Calibri" w:hAnsi="Calibri"/>
          <w:rtl w:val="0"/>
        </w:rPr>
        <w:t xml:space="preserve">From the first part of the workshop, we have inspected raw sequence data in fastq format and assessed alignment data in bam format. Thereafter, we perform variant calling to detect genetic aberrations by comparing sequence reads and its reference genome. Variant annotation is the process by which variants and mutations in the DNA are assigned functional information. This information is crucial to identify disease-causing mutations among all variants detected using NGS. In this second part of the workshop, we will learn how to perform variant annotation, interpret SNVs and CNVs.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Variant Effect Predictor (VEP) is free variant annotation tools for both non-commercial and commercial use and is available as a standalone version under the Apache 2.0 license via an intuitive web server (</w:t>
      </w:r>
      <w:hyperlink r:id="rId8">
        <w:r w:rsidDel="00000000" w:rsidR="00000000" w:rsidRPr="00000000">
          <w:rPr>
            <w:rFonts w:ascii="Calibri" w:cs="Calibri" w:eastAsia="Calibri" w:hAnsi="Calibri"/>
            <w:color w:val="0000ff"/>
            <w:u w:val="single"/>
            <w:rtl w:val="0"/>
          </w:rPr>
          <w:t xml:space="preserve">www.ensembl.org/Tools/VEP</w:t>
        </w:r>
      </w:hyperlink>
      <w:r w:rsidDel="00000000" w:rsidR="00000000" w:rsidRPr="00000000">
        <w:rPr>
          <w:rFonts w:ascii="Calibri" w:cs="Calibri" w:eastAsia="Calibri" w:hAnsi="Calibri"/>
          <w:color w:val="000000"/>
          <w:rtl w:val="0"/>
        </w:rPr>
        <w:t xml:space="preserve"> ) or through an API. VEP produces reports in several standard formats as well as a customizable output and annotates SNVs and indels with population allele frequencies, gene/transcript effects, site conservation scores and predicted functional impact scores and classifications based on dbSNP.</w:t>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rFonts w:ascii="Calibri" w:cs="Calibri" w:eastAsia="Calibri" w:hAnsi="Calibri"/>
          <w:color w:val="00b0f0"/>
          <w:sz w:val="28"/>
          <w:szCs w:val="28"/>
        </w:rPr>
      </w:pPr>
      <w:bookmarkStart w:colFirst="0" w:colLast="0" w:name="_heading=h.30j0zll" w:id="1"/>
      <w:bookmarkEnd w:id="1"/>
      <w:r w:rsidDel="00000000" w:rsidR="00000000" w:rsidRPr="00000000">
        <w:rPr>
          <w:rFonts w:ascii="Calibri" w:cs="Calibri" w:eastAsia="Calibri" w:hAnsi="Calibri"/>
          <w:color w:val="1f497d"/>
          <w:sz w:val="28"/>
          <w:szCs w:val="28"/>
          <w:rtl w:val="0"/>
        </w:rPr>
        <w:t xml:space="preserve">Part I: </w:t>
      </w:r>
      <w:r w:rsidDel="00000000" w:rsidR="00000000" w:rsidRPr="00000000">
        <w:rPr>
          <w:rFonts w:ascii="Calibri" w:cs="Calibri" w:eastAsia="Calibri" w:hAnsi="Calibri"/>
          <w:color w:val="00b0f0"/>
          <w:sz w:val="28"/>
          <w:szCs w:val="28"/>
          <w:rtl w:val="0"/>
        </w:rPr>
        <w:t xml:space="preserve">SNVs prioritization in exome data</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ind w:left="29" w:firstLine="0"/>
        <w:jc w:val="both"/>
        <w:rPr>
          <w:rFonts w:ascii="Calibri" w:cs="Calibri" w:eastAsia="Calibri" w:hAnsi="Calibri"/>
          <w:b w:val="1"/>
          <w:color w:val="244061"/>
          <w:sz w:val="28"/>
          <w:szCs w:val="28"/>
          <w:u w:val="single"/>
        </w:rPr>
      </w:pPr>
      <w:r w:rsidDel="00000000" w:rsidR="00000000" w:rsidRPr="00000000">
        <w:rPr>
          <w:rFonts w:ascii="Calibri" w:cs="Calibri" w:eastAsia="Calibri" w:hAnsi="Calibri"/>
          <w:b w:val="1"/>
          <w:color w:val="244061"/>
          <w:sz w:val="28"/>
          <w:szCs w:val="28"/>
          <w:u w:val="single"/>
          <w:rtl w:val="0"/>
        </w:rPr>
        <w:t xml:space="preserve">Case 1</w:t>
      </w:r>
    </w:p>
    <w:p w:rsidR="00000000" w:rsidDel="00000000" w:rsidP="00000000" w:rsidRDefault="00000000" w:rsidRPr="00000000" w14:paraId="0000002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40" w:lineRule="auto"/>
        <w:jc w:val="both"/>
        <w:rPr>
          <w:rFonts w:ascii="Calibri" w:cs="Calibri" w:eastAsia="Calibri" w:hAnsi="Calibri"/>
          <w:i w:val="1"/>
          <w:color w:val="17365d"/>
        </w:rPr>
      </w:pPr>
      <w:r w:rsidDel="00000000" w:rsidR="00000000" w:rsidRPr="00000000">
        <w:rPr>
          <w:rFonts w:ascii="Calibri" w:cs="Calibri" w:eastAsia="Calibri" w:hAnsi="Calibri"/>
          <w:i w:val="1"/>
          <w:color w:val="17365d"/>
          <w:rtl w:val="0"/>
        </w:rPr>
        <w:t xml:space="preserve">A 40-year-old man with congenital sensorineural hearing loss was admitted to the clinic for deterioration of visual acuity. Ophthalmological assessment is suggestive for the vision disorder “retinitis pigmentosa”. Based on these features, the patient is suspected of having Usher syndrome. Genetic testing of the visual impairment gene panel (virtual panel on exome sequencing data) is therefore requested. There are no other affected family members. </w:t>
      </w:r>
    </w:p>
    <w:p w:rsidR="00000000" w:rsidDel="00000000" w:rsidP="00000000" w:rsidRDefault="00000000" w:rsidRPr="00000000" w14:paraId="0000002E">
      <w:pPr>
        <w:spacing w:line="240" w:lineRule="auto"/>
        <w:jc w:val="both"/>
        <w:rPr>
          <w:rFonts w:ascii="Calibri" w:cs="Calibri" w:eastAsia="Calibri" w:hAnsi="Calibri"/>
          <w:i w:val="1"/>
          <w:color w:val="17365d"/>
        </w:rPr>
      </w:pPr>
      <w:r w:rsidDel="00000000" w:rsidR="00000000" w:rsidRPr="00000000">
        <w:rPr>
          <w:rFonts w:ascii="Calibri" w:cs="Calibri" w:eastAsia="Calibri" w:hAnsi="Calibri"/>
          <w:i w:val="1"/>
          <w:color w:val="17365d"/>
          <w:rtl w:val="0"/>
        </w:rPr>
        <w:t xml:space="preserve"> </w:t>
      </w:r>
    </w:p>
    <w:p w:rsidR="00000000" w:rsidDel="00000000" w:rsidP="00000000" w:rsidRDefault="00000000" w:rsidRPr="00000000" w14:paraId="0000002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before="131" w:line="279" w:lineRule="auto"/>
        <w:ind w:left="13" w:right="-5" w:firstLine="5"/>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Go to folder “</w:t>
      </w:r>
      <w:r w:rsidDel="00000000" w:rsidR="00000000" w:rsidRPr="00000000">
        <w:rPr>
          <w:rFonts w:ascii="Consolas" w:cs="Consolas" w:eastAsia="Consolas" w:hAnsi="Consolas"/>
          <w:b w:val="1"/>
          <w:color w:val="366091"/>
          <w:sz w:val="16"/>
          <w:szCs w:val="16"/>
          <w:u w:val="single"/>
          <w:rtl w:val="0"/>
        </w:rPr>
        <w:t xml:space="preserve">2.Exome_variant_interpretation/data/Case1/</w:t>
      </w:r>
      <w:r w:rsidDel="00000000" w:rsidR="00000000" w:rsidRPr="00000000">
        <w:rPr>
          <w:rFonts w:ascii="Calibri" w:cs="Calibri" w:eastAsia="Calibri" w:hAnsi="Calibri"/>
          <w:b w:val="1"/>
          <w:color w:val="000000"/>
          <w:rtl w:val="0"/>
        </w:rPr>
        <w:t xml:space="preserve">” and open the file  “</w:t>
      </w:r>
      <w:r w:rsidDel="00000000" w:rsidR="00000000" w:rsidRPr="00000000">
        <w:rPr>
          <w:rFonts w:ascii="Consolas" w:cs="Consolas" w:eastAsia="Consolas" w:hAnsi="Consolas"/>
          <w:b w:val="1"/>
          <w:color w:val="365f91"/>
          <w:sz w:val="16"/>
          <w:szCs w:val="16"/>
          <w:u w:val="single"/>
          <w:rtl w:val="0"/>
        </w:rPr>
        <w:t xml:space="preserve">Case1</w:t>
      </w:r>
      <w:r w:rsidDel="00000000" w:rsidR="00000000" w:rsidRPr="00000000">
        <w:rPr>
          <w:rFonts w:ascii="Consolas" w:cs="Consolas" w:eastAsia="Consolas" w:hAnsi="Consolas"/>
          <w:b w:val="1"/>
          <w:color w:val="366091"/>
          <w:sz w:val="16"/>
          <w:szCs w:val="16"/>
          <w:u w:val="single"/>
          <w:rtl w:val="0"/>
        </w:rPr>
        <w:t xml:space="preserve">_hcdiffs.txt</w:t>
      </w:r>
      <w:r w:rsidDel="00000000" w:rsidR="00000000" w:rsidRPr="00000000">
        <w:rPr>
          <w:rFonts w:ascii="Calibri" w:cs="Calibri" w:eastAsia="Calibri" w:hAnsi="Calibri"/>
          <w:b w:val="1"/>
          <w:color w:val="000000"/>
          <w:rtl w:val="0"/>
        </w:rPr>
        <w:t xml:space="preserve">” by dragging it to Excel. </w:t>
      </w:r>
      <w:r w:rsidDel="00000000" w:rsidR="00000000" w:rsidRPr="00000000">
        <w:rPr>
          <w:rFonts w:ascii="Calibri" w:cs="Calibri" w:eastAsia="Calibri" w:hAnsi="Calibri"/>
          <w:i w:val="1"/>
          <w:color w:val="000000"/>
          <w:rtl w:val="0"/>
        </w:rPr>
        <w:t xml:space="preserve">(Note: sometimes dragging will not work and you will need to open the file directly from Excel). Note that the variants are called against the </w:t>
      </w:r>
      <w:r w:rsidDel="00000000" w:rsidR="00000000" w:rsidRPr="00000000">
        <w:rPr>
          <w:rFonts w:ascii="Calibri" w:cs="Calibri" w:eastAsia="Calibri" w:hAnsi="Calibri"/>
          <w:b w:val="1"/>
          <w:i w:val="1"/>
          <w:color w:val="000000"/>
          <w:rtl w:val="0"/>
        </w:rPr>
        <w:t xml:space="preserve">GRCh37</w:t>
      </w:r>
      <w:r w:rsidDel="00000000" w:rsidR="00000000" w:rsidRPr="00000000">
        <w:rPr>
          <w:rFonts w:ascii="Calibri" w:cs="Calibri" w:eastAsia="Calibri" w:hAnsi="Calibri"/>
          <w:i w:val="1"/>
          <w:color w:val="000000"/>
          <w:rtl w:val="0"/>
        </w:rPr>
        <w:t xml:space="preserve"> reference genome!</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before="131" w:line="279" w:lineRule="auto"/>
        <w:ind w:left="13" w:right="-5" w:firstLine="5"/>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You see a list of variants that were extracted from the next generation sequencing data. Figure 2 shows an example of how to filter on columns in Excel by following the numbers.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before="131" w:line="279" w:lineRule="auto"/>
        <w:ind w:left="13" w:right="-5" w:firstLine="5"/>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color w:val="000000"/>
          <w:sz w:val="20"/>
          <w:szCs w:val="20"/>
          <w:u w:val="single"/>
          <w:rtl w:val="0"/>
        </w:rPr>
        <w:t xml:space="preserve">Hint</w:t>
      </w:r>
      <w:r w:rsidDel="00000000" w:rsidR="00000000" w:rsidRPr="00000000">
        <w:rPr>
          <w:rFonts w:ascii="Calibri" w:cs="Calibri" w:eastAsia="Calibri" w:hAnsi="Calibri"/>
          <w:color w:val="000000"/>
          <w:sz w:val="20"/>
          <w:szCs w:val="20"/>
          <w:rtl w:val="0"/>
        </w:rPr>
        <w:t xml:space="preserve">: Read the description of each </w:t>
      </w:r>
      <w:r w:rsidDel="00000000" w:rsidR="00000000" w:rsidRPr="00000000">
        <w:rPr>
          <w:rFonts w:ascii="Calibri" w:cs="Calibri" w:eastAsia="Calibri" w:hAnsi="Calibri"/>
          <w:sz w:val="20"/>
          <w:szCs w:val="20"/>
          <w:rtl w:val="0"/>
        </w:rPr>
        <w:t xml:space="preserve">column</w:t>
      </w:r>
      <w:r w:rsidDel="00000000" w:rsidR="00000000" w:rsidRPr="00000000">
        <w:rPr>
          <w:rFonts w:ascii="Calibri" w:cs="Calibri" w:eastAsia="Calibri" w:hAnsi="Calibri"/>
          <w:color w:val="000000"/>
          <w:sz w:val="20"/>
          <w:szCs w:val="20"/>
          <w:rtl w:val="0"/>
        </w:rPr>
        <w:t xml:space="preserve"> in the quick guide document. Understanding the information in each column will help you to answer the next questions) </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before="350" w:line="240" w:lineRule="auto"/>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 </w:t>
      </w:r>
      <w:r w:rsidDel="00000000" w:rsidR="00000000" w:rsidRPr="00000000">
        <w:rPr>
          <w:rFonts w:ascii="Calibri" w:cs="Calibri" w:eastAsia="Calibri" w:hAnsi="Calibri"/>
          <w:color w:val="000000"/>
          <w:sz w:val="16"/>
          <w:szCs w:val="16"/>
        </w:rPr>
        <w:drawing>
          <wp:inline distB="19050" distT="19050" distL="19050" distR="19050">
            <wp:extent cx="3595370" cy="2733675"/>
            <wp:effectExtent b="0" l="0" r="0" t="0"/>
            <wp:docPr id="2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9537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before="240" w:line="240" w:lineRule="auto"/>
        <w:ind w:left="16" w:firstLine="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Figure 2. How to filter in Excel example.</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349" w:line="240" w:lineRule="auto"/>
        <w:ind w:left="20" w:firstLine="0"/>
        <w:rPr>
          <w:rFonts w:ascii="Calibri" w:cs="Calibri" w:eastAsia="Calibri" w:hAnsi="Calibri"/>
          <w:i w:val="1"/>
          <w:color w:val="000000"/>
        </w:rPr>
      </w:pPr>
      <w:r w:rsidDel="00000000" w:rsidR="00000000" w:rsidRPr="00000000">
        <w:rPr>
          <w:rFonts w:ascii="Calibri" w:cs="Calibri" w:eastAsia="Calibri" w:hAnsi="Calibri"/>
          <w:b w:val="1"/>
          <w:i w:val="1"/>
          <w:color w:val="000000"/>
          <w:rtl w:val="0"/>
        </w:rPr>
        <w:t xml:space="preserve">Q1. </w:t>
      </w:r>
      <w:r w:rsidDel="00000000" w:rsidR="00000000" w:rsidRPr="00000000">
        <w:rPr>
          <w:rFonts w:ascii="Calibri" w:cs="Calibri" w:eastAsia="Calibri" w:hAnsi="Calibri"/>
          <w:i w:val="1"/>
          <w:color w:val="000000"/>
          <w:rtl w:val="0"/>
        </w:rPr>
        <w:t xml:space="preserve">How many variants were found in this patient?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359" w:line="280" w:lineRule="auto"/>
        <w:ind w:left="20" w:firstLine="0"/>
        <w:rPr>
          <w:rFonts w:ascii="Calibri" w:cs="Calibri" w:eastAsia="Calibri" w:hAnsi="Calibri"/>
          <w:i w:val="1"/>
          <w:color w:val="000000"/>
        </w:rPr>
      </w:pPr>
      <w:r w:rsidDel="00000000" w:rsidR="00000000" w:rsidRPr="00000000">
        <w:rPr>
          <w:rFonts w:ascii="Calibri" w:cs="Calibri" w:eastAsia="Calibri" w:hAnsi="Calibri"/>
          <w:b w:val="1"/>
          <w:i w:val="1"/>
          <w:color w:val="000000"/>
          <w:rtl w:val="0"/>
        </w:rPr>
        <w:t xml:space="preserve">Q2. </w:t>
      </w:r>
      <w:r w:rsidDel="00000000" w:rsidR="00000000" w:rsidRPr="00000000">
        <w:rPr>
          <w:rFonts w:ascii="Calibri" w:cs="Calibri" w:eastAsia="Calibri" w:hAnsi="Calibri"/>
          <w:i w:val="1"/>
          <w:color w:val="000000"/>
          <w:rtl w:val="0"/>
        </w:rPr>
        <w:t xml:space="preserve">Of all these, how many are insertions or deletions (indels), and how many are substitutions?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322" w:line="280" w:lineRule="auto"/>
        <w:ind w:left="739" w:right="-6" w:hanging="718"/>
        <w:rPr>
          <w:rFonts w:ascii="Calibri" w:cs="Calibri" w:eastAsia="Calibri" w:hAnsi="Calibri"/>
          <w:i w:val="1"/>
          <w:color w:val="000000"/>
          <w:shd w:fill="b7b7b7" w:val="clear"/>
        </w:rPr>
      </w:pPr>
      <w:r w:rsidDel="00000000" w:rsidR="00000000" w:rsidRPr="00000000">
        <w:rPr>
          <w:rFonts w:ascii="Calibri" w:cs="Calibri" w:eastAsia="Calibri" w:hAnsi="Calibri"/>
          <w:b w:val="1"/>
          <w:i w:val="1"/>
          <w:color w:val="000000"/>
          <w:rtl w:val="0"/>
        </w:rPr>
        <w:t xml:space="preserve">Q3. </w:t>
      </w:r>
      <w:r w:rsidDel="00000000" w:rsidR="00000000" w:rsidRPr="00000000">
        <w:rPr>
          <w:rFonts w:ascii="Calibri" w:cs="Calibri" w:eastAsia="Calibri" w:hAnsi="Calibri"/>
          <w:i w:val="1"/>
          <w:color w:val="000000"/>
          <w:rtl w:val="0"/>
        </w:rPr>
        <w:t xml:space="preserve">How many variants are located in the exome targets (i.e. exons/ canonical splice sites)?</w:t>
      </w:r>
      <w:r w:rsidDel="00000000" w:rsidR="00000000" w:rsidRPr="00000000">
        <w:rPr>
          <w:rFonts w:ascii="Calibri" w:cs="Calibri" w:eastAsia="Calibri" w:hAnsi="Calibri"/>
          <w:i w:val="1"/>
          <w:color w:val="000000"/>
          <w:shd w:fill="b7b7b7" w:val="clear"/>
          <w:rtl w:val="0"/>
        </w:rPr>
        <w:t xml:space="preserve"> </w:t>
      </w:r>
    </w:p>
    <w:p w:rsidR="00000000" w:rsidDel="00000000" w:rsidP="00000000" w:rsidRDefault="00000000" w:rsidRPr="00000000" w14:paraId="00000038">
      <w:pPr>
        <w:widowControl w:val="0"/>
        <w:spacing w:line="240" w:lineRule="auto"/>
        <w:ind w:left="20" w:firstLine="0"/>
        <w:rPr>
          <w:rFonts w:ascii="Calibri" w:cs="Calibri" w:eastAsia="Calibri" w:hAnsi="Calibri"/>
          <w:i w:val="1"/>
          <w:shd w:fill="b7b7b7" w:val="clear"/>
        </w:rPr>
      </w:pPr>
      <w:r w:rsidDel="00000000" w:rsidR="00000000" w:rsidRPr="00000000">
        <w:rPr>
          <w:rFonts w:ascii="Calibri" w:cs="Calibri" w:eastAsia="Calibri" w:hAnsi="Calibri"/>
          <w:sz w:val="20"/>
          <w:szCs w:val="20"/>
          <w:u w:val="single"/>
          <w:rtl w:val="0"/>
        </w:rPr>
        <w:t xml:space="preserve">(Hint</w:t>
      </w:r>
      <w:r w:rsidDel="00000000" w:rsidR="00000000" w:rsidRPr="00000000">
        <w:rPr>
          <w:rFonts w:ascii="Calibri" w:cs="Calibri" w:eastAsia="Calibri" w:hAnsi="Calibri"/>
          <w:sz w:val="20"/>
          <w:szCs w:val="20"/>
          <w:rtl w:val="0"/>
        </w:rPr>
        <w:t xml:space="preserve">: Look in the column “Gene component”) </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before="229" w:line="240" w:lineRule="auto"/>
        <w:ind w:left="20" w:firstLine="0"/>
        <w:rPr>
          <w:rFonts w:ascii="Calibri" w:cs="Calibri" w:eastAsia="Calibri" w:hAnsi="Calibri"/>
          <w:i w:val="1"/>
          <w:color w:val="000000"/>
        </w:rPr>
      </w:pPr>
      <w:r w:rsidDel="00000000" w:rsidR="00000000" w:rsidRPr="00000000">
        <w:rPr>
          <w:rFonts w:ascii="Calibri" w:cs="Calibri" w:eastAsia="Calibri" w:hAnsi="Calibri"/>
          <w:b w:val="1"/>
          <w:i w:val="1"/>
          <w:color w:val="000000"/>
          <w:rtl w:val="0"/>
        </w:rPr>
        <w:t xml:space="preserve">Q4. </w:t>
      </w:r>
      <w:r w:rsidDel="00000000" w:rsidR="00000000" w:rsidRPr="00000000">
        <w:rPr>
          <w:rFonts w:ascii="Calibri" w:cs="Calibri" w:eastAsia="Calibri" w:hAnsi="Calibri"/>
          <w:i w:val="1"/>
          <w:rtl w:val="0"/>
        </w:rPr>
        <w:t xml:space="preserve">What kind of amino acid consequences are most likely disease-causing and would you prioritize while trying to diagnose a patient? </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ind w:left="20" w:firstLine="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(Hint</w:t>
      </w:r>
      <w:r w:rsidDel="00000000" w:rsidR="00000000" w:rsidRPr="00000000">
        <w:rPr>
          <w:rFonts w:ascii="Calibri" w:cs="Calibri" w:eastAsia="Calibri" w:hAnsi="Calibri"/>
          <w:color w:val="000000"/>
          <w:sz w:val="20"/>
          <w:szCs w:val="20"/>
          <w:rtl w:val="0"/>
        </w:rPr>
        <w:t xml:space="preserve">: Look in the columns “Protein effect” and “Mutation AminoAcid”. Note that an asterisk “*” represents stop codon and “X” for a frameshift.)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347" w:lineRule="auto"/>
        <w:ind w:left="16" w:right="7" w:firstLine="5"/>
        <w:rPr>
          <w:rFonts w:ascii="Calibri" w:cs="Calibri" w:eastAsia="Calibri" w:hAnsi="Calibri"/>
          <w:color w:val="000000"/>
          <w:sz w:val="16"/>
          <w:szCs w:val="16"/>
        </w:rPr>
      </w:pPr>
      <w:r w:rsidDel="00000000" w:rsidR="00000000" w:rsidRPr="00000000">
        <w:rPr>
          <w:rFonts w:ascii="Calibri" w:cs="Calibri" w:eastAsia="Calibri" w:hAnsi="Calibri"/>
          <w:b w:val="1"/>
          <w:color w:val="000000"/>
          <w:sz w:val="16"/>
          <w:szCs w:val="16"/>
          <w:rtl w:val="0"/>
        </w:rPr>
        <w:t xml:space="preserve">Note: </w:t>
      </w:r>
      <w:r w:rsidDel="00000000" w:rsidR="00000000" w:rsidRPr="00000000">
        <w:rPr>
          <w:rFonts w:ascii="Calibri" w:cs="Calibri" w:eastAsia="Calibri" w:hAnsi="Calibri"/>
          <w:color w:val="000000"/>
          <w:sz w:val="16"/>
          <w:szCs w:val="16"/>
          <w:rtl w:val="0"/>
        </w:rPr>
        <w:t xml:space="preserve">the column “Protein effect” is based on the Variant Effect Predictor (VEP).  See this page for all possible consequences: </w:t>
      </w:r>
      <w:r w:rsidDel="00000000" w:rsidR="00000000" w:rsidRPr="00000000">
        <w:rPr>
          <w:rFonts w:ascii="Calibri" w:cs="Calibri" w:eastAsia="Calibri" w:hAnsi="Calibri"/>
          <w:color w:val="0000ff"/>
          <w:sz w:val="16"/>
          <w:szCs w:val="16"/>
          <w:u w:val="single"/>
          <w:rtl w:val="0"/>
        </w:rPr>
        <w:t xml:space="preserve">https://www.ensembl.org/info/genome/variation/prediction/predicted_data.html</w:t>
      </w:r>
      <w:r w:rsidDel="00000000" w:rsidR="00000000" w:rsidRPr="00000000">
        <w:rPr>
          <w:rFonts w:ascii="Calibri" w:cs="Calibri" w:eastAsia="Calibri" w:hAnsi="Calibri"/>
          <w:color w:val="000000"/>
          <w:sz w:val="16"/>
          <w:szCs w:val="16"/>
          <w:rtl w:val="0"/>
        </w:rPr>
        <w:t xml:space="preserve">.  </w:t>
      </w:r>
    </w:p>
    <w:p w:rsidR="00000000" w:rsidDel="00000000" w:rsidP="00000000" w:rsidRDefault="00000000" w:rsidRPr="00000000" w14:paraId="0000003C">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rare diseases, we can expect that mutations that cause the disease must appear in the population at a smaller frequency than the frequency of the disease itself. To exclude variants that are too common to cause a disease we can use external databases that contain information about genetic variation in populations. gnomAD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https://gnomad.broadinstitute.org/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is a such a database that collected genetic variation from thousands of exomes of healthy individuals.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lineRule="auto"/>
        <w:jc w:val="both"/>
        <w:rPr>
          <w:rFonts w:ascii="Calibri" w:cs="Calibri" w:eastAsia="Calibri" w:hAnsi="Calibri"/>
          <w:i w:val="1"/>
        </w:rPr>
      </w:pPr>
      <w:r w:rsidDel="00000000" w:rsidR="00000000" w:rsidRPr="00000000">
        <w:rPr>
          <w:rFonts w:ascii="Calibri" w:cs="Calibri" w:eastAsia="Calibri" w:hAnsi="Calibri"/>
          <w:b w:val="1"/>
          <w:i w:val="1"/>
          <w:color w:val="000000"/>
          <w:rtl w:val="0"/>
        </w:rPr>
        <w:t xml:space="preserve">Q5</w:t>
      </w:r>
      <w:r w:rsidDel="00000000" w:rsidR="00000000" w:rsidRPr="00000000">
        <w:rPr>
          <w:rFonts w:ascii="Calibri" w:cs="Calibri" w:eastAsia="Calibri" w:hAnsi="Calibri"/>
          <w:i w:val="1"/>
          <w:color w:val="000000"/>
          <w:rtl w:val="0"/>
        </w:rPr>
        <w:t xml:space="preserve">.</w:t>
        <w:tab/>
        <w:t xml:space="preserve">For a </w:t>
      </w:r>
      <w:r w:rsidDel="00000000" w:rsidR="00000000" w:rsidRPr="00000000">
        <w:rPr>
          <w:rFonts w:ascii="Calibri" w:cs="Calibri" w:eastAsia="Calibri" w:hAnsi="Calibri"/>
          <w:i w:val="1"/>
          <w:rtl w:val="0"/>
        </w:rPr>
        <w:t xml:space="preserve">recessive</w:t>
      </w:r>
      <w:r w:rsidDel="00000000" w:rsidR="00000000" w:rsidRPr="00000000">
        <w:rPr>
          <w:rFonts w:ascii="Calibri" w:cs="Calibri" w:eastAsia="Calibri" w:hAnsi="Calibri"/>
          <w:i w:val="1"/>
          <w:color w:val="000000"/>
          <w:rtl w:val="0"/>
        </w:rPr>
        <w:t xml:space="preserve"> disease that occurs in 1:100,000 individuals, what would be a reasonable allele frequency cut-off?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Rule="auto"/>
        <w:jc w:val="both"/>
        <w:rPr>
          <w:rFonts w:ascii="Calibri" w:cs="Calibri" w:eastAsia="Calibri" w:hAnsi="Calibri"/>
          <w:i w:val="1"/>
          <w:color w:val="000000"/>
        </w:rPr>
      </w:pPr>
      <w:r w:rsidDel="00000000" w:rsidR="00000000" w:rsidRPr="00000000">
        <w:rPr>
          <w:rFonts w:ascii="Calibri" w:cs="Calibri" w:eastAsia="Calibri" w:hAnsi="Calibri"/>
          <w:b w:val="1"/>
          <w:i w:val="1"/>
          <w:color w:val="000000"/>
          <w:rtl w:val="0"/>
        </w:rPr>
        <w:t xml:space="preserve">Q</w:t>
      </w:r>
      <w:r w:rsidDel="00000000" w:rsidR="00000000" w:rsidRPr="00000000">
        <w:rPr>
          <w:rFonts w:ascii="Calibri" w:cs="Calibri" w:eastAsia="Calibri" w:hAnsi="Calibri"/>
          <w:b w:val="1"/>
          <w:i w:val="1"/>
          <w:rtl w:val="0"/>
        </w:rPr>
        <w:t xml:space="preserve">6</w:t>
      </w:r>
      <w:r w:rsidDel="00000000" w:rsidR="00000000" w:rsidRPr="00000000">
        <w:rPr>
          <w:rFonts w:ascii="Calibri" w:cs="Calibri" w:eastAsia="Calibri" w:hAnsi="Calibri"/>
          <w:b w:val="1"/>
          <w:i w:val="1"/>
          <w:color w:val="000000"/>
          <w:rtl w:val="0"/>
        </w:rPr>
        <w:t xml:space="preserve">.</w:t>
      </w:r>
      <w:r w:rsidDel="00000000" w:rsidR="00000000" w:rsidRPr="00000000">
        <w:rPr>
          <w:rFonts w:ascii="Calibri" w:cs="Calibri" w:eastAsia="Calibri" w:hAnsi="Calibri"/>
          <w:i w:val="1"/>
          <w:color w:val="000000"/>
          <w:rtl w:val="0"/>
        </w:rPr>
        <w:tab/>
        <w:t xml:space="preserve">In addition to gnomAD, we use an in-house allele frequency database. This dataset consists of all variants which have been detected in our medical center. This information is in the column “</w:t>
      </w:r>
      <w:r w:rsidDel="00000000" w:rsidR="00000000" w:rsidRPr="00000000">
        <w:rPr>
          <w:rFonts w:ascii="Calibri" w:cs="Calibri" w:eastAsia="Calibri" w:hAnsi="Calibri"/>
          <w:b w:val="1"/>
          <w:i w:val="1"/>
          <w:color w:val="000000"/>
          <w:rtl w:val="0"/>
        </w:rPr>
        <w:t xml:space="preserve">In house Frequency</w:t>
      </w:r>
      <w:r w:rsidDel="00000000" w:rsidR="00000000" w:rsidRPr="00000000">
        <w:rPr>
          <w:rFonts w:ascii="Calibri" w:cs="Calibri" w:eastAsia="Calibri" w:hAnsi="Calibri"/>
          <w:i w:val="1"/>
          <w:color w:val="000000"/>
          <w:rtl w:val="0"/>
        </w:rPr>
        <w:t xml:space="preserve">”. What is the advantage of having an in-house allele frequencies database?</w:t>
      </w:r>
    </w:p>
    <w:p w:rsidR="00000000" w:rsidDel="00000000" w:rsidP="00000000" w:rsidRDefault="00000000" w:rsidRPr="00000000" w14:paraId="00000040">
      <w:pPr>
        <w:spacing w:after="240" w:lineRule="auto"/>
        <w:jc w:val="both"/>
        <w:rPr>
          <w:rFonts w:ascii="Calibri" w:cs="Calibri" w:eastAsia="Calibri" w:hAnsi="Calibri"/>
          <w:i w:val="1"/>
        </w:rPr>
      </w:pPr>
      <w:r w:rsidDel="00000000" w:rsidR="00000000" w:rsidRPr="00000000">
        <w:rPr>
          <w:rFonts w:ascii="Calibri" w:cs="Calibri" w:eastAsia="Calibri" w:hAnsi="Calibri"/>
          <w:b w:val="1"/>
          <w:i w:val="1"/>
          <w:rtl w:val="0"/>
        </w:rPr>
        <w:t xml:space="preserve">Q7.</w:t>
      </w:r>
      <w:r w:rsidDel="00000000" w:rsidR="00000000" w:rsidRPr="00000000">
        <w:rPr>
          <w:rFonts w:ascii="Calibri" w:cs="Calibri" w:eastAsia="Calibri" w:hAnsi="Calibri"/>
          <w:i w:val="1"/>
          <w:rtl w:val="0"/>
        </w:rPr>
        <w:tab/>
        <w:t xml:space="preserve">PhyloP score represents the degree of evolutionary conservation of the corresponding base (higher score in more conserved base). How would you use this information in variant prioritization?</w:t>
      </w:r>
    </w:p>
    <w:p w:rsidR="00000000" w:rsidDel="00000000" w:rsidP="00000000" w:rsidRDefault="00000000" w:rsidRPr="00000000" w14:paraId="00000041">
      <w:pPr>
        <w:jc w:val="both"/>
        <w:rPr>
          <w:rFonts w:ascii="Calibri" w:cs="Calibri" w:eastAsia="Calibri" w:hAnsi="Calibri"/>
          <w:sz w:val="16"/>
          <w:szCs w:val="16"/>
        </w:rPr>
      </w:pPr>
      <w:r w:rsidDel="00000000" w:rsidR="00000000" w:rsidRPr="00000000">
        <w:rPr>
          <w:rFonts w:ascii="Calibri" w:cs="Calibri" w:eastAsia="Calibri" w:hAnsi="Calibri"/>
          <w:b w:val="1"/>
          <w:sz w:val="16"/>
          <w:szCs w:val="16"/>
          <w:u w:val="single"/>
          <w:rtl w:val="0"/>
        </w:rPr>
        <w:t xml:space="preserve">Note</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sz w:val="16"/>
          <w:szCs w:val="16"/>
          <w:rtl w:val="0"/>
        </w:rPr>
        <w:t xml:space="preserve"> Variant pathogenicity prediction programs use evolutionary conservation as one of the criteria to estimate the pathogenicity of a variant. You can think of tools like SIFT, PolyPhen2, CADD, MutationTaster etc. However, the sensitivity and specificity of the predictions is still relatively low. Therefore, we use these predictions not for filtering but only on the final set of individual variants for additional proof.</w:t>
      </w:r>
    </w:p>
    <w:p w:rsidR="00000000" w:rsidDel="00000000" w:rsidP="00000000" w:rsidRDefault="00000000" w:rsidRPr="00000000" w14:paraId="00000042">
      <w:pPr>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i w:val="1"/>
          <w:color w:val="000000"/>
        </w:rPr>
      </w:pPr>
      <w:r w:rsidDel="00000000" w:rsidR="00000000" w:rsidRPr="00000000">
        <w:rPr>
          <w:rFonts w:ascii="Calibri" w:cs="Calibri" w:eastAsia="Calibri" w:hAnsi="Calibri"/>
          <w:b w:val="1"/>
          <w:i w:val="1"/>
          <w:color w:val="000000"/>
          <w:rtl w:val="0"/>
        </w:rPr>
        <w:t xml:space="preserve">Q8</w:t>
      </w:r>
      <w:r w:rsidDel="00000000" w:rsidR="00000000" w:rsidRPr="00000000">
        <w:rPr>
          <w:rFonts w:ascii="Calibri" w:cs="Calibri" w:eastAsia="Calibri" w:hAnsi="Calibri"/>
          <w:i w:val="1"/>
          <w:color w:val="000000"/>
          <w:rtl w:val="0"/>
        </w:rPr>
        <w:t xml:space="preserve">.</w:t>
        <w:tab/>
        <w:t xml:space="preserve">An initial analysis step of an exome focuses on the known disease </w:t>
      </w:r>
      <w:r w:rsidDel="00000000" w:rsidR="00000000" w:rsidRPr="00000000">
        <w:rPr>
          <w:rFonts w:ascii="Calibri" w:cs="Calibri" w:eastAsia="Calibri" w:hAnsi="Calibri"/>
          <w:b w:val="1"/>
          <w:i w:val="1"/>
          <w:color w:val="000000"/>
          <w:rtl w:val="0"/>
        </w:rPr>
        <w:t xml:space="preserve">genes</w:t>
      </w:r>
      <w:r w:rsidDel="00000000" w:rsidR="00000000" w:rsidRPr="00000000">
        <w:rPr>
          <w:rFonts w:ascii="Calibri" w:cs="Calibri" w:eastAsia="Calibri" w:hAnsi="Calibri"/>
          <w:i w:val="1"/>
          <w:color w:val="000000"/>
          <w:rtl w:val="0"/>
        </w:rPr>
        <w:t xml:space="preserve"> for a particular disease. For this reason, we have made virtual gene panels for several genetic disorders, and included this information in the “</w:t>
      </w:r>
      <w:r w:rsidDel="00000000" w:rsidR="00000000" w:rsidRPr="00000000">
        <w:rPr>
          <w:rFonts w:ascii="Calibri" w:cs="Calibri" w:eastAsia="Calibri" w:hAnsi="Calibri"/>
          <w:b w:val="1"/>
          <w:i w:val="1"/>
          <w:color w:val="000000"/>
          <w:rtl w:val="0"/>
        </w:rPr>
        <w:t xml:space="preserve">Gene Panel</w:t>
      </w:r>
      <w:r w:rsidDel="00000000" w:rsidR="00000000" w:rsidRPr="00000000">
        <w:rPr>
          <w:rFonts w:ascii="Calibri" w:cs="Calibri" w:eastAsia="Calibri" w:hAnsi="Calibri"/>
          <w:i w:val="1"/>
          <w:color w:val="000000"/>
          <w:rtl w:val="0"/>
        </w:rPr>
        <w:t xml:space="preserve">” column. How would you use this information? How many variants do you find for example in the “BLIND” gene panel?</w:t>
      </w:r>
    </w:p>
    <w:p w:rsidR="00000000" w:rsidDel="00000000" w:rsidP="00000000" w:rsidRDefault="00000000" w:rsidRPr="00000000" w14:paraId="00000044">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sz w:val="16"/>
          <w:szCs w:val="16"/>
        </w:rPr>
      </w:pPr>
      <w:r w:rsidDel="00000000" w:rsidR="00000000" w:rsidRPr="00000000">
        <w:rPr>
          <w:rFonts w:ascii="Calibri" w:cs="Calibri" w:eastAsia="Calibri" w:hAnsi="Calibri"/>
          <w:i w:val="1"/>
          <w:sz w:val="16"/>
          <w:szCs w:val="16"/>
          <w:rtl w:val="0"/>
        </w:rPr>
        <w:t xml:space="preserve">Note: “BLIND” stands for “Blindness” which is the name for our gene panel for genes involved in visual impairment</w:t>
      </w:r>
    </w:p>
    <w:p w:rsidR="00000000" w:rsidDel="00000000" w:rsidP="00000000" w:rsidRDefault="00000000" w:rsidRPr="00000000" w14:paraId="00000046">
      <w:pPr>
        <w:rPr>
          <w:rFonts w:ascii="Calibri" w:cs="Calibri" w:eastAsia="Calibri" w:hAnsi="Calibri"/>
          <w:i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rPr>
      </w:pPr>
      <w:r w:rsidDel="00000000" w:rsidR="00000000" w:rsidRPr="00000000">
        <w:rPr>
          <w:rFonts w:ascii="Calibri" w:cs="Calibri" w:eastAsia="Calibri" w:hAnsi="Calibri"/>
          <w:b w:val="1"/>
          <w:i w:val="1"/>
          <w:color w:val="000000"/>
          <w:rtl w:val="0"/>
        </w:rPr>
        <w:t xml:space="preserve">Q9</w:t>
      </w:r>
      <w:r w:rsidDel="00000000" w:rsidR="00000000" w:rsidRPr="00000000">
        <w:rPr>
          <w:rFonts w:ascii="Calibri" w:cs="Calibri" w:eastAsia="Calibri" w:hAnsi="Calibri"/>
          <w:i w:val="1"/>
          <w:color w:val="000000"/>
          <w:rtl w:val="0"/>
        </w:rPr>
        <w:t xml:space="preserve">.</w:t>
        <w:tab/>
        <w:t xml:space="preserve">Whereas the panels depict genes previously associated with a disease, we also keep track </w:t>
      </w:r>
      <w:r w:rsidDel="00000000" w:rsidR="00000000" w:rsidRPr="00000000">
        <w:rPr>
          <w:rFonts w:ascii="Calibri" w:cs="Calibri" w:eastAsia="Calibri" w:hAnsi="Calibri"/>
          <w:i w:val="1"/>
          <w:rtl w:val="0"/>
        </w:rPr>
        <w:t xml:space="preserve">of individual</w:t>
      </w:r>
      <w:r w:rsidDel="00000000" w:rsidR="00000000" w:rsidRPr="00000000">
        <w:rPr>
          <w:rFonts w:ascii="Calibri" w:cs="Calibri" w:eastAsia="Calibri" w:hAnsi="Calibri"/>
          <w:i w:val="1"/>
          <w:color w:val="000000"/>
          <w:rtl w:val="0"/>
        </w:rPr>
        <w:t xml:space="preserve"> variants previously associated with disease (column “</w:t>
      </w:r>
      <w:r w:rsidDel="00000000" w:rsidR="00000000" w:rsidRPr="00000000">
        <w:rPr>
          <w:rFonts w:ascii="Calibri" w:cs="Calibri" w:eastAsia="Calibri" w:hAnsi="Calibri"/>
          <w:b w:val="1"/>
          <w:i w:val="1"/>
          <w:color w:val="000000"/>
          <w:rtl w:val="0"/>
        </w:rPr>
        <w:t xml:space="preserve">Mutation database</w:t>
      </w:r>
      <w:r w:rsidDel="00000000" w:rsidR="00000000" w:rsidRPr="00000000">
        <w:rPr>
          <w:rFonts w:ascii="Calibri" w:cs="Calibri" w:eastAsia="Calibri" w:hAnsi="Calibri"/>
          <w:i w:val="1"/>
          <w:color w:val="000000"/>
          <w:rtl w:val="0"/>
        </w:rPr>
        <w:t xml:space="preserve">”). Common resources for this are HGMD (</w:t>
      </w:r>
      <w:hyperlink r:id="rId11">
        <w:r w:rsidDel="00000000" w:rsidR="00000000" w:rsidRPr="00000000">
          <w:rPr>
            <w:rFonts w:ascii="Calibri" w:cs="Calibri" w:eastAsia="Calibri" w:hAnsi="Calibri"/>
            <w:i w:val="1"/>
            <w:color w:val="0000ff"/>
            <w:u w:val="single"/>
            <w:rtl w:val="0"/>
          </w:rPr>
          <w:t xml:space="preserve">http://www.hgmd.cf.ac.uk</w:t>
        </w:r>
      </w:hyperlink>
      <w:r w:rsidDel="00000000" w:rsidR="00000000" w:rsidRPr="00000000">
        <w:rPr>
          <w:rFonts w:ascii="Calibri" w:cs="Calibri" w:eastAsia="Calibri" w:hAnsi="Calibri"/>
          <w:i w:val="1"/>
          <w:color w:val="000000"/>
          <w:rtl w:val="0"/>
        </w:rPr>
        <w:t xml:space="preserve">) and Clinvar (</w:t>
      </w:r>
      <w:hyperlink r:id="rId12">
        <w:r w:rsidDel="00000000" w:rsidR="00000000" w:rsidRPr="00000000">
          <w:rPr>
            <w:rFonts w:ascii="Calibri" w:cs="Calibri" w:eastAsia="Calibri" w:hAnsi="Calibri"/>
            <w:i w:val="1"/>
            <w:color w:val="0000ff"/>
            <w:u w:val="single"/>
            <w:rtl w:val="0"/>
          </w:rPr>
          <w:t xml:space="preserve">https://www.ncbi.nlm.nih.gov/clinvar/</w:t>
        </w:r>
      </w:hyperlink>
      <w:r w:rsidDel="00000000" w:rsidR="00000000" w:rsidRPr="00000000">
        <w:rPr>
          <w:rFonts w:ascii="Calibri" w:cs="Calibri" w:eastAsia="Calibri" w:hAnsi="Calibri"/>
          <w:i w:val="1"/>
          <w:color w:val="000000"/>
          <w:rtl w:val="0"/>
        </w:rPr>
        <w:t xml:space="preserve">). How would you use the column?</w:t>
      </w:r>
      <w:r w:rsidDel="00000000" w:rsidR="00000000" w:rsidRPr="00000000">
        <w:rPr>
          <w:rtl w:val="0"/>
        </w:rPr>
      </w:r>
    </w:p>
    <w:p w:rsidR="00000000" w:rsidDel="00000000" w:rsidP="00000000" w:rsidRDefault="00000000" w:rsidRPr="00000000" w14:paraId="00000048">
      <w:pPr>
        <w:rPr>
          <w:rFonts w:ascii="Calibri" w:cs="Calibri" w:eastAsia="Calibri" w:hAnsi="Calibri"/>
          <w:i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i w:val="1"/>
        </w:rPr>
      </w:pPr>
      <w:r w:rsidDel="00000000" w:rsidR="00000000" w:rsidRPr="00000000">
        <w:rPr>
          <w:rFonts w:ascii="Calibri" w:cs="Calibri" w:eastAsia="Calibri" w:hAnsi="Calibri"/>
          <w:b w:val="1"/>
          <w:i w:val="1"/>
          <w:color w:val="000000"/>
          <w:rtl w:val="0"/>
        </w:rPr>
        <w:t xml:space="preserve">Q10</w:t>
      </w:r>
      <w:r w:rsidDel="00000000" w:rsidR="00000000" w:rsidRPr="00000000">
        <w:rPr>
          <w:rFonts w:ascii="Calibri" w:cs="Calibri" w:eastAsia="Calibri" w:hAnsi="Calibri"/>
          <w:i w:val="1"/>
          <w:color w:val="000000"/>
          <w:rtl w:val="0"/>
        </w:rPr>
        <w:t xml:space="preserve">.</w:t>
        <w:tab/>
        <w:t xml:space="preserve">How would you further prioritize your candidate genes/variants?</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20"/>
          <w:szCs w:val="20"/>
        </w:rPr>
      </w:pP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color w:val="000000"/>
          <w:sz w:val="20"/>
          <w:szCs w:val="20"/>
          <w:u w:val="single"/>
          <w:rtl w:val="0"/>
        </w:rPr>
        <w:t xml:space="preserve">Hint</w:t>
      </w:r>
      <w:r w:rsidDel="00000000" w:rsidR="00000000" w:rsidRPr="00000000">
        <w:rPr>
          <w:rFonts w:ascii="Calibri" w:cs="Calibri" w:eastAsia="Calibri" w:hAnsi="Calibri"/>
          <w:color w:val="000000"/>
          <w:sz w:val="20"/>
          <w:szCs w:val="20"/>
          <w:rtl w:val="0"/>
        </w:rPr>
        <w:t xml:space="preserve">: Include variants within coding regions, </w:t>
      </w:r>
      <w:r w:rsidDel="00000000" w:rsidR="00000000" w:rsidRPr="00000000">
        <w:rPr>
          <w:rFonts w:ascii="Calibri" w:cs="Calibri" w:eastAsia="Calibri" w:hAnsi="Calibri"/>
          <w:sz w:val="20"/>
          <w:szCs w:val="20"/>
          <w:rtl w:val="0"/>
        </w:rPr>
        <w:t xml:space="preserve">r</w:t>
      </w:r>
      <w:r w:rsidDel="00000000" w:rsidR="00000000" w:rsidRPr="00000000">
        <w:rPr>
          <w:rFonts w:ascii="Calibri" w:cs="Calibri" w:eastAsia="Calibri" w:hAnsi="Calibri"/>
          <w:color w:val="000000"/>
          <w:sz w:val="20"/>
          <w:szCs w:val="20"/>
          <w:rtl w:val="0"/>
        </w:rPr>
        <w:t xml:space="preserve">emove common variants (population allele frequency ≥0.01 ), include nonsense and frameshift variants </w:t>
      </w:r>
      <w:r w:rsidDel="00000000" w:rsidR="00000000" w:rsidRPr="00000000">
        <w:rPr>
          <w:rFonts w:ascii="Calibri" w:cs="Calibri" w:eastAsia="Calibri" w:hAnsi="Calibri"/>
          <w:b w:val="1"/>
          <w:color w:val="000000"/>
          <w:sz w:val="20"/>
          <w:szCs w:val="20"/>
          <w:u w:val="single"/>
          <w:rtl w:val="0"/>
        </w:rPr>
        <w:t xml:space="preserve">OR</w:t>
      </w:r>
      <w:r w:rsidDel="00000000" w:rsidR="00000000" w:rsidRPr="00000000">
        <w:rPr>
          <w:rFonts w:ascii="Calibri" w:cs="Calibri" w:eastAsia="Calibri" w:hAnsi="Calibri"/>
          <w:color w:val="000000"/>
          <w:sz w:val="20"/>
          <w:szCs w:val="20"/>
          <w:rtl w:val="0"/>
        </w:rPr>
        <w:t xml:space="preserve"> missense variants with PhyloP&gt;2.5, and use the Gene Panel column (contains BLIND). With the suspected inheritance pattern for the patient in mind, </w:t>
      </w:r>
      <w:r w:rsidDel="00000000" w:rsidR="00000000" w:rsidRPr="00000000">
        <w:rPr>
          <w:rFonts w:ascii="Calibri" w:cs="Calibri" w:eastAsia="Calibri" w:hAnsi="Calibri"/>
          <w:b w:val="1"/>
          <w:color w:val="000000"/>
          <w:sz w:val="20"/>
          <w:szCs w:val="20"/>
          <w:rtl w:val="0"/>
        </w:rPr>
        <w:t xml:space="preserve">use any other filters you think are appropriate</w:t>
      </w:r>
      <w:r w:rsidDel="00000000" w:rsidR="00000000" w:rsidRPr="00000000">
        <w:rPr>
          <w:rFonts w:ascii="Calibri" w:cs="Calibri" w:eastAsia="Calibri" w:hAnsi="Calibri"/>
          <w:color w:val="000000"/>
          <w:sz w:val="20"/>
          <w:szCs w:val="20"/>
          <w:rtl w:val="0"/>
        </w:rPr>
        <w:t xml:space="preserve">)</w:t>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color w:val="000000"/>
        </w:rPr>
      </w:pPr>
      <w:r w:rsidDel="00000000" w:rsidR="00000000" w:rsidRPr="00000000">
        <w:rPr>
          <w:rFonts w:ascii="Calibri" w:cs="Calibri" w:eastAsia="Calibri" w:hAnsi="Calibri"/>
          <w:b w:val="1"/>
          <w:i w:val="1"/>
          <w:color w:val="000000"/>
          <w:rtl w:val="0"/>
        </w:rPr>
        <w:t xml:space="preserve">Q11.</w:t>
      </w:r>
      <w:r w:rsidDel="00000000" w:rsidR="00000000" w:rsidRPr="00000000">
        <w:rPr>
          <w:rFonts w:ascii="Calibri" w:cs="Calibri" w:eastAsia="Calibri" w:hAnsi="Calibri"/>
          <w:i w:val="1"/>
          <w:color w:val="000000"/>
          <w:rtl w:val="0"/>
        </w:rPr>
        <w:tab/>
        <w:t xml:space="preserve">What is your gene of choice to be the most likely cause for this disorder upon variant prioritization?</w:t>
      </w:r>
    </w:p>
    <w:p w:rsidR="00000000" w:rsidDel="00000000" w:rsidP="00000000" w:rsidRDefault="00000000" w:rsidRPr="00000000" w14:paraId="0000004D">
      <w:pPr>
        <w:jc w:val="both"/>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000000"/>
        </w:rPr>
      </w:pPr>
      <w:r w:rsidDel="00000000" w:rsidR="00000000" w:rsidRPr="00000000">
        <w:rPr>
          <w:rFonts w:ascii="Calibri" w:cs="Calibri" w:eastAsia="Calibri" w:hAnsi="Calibri"/>
          <w:b w:val="1"/>
          <w:i w:val="1"/>
          <w:color w:val="000000"/>
          <w:rtl w:val="0"/>
        </w:rPr>
        <w:t xml:space="preserve">Q12.</w:t>
      </w:r>
      <w:r w:rsidDel="00000000" w:rsidR="00000000" w:rsidRPr="00000000">
        <w:rPr>
          <w:rFonts w:ascii="Calibri" w:cs="Calibri" w:eastAsia="Calibri" w:hAnsi="Calibri"/>
          <w:i w:val="1"/>
          <w:color w:val="000000"/>
          <w:rtl w:val="0"/>
        </w:rPr>
        <w:tab/>
        <w:t xml:space="preserve">Which variant </w:t>
      </w:r>
      <w:r w:rsidDel="00000000" w:rsidR="00000000" w:rsidRPr="00000000">
        <w:rPr>
          <w:rFonts w:ascii="Calibri" w:cs="Calibri" w:eastAsia="Calibri" w:hAnsi="Calibri"/>
          <w:i w:val="1"/>
          <w:rtl w:val="0"/>
        </w:rPr>
        <w:t xml:space="preserve">is most</w:t>
      </w:r>
      <w:r w:rsidDel="00000000" w:rsidR="00000000" w:rsidRPr="00000000">
        <w:rPr>
          <w:rFonts w:ascii="Calibri" w:cs="Calibri" w:eastAsia="Calibri" w:hAnsi="Calibri"/>
          <w:i w:val="1"/>
          <w:color w:val="000000"/>
          <w:rtl w:val="0"/>
        </w:rPr>
        <w:t xml:space="preserve"> likely to be causative in this patient?</w:t>
      </w:r>
    </w:p>
    <w:p w:rsidR="00000000" w:rsidDel="00000000" w:rsidP="00000000" w:rsidRDefault="00000000" w:rsidRPr="00000000" w14:paraId="0000004F">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i w:val="1"/>
        </w:rPr>
      </w:pPr>
      <w:r w:rsidDel="00000000" w:rsidR="00000000" w:rsidRPr="00000000">
        <w:rPr>
          <w:rFonts w:ascii="Calibri" w:cs="Calibri" w:eastAsia="Calibri" w:hAnsi="Calibri"/>
          <w:b w:val="1"/>
          <w:color w:val="000000"/>
          <w:rtl w:val="0"/>
        </w:rPr>
        <w:t xml:space="preserve">Close file “</w:t>
      </w:r>
      <w:r w:rsidDel="00000000" w:rsidR="00000000" w:rsidRPr="00000000">
        <w:rPr>
          <w:rFonts w:ascii="Consolas" w:cs="Consolas" w:eastAsia="Consolas" w:hAnsi="Consolas"/>
          <w:b w:val="1"/>
          <w:color w:val="365f91"/>
          <w:sz w:val="16"/>
          <w:szCs w:val="16"/>
          <w:u w:val="single"/>
          <w:rtl w:val="0"/>
        </w:rPr>
        <w:t xml:space="preserve">Case1</w:t>
      </w:r>
      <w:r w:rsidDel="00000000" w:rsidR="00000000" w:rsidRPr="00000000">
        <w:rPr>
          <w:rFonts w:ascii="Consolas" w:cs="Consolas" w:eastAsia="Consolas" w:hAnsi="Consolas"/>
          <w:b w:val="1"/>
          <w:color w:val="366091"/>
          <w:sz w:val="16"/>
          <w:szCs w:val="16"/>
          <w:u w:val="single"/>
          <w:rtl w:val="0"/>
        </w:rPr>
        <w:t xml:space="preserve">_hcdiffs.txt</w:t>
      </w: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244061"/>
          <w:sz w:val="28"/>
          <w:szCs w:val="28"/>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color w:val="24406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244061"/>
          <w:sz w:val="28"/>
          <w:szCs w:val="28"/>
          <w:u w:val="single"/>
        </w:rPr>
      </w:pPr>
      <w:r w:rsidDel="00000000" w:rsidR="00000000" w:rsidRPr="00000000">
        <w:rPr>
          <w:rFonts w:ascii="Calibri" w:cs="Calibri" w:eastAsia="Calibri" w:hAnsi="Calibri"/>
          <w:b w:val="1"/>
          <w:color w:val="244061"/>
          <w:sz w:val="28"/>
          <w:szCs w:val="28"/>
          <w:u w:val="single"/>
          <w:rtl w:val="0"/>
        </w:rPr>
        <w:t xml:space="preserve">Case 2</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i w:val="1"/>
          <w:color w:val="17365d"/>
          <w:u w:val="single"/>
        </w:rPr>
      </w:pPr>
      <w:r w:rsidDel="00000000" w:rsidR="00000000" w:rsidRPr="00000000">
        <w:rPr>
          <w:rtl w:val="0"/>
        </w:rPr>
      </w:r>
    </w:p>
    <w:p w:rsidR="00000000" w:rsidDel="00000000" w:rsidP="00000000" w:rsidRDefault="00000000" w:rsidRPr="00000000" w14:paraId="00000055">
      <w:pPr>
        <w:spacing w:after="240" w:line="240" w:lineRule="auto"/>
        <w:jc w:val="both"/>
        <w:rPr>
          <w:rFonts w:ascii="Calibri" w:cs="Calibri" w:eastAsia="Calibri" w:hAnsi="Calibri"/>
          <w:i w:val="1"/>
          <w:color w:val="0f243e"/>
        </w:rPr>
      </w:pPr>
      <w:r w:rsidDel="00000000" w:rsidR="00000000" w:rsidRPr="00000000">
        <w:rPr>
          <w:rFonts w:ascii="Calibri" w:cs="Calibri" w:eastAsia="Calibri" w:hAnsi="Calibri"/>
          <w:i w:val="1"/>
          <w:color w:val="0f243e"/>
          <w:rtl w:val="0"/>
        </w:rPr>
        <w:t xml:space="preserve">A 25 year-old woman in her first pregnancy was admitted to the clinic following a fetal ultrasound scan at 21 weeks of pregnancy which showed abnormal position of limbs, bell-shaped thorax, cystic kidneys, aortic stenosis, bowing femur, large irregular pancreas. The phenotype fits in the group of disorders that is called ‘ciliopathies’. There is no family history of congenital anomalies. Prenatal WES was requested.</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131" w:line="279" w:lineRule="auto"/>
        <w:ind w:left="13" w:right="-5" w:firstLine="5"/>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Go to folder “</w:t>
      </w:r>
      <w:r w:rsidDel="00000000" w:rsidR="00000000" w:rsidRPr="00000000">
        <w:rPr>
          <w:rFonts w:ascii="Consolas" w:cs="Consolas" w:eastAsia="Consolas" w:hAnsi="Consolas"/>
          <w:b w:val="1"/>
          <w:color w:val="366091"/>
          <w:sz w:val="16"/>
          <w:szCs w:val="16"/>
          <w:u w:val="single"/>
          <w:rtl w:val="0"/>
        </w:rPr>
        <w:t xml:space="preserve">2.Exome_variant_interpretation/data/Case2/</w:t>
      </w:r>
      <w:r w:rsidDel="00000000" w:rsidR="00000000" w:rsidRPr="00000000">
        <w:rPr>
          <w:rFonts w:ascii="Calibri" w:cs="Calibri" w:eastAsia="Calibri" w:hAnsi="Calibri"/>
          <w:b w:val="1"/>
          <w:color w:val="000000"/>
          <w:rtl w:val="0"/>
        </w:rPr>
        <w:t xml:space="preserve">” and open the file  “</w:t>
      </w:r>
      <w:r w:rsidDel="00000000" w:rsidR="00000000" w:rsidRPr="00000000">
        <w:rPr>
          <w:rFonts w:ascii="Consolas" w:cs="Consolas" w:eastAsia="Consolas" w:hAnsi="Consolas"/>
          <w:b w:val="1"/>
          <w:color w:val="365f91"/>
          <w:sz w:val="16"/>
          <w:szCs w:val="16"/>
          <w:u w:val="single"/>
          <w:rtl w:val="0"/>
        </w:rPr>
        <w:t xml:space="preserve">Case2</w:t>
      </w:r>
      <w:r w:rsidDel="00000000" w:rsidR="00000000" w:rsidRPr="00000000">
        <w:rPr>
          <w:rFonts w:ascii="Consolas" w:cs="Consolas" w:eastAsia="Consolas" w:hAnsi="Consolas"/>
          <w:b w:val="1"/>
          <w:color w:val="366091"/>
          <w:sz w:val="16"/>
          <w:szCs w:val="16"/>
          <w:u w:val="single"/>
          <w:rtl w:val="0"/>
        </w:rPr>
        <w:t xml:space="preserve">_hcdiffs.txt</w:t>
      </w:r>
      <w:r w:rsidDel="00000000" w:rsidR="00000000" w:rsidRPr="00000000">
        <w:rPr>
          <w:rFonts w:ascii="Calibri" w:cs="Calibri" w:eastAsia="Calibri" w:hAnsi="Calibri"/>
          <w:b w:val="1"/>
          <w:color w:val="000000"/>
          <w:rtl w:val="0"/>
        </w:rPr>
        <w:t xml:space="preserve">” by dragging it to Excel.</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131" w:line="279" w:lineRule="auto"/>
        <w:ind w:left="13" w:right="-5" w:firstLine="5"/>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Perform variant prioritization following the same steps and hints as in Q13.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131" w:line="279" w:lineRule="auto"/>
        <w:ind w:left="13" w:right="-5" w:firstLine="5"/>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color w:val="000000"/>
          <w:sz w:val="20"/>
          <w:szCs w:val="20"/>
          <w:u w:val="single"/>
          <w:rtl w:val="0"/>
        </w:rPr>
        <w:t xml:space="preserve">Hint</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sz w:val="20"/>
          <w:szCs w:val="20"/>
          <w:rtl w:val="0"/>
        </w:rPr>
        <w:t xml:space="preserve">Fetal phenotype is indicative for ciliopathy disorder, filter </w:t>
      </w:r>
      <w:r w:rsidDel="00000000" w:rsidR="00000000" w:rsidRPr="00000000">
        <w:rPr>
          <w:rFonts w:ascii="Calibri" w:cs="Calibri" w:eastAsia="Calibri" w:hAnsi="Calibri"/>
          <w:b w:val="1"/>
          <w:sz w:val="20"/>
          <w:szCs w:val="20"/>
          <w:rtl w:val="0"/>
        </w:rPr>
        <w:t xml:space="preserve">Gene Panel </w:t>
      </w:r>
      <w:r w:rsidDel="00000000" w:rsidR="00000000" w:rsidRPr="00000000">
        <w:rPr>
          <w:rFonts w:ascii="Calibri" w:cs="Calibri" w:eastAsia="Calibri" w:hAnsi="Calibri"/>
          <w:sz w:val="20"/>
          <w:szCs w:val="20"/>
          <w:rtl w:val="0"/>
        </w:rPr>
        <w:t xml:space="preserve">column with “CILIO”.</w:t>
      </w: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5A">
      <w:pPr>
        <w:spacing w:line="240" w:lineRule="auto"/>
        <w:jc w:val="both"/>
        <w:rPr>
          <w:rFonts w:ascii="Calibri" w:cs="Calibri" w:eastAsia="Calibri" w:hAnsi="Calibri"/>
          <w:b w:val="1"/>
          <w:i w:val="1"/>
          <w:color w:val="000000"/>
        </w:rPr>
      </w:pPr>
      <w:r w:rsidDel="00000000" w:rsidR="00000000" w:rsidRPr="00000000">
        <w:rPr>
          <w:rtl w:val="0"/>
        </w:rPr>
      </w:r>
    </w:p>
    <w:p w:rsidR="00000000" w:rsidDel="00000000" w:rsidP="00000000" w:rsidRDefault="00000000" w:rsidRPr="00000000" w14:paraId="0000005B">
      <w:pPr>
        <w:spacing w:line="240" w:lineRule="auto"/>
        <w:ind w:left="720" w:hanging="720"/>
        <w:jc w:val="both"/>
        <w:rPr>
          <w:rFonts w:ascii="Calibri" w:cs="Calibri" w:eastAsia="Calibri" w:hAnsi="Calibri"/>
          <w:i w:val="1"/>
          <w:color w:val="c00000"/>
        </w:rPr>
      </w:pPr>
      <w:r w:rsidDel="00000000" w:rsidR="00000000" w:rsidRPr="00000000">
        <w:rPr>
          <w:rFonts w:ascii="Calibri" w:cs="Calibri" w:eastAsia="Calibri" w:hAnsi="Calibri"/>
          <w:b w:val="1"/>
          <w:i w:val="1"/>
          <w:color w:val="000000"/>
          <w:rtl w:val="0"/>
        </w:rPr>
        <w:t xml:space="preserve">Q13.</w:t>
      </w:r>
      <w:r w:rsidDel="00000000" w:rsidR="00000000" w:rsidRPr="00000000">
        <w:rPr>
          <w:rFonts w:ascii="Calibri" w:cs="Calibri" w:eastAsia="Calibri" w:hAnsi="Calibri"/>
          <w:i w:val="1"/>
          <w:color w:val="000000"/>
          <w:rtl w:val="0"/>
        </w:rPr>
        <w:tab/>
        <w:t xml:space="preserve">Assuming that the mode of inheritance is recessive, what would be your candidate genes upon variant prioritization? </w:t>
      </w: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color w:val="000000"/>
          <w:sz w:val="20"/>
          <w:szCs w:val="20"/>
          <w:u w:val="single"/>
          <w:rtl w:val="0"/>
        </w:rPr>
        <w:t xml:space="preserve">Hint</w:t>
      </w:r>
      <w:r w:rsidDel="00000000" w:rsidR="00000000" w:rsidRPr="00000000">
        <w:rPr>
          <w:rFonts w:ascii="Calibri" w:cs="Calibri" w:eastAsia="Calibri" w:hAnsi="Calibri"/>
          <w:color w:val="000000"/>
          <w:sz w:val="20"/>
          <w:szCs w:val="20"/>
          <w:rtl w:val="0"/>
        </w:rPr>
        <w:t xml:space="preserve">: Check the “Mutation database” column in Excel)</w:t>
      </w: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ind w:left="720" w:hanging="720"/>
        <w:jc w:val="both"/>
        <w:rPr>
          <w:rFonts w:ascii="Calibri" w:cs="Calibri" w:eastAsia="Calibri" w:hAnsi="Calibri"/>
          <w:i w:val="1"/>
          <w:color w:val="000000"/>
        </w:rPr>
      </w:pPr>
      <w:r w:rsidDel="00000000" w:rsidR="00000000" w:rsidRPr="00000000">
        <w:rPr>
          <w:rFonts w:ascii="Calibri" w:cs="Calibri" w:eastAsia="Calibri" w:hAnsi="Calibri"/>
          <w:b w:val="1"/>
          <w:i w:val="1"/>
          <w:color w:val="000000"/>
          <w:rtl w:val="0"/>
        </w:rPr>
        <w:t xml:space="preserve">Q14.</w:t>
      </w:r>
      <w:r w:rsidDel="00000000" w:rsidR="00000000" w:rsidRPr="00000000">
        <w:rPr>
          <w:rFonts w:ascii="Calibri" w:cs="Calibri" w:eastAsia="Calibri" w:hAnsi="Calibri"/>
          <w:i w:val="1"/>
          <w:color w:val="000000"/>
          <w:rtl w:val="0"/>
        </w:rPr>
        <w:tab/>
        <w:t xml:space="preserve">Which one of these genes is more likely to be relevant for the disease?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after="240" w:line="240" w:lineRule="auto"/>
        <w:jc w:val="both"/>
        <w:rPr>
          <w:rFonts w:ascii="Calibri" w:cs="Calibri" w:eastAsia="Calibri" w:hAnsi="Calibri"/>
          <w:b w:val="1"/>
          <w:color w:val="244061"/>
          <w:sz w:val="28"/>
          <w:szCs w:val="28"/>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244061"/>
          <w:sz w:val="28"/>
          <w:szCs w:val="28"/>
          <w:u w:val="single"/>
        </w:rPr>
      </w:pPr>
      <w:r w:rsidDel="00000000" w:rsidR="00000000" w:rsidRPr="00000000">
        <w:rPr>
          <w:rFonts w:ascii="Calibri" w:cs="Calibri" w:eastAsia="Calibri" w:hAnsi="Calibri"/>
          <w:b w:val="1"/>
          <w:color w:val="244061"/>
          <w:sz w:val="28"/>
          <w:szCs w:val="28"/>
          <w:u w:val="single"/>
          <w:rtl w:val="0"/>
        </w:rPr>
        <w:t xml:space="preserve">Case 3</w:t>
      </w:r>
    </w:p>
    <w:p w:rsidR="00000000" w:rsidDel="00000000" w:rsidP="00000000" w:rsidRDefault="00000000" w:rsidRPr="00000000" w14:paraId="00000060">
      <w:pPr>
        <w:rPr>
          <w:color w:val="000000"/>
          <w:sz w:val="27"/>
          <w:szCs w:val="27"/>
        </w:rPr>
      </w:pPr>
      <w:r w:rsidDel="00000000" w:rsidR="00000000" w:rsidRPr="00000000">
        <w:rPr>
          <w:rtl w:val="0"/>
        </w:rPr>
      </w:r>
    </w:p>
    <w:p w:rsidR="00000000" w:rsidDel="00000000" w:rsidP="00000000" w:rsidRDefault="00000000" w:rsidRPr="00000000" w14:paraId="00000061">
      <w:pPr>
        <w:rPr>
          <w:rFonts w:ascii="Calibri" w:cs="Calibri" w:eastAsia="Calibri" w:hAnsi="Calibri"/>
          <w:i w:val="1"/>
          <w:color w:val="000000"/>
        </w:rPr>
      </w:pPr>
      <w:r w:rsidDel="00000000" w:rsidR="00000000" w:rsidRPr="00000000">
        <w:rPr>
          <w:rFonts w:ascii="Calibri" w:cs="Calibri" w:eastAsia="Calibri" w:hAnsi="Calibri"/>
          <w:i w:val="1"/>
          <w:color w:val="000000"/>
          <w:rtl w:val="0"/>
        </w:rPr>
        <w:t xml:space="preserve">A 4 year old girl presented to the clinic with autism spectrum disorder, learning disability, delayed motor development and slow potty training. Please analyse the WES data for intellectual </w:t>
      </w:r>
      <w:r w:rsidDel="00000000" w:rsidR="00000000" w:rsidRPr="00000000">
        <w:rPr>
          <w:rFonts w:ascii="Calibri" w:cs="Calibri" w:eastAsia="Calibri" w:hAnsi="Calibri"/>
          <w:i w:val="1"/>
          <w:color w:val="000000"/>
          <w:rtl w:val="0"/>
        </w:rPr>
        <w:t xml:space="preserve">disability</w:t>
      </w:r>
      <w:r w:rsidDel="00000000" w:rsidR="00000000" w:rsidRPr="00000000">
        <w:rPr>
          <w:rFonts w:ascii="Calibri" w:cs="Calibri" w:eastAsia="Calibri" w:hAnsi="Calibri"/>
          <w:i w:val="1"/>
          <w:color w:val="000000"/>
          <w:rtl w:val="0"/>
        </w:rPr>
        <w:t xml:space="preserve">/neurodevelopmental disorders. The corresponding gene panel is called ”MR” which stands for “Mental Retardation”.</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131" w:line="279" w:lineRule="auto"/>
        <w:ind w:left="13" w:right="-5" w:firstLine="5"/>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Go to folder “</w:t>
      </w:r>
      <w:r w:rsidDel="00000000" w:rsidR="00000000" w:rsidRPr="00000000">
        <w:rPr>
          <w:rFonts w:ascii="Consolas" w:cs="Consolas" w:eastAsia="Consolas" w:hAnsi="Consolas"/>
          <w:b w:val="1"/>
          <w:color w:val="366091"/>
          <w:sz w:val="16"/>
          <w:szCs w:val="16"/>
          <w:u w:val="single"/>
          <w:rtl w:val="0"/>
        </w:rPr>
        <w:t xml:space="preserve">2.Exome_variant_interpretation/data/Case3/</w:t>
      </w:r>
      <w:r w:rsidDel="00000000" w:rsidR="00000000" w:rsidRPr="00000000">
        <w:rPr>
          <w:rFonts w:ascii="Calibri" w:cs="Calibri" w:eastAsia="Calibri" w:hAnsi="Calibri"/>
          <w:b w:val="1"/>
          <w:color w:val="000000"/>
          <w:rtl w:val="0"/>
        </w:rPr>
        <w:t xml:space="preserve">” and open the file  “</w:t>
      </w:r>
      <w:r w:rsidDel="00000000" w:rsidR="00000000" w:rsidRPr="00000000">
        <w:rPr>
          <w:rFonts w:ascii="Consolas" w:cs="Consolas" w:eastAsia="Consolas" w:hAnsi="Consolas"/>
          <w:b w:val="1"/>
          <w:color w:val="365f91"/>
          <w:sz w:val="16"/>
          <w:szCs w:val="16"/>
          <w:u w:val="single"/>
          <w:rtl w:val="0"/>
        </w:rPr>
        <w:t xml:space="preserve">Case3</w:t>
      </w:r>
      <w:r w:rsidDel="00000000" w:rsidR="00000000" w:rsidRPr="00000000">
        <w:rPr>
          <w:rFonts w:ascii="Consolas" w:cs="Consolas" w:eastAsia="Consolas" w:hAnsi="Consolas"/>
          <w:b w:val="1"/>
          <w:color w:val="366091"/>
          <w:sz w:val="16"/>
          <w:szCs w:val="16"/>
          <w:u w:val="single"/>
          <w:rtl w:val="0"/>
        </w:rPr>
        <w:t xml:space="preserve">_hcdiffs.txt</w:t>
      </w:r>
      <w:r w:rsidDel="00000000" w:rsidR="00000000" w:rsidRPr="00000000">
        <w:rPr>
          <w:rFonts w:ascii="Calibri" w:cs="Calibri" w:eastAsia="Calibri" w:hAnsi="Calibri"/>
          <w:b w:val="1"/>
          <w:color w:val="000000"/>
          <w:rtl w:val="0"/>
        </w:rPr>
        <w:t xml:space="preserve">” by dragging it to Excel.</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131" w:line="279" w:lineRule="auto"/>
        <w:ind w:left="13" w:right="-5" w:firstLine="5"/>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131" w:line="279" w:lineRule="auto"/>
        <w:ind w:left="13" w:right="-5" w:firstLine="5"/>
        <w:jc w:val="both"/>
        <w:rPr>
          <w:rFonts w:ascii="Calibri" w:cs="Calibri" w:eastAsia="Calibri" w:hAnsi="Calibri"/>
          <w:b w:val="1"/>
          <w:color w:val="000000"/>
        </w:rPr>
      </w:pPr>
      <w:r w:rsidDel="00000000" w:rsidR="00000000" w:rsidRPr="00000000">
        <w:rPr>
          <w:rFonts w:ascii="Calibri" w:cs="Calibri" w:eastAsia="Calibri" w:hAnsi="Calibri"/>
          <w:b w:val="1"/>
          <w:i w:val="1"/>
          <w:color w:val="000000"/>
          <w:rtl w:val="0"/>
        </w:rPr>
        <w:t xml:space="preserve">Q15. </w:t>
      </w:r>
      <w:r w:rsidDel="00000000" w:rsidR="00000000" w:rsidRPr="00000000">
        <w:rPr>
          <w:rFonts w:ascii="Calibri" w:cs="Calibri" w:eastAsia="Calibri" w:hAnsi="Calibri"/>
          <w:i w:val="1"/>
          <w:color w:val="000000"/>
          <w:rtl w:val="0"/>
        </w:rPr>
        <w:t xml:space="preserve">Besides recessive, dominant and x-linked inheritance what other “inheritance” pattern can cause disease?</w:t>
      </w:r>
      <w:r w:rsidDel="00000000" w:rsidR="00000000" w:rsidRPr="00000000">
        <w:rPr>
          <w:rtl w:val="0"/>
        </w:rPr>
      </w:r>
    </w:p>
    <w:p w:rsidR="00000000" w:rsidDel="00000000" w:rsidP="00000000" w:rsidRDefault="00000000" w:rsidRPr="00000000" w14:paraId="00000065">
      <w:pPr>
        <w:spacing w:line="240" w:lineRule="auto"/>
        <w:jc w:val="both"/>
        <w:rPr>
          <w:rFonts w:ascii="Calibri" w:cs="Calibri" w:eastAsia="Calibri" w:hAnsi="Calibri"/>
          <w:color w:val="212121"/>
          <w:highlight w:val="white"/>
        </w:rPr>
      </w:pPr>
      <w:r w:rsidDel="00000000" w:rsidR="00000000" w:rsidRPr="00000000">
        <w:rPr>
          <w:rtl w:val="0"/>
        </w:rPr>
      </w:r>
    </w:p>
    <w:p w:rsidR="00000000" w:rsidDel="00000000" w:rsidP="00000000" w:rsidRDefault="00000000" w:rsidRPr="00000000" w14:paraId="00000066">
      <w:pPr>
        <w:spacing w:line="240" w:lineRule="auto"/>
        <w:jc w:val="both"/>
        <w:rPr>
          <w:rFonts w:ascii="Calibri" w:cs="Calibri" w:eastAsia="Calibri" w:hAnsi="Calibri"/>
          <w:color w:val="c00000"/>
        </w:rPr>
      </w:pPr>
      <w:r w:rsidDel="00000000" w:rsidR="00000000" w:rsidRPr="00000000">
        <w:rPr>
          <w:rFonts w:ascii="Calibri" w:cs="Calibri" w:eastAsia="Calibri" w:hAnsi="Calibri"/>
          <w:color w:val="212121"/>
          <w:highlight w:val="white"/>
          <w:rtl w:val="0"/>
        </w:rPr>
        <w:t xml:space="preserve">Up to 40% of intellectual disability cases can be explained by de novo mutations in protein-coding genes.</w:t>
      </w:r>
      <w:r w:rsidDel="00000000" w:rsidR="00000000" w:rsidRPr="00000000">
        <w:rPr>
          <w:rFonts w:ascii="Calibri" w:cs="Calibri" w:eastAsia="Calibri" w:hAnsi="Calibri"/>
          <w:i w:val="1"/>
          <w:color w:val="000000"/>
          <w:rtl w:val="0"/>
        </w:rPr>
        <w:t xml:space="preserve"> </w:t>
      </w:r>
      <w:r w:rsidDel="00000000" w:rsidR="00000000" w:rsidRPr="00000000">
        <w:rPr>
          <w:rFonts w:ascii="Calibri" w:cs="Calibri" w:eastAsia="Calibri" w:hAnsi="Calibri"/>
          <w:color w:val="000000"/>
          <w:rtl w:val="0"/>
        </w:rPr>
        <w:t xml:space="preserve">Prioritize this exome data for de novo variants. </w:t>
      </w: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color w:val="000000"/>
          <w:sz w:val="20"/>
          <w:szCs w:val="20"/>
          <w:u w:val="single"/>
          <w:rtl w:val="0"/>
        </w:rPr>
        <w:t xml:space="preserve">Hint</w:t>
      </w:r>
      <w:r w:rsidDel="00000000" w:rsidR="00000000" w:rsidRPr="00000000">
        <w:rPr>
          <w:rFonts w:ascii="Calibri" w:cs="Calibri" w:eastAsia="Calibri" w:hAnsi="Calibri"/>
          <w:color w:val="000000"/>
          <w:sz w:val="20"/>
          <w:szCs w:val="20"/>
          <w:rtl w:val="0"/>
        </w:rPr>
        <w:t xml:space="preserve">: Check the “De novo assessment” column in Excel). </w:t>
      </w:r>
      <w:r w:rsidDel="00000000" w:rsidR="00000000" w:rsidRPr="00000000">
        <w:rPr>
          <w:rtl w:val="0"/>
        </w:rPr>
      </w:r>
    </w:p>
    <w:p w:rsidR="00000000" w:rsidDel="00000000" w:rsidP="00000000" w:rsidRDefault="00000000" w:rsidRPr="00000000" w14:paraId="00000067">
      <w:pPr>
        <w:rPr>
          <w:rFonts w:ascii="Calibri" w:cs="Calibri" w:eastAsia="Calibri" w:hAnsi="Calibri"/>
          <w:b w:val="1"/>
          <w:i w:val="1"/>
          <w:color w:val="000000"/>
        </w:rPr>
      </w:pPr>
      <w:bookmarkStart w:colFirst="0" w:colLast="0" w:name="_heading=h.1fob9te" w:id="2"/>
      <w:bookmarkEnd w:id="2"/>
      <w:r w:rsidDel="00000000" w:rsidR="00000000" w:rsidRPr="00000000">
        <w:rPr>
          <w:rtl w:val="0"/>
        </w:rPr>
      </w:r>
    </w:p>
    <w:p w:rsidR="00000000" w:rsidDel="00000000" w:rsidP="00000000" w:rsidRDefault="00000000" w:rsidRPr="00000000" w14:paraId="00000068">
      <w:pPr>
        <w:spacing w:line="240" w:lineRule="auto"/>
        <w:jc w:val="both"/>
        <w:rPr>
          <w:rFonts w:ascii="Calibri" w:cs="Calibri" w:eastAsia="Calibri" w:hAnsi="Calibri"/>
          <w:color w:val="c00000"/>
        </w:rPr>
      </w:pPr>
      <w:r w:rsidDel="00000000" w:rsidR="00000000" w:rsidRPr="00000000">
        <w:rPr>
          <w:rFonts w:ascii="Calibri" w:cs="Calibri" w:eastAsia="Calibri" w:hAnsi="Calibri"/>
          <w:b w:val="1"/>
          <w:i w:val="1"/>
          <w:color w:val="000000"/>
          <w:rtl w:val="0"/>
        </w:rPr>
        <w:t xml:space="preserve">Q16.</w:t>
      </w:r>
      <w:r w:rsidDel="00000000" w:rsidR="00000000" w:rsidRPr="00000000">
        <w:rPr>
          <w:rFonts w:ascii="Calibri" w:cs="Calibri" w:eastAsia="Calibri" w:hAnsi="Calibri"/>
          <w:color w:val="1f497d"/>
          <w:sz w:val="28"/>
          <w:szCs w:val="28"/>
          <w:rtl w:val="0"/>
        </w:rPr>
        <w:t xml:space="preserve"> </w:t>
      </w:r>
      <w:r w:rsidDel="00000000" w:rsidR="00000000" w:rsidRPr="00000000">
        <w:rPr>
          <w:rFonts w:ascii="Calibri" w:cs="Calibri" w:eastAsia="Calibri" w:hAnsi="Calibri"/>
          <w:color w:val="000000"/>
          <w:sz w:val="20"/>
          <w:szCs w:val="20"/>
          <w:rtl w:val="0"/>
        </w:rPr>
        <w:t xml:space="preserve">How many “potential de novo mutations” are there? Why do you think are there so many? </w:t>
      </w:r>
      <w:r w:rsidDel="00000000" w:rsidR="00000000" w:rsidRPr="00000000">
        <w:rPr>
          <w:rtl w:val="0"/>
        </w:rPr>
      </w:r>
    </w:p>
    <w:p w:rsidR="00000000" w:rsidDel="00000000" w:rsidP="00000000" w:rsidRDefault="00000000" w:rsidRPr="00000000" w14:paraId="00000069">
      <w:pPr>
        <w:spacing w:line="240" w:lineRule="auto"/>
        <w:jc w:val="both"/>
        <w:rPr>
          <w:rFonts w:ascii="Calibri" w:cs="Calibri" w:eastAsia="Calibri" w:hAnsi="Calibri"/>
          <w:color w:val="212121"/>
          <w:sz w:val="16"/>
          <w:szCs w:val="16"/>
          <w:highlight w:val="white"/>
        </w:rPr>
      </w:pPr>
      <w:r w:rsidDel="00000000" w:rsidR="00000000" w:rsidRPr="00000000">
        <w:rPr>
          <w:rFonts w:ascii="Calibri" w:cs="Calibri" w:eastAsia="Calibri" w:hAnsi="Calibri"/>
          <w:color w:val="212121"/>
          <w:sz w:val="16"/>
          <w:szCs w:val="16"/>
          <w:highlight w:val="white"/>
          <w:rtl w:val="0"/>
        </w:rPr>
        <w:t xml:space="preserve">(hint: have a look at the quality of the variants? i.e. number of reads etc.)</w:t>
      </w:r>
    </w:p>
    <w:p w:rsidR="00000000" w:rsidDel="00000000" w:rsidP="00000000" w:rsidRDefault="00000000" w:rsidRPr="00000000" w14:paraId="0000006A">
      <w:pPr>
        <w:rPr>
          <w:rFonts w:ascii="Calibri" w:cs="Calibri" w:eastAsia="Calibri" w:hAnsi="Calibri"/>
          <w:color w:val="1f497d"/>
          <w:sz w:val="28"/>
          <w:szCs w:val="28"/>
        </w:rPr>
      </w:pP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b w:val="1"/>
          <w:color w:val="1f497d"/>
        </w:rPr>
      </w:pPr>
      <w:r w:rsidDel="00000000" w:rsidR="00000000" w:rsidRPr="00000000">
        <w:rPr>
          <w:rFonts w:ascii="Calibri" w:cs="Calibri" w:eastAsia="Calibri" w:hAnsi="Calibri"/>
          <w:b w:val="1"/>
          <w:i w:val="1"/>
          <w:color w:val="000000"/>
          <w:rtl w:val="0"/>
        </w:rPr>
        <w:t xml:space="preserve">Q17. </w:t>
      </w:r>
      <w:r w:rsidDel="00000000" w:rsidR="00000000" w:rsidRPr="00000000">
        <w:rPr>
          <w:rFonts w:ascii="Calibri" w:cs="Calibri" w:eastAsia="Calibri" w:hAnsi="Calibri"/>
          <w:color w:val="000000"/>
          <w:rtl w:val="0"/>
        </w:rPr>
        <w:t xml:space="preserve">What is the likely genetic cause of disease in this patient?</w:t>
      </w: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rFonts w:ascii="Calibri" w:cs="Calibri" w:eastAsia="Calibri" w:hAnsi="Calibri"/>
          <w:color w:val="1f497d"/>
          <w:sz w:val="28"/>
          <w:szCs w:val="28"/>
        </w:rPr>
      </w:pPr>
      <w:r w:rsidDel="00000000" w:rsidR="00000000" w:rsidRPr="00000000">
        <w:rPr>
          <w:rFonts w:ascii="Calibri" w:cs="Calibri" w:eastAsia="Calibri" w:hAnsi="Calibri"/>
          <w:color w:val="1f497d"/>
          <w:sz w:val="28"/>
          <w:szCs w:val="28"/>
          <w:rtl w:val="0"/>
        </w:rPr>
        <w:t xml:space="preserve">Part II: </w:t>
      </w:r>
      <w:r w:rsidDel="00000000" w:rsidR="00000000" w:rsidRPr="00000000">
        <w:rPr>
          <w:rFonts w:ascii="Calibri" w:cs="Calibri" w:eastAsia="Calibri" w:hAnsi="Calibri"/>
          <w:color w:val="00b0f0"/>
          <w:sz w:val="28"/>
          <w:szCs w:val="28"/>
          <w:rtl w:val="0"/>
        </w:rPr>
        <w:t xml:space="preserve">CNVs detection in exome data</w:t>
      </w: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240" w:line="240" w:lineRule="auto"/>
        <w:jc w:val="both"/>
        <w:rPr>
          <w:rFonts w:ascii="Calibri" w:cs="Calibri" w:eastAsia="Calibri" w:hAnsi="Calibri"/>
          <w:b w:val="1"/>
          <w:color w:val="244061"/>
          <w:sz w:val="28"/>
          <w:szCs w:val="28"/>
          <w:u w:val="single"/>
        </w:rPr>
      </w:pPr>
      <w:r w:rsidDel="00000000" w:rsidR="00000000" w:rsidRPr="00000000">
        <w:rPr>
          <w:rFonts w:ascii="Calibri" w:cs="Calibri" w:eastAsia="Calibri" w:hAnsi="Calibri"/>
          <w:b w:val="1"/>
          <w:color w:val="244061"/>
          <w:sz w:val="28"/>
          <w:szCs w:val="28"/>
          <w:u w:val="single"/>
          <w:rtl w:val="0"/>
        </w:rPr>
        <w:t xml:space="preserve">Case 4</w:t>
      </w:r>
    </w:p>
    <w:p w:rsidR="00000000" w:rsidDel="00000000" w:rsidP="00000000" w:rsidRDefault="00000000" w:rsidRPr="00000000" w14:paraId="0000006E">
      <w:pPr>
        <w:spacing w:after="240" w:lineRule="auto"/>
        <w:jc w:val="both"/>
        <w:rPr>
          <w:rFonts w:ascii="Calibri" w:cs="Calibri" w:eastAsia="Calibri" w:hAnsi="Calibri"/>
          <w:i w:val="1"/>
          <w:color w:val="0f243e"/>
        </w:rPr>
      </w:pPr>
      <w:r w:rsidDel="00000000" w:rsidR="00000000" w:rsidRPr="00000000">
        <w:rPr>
          <w:rFonts w:ascii="Calibri" w:cs="Calibri" w:eastAsia="Calibri" w:hAnsi="Calibri"/>
          <w:i w:val="1"/>
          <w:color w:val="0f243e"/>
          <w:rtl w:val="0"/>
        </w:rPr>
        <w:t xml:space="preserve">A 3 year-old boy presented to the clinic with developmental delay, macroglossia, single palmar crease and clinodactyly. He is the third child of healthy parents and siblings. Whole exome sequencing was performed to identify the genetic cause underlying the disorder. Identify the potential CNV which may explain his phenotype.</w:t>
      </w:r>
    </w:p>
    <w:p w:rsidR="00000000" w:rsidDel="00000000" w:rsidP="00000000" w:rsidRDefault="00000000" w:rsidRPr="00000000" w14:paraId="0000006F">
      <w:pPr>
        <w:jc w:val="both"/>
        <w:rPr>
          <w:rFonts w:ascii="Calibri" w:cs="Calibri" w:eastAsia="Calibri" w:hAnsi="Calibri"/>
          <w:b w:val="1"/>
        </w:rPr>
      </w:pPr>
      <w:r w:rsidDel="00000000" w:rsidR="00000000" w:rsidRPr="00000000">
        <w:rPr>
          <w:rFonts w:ascii="Calibri" w:cs="Calibri" w:eastAsia="Calibri" w:hAnsi="Calibri"/>
          <w:b w:val="1"/>
          <w:color w:val="000000"/>
          <w:rtl w:val="0"/>
        </w:rPr>
        <w:t xml:space="preserve">Open IGV on your computer (alternatively you can do this in your browser and go to: </w:t>
      </w:r>
      <w:hyperlink r:id="rId13">
        <w:r w:rsidDel="00000000" w:rsidR="00000000" w:rsidRPr="00000000">
          <w:rPr>
            <w:rFonts w:ascii="Calibri" w:cs="Calibri" w:eastAsia="Calibri" w:hAnsi="Calibri"/>
            <w:color w:val="0000ff"/>
            <w:u w:val="single"/>
            <w:rtl w:val="0"/>
          </w:rPr>
          <w:t xml:space="preserve">https://igv.org/app/</w:t>
        </w:r>
      </w:hyperlink>
      <w:r w:rsidDel="00000000" w:rsidR="00000000" w:rsidRPr="00000000">
        <w:rPr>
          <w:rFonts w:ascii="Calibri" w:cs="Calibri" w:eastAsia="Calibri" w:hAnsi="Calibri"/>
          <w:color w:val="0000ff"/>
          <w:u w:val="single"/>
          <w:rtl w:val="0"/>
        </w:rPr>
        <w:t xml:space="preserve">)</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b w:val="1"/>
          <w:rtl w:val="0"/>
        </w:rPr>
        <w:t xml:space="preserve"> Load genome assembly by clicking ‘Genome’ and select Human (GRCh37/hg19). </w:t>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000000"/>
        </w:rPr>
      </w:pPr>
      <w:r w:rsidDel="00000000" w:rsidR="00000000" w:rsidRPr="00000000">
        <w:rPr>
          <w:rFonts w:ascii="Calibri" w:cs="Calibri" w:eastAsia="Calibri" w:hAnsi="Calibri"/>
          <w:b w:val="1"/>
          <w:rtl w:val="0"/>
        </w:rPr>
        <w:t xml:space="preserve">Open bedgraph file by clicking ‘Tracks’ from IGV dropdown menu, select ‘Local File’ and load “</w:t>
      </w:r>
      <w:r w:rsidDel="00000000" w:rsidR="00000000" w:rsidRPr="00000000">
        <w:rPr>
          <w:rFonts w:ascii="Consolas" w:cs="Consolas" w:eastAsia="Consolas" w:hAnsi="Consolas"/>
          <w:b w:val="1"/>
          <w:color w:val="366091"/>
          <w:sz w:val="16"/>
          <w:szCs w:val="16"/>
          <w:u w:val="single"/>
          <w:rtl w:val="0"/>
        </w:rPr>
        <w:t xml:space="preserve">2.Exome_variant_interpretation/data/Case4/case4.bedgraph</w:t>
      </w:r>
      <w:r w:rsidDel="00000000" w:rsidR="00000000" w:rsidRPr="00000000">
        <w:rPr>
          <w:rFonts w:ascii="Calibri" w:cs="Calibri" w:eastAsia="Calibri" w:hAnsi="Calibri"/>
          <w:b w:val="1"/>
          <w:color w:val="000000"/>
          <w:rtl w:val="0"/>
        </w:rPr>
        <w:t xml:space="preserve">”  into IGV. </w:t>
      </w:r>
    </w:p>
    <w:p w:rsidR="00000000" w:rsidDel="00000000" w:rsidP="00000000" w:rsidRDefault="00000000" w:rsidRPr="00000000" w14:paraId="00000072">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Adjust the height of the graph by right-click on the sample name, for a single sample, choose “</w:t>
      </w:r>
      <w:r w:rsidDel="00000000" w:rsidR="00000000" w:rsidRPr="00000000">
        <w:rPr>
          <w:rFonts w:ascii="Calibri" w:cs="Calibri" w:eastAsia="Calibri" w:hAnsi="Calibri"/>
          <w:b w:val="1"/>
          <w:rtl w:val="0"/>
        </w:rPr>
        <w:t xml:space="preserve">Change Track Height” and set the</w:t>
      </w:r>
      <w:r w:rsidDel="00000000" w:rsidR="00000000" w:rsidRPr="00000000">
        <w:rPr>
          <w:rFonts w:ascii="Calibri" w:cs="Calibri" w:eastAsia="Calibri" w:hAnsi="Calibri"/>
          <w:b w:val="1"/>
          <w:color w:val="000000"/>
          <w:rtl w:val="0"/>
        </w:rPr>
        <w:t xml:space="preserve"> value to 450 (see Figure 3):</w:t>
      </w:r>
    </w:p>
    <w:p w:rsidR="00000000" w:rsidDel="00000000" w:rsidP="00000000" w:rsidRDefault="00000000" w:rsidRPr="00000000" w14:paraId="00000074">
      <w:pPr>
        <w:jc w:val="center"/>
        <w:rPr>
          <w:rFonts w:ascii="Calibri" w:cs="Calibri" w:eastAsia="Calibri" w:hAnsi="Calibri"/>
        </w:rPr>
      </w:pPr>
      <w:r w:rsidDel="00000000" w:rsidR="00000000" w:rsidRPr="00000000">
        <w:rPr/>
        <w:drawing>
          <wp:inline distB="0" distT="0" distL="0" distR="0">
            <wp:extent cx="4467225" cy="2924175"/>
            <wp:effectExtent b="0" l="0" r="0" t="0"/>
            <wp:docPr id="2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672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ind w:left="16" w:firstLine="0"/>
        <w:jc w:val="center"/>
        <w:rPr>
          <w:rFonts w:ascii="Calibri" w:cs="Calibri" w:eastAsia="Calibri" w:hAnsi="Calibri"/>
          <w:color w:val="000000"/>
          <w:sz w:val="16"/>
          <w:szCs w:val="16"/>
        </w:rPr>
      </w:pPr>
      <w:r w:rsidDel="00000000" w:rsidR="00000000" w:rsidRPr="00000000">
        <w:rPr>
          <w:rFonts w:ascii="Calibri" w:cs="Calibri" w:eastAsia="Calibri" w:hAnsi="Calibri"/>
          <w:color w:val="000000"/>
          <w:sz w:val="16"/>
          <w:szCs w:val="16"/>
          <w:rtl w:val="0"/>
        </w:rPr>
        <w:t xml:space="preserve">Figure 3. Adjust track height of bedgraph in IGV (“Change Track Height”), and select which chromosomes to look at (purple square).</w:t>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First look at all chromosomes (select “All” in the dropdown menu, see Figure 3) so you get a good impression of the whole data file, which allows you to notice regions with extreme values.</w:t>
      </w: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Q</w:t>
      </w:r>
      <w:r w:rsidDel="00000000" w:rsidR="00000000" w:rsidRPr="00000000">
        <w:rPr>
          <w:rFonts w:ascii="Calibri" w:cs="Calibri" w:eastAsia="Calibri" w:hAnsi="Calibri"/>
          <w:b w:val="1"/>
          <w:i w:val="1"/>
          <w:rtl w:val="0"/>
        </w:rPr>
        <w:t xml:space="preserve">18</w:t>
      </w:r>
      <w:r w:rsidDel="00000000" w:rsidR="00000000" w:rsidRPr="00000000">
        <w:rPr>
          <w:rFonts w:ascii="Calibri" w:cs="Calibri" w:eastAsia="Calibri" w:hAnsi="Calibri"/>
          <w:b w:val="1"/>
          <w:i w:val="1"/>
          <w:color w:val="000000"/>
          <w:rtl w:val="0"/>
        </w:rPr>
        <w:t xml:space="preserve">.</w:t>
      </w:r>
      <w:r w:rsidDel="00000000" w:rsidR="00000000" w:rsidRPr="00000000">
        <w:rPr>
          <w:rFonts w:ascii="Calibri" w:cs="Calibri" w:eastAsia="Calibri" w:hAnsi="Calibri"/>
          <w:i w:val="1"/>
          <w:color w:val="000000"/>
          <w:rtl w:val="0"/>
        </w:rPr>
        <w:tab/>
        <w:t xml:space="preserve">What do you think each dot represents? Do you see changes in the landscape of dots in a particular region?</w:t>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Also open a session of Excel, and drag the file “</w:t>
      </w:r>
      <w:r w:rsidDel="00000000" w:rsidR="00000000" w:rsidRPr="00000000">
        <w:rPr>
          <w:rFonts w:ascii="Consolas" w:cs="Consolas" w:eastAsia="Consolas" w:hAnsi="Consolas"/>
          <w:b w:val="1"/>
          <w:color w:val="366091"/>
          <w:sz w:val="16"/>
          <w:szCs w:val="16"/>
          <w:u w:val="single"/>
          <w:rtl w:val="0"/>
        </w:rPr>
        <w:t xml:space="preserve">Case4.segments.txt</w:t>
      </w:r>
      <w:r w:rsidDel="00000000" w:rsidR="00000000" w:rsidRPr="00000000">
        <w:rPr>
          <w:rFonts w:ascii="Calibri" w:cs="Calibri" w:eastAsia="Calibri" w:hAnsi="Calibri"/>
          <w:b w:val="1"/>
          <w:color w:val="000000"/>
          <w:rtl w:val="0"/>
        </w:rPr>
        <w:t xml:space="preserve">“ (from the same folder) into Excel.</w:t>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As you can see, this file contains 1081 CNVs calls. Select only those that are larger than 10kb (column “Length”) and that overlap with a known disease gene (column “Gene Panel” should not be empty). </w:t>
      </w:r>
    </w:p>
    <w:p w:rsidR="00000000" w:rsidDel="00000000" w:rsidP="00000000" w:rsidRDefault="00000000" w:rsidRPr="00000000" w14:paraId="0000007E">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Q17. How many potential CNVs are left? One of the potential CNVs is located on chr17, and you can see this outlier dot also in your bedgraph.</w:t>
      </w:r>
      <w:r w:rsidDel="00000000" w:rsidR="00000000" w:rsidRPr="00000000">
        <w:rPr>
          <w:rtl w:val="0"/>
        </w:rPr>
      </w:r>
    </w:p>
    <w:p w:rsidR="00000000" w:rsidDel="00000000" w:rsidP="00000000" w:rsidRDefault="00000000" w:rsidRPr="00000000" w14:paraId="00000080">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1">
      <w:pPr>
        <w:spacing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that potentially cause the phenotype of this patient. </w:t>
      </w: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Copy that position (“chr17:44239697”) in IGV and zoom out until you see dots again.</w:t>
      </w:r>
      <w:r w:rsidDel="00000000" w:rsidR="00000000" w:rsidRPr="00000000">
        <w:rPr>
          <w:rtl w:val="0"/>
        </w:rPr>
      </w:r>
    </w:p>
    <w:p w:rsidR="00000000" w:rsidDel="00000000" w:rsidP="00000000" w:rsidRDefault="00000000" w:rsidRPr="00000000" w14:paraId="00000085">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Q</w:t>
      </w:r>
      <w:r w:rsidDel="00000000" w:rsidR="00000000" w:rsidRPr="00000000">
        <w:rPr>
          <w:rFonts w:ascii="Calibri" w:cs="Calibri" w:eastAsia="Calibri" w:hAnsi="Calibri"/>
          <w:b w:val="1"/>
          <w:i w:val="1"/>
          <w:rtl w:val="0"/>
        </w:rPr>
        <w:t xml:space="preserve">19</w:t>
      </w:r>
      <w:r w:rsidDel="00000000" w:rsidR="00000000" w:rsidRPr="00000000">
        <w:rPr>
          <w:rFonts w:ascii="Calibri" w:cs="Calibri" w:eastAsia="Calibri" w:hAnsi="Calibri"/>
          <w:b w:val="1"/>
          <w:i w:val="1"/>
          <w:color w:val="000000"/>
          <w:rtl w:val="0"/>
        </w:rPr>
        <w:t xml:space="preserve">.</w:t>
      </w:r>
      <w:r w:rsidDel="00000000" w:rsidR="00000000" w:rsidRPr="00000000">
        <w:rPr>
          <w:rFonts w:ascii="Calibri" w:cs="Calibri" w:eastAsia="Calibri" w:hAnsi="Calibri"/>
          <w:i w:val="1"/>
          <w:color w:val="000000"/>
          <w:rtl w:val="0"/>
        </w:rPr>
        <w:tab/>
        <w:t xml:space="preserve">Do you think this is a real CNV? Do you think this explains the phenotype of the patient?</w:t>
      </w:r>
      <w:r w:rsidDel="00000000" w:rsidR="00000000" w:rsidRPr="00000000">
        <w:rPr>
          <w:rtl w:val="0"/>
        </w:rPr>
      </w:r>
    </w:p>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rtl w:val="0"/>
        </w:rPr>
        <w:tab/>
      </w:r>
      <w:r w:rsidDel="00000000" w:rsidR="00000000" w:rsidRPr="00000000">
        <w:rPr>
          <w:rFonts w:ascii="Calibri" w:cs="Calibri" w:eastAsia="Calibri" w:hAnsi="Calibri"/>
          <w:i w:val="1"/>
          <w:color w:val="000000"/>
          <w:sz w:val="16"/>
          <w:szCs w:val="16"/>
          <w:rtl w:val="0"/>
        </w:rPr>
        <w:t xml:space="preserve">(</w:t>
      </w:r>
      <w:r w:rsidDel="00000000" w:rsidR="00000000" w:rsidRPr="00000000">
        <w:rPr>
          <w:rFonts w:ascii="Calibri" w:cs="Calibri" w:eastAsia="Calibri" w:hAnsi="Calibri"/>
          <w:i w:val="1"/>
          <w:color w:val="000000"/>
          <w:sz w:val="16"/>
          <w:szCs w:val="16"/>
          <w:u w:val="single"/>
          <w:rtl w:val="0"/>
        </w:rPr>
        <w:t xml:space="preserve">Hint</w:t>
      </w:r>
      <w:r w:rsidDel="00000000" w:rsidR="00000000" w:rsidRPr="00000000">
        <w:rPr>
          <w:rFonts w:ascii="Calibri" w:cs="Calibri" w:eastAsia="Calibri" w:hAnsi="Calibri"/>
          <w:i w:val="1"/>
          <w:color w:val="000000"/>
          <w:sz w:val="16"/>
          <w:szCs w:val="16"/>
          <w:rtl w:val="0"/>
        </w:rPr>
        <w:t xml:space="preserve">: Check the “Disease gene” column in the segments file in Excel and search online.)</w:t>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Now go to “chr21”.</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Q</w:t>
      </w:r>
      <w:r w:rsidDel="00000000" w:rsidR="00000000" w:rsidRPr="00000000">
        <w:rPr>
          <w:rFonts w:ascii="Calibri" w:cs="Calibri" w:eastAsia="Calibri" w:hAnsi="Calibri"/>
          <w:b w:val="1"/>
          <w:i w:val="1"/>
          <w:rtl w:val="0"/>
        </w:rPr>
        <w:t xml:space="preserve">20</w:t>
      </w:r>
      <w:r w:rsidDel="00000000" w:rsidR="00000000" w:rsidRPr="00000000">
        <w:rPr>
          <w:rFonts w:ascii="Calibri" w:cs="Calibri" w:eastAsia="Calibri" w:hAnsi="Calibri"/>
          <w:b w:val="1"/>
          <w:i w:val="1"/>
          <w:color w:val="000000"/>
          <w:rtl w:val="0"/>
        </w:rPr>
        <w:t xml:space="preserve">.</w:t>
      </w:r>
      <w:r w:rsidDel="00000000" w:rsidR="00000000" w:rsidRPr="00000000">
        <w:rPr>
          <w:rFonts w:ascii="Calibri" w:cs="Calibri" w:eastAsia="Calibri" w:hAnsi="Calibri"/>
          <w:i w:val="1"/>
          <w:color w:val="000000"/>
          <w:rtl w:val="0"/>
        </w:rPr>
        <w:tab/>
        <w:t xml:space="preserve">In the segments-file in Excel you see many different variants for chromosome 21. Do you think this is possible? What do you think (considering the bedgraph in IGV ánd phenotype of the respective patient) is the genetic diagnosis for this patient?</w:t>
      </w: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365f91"/>
          <w:u w:val="single"/>
        </w:rPr>
      </w:pPr>
      <w:r w:rsidDel="00000000" w:rsidR="00000000" w:rsidRPr="00000000">
        <w:rPr>
          <w:rtl w:val="0"/>
        </w:rPr>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240" w:line="240" w:lineRule="auto"/>
        <w:jc w:val="both"/>
        <w:rPr>
          <w:rFonts w:ascii="Calibri" w:cs="Calibri" w:eastAsia="Calibri" w:hAnsi="Calibri"/>
          <w:b w:val="1"/>
          <w:color w:val="0f243e"/>
          <w:sz w:val="28"/>
          <w:szCs w:val="28"/>
          <w:u w:val="single"/>
        </w:rPr>
      </w:pPr>
      <w:r w:rsidDel="00000000" w:rsidR="00000000" w:rsidRPr="00000000">
        <w:rPr>
          <w:rFonts w:ascii="Calibri" w:cs="Calibri" w:eastAsia="Calibri" w:hAnsi="Calibri"/>
          <w:b w:val="1"/>
          <w:color w:val="0f243e"/>
          <w:sz w:val="28"/>
          <w:szCs w:val="28"/>
          <w:u w:val="single"/>
          <w:rtl w:val="0"/>
        </w:rPr>
        <w:t xml:space="preserve">Case 5</w:t>
      </w:r>
    </w:p>
    <w:p w:rsidR="00000000" w:rsidDel="00000000" w:rsidP="00000000" w:rsidRDefault="00000000" w:rsidRPr="00000000" w14:paraId="0000008D">
      <w:pPr>
        <w:jc w:val="both"/>
        <w:rPr>
          <w:rFonts w:ascii="Calibri" w:cs="Calibri" w:eastAsia="Calibri" w:hAnsi="Calibri"/>
          <w:i w:val="1"/>
          <w:color w:val="0f243e"/>
        </w:rPr>
      </w:pPr>
      <w:r w:rsidDel="00000000" w:rsidR="00000000" w:rsidRPr="00000000">
        <w:rPr>
          <w:rFonts w:ascii="Calibri" w:cs="Calibri" w:eastAsia="Calibri" w:hAnsi="Calibri"/>
          <w:i w:val="1"/>
          <w:color w:val="0f243e"/>
          <w:rtl w:val="0"/>
        </w:rPr>
        <w:t xml:space="preserve">6-year-old girl with developmental delay and multiple striking physical features highly suspected of a genetic syndrome diagnosis. Please analyse the WES data for intellectual disability.</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365f91"/>
          <w:u w:val="single"/>
        </w:rPr>
      </w:pPr>
      <w:r w:rsidDel="00000000" w:rsidR="00000000" w:rsidRPr="00000000">
        <w:rPr>
          <w:rtl w:val="0"/>
        </w:rPr>
      </w:r>
    </w:p>
    <w:p w:rsidR="00000000" w:rsidDel="00000000" w:rsidP="00000000" w:rsidRDefault="00000000" w:rsidRPr="00000000" w14:paraId="0000008F">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Go to the data-folder and drag the file “</w:t>
      </w:r>
      <w:r w:rsidDel="00000000" w:rsidR="00000000" w:rsidRPr="00000000">
        <w:rPr>
          <w:rFonts w:ascii="Consolas" w:cs="Consolas" w:eastAsia="Consolas" w:hAnsi="Consolas"/>
          <w:b w:val="1"/>
          <w:color w:val="366091"/>
          <w:sz w:val="16"/>
          <w:szCs w:val="16"/>
          <w:u w:val="single"/>
          <w:rtl w:val="0"/>
        </w:rPr>
        <w:t xml:space="preserve">/case5.bedgraph</w:t>
      </w:r>
      <w:r w:rsidDel="00000000" w:rsidR="00000000" w:rsidRPr="00000000">
        <w:rPr>
          <w:rFonts w:ascii="Calibri" w:cs="Calibri" w:eastAsia="Calibri" w:hAnsi="Calibri"/>
          <w:b w:val="1"/>
          <w:color w:val="000000"/>
          <w:rtl w:val="0"/>
        </w:rPr>
        <w:t xml:space="preserve">” into IGV, adjust the height of the graph (track height) and inspect all chromosomes together first.</w:t>
      </w:r>
      <w:r w:rsidDel="00000000" w:rsidR="00000000" w:rsidRPr="00000000">
        <w:rPr>
          <w:rtl w:val="0"/>
        </w:rPr>
      </w:r>
    </w:p>
    <w:p w:rsidR="00000000" w:rsidDel="00000000" w:rsidP="00000000" w:rsidRDefault="00000000" w:rsidRPr="00000000" w14:paraId="00000090">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Q21.</w:t>
      </w:r>
      <w:r w:rsidDel="00000000" w:rsidR="00000000" w:rsidRPr="00000000">
        <w:rPr>
          <w:rFonts w:ascii="Calibri" w:cs="Calibri" w:eastAsia="Calibri" w:hAnsi="Calibri"/>
          <w:i w:val="1"/>
          <w:color w:val="000000"/>
          <w:rtl w:val="0"/>
        </w:rPr>
        <w:tab/>
        <w:t xml:space="preserve">Can you notice a region with extreme values, and if so, where? (Look at the column “Value” this represents how much lower or higher the coverage is than what is expected. More extreme values are more likely to be genuine).</w:t>
      </w:r>
      <w:r w:rsidDel="00000000" w:rsidR="00000000" w:rsidRPr="00000000">
        <w:rPr>
          <w:rtl w:val="0"/>
        </w:rPr>
      </w:r>
    </w:p>
    <w:p w:rsidR="00000000" w:rsidDel="00000000" w:rsidP="00000000" w:rsidRDefault="00000000" w:rsidRPr="00000000" w14:paraId="00000091">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Now drag the file ”</w:t>
      </w:r>
      <w:r w:rsidDel="00000000" w:rsidR="00000000" w:rsidRPr="00000000">
        <w:rPr>
          <w:rFonts w:ascii="Consolas" w:cs="Consolas" w:eastAsia="Consolas" w:hAnsi="Consolas"/>
          <w:b w:val="1"/>
          <w:color w:val="366091"/>
          <w:sz w:val="16"/>
          <w:szCs w:val="16"/>
          <w:u w:val="single"/>
          <w:rtl w:val="0"/>
        </w:rPr>
        <w:t xml:space="preserve">case5.segments.txt</w:t>
      </w:r>
      <w:r w:rsidDel="00000000" w:rsidR="00000000" w:rsidRPr="00000000">
        <w:rPr>
          <w:rFonts w:ascii="Calibri" w:cs="Calibri" w:eastAsia="Calibri" w:hAnsi="Calibri"/>
          <w:b w:val="1"/>
          <w:color w:val="000000"/>
          <w:rtl w:val="0"/>
        </w:rPr>
        <w:t xml:space="preserve">” (from the same folder) into Excel.</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Q2</w:t>
      </w:r>
      <w:r w:rsidDel="00000000" w:rsidR="00000000" w:rsidRPr="00000000">
        <w:rPr>
          <w:rFonts w:ascii="Calibri" w:cs="Calibri" w:eastAsia="Calibri" w:hAnsi="Calibri"/>
          <w:b w:val="1"/>
          <w:i w:val="1"/>
          <w:rtl w:val="0"/>
        </w:rPr>
        <w:t xml:space="preserve">2</w:t>
      </w:r>
      <w:r w:rsidDel="00000000" w:rsidR="00000000" w:rsidRPr="00000000">
        <w:rPr>
          <w:rFonts w:ascii="Calibri" w:cs="Calibri" w:eastAsia="Calibri" w:hAnsi="Calibri"/>
          <w:b w:val="1"/>
          <w:i w:val="1"/>
          <w:color w:val="000000"/>
          <w:rtl w:val="0"/>
        </w:rPr>
        <w:t xml:space="preserve">.</w:t>
      </w:r>
      <w:r w:rsidDel="00000000" w:rsidR="00000000" w:rsidRPr="00000000">
        <w:rPr>
          <w:rFonts w:ascii="Calibri" w:cs="Calibri" w:eastAsia="Calibri" w:hAnsi="Calibri"/>
          <w:i w:val="1"/>
          <w:color w:val="000000"/>
          <w:rtl w:val="0"/>
        </w:rPr>
        <w:tab/>
        <w:t xml:space="preserve">Do you see a CNV call in this file that corresponds with the region of extreme values from the previous question?</w:t>
      </w: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365f91"/>
          <w:u w:val="single"/>
        </w:rPr>
      </w:pPr>
      <w:r w:rsidDel="00000000" w:rsidR="00000000" w:rsidRPr="00000000">
        <w:rPr>
          <w:rtl w:val="0"/>
        </w:rPr>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jc w:val="both"/>
        <w:rPr>
          <w:rFonts w:ascii="Calibri" w:cs="Calibri" w:eastAsia="Calibri" w:hAnsi="Calibri"/>
          <w:b w:val="1"/>
          <w:color w:val="365f91"/>
          <w:u w:val="single"/>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after="240" w:line="240" w:lineRule="auto"/>
        <w:jc w:val="both"/>
        <w:rPr>
          <w:rFonts w:ascii="Calibri" w:cs="Calibri" w:eastAsia="Calibri" w:hAnsi="Calibri"/>
          <w:color w:val="0f243e"/>
          <w:sz w:val="28"/>
          <w:szCs w:val="28"/>
          <w:u w:val="single"/>
        </w:rPr>
      </w:pPr>
      <w:r w:rsidDel="00000000" w:rsidR="00000000" w:rsidRPr="00000000">
        <w:rPr>
          <w:rFonts w:ascii="Calibri" w:cs="Calibri" w:eastAsia="Calibri" w:hAnsi="Calibri"/>
          <w:b w:val="1"/>
          <w:color w:val="0f243e"/>
          <w:sz w:val="28"/>
          <w:szCs w:val="28"/>
          <w:u w:val="single"/>
          <w:rtl w:val="0"/>
        </w:rPr>
        <w:t xml:space="preserve">Case 6</w:t>
      </w:r>
      <w:r w:rsidDel="00000000" w:rsidR="00000000" w:rsidRPr="00000000">
        <w:rPr>
          <w:rtl w:val="0"/>
        </w:rPr>
      </w:r>
    </w:p>
    <w:p w:rsidR="00000000" w:rsidDel="00000000" w:rsidP="00000000" w:rsidRDefault="00000000" w:rsidRPr="00000000" w14:paraId="00000097">
      <w:pPr>
        <w:spacing w:after="200" w:line="240" w:lineRule="auto"/>
        <w:jc w:val="both"/>
        <w:rPr>
          <w:rFonts w:ascii="Times New Roman" w:cs="Times New Roman" w:eastAsia="Times New Roman" w:hAnsi="Times New Roman"/>
          <w:i w:val="1"/>
          <w:color w:val="0f243e"/>
          <w:sz w:val="24"/>
          <w:szCs w:val="24"/>
        </w:rPr>
      </w:pPr>
      <w:r w:rsidDel="00000000" w:rsidR="00000000" w:rsidRPr="00000000">
        <w:rPr>
          <w:rFonts w:ascii="Calibri" w:cs="Calibri" w:eastAsia="Calibri" w:hAnsi="Calibri"/>
          <w:i w:val="1"/>
          <w:color w:val="0f243e"/>
          <w:rtl w:val="0"/>
        </w:rPr>
        <w:t xml:space="preserve">A boy with psychomotor retardation, neonatal seizures, feeding problems, large ears, and kidney stones. Consanguineous parents, and a negative family history for similar problems. In an attempt to establish a genetic diagnosis, the patient’s DNA is sequenced and your goal is to analyse and identify the potential CNV that causes his phenotype.</w:t>
      </w: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0f243e"/>
        </w:rPr>
      </w:pPr>
      <w:r w:rsidDel="00000000" w:rsidR="00000000" w:rsidRPr="00000000">
        <w:rPr>
          <w:rtl w:val="0"/>
        </w:rPr>
      </w:r>
    </w:p>
    <w:p w:rsidR="00000000" w:rsidDel="00000000" w:rsidP="00000000" w:rsidRDefault="00000000" w:rsidRPr="00000000" w14:paraId="00000099">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Go to the data-folder and drag the file “</w:t>
      </w:r>
      <w:r w:rsidDel="00000000" w:rsidR="00000000" w:rsidRPr="00000000">
        <w:rPr>
          <w:rFonts w:ascii="Consolas" w:cs="Consolas" w:eastAsia="Consolas" w:hAnsi="Consolas"/>
          <w:b w:val="1"/>
          <w:color w:val="366091"/>
          <w:sz w:val="16"/>
          <w:szCs w:val="16"/>
          <w:u w:val="single"/>
          <w:rtl w:val="0"/>
        </w:rPr>
        <w:t xml:space="preserve">/case6.bedgraph</w:t>
      </w:r>
      <w:r w:rsidDel="00000000" w:rsidR="00000000" w:rsidRPr="00000000">
        <w:rPr>
          <w:rFonts w:ascii="Calibri" w:cs="Calibri" w:eastAsia="Calibri" w:hAnsi="Calibri"/>
          <w:b w:val="1"/>
          <w:color w:val="000000"/>
          <w:rtl w:val="0"/>
        </w:rPr>
        <w:t xml:space="preserve">” into IGV, adjust the height of the graph and inspect all chromosomes together first.</w:t>
      </w:r>
      <w:r w:rsidDel="00000000" w:rsidR="00000000" w:rsidRPr="00000000">
        <w:rPr>
          <w:rtl w:val="0"/>
        </w:rPr>
      </w:r>
    </w:p>
    <w:p w:rsidR="00000000" w:rsidDel="00000000" w:rsidP="00000000" w:rsidRDefault="00000000" w:rsidRPr="00000000" w14:paraId="0000009A">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Q</w:t>
      </w:r>
      <w:r w:rsidDel="00000000" w:rsidR="00000000" w:rsidRPr="00000000">
        <w:rPr>
          <w:rFonts w:ascii="Calibri" w:cs="Calibri" w:eastAsia="Calibri" w:hAnsi="Calibri"/>
          <w:b w:val="1"/>
          <w:i w:val="1"/>
          <w:rtl w:val="0"/>
        </w:rPr>
        <w:t xml:space="preserve">23</w:t>
      </w:r>
      <w:r w:rsidDel="00000000" w:rsidR="00000000" w:rsidRPr="00000000">
        <w:rPr>
          <w:rFonts w:ascii="Calibri" w:cs="Calibri" w:eastAsia="Calibri" w:hAnsi="Calibri"/>
          <w:b w:val="1"/>
          <w:i w:val="1"/>
          <w:color w:val="000000"/>
          <w:rtl w:val="0"/>
        </w:rPr>
        <w:t xml:space="preserve">.</w:t>
      </w:r>
      <w:r w:rsidDel="00000000" w:rsidR="00000000" w:rsidRPr="00000000">
        <w:rPr>
          <w:rFonts w:ascii="Calibri" w:cs="Calibri" w:eastAsia="Calibri" w:hAnsi="Calibri"/>
          <w:i w:val="1"/>
          <w:color w:val="000000"/>
          <w:rtl w:val="0"/>
        </w:rPr>
        <w:tab/>
        <w:t xml:space="preserve">Can you notice a region with extreme values, and if so, where?</w:t>
      </w:r>
      <w:r w:rsidDel="00000000" w:rsidR="00000000" w:rsidRPr="00000000">
        <w:rPr>
          <w:rtl w:val="0"/>
        </w:rPr>
      </w:r>
    </w:p>
    <w:p w:rsidR="00000000" w:rsidDel="00000000" w:rsidP="00000000" w:rsidRDefault="00000000" w:rsidRPr="00000000" w14:paraId="0000009B">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Now drag the file ”</w:t>
      </w:r>
      <w:r w:rsidDel="00000000" w:rsidR="00000000" w:rsidRPr="00000000">
        <w:rPr>
          <w:rFonts w:ascii="Consolas" w:cs="Consolas" w:eastAsia="Consolas" w:hAnsi="Consolas"/>
          <w:b w:val="1"/>
          <w:color w:val="366091"/>
          <w:sz w:val="16"/>
          <w:szCs w:val="16"/>
          <w:u w:val="single"/>
          <w:rtl w:val="0"/>
        </w:rPr>
        <w:t xml:space="preserve">case6.segments.txt</w:t>
      </w:r>
      <w:r w:rsidDel="00000000" w:rsidR="00000000" w:rsidRPr="00000000">
        <w:rPr>
          <w:rFonts w:ascii="Calibri" w:cs="Calibri" w:eastAsia="Calibri" w:hAnsi="Calibri"/>
          <w:b w:val="1"/>
          <w:color w:val="000000"/>
          <w:rtl w:val="0"/>
        </w:rPr>
        <w:t xml:space="preserve">” (from the same folder) into Excel.</w:t>
      </w: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Q</w:t>
      </w:r>
      <w:r w:rsidDel="00000000" w:rsidR="00000000" w:rsidRPr="00000000">
        <w:rPr>
          <w:rFonts w:ascii="Calibri" w:cs="Calibri" w:eastAsia="Calibri" w:hAnsi="Calibri"/>
          <w:b w:val="1"/>
          <w:i w:val="1"/>
          <w:rtl w:val="0"/>
        </w:rPr>
        <w:t xml:space="preserve">24</w:t>
      </w:r>
      <w:r w:rsidDel="00000000" w:rsidR="00000000" w:rsidRPr="00000000">
        <w:rPr>
          <w:rFonts w:ascii="Calibri" w:cs="Calibri" w:eastAsia="Calibri" w:hAnsi="Calibri"/>
          <w:b w:val="1"/>
          <w:i w:val="1"/>
          <w:color w:val="000000"/>
          <w:rtl w:val="0"/>
        </w:rPr>
        <w:t xml:space="preserve">.</w:t>
      </w:r>
      <w:r w:rsidDel="00000000" w:rsidR="00000000" w:rsidRPr="00000000">
        <w:rPr>
          <w:rFonts w:ascii="Calibri" w:cs="Calibri" w:eastAsia="Calibri" w:hAnsi="Calibri"/>
          <w:i w:val="1"/>
          <w:color w:val="000000"/>
          <w:rtl w:val="0"/>
        </w:rPr>
        <w:tab/>
        <w:t xml:space="preserve">Do you see a CNV call in this file that corresponds with the region of extreme values from the previous question?</w:t>
      </w: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The Online Mendelian Inheritance in Man (OMIM; </w:t>
      </w:r>
      <w:hyperlink r:id="rId15">
        <w:r w:rsidDel="00000000" w:rsidR="00000000" w:rsidRPr="00000000">
          <w:rPr>
            <w:rFonts w:ascii="Calibri" w:cs="Calibri" w:eastAsia="Calibri" w:hAnsi="Calibri"/>
            <w:b w:val="1"/>
            <w:color w:val="0000ff"/>
            <w:u w:val="single"/>
            <w:rtl w:val="0"/>
          </w:rPr>
          <w:t xml:space="preserve">https://www.omim.org/</w:t>
        </w:r>
      </w:hyperlink>
      <w:r w:rsidDel="00000000" w:rsidR="00000000" w:rsidRPr="00000000">
        <w:rPr>
          <w:rFonts w:ascii="Calibri" w:cs="Calibri" w:eastAsia="Calibri" w:hAnsi="Calibri"/>
          <w:b w:val="1"/>
          <w:color w:val="000000"/>
          <w:rtl w:val="0"/>
        </w:rPr>
        <w:t xml:space="preserve">) is an online catalogue of human genes and genetic disorders. OMIM provides extensive evidence (i.e. full-text referenced overviews) on all known Mendelian disorders and for over 16,000 genes, whilst focusing on the relationship between genotype and phenotype.</w:t>
      </w:r>
      <w:r w:rsidDel="00000000" w:rsidR="00000000" w:rsidRPr="00000000">
        <w:rPr>
          <w:rtl w:val="0"/>
        </w:rPr>
      </w:r>
    </w:p>
    <w:p w:rsidR="00000000" w:rsidDel="00000000" w:rsidP="00000000" w:rsidRDefault="00000000" w:rsidRPr="00000000" w14:paraId="0000009F">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Q</w:t>
      </w:r>
      <w:r w:rsidDel="00000000" w:rsidR="00000000" w:rsidRPr="00000000">
        <w:rPr>
          <w:rFonts w:ascii="Calibri" w:cs="Calibri" w:eastAsia="Calibri" w:hAnsi="Calibri"/>
          <w:b w:val="1"/>
          <w:i w:val="1"/>
          <w:rtl w:val="0"/>
        </w:rPr>
        <w:t xml:space="preserve">25</w:t>
      </w:r>
      <w:r w:rsidDel="00000000" w:rsidR="00000000" w:rsidRPr="00000000">
        <w:rPr>
          <w:rFonts w:ascii="Calibri" w:cs="Calibri" w:eastAsia="Calibri" w:hAnsi="Calibri"/>
          <w:b w:val="1"/>
          <w:i w:val="1"/>
          <w:color w:val="000000"/>
          <w:rtl w:val="0"/>
        </w:rPr>
        <w:t xml:space="preserve">.</w:t>
      </w:r>
      <w:r w:rsidDel="00000000" w:rsidR="00000000" w:rsidRPr="00000000">
        <w:rPr>
          <w:rFonts w:ascii="Calibri" w:cs="Calibri" w:eastAsia="Calibri" w:hAnsi="Calibri"/>
          <w:i w:val="1"/>
          <w:color w:val="000000"/>
          <w:rtl w:val="0"/>
        </w:rPr>
        <w:tab/>
        <w:t xml:space="preserve">Look up your candidate CNV in OMIM, what do you see by searching on the cytogenic coordinates (e.g. 15q31)? Does this match the phenotype of your patient?</w:t>
      </w:r>
      <w:r w:rsidDel="00000000" w:rsidR="00000000" w:rsidRPr="00000000">
        <w:rPr>
          <w:rtl w:val="0"/>
        </w:rPr>
      </w:r>
    </w:p>
    <w:p w:rsidR="00000000" w:rsidDel="00000000" w:rsidP="00000000" w:rsidRDefault="00000000" w:rsidRPr="00000000" w14:paraId="000000A0">
      <w:pPr>
        <w:spacing w:after="20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i w:val="1"/>
          <w:color w:val="000000"/>
          <w:rtl w:val="0"/>
        </w:rPr>
        <w:t xml:space="preserve">Q</w:t>
      </w:r>
      <w:r w:rsidDel="00000000" w:rsidR="00000000" w:rsidRPr="00000000">
        <w:rPr>
          <w:rFonts w:ascii="Calibri" w:cs="Calibri" w:eastAsia="Calibri" w:hAnsi="Calibri"/>
          <w:b w:val="1"/>
          <w:i w:val="1"/>
          <w:rtl w:val="0"/>
        </w:rPr>
        <w:t xml:space="preserve">26</w:t>
      </w:r>
      <w:r w:rsidDel="00000000" w:rsidR="00000000" w:rsidRPr="00000000">
        <w:rPr>
          <w:rFonts w:ascii="Calibri" w:cs="Calibri" w:eastAsia="Calibri" w:hAnsi="Calibri"/>
          <w:b w:val="1"/>
          <w:i w:val="1"/>
          <w:color w:val="000000"/>
          <w:rtl w:val="0"/>
        </w:rPr>
        <w:t xml:space="preserve">.</w:t>
      </w:r>
      <w:r w:rsidDel="00000000" w:rsidR="00000000" w:rsidRPr="00000000">
        <w:rPr>
          <w:rFonts w:ascii="Calibri" w:cs="Calibri" w:eastAsia="Calibri" w:hAnsi="Calibri"/>
          <w:i w:val="1"/>
          <w:color w:val="000000"/>
          <w:rtl w:val="0"/>
        </w:rPr>
        <w:tab/>
        <w:t xml:space="preserve">Do the genes affected in the “Gene overlap” column match with the description in OMIM? And what can you say about the inheritance pattern described in OMIM, does this match with the patients’ family history? And why?</w:t>
      </w:r>
      <w:r w:rsidDel="00000000" w:rsidR="00000000" w:rsidRPr="00000000">
        <w:rPr>
          <w:rtl w:val="0"/>
        </w:rPr>
      </w:r>
    </w:p>
    <w:p w:rsidR="00000000" w:rsidDel="00000000" w:rsidP="00000000" w:rsidRDefault="00000000" w:rsidRPr="00000000" w14:paraId="000000A1">
      <w:pPr>
        <w:spacing w:line="240" w:lineRule="auto"/>
        <w:jc w:val="both"/>
        <w:rPr>
          <w:rFonts w:ascii="Calibri" w:cs="Calibri" w:eastAsia="Calibri" w:hAnsi="Calibri"/>
          <w:i w:val="1"/>
          <w:color w:val="000000"/>
        </w:rPr>
      </w:pPr>
      <w:bookmarkStart w:colFirst="0" w:colLast="0" w:name="_heading=h.3znysh7" w:id="3"/>
      <w:bookmarkEnd w:id="3"/>
      <w:r w:rsidDel="00000000" w:rsidR="00000000" w:rsidRPr="00000000">
        <w:rPr>
          <w:rFonts w:ascii="Calibri" w:cs="Calibri" w:eastAsia="Calibri" w:hAnsi="Calibri"/>
          <w:b w:val="1"/>
          <w:i w:val="1"/>
          <w:color w:val="000000"/>
          <w:rtl w:val="0"/>
        </w:rPr>
        <w:t xml:space="preserve">Q</w:t>
      </w:r>
      <w:r w:rsidDel="00000000" w:rsidR="00000000" w:rsidRPr="00000000">
        <w:rPr>
          <w:rFonts w:ascii="Calibri" w:cs="Calibri" w:eastAsia="Calibri" w:hAnsi="Calibri"/>
          <w:b w:val="1"/>
          <w:i w:val="1"/>
          <w:rtl w:val="0"/>
        </w:rPr>
        <w:t xml:space="preserve">27</w:t>
      </w:r>
      <w:r w:rsidDel="00000000" w:rsidR="00000000" w:rsidRPr="00000000">
        <w:rPr>
          <w:rFonts w:ascii="Calibri" w:cs="Calibri" w:eastAsia="Calibri" w:hAnsi="Calibri"/>
          <w:b w:val="1"/>
          <w:i w:val="1"/>
          <w:color w:val="000000"/>
          <w:rtl w:val="0"/>
        </w:rPr>
        <w:t xml:space="preserve">.</w:t>
      </w:r>
      <w:r w:rsidDel="00000000" w:rsidR="00000000" w:rsidRPr="00000000">
        <w:rPr>
          <w:rFonts w:ascii="Calibri" w:cs="Calibri" w:eastAsia="Calibri" w:hAnsi="Calibri"/>
          <w:i w:val="1"/>
          <w:color w:val="000000"/>
          <w:rtl w:val="0"/>
        </w:rPr>
        <w:tab/>
        <w:t xml:space="preserve">How would you check whether this is a homozygous or a heterozygous deletion?</w:t>
      </w:r>
    </w:p>
    <w:p w:rsidR="00000000" w:rsidDel="00000000" w:rsidP="00000000" w:rsidRDefault="00000000" w:rsidRPr="00000000" w14:paraId="000000A2">
      <w:pPr>
        <w:rPr>
          <w:rFonts w:ascii="Calibri" w:cs="Calibri" w:eastAsia="Calibri" w:hAnsi="Calibri"/>
          <w:i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rFonts w:ascii="Calibri" w:cs="Calibri" w:eastAsia="Calibri" w:hAnsi="Calibri"/>
          <w:color w:val="17365d"/>
          <w:sz w:val="28"/>
          <w:szCs w:val="28"/>
        </w:rPr>
      </w:pPr>
      <w:bookmarkStart w:colFirst="0" w:colLast="0" w:name="_heading=h.2et92p0" w:id="4"/>
      <w:bookmarkEnd w:id="4"/>
      <w:r w:rsidDel="00000000" w:rsidR="00000000" w:rsidRPr="00000000">
        <w:rPr>
          <w:rFonts w:ascii="Calibri" w:cs="Calibri" w:eastAsia="Calibri" w:hAnsi="Calibri"/>
          <w:color w:val="17365d"/>
          <w:sz w:val="28"/>
          <w:szCs w:val="28"/>
          <w:rtl w:val="0"/>
        </w:rPr>
        <w:t xml:space="preserve">Description of Annotations Fields</w:t>
      </w:r>
    </w:p>
    <w:p w:rsidR="00000000" w:rsidDel="00000000" w:rsidP="00000000" w:rsidRDefault="00000000" w:rsidRPr="00000000" w14:paraId="000000A4">
      <w:pPr>
        <w:spacing w:line="259" w:lineRule="auto"/>
        <w:rPr>
          <w:rFonts w:ascii="Calibri" w:cs="Calibri" w:eastAsia="Calibri" w:hAnsi="Calibri"/>
          <w:i w:val="1"/>
          <w:sz w:val="20"/>
          <w:szCs w:val="20"/>
        </w:rPr>
      </w:pPr>
      <w:r w:rsidDel="00000000" w:rsidR="00000000" w:rsidRPr="00000000">
        <w:rPr>
          <w:rtl w:val="0"/>
        </w:rPr>
      </w:r>
    </w:p>
    <w:tbl>
      <w:tblPr>
        <w:tblStyle w:val="Table1"/>
        <w:tblW w:w="9493.0" w:type="dxa"/>
        <w:jc w:val="left"/>
        <w:tblLayout w:type="fixed"/>
        <w:tblLook w:val="0400"/>
      </w:tblPr>
      <w:tblGrid>
        <w:gridCol w:w="2122"/>
        <w:gridCol w:w="7371"/>
        <w:tblGridChange w:id="0">
          <w:tblGrid>
            <w:gridCol w:w="2122"/>
            <w:gridCol w:w="737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Field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A6">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Description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7">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Chromosome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8">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Chromosome where the identified variant is located on, i.e. chr1 – chr22, chrX, chrY and chrM (mitochondrial chromosome).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Start position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A">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Start position of the identified variant (genomic position on the respective chromosome).</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B">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End position</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End position of the identified variant (genomic position on the respective chromosome). In case of a substitution or insertion the start and end position are identical, in case of a deletion the end position is the start position + the length of the deletion.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D">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Reference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A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nucleotide (wild type) at the given genomic position (based on HG19/NCBI build 37).</w:t>
            </w:r>
          </w:p>
        </w:tc>
      </w:tr>
      <w:tr>
        <w:trPr>
          <w:cantSplit w:val="0"/>
          <w:trHeight w:val="298"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Variant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Variant nucleotide detected at the respective position.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1">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 reads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 number of reads at the given genomic position.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3">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ALT reads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4">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 number of reads with DNA variant at the given genomic position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VAF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6">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Percentage of sequence reads with DNA variant divided by the overall coverage at that position.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7">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Quality score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8">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Variant call confidence normalized by depth of sample reads supporting a variant.</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9">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Variant type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A">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Type of detected aberration (substitution, deletion, insertion, complex).</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B">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SNP id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C">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rs‐number as given in dbSNP (dbSNP version is given in the meta info of the variant file).</w:t>
            </w:r>
          </w:p>
        </w:tc>
      </w:tr>
      <w:tr>
        <w:trPr>
          <w:cantSplit w:val="0"/>
          <w:trHeight w:val="15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SNP state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BE">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Same SNP</w:t>
            </w:r>
            <w:r w:rsidDel="00000000" w:rsidR="00000000" w:rsidRPr="00000000">
              <w:rPr>
                <w:rFonts w:ascii="Calibri" w:cs="Calibri" w:eastAsia="Calibri" w:hAnsi="Calibri"/>
                <w:color w:val="000000"/>
                <w:sz w:val="20"/>
                <w:szCs w:val="20"/>
                <w:rtl w:val="0"/>
              </w:rPr>
              <w:t xml:space="preserve">: the exact identified variant is reported in dbSNP. </w:t>
              <w:br w:type="textWrapping"/>
            </w:r>
            <w:r w:rsidDel="00000000" w:rsidR="00000000" w:rsidRPr="00000000">
              <w:rPr>
                <w:rFonts w:ascii="Calibri" w:cs="Calibri" w:eastAsia="Calibri" w:hAnsi="Calibri"/>
                <w:b w:val="1"/>
                <w:color w:val="000000"/>
                <w:sz w:val="20"/>
                <w:szCs w:val="20"/>
                <w:rtl w:val="0"/>
              </w:rPr>
              <w:t xml:space="preserve">Overlapping location</w:t>
            </w:r>
            <w:r w:rsidDel="00000000" w:rsidR="00000000" w:rsidRPr="00000000">
              <w:rPr>
                <w:rFonts w:ascii="Calibri" w:cs="Calibri" w:eastAsia="Calibri" w:hAnsi="Calibri"/>
                <w:color w:val="000000"/>
                <w:sz w:val="20"/>
                <w:szCs w:val="20"/>
                <w:rtl w:val="0"/>
              </w:rPr>
              <w:t xml:space="preserve">: there is a variant reported in dbSNP at the same position, but the nucleotide change is different. </w:t>
              <w:br w:type="textWrapping"/>
            </w:r>
            <w:r w:rsidDel="00000000" w:rsidR="00000000" w:rsidRPr="00000000">
              <w:rPr>
                <w:rFonts w:ascii="Calibri" w:cs="Calibri" w:eastAsia="Calibri" w:hAnsi="Calibri"/>
                <w:b w:val="1"/>
                <w:color w:val="000000"/>
                <w:sz w:val="20"/>
                <w:szCs w:val="20"/>
                <w:rtl w:val="0"/>
              </w:rPr>
              <w:t xml:space="preserve">Empty field</w:t>
            </w:r>
            <w:r w:rsidDel="00000000" w:rsidR="00000000" w:rsidRPr="00000000">
              <w:rPr>
                <w:rFonts w:ascii="Calibri" w:cs="Calibri" w:eastAsia="Calibri" w:hAnsi="Calibri"/>
                <w:color w:val="000000"/>
                <w:sz w:val="20"/>
                <w:szCs w:val="20"/>
                <w:rtl w:val="0"/>
              </w:rPr>
              <w:t xml:space="preserve">: the identified variant is not reported in dbSNP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F">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SNP reference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0">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(wild type) allele of the reported SNP.</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1">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SNP variant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2">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Variant allele of the reported SNP.</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3">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SNP Frequency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4">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SNP frequency as given in dbSNP. If no frequency information is available you will see an artificial value of ‐1.</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5">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Mutation database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6">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When the identified variant has already been reported to be causative (e.g. by in our in‐house database, Alg018 or HGMD) there will be an entry listed in this column. This entry tells us the project for which the variant has been identified to be causative.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7">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Gene name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8">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 of the gene in which the variant was identified.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9">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NC Gene name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A">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Name of the non-coding gene in which the variant was identified.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B">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Gene component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C">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The gene component tells whether a variant is located within a gene, which part of the gene or outside the gene.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D">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Local position string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Text that describes the location of the variant with respect to the nearest start / end of the genomic component (exon/intron) it is located in.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F">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Protein Effect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0">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Text that describes the location of the variant with respect to the nearest start / end of the genomic component (exon/intron) it is located in.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1">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Reference Amino Acid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2">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Reference amino acid (wild type) at the respective position.</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3">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Mutation Amino Acid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4">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Variant amino acid based on the mutation sequence at the respective position. </w:t>
            </w:r>
          </w:p>
          <w:p w:rsidR="00000000" w:rsidDel="00000000" w:rsidP="00000000" w:rsidRDefault="00000000" w:rsidRPr="00000000" w14:paraId="000000D5">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indicates a stop codon, whereas ‘X’ indicates a frameshift.</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6">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Synonymous</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7">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TRUE: the identified variant is synonymous (= does not lead to an amino acid change)</w:t>
              <w:br w:type="textWrapping"/>
              <w:t xml:space="preserve">FALSE: the identified variant is non synonymous (= lead to an amino acid change)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8">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Hgvsg</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9">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HGVS genomic nomenclature (e.g. 1:g.69511A&gt;G)</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A">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Hgvsc</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B">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HGVS coding nomenclature (e.g. ENST00000335137.4_2.1:c.421A&gt;G)</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C">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Hgvsp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D">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HGVS protein nomenclature (e.g. ENSP00000334393.3:p.Thr141Ala)</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E">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phyloP</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F">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PhyloP score for evolutionary conservation on nucleotide level. Score ranges from ‐7 till +7. The higher the score, the better the conservation.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0">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CADD_PHRED</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1">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Combined Annotation Dependent Depletion (CADD) Phred score. </w:t>
            </w:r>
            <w:r w:rsidDel="00000000" w:rsidR="00000000" w:rsidRPr="00000000">
              <w:rPr>
                <w:rFonts w:ascii="Calibri" w:cs="Calibri" w:eastAsia="Calibri" w:hAnsi="Calibri"/>
                <w:i w:val="1"/>
                <w:color w:val="000000"/>
                <w:sz w:val="20"/>
                <w:szCs w:val="20"/>
                <w:rtl w:val="0"/>
              </w:rPr>
              <w:t xml:space="preserve">Kircher M, et al, Nat Genet 2014 </w:t>
            </w:r>
            <w:r w:rsidDel="00000000" w:rsidR="00000000" w:rsidRPr="00000000">
              <w:rPr>
                <w:rFonts w:ascii="Calibri" w:cs="Calibri" w:eastAsia="Calibri" w:hAnsi="Calibri"/>
                <w:color w:val="000000"/>
                <w:sz w:val="20"/>
                <w:szCs w:val="20"/>
                <w:rtl w:val="0"/>
              </w:rPr>
              <w:t xml:space="preserve">suggests to put a cutoff somewhere between 10 and 20.</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2">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Grantham Score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3">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Grantham scores categorize codon replacements into classes of increasing chemical dissimilarity (Granthan R., Amino acid difference formula to help explain protein evolution. Science 1974 185:862‐864). </w:t>
            </w:r>
          </w:p>
          <w:p w:rsidR="00000000" w:rsidDel="00000000" w:rsidP="00000000" w:rsidRDefault="00000000" w:rsidRPr="00000000" w14:paraId="000000E4">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i w:val="1"/>
                <w:color w:val="000000"/>
                <w:sz w:val="20"/>
                <w:szCs w:val="20"/>
                <w:rtl w:val="0"/>
              </w:rPr>
              <w:t xml:space="preserve">*Note that this is an unreliable score and is best not used for variant prioritization.</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5">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De novo assessment</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6">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Only relevant for trio (de novo) analyses. </w:t>
            </w:r>
          </w:p>
          <w:p w:rsidR="00000000" w:rsidDel="00000000" w:rsidP="00000000" w:rsidRDefault="00000000" w:rsidRPr="00000000" w14:paraId="000000E7">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MV</w:t>
            </w:r>
            <w:r w:rsidDel="00000000" w:rsidR="00000000" w:rsidRPr="00000000">
              <w:rPr>
                <w:rFonts w:ascii="Calibri" w:cs="Calibri" w:eastAsia="Calibri" w:hAnsi="Calibri"/>
                <w:color w:val="000000"/>
                <w:sz w:val="20"/>
                <w:szCs w:val="20"/>
                <w:rtl w:val="0"/>
              </w:rPr>
              <w:t xml:space="preserve"> = variant was called in the mother </w:t>
            </w:r>
          </w:p>
          <w:p w:rsidR="00000000" w:rsidDel="00000000" w:rsidP="00000000" w:rsidRDefault="00000000" w:rsidRPr="00000000" w14:paraId="000000E8">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PV</w:t>
            </w:r>
            <w:r w:rsidDel="00000000" w:rsidR="00000000" w:rsidRPr="00000000">
              <w:rPr>
                <w:rFonts w:ascii="Calibri" w:cs="Calibri" w:eastAsia="Calibri" w:hAnsi="Calibri"/>
                <w:color w:val="000000"/>
                <w:sz w:val="20"/>
                <w:szCs w:val="20"/>
                <w:rtl w:val="0"/>
              </w:rPr>
              <w:t xml:space="preserve"> = variant was called in the father </w:t>
            </w:r>
          </w:p>
          <w:p w:rsidR="00000000" w:rsidDel="00000000" w:rsidP="00000000" w:rsidRDefault="00000000" w:rsidRPr="00000000" w14:paraId="000000E9">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Maternal</w:t>
            </w:r>
            <w:r w:rsidDel="00000000" w:rsidR="00000000" w:rsidRPr="00000000">
              <w:rPr>
                <w:rFonts w:ascii="Calibri" w:cs="Calibri" w:eastAsia="Calibri" w:hAnsi="Calibri"/>
                <w:color w:val="000000"/>
                <w:sz w:val="20"/>
                <w:szCs w:val="20"/>
                <w:rtl w:val="0"/>
              </w:rPr>
              <w:t xml:space="preserve"> = variant was not called in the mother, but inspection of the alignment showed inheritance from the mother </w:t>
            </w:r>
          </w:p>
          <w:p w:rsidR="00000000" w:rsidDel="00000000" w:rsidP="00000000" w:rsidRDefault="00000000" w:rsidRPr="00000000" w14:paraId="000000EA">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Paternal</w:t>
            </w:r>
            <w:r w:rsidDel="00000000" w:rsidR="00000000" w:rsidRPr="00000000">
              <w:rPr>
                <w:rFonts w:ascii="Calibri" w:cs="Calibri" w:eastAsia="Calibri" w:hAnsi="Calibri"/>
                <w:color w:val="000000"/>
                <w:sz w:val="20"/>
                <w:szCs w:val="20"/>
                <w:rtl w:val="0"/>
              </w:rPr>
              <w:t xml:space="preserve"> = variant was not called in the mother, but inspection of the alignment showed inheritance from the father </w:t>
            </w:r>
          </w:p>
          <w:p w:rsidR="00000000" w:rsidDel="00000000" w:rsidP="00000000" w:rsidRDefault="00000000" w:rsidRPr="00000000" w14:paraId="000000EB">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Shared</w:t>
            </w:r>
            <w:r w:rsidDel="00000000" w:rsidR="00000000" w:rsidRPr="00000000">
              <w:rPr>
                <w:rFonts w:ascii="Calibri" w:cs="Calibri" w:eastAsia="Calibri" w:hAnsi="Calibri"/>
                <w:color w:val="000000"/>
                <w:sz w:val="20"/>
                <w:szCs w:val="20"/>
                <w:rtl w:val="0"/>
              </w:rPr>
              <w:t xml:space="preserve"> = variant was not called in the mother or father, but inspection of the alignment showed inheritance from both </w:t>
            </w:r>
          </w:p>
          <w:p w:rsidR="00000000" w:rsidDel="00000000" w:rsidP="00000000" w:rsidRDefault="00000000" w:rsidRPr="00000000" w14:paraId="000000EC">
            <w:pPr>
              <w:rPr>
                <w:rFonts w:ascii="Calibri" w:cs="Calibri" w:eastAsia="Calibri" w:hAnsi="Calibri"/>
                <w:color w:val="000000"/>
                <w:sz w:val="20"/>
                <w:szCs w:val="20"/>
              </w:rPr>
            </w:pPr>
            <w:r w:rsidDel="00000000" w:rsidR="00000000" w:rsidRPr="00000000">
              <w:rPr>
                <w:rFonts w:ascii="Calibri" w:cs="Calibri" w:eastAsia="Calibri" w:hAnsi="Calibri"/>
                <w:b w:val="1"/>
                <w:color w:val="000000"/>
                <w:sz w:val="20"/>
                <w:szCs w:val="20"/>
                <w:rtl w:val="0"/>
              </w:rPr>
              <w:t xml:space="preserve">Possible de novo</w:t>
            </w:r>
            <w:r w:rsidDel="00000000" w:rsidR="00000000" w:rsidRPr="00000000">
              <w:rPr>
                <w:rFonts w:ascii="Calibri" w:cs="Calibri" w:eastAsia="Calibri" w:hAnsi="Calibri"/>
                <w:color w:val="000000"/>
                <w:sz w:val="20"/>
                <w:szCs w:val="20"/>
                <w:rtl w:val="0"/>
              </w:rPr>
              <w:t xml:space="preserve"> = variant was not called in the mother or father and no additional evidence for inheritance was found in the parental alignment files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D">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Index calls</w:t>
            </w:r>
          </w:p>
        </w:tc>
        <w:tc>
          <w:tcPr>
            <w:vMerge w:val="restart"/>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E">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Only relevant for trio (de novo) analyses. In that case it represents the individual base calls of the reads at this position.</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EF">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Paternal calls</w:t>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1">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Maternal calls</w:t>
            </w:r>
          </w:p>
        </w:tc>
        <w:tc>
          <w:tcPr>
            <w:vMerge w:val="continue"/>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sz w:val="20"/>
                <w:szCs w:val="20"/>
              </w:rPr>
            </w:pPr>
            <w:r w:rsidDel="00000000" w:rsidR="00000000" w:rsidRPr="00000000">
              <w:rPr>
                <w:rtl w:val="0"/>
              </w:rPr>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3">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Gene Panel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4">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Information on whether the gene in which a variant was found is part of one (or more) of our gene packages. In addition, the known inheritance pattern is given (e.g. blindness (AR,AD)).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EXAC AF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Allele frequency from 60,706 unrelated individuals.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7">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gnomAD-E AF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8">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Allele frequency of the matching variant from the gnomAD exome database.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9">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gnomAD-G AF</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A">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Allele frequency of the matching variant from the gnomAD genome database.</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B">
            <w:pPr>
              <w:spacing w:line="36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In house frequency</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C">
            <w:pPr>
              <w:spacing w:line="36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Allele frequency of the matching variant from our in house Exome sequencing data of 59,210 individuals</w:t>
            </w:r>
          </w:p>
        </w:tc>
      </w:tr>
    </w:tbl>
    <w:p w:rsidR="00000000" w:rsidDel="00000000" w:rsidP="00000000" w:rsidRDefault="00000000" w:rsidRPr="00000000" w14:paraId="000000F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F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ind w:left="29" w:firstLine="0"/>
        <w:rPr>
          <w:rFonts w:ascii="Calibri" w:cs="Calibri" w:eastAsia="Calibri" w:hAnsi="Calibri"/>
          <w:b w:val="1"/>
          <w:color w:val="365f91"/>
          <w:sz w:val="28"/>
          <w:szCs w:val="28"/>
          <w:u w:val="single"/>
        </w:rPr>
      </w:pPr>
      <w:r w:rsidDel="00000000" w:rsidR="00000000" w:rsidRPr="00000000">
        <w:rPr>
          <w:rtl w:val="0"/>
        </w:rPr>
      </w:r>
    </w:p>
    <w:sectPr>
      <w:footerReference r:id="rId16" w:type="default"/>
      <w:footerReference r:id="rId17" w:type="even"/>
      <w:pgSz w:h="16820" w:w="11900" w:orient="portrait"/>
      <w:pgMar w:bottom="1003" w:top="1394" w:left="1406" w:right="136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0"/>
      <w:numFmt w:val="bullet"/>
      <w:lvlText w:val="●"/>
      <w:lvlJc w:val="left"/>
      <w:pPr>
        <w:ind w:left="216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unhideWhenUsed w:val="1"/>
    <w:rsid w:val="004272FF"/>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4272FF"/>
  </w:style>
  <w:style w:type="character" w:styleId="Hyperlink">
    <w:name w:val="Hyperlink"/>
    <w:basedOn w:val="DefaultParagraphFont"/>
    <w:uiPriority w:val="99"/>
    <w:unhideWhenUsed w:val="1"/>
    <w:rsid w:val="004272FF"/>
    <w:rPr>
      <w:color w:val="0000ff"/>
      <w:u w:val="single"/>
    </w:rPr>
  </w:style>
  <w:style w:type="character" w:styleId="UnresolvedMention">
    <w:name w:val="Unresolved Mention"/>
    <w:basedOn w:val="DefaultParagraphFont"/>
    <w:uiPriority w:val="99"/>
    <w:semiHidden w:val="1"/>
    <w:unhideWhenUsed w:val="1"/>
    <w:rsid w:val="00BC62DC"/>
    <w:rPr>
      <w:color w:val="605e5c"/>
      <w:shd w:color="auto" w:fill="e1dfdd" w:val="clear"/>
    </w:rPr>
  </w:style>
  <w:style w:type="paragraph" w:styleId="Header">
    <w:name w:val="header"/>
    <w:basedOn w:val="Normal"/>
    <w:link w:val="HeaderChar"/>
    <w:uiPriority w:val="99"/>
    <w:unhideWhenUsed w:val="1"/>
    <w:rsid w:val="00BC62DC"/>
    <w:pPr>
      <w:tabs>
        <w:tab w:val="center" w:pos="4513"/>
        <w:tab w:val="right" w:pos="9026"/>
      </w:tabs>
      <w:spacing w:line="240" w:lineRule="auto"/>
    </w:pPr>
  </w:style>
  <w:style w:type="character" w:styleId="HeaderChar" w:customStyle="1">
    <w:name w:val="Header Char"/>
    <w:basedOn w:val="DefaultParagraphFont"/>
    <w:link w:val="Header"/>
    <w:uiPriority w:val="99"/>
    <w:rsid w:val="00BC62DC"/>
  </w:style>
  <w:style w:type="paragraph" w:styleId="Footer">
    <w:name w:val="footer"/>
    <w:basedOn w:val="Normal"/>
    <w:link w:val="FooterChar"/>
    <w:uiPriority w:val="99"/>
    <w:unhideWhenUsed w:val="1"/>
    <w:rsid w:val="00BC62DC"/>
    <w:pPr>
      <w:tabs>
        <w:tab w:val="center" w:pos="4513"/>
        <w:tab w:val="right" w:pos="9026"/>
      </w:tabs>
      <w:spacing w:line="240" w:lineRule="auto"/>
    </w:pPr>
  </w:style>
  <w:style w:type="character" w:styleId="FooterChar" w:customStyle="1">
    <w:name w:val="Footer Char"/>
    <w:basedOn w:val="DefaultParagraphFont"/>
    <w:link w:val="Footer"/>
    <w:uiPriority w:val="99"/>
    <w:rsid w:val="00BC62DC"/>
  </w:style>
  <w:style w:type="paragraph" w:styleId="ListParagraph">
    <w:name w:val="List Paragraph"/>
    <w:basedOn w:val="Normal"/>
    <w:uiPriority w:val="34"/>
    <w:qFormat w:val="1"/>
    <w:rsid w:val="00BC62DC"/>
    <w:pPr>
      <w:ind w:left="720"/>
      <w:contextualSpacing w:val="1"/>
    </w:pPr>
  </w:style>
  <w:style w:type="character" w:styleId="FollowedHyperlink">
    <w:name w:val="FollowedHyperlink"/>
    <w:basedOn w:val="DefaultParagraphFont"/>
    <w:uiPriority w:val="99"/>
    <w:semiHidden w:val="1"/>
    <w:unhideWhenUsed w:val="1"/>
    <w:rsid w:val="00AD3E4B"/>
    <w:rPr>
      <w:color w:val="800080" w:themeColor="followedHyperlink"/>
      <w:u w:val="single"/>
    </w:rPr>
  </w:style>
  <w:style w:type="paragraph" w:styleId="TOCHeading">
    <w:name w:val="TOC Heading"/>
    <w:basedOn w:val="Heading1"/>
    <w:next w:val="Normal"/>
    <w:uiPriority w:val="39"/>
    <w:unhideWhenUsed w:val="1"/>
    <w:qFormat w:val="1"/>
    <w:rsid w:val="00736C15"/>
    <w:pPr>
      <w:spacing w:after="0"/>
      <w:outlineLvl w:val="9"/>
    </w:pPr>
    <w:rPr>
      <w:rFonts w:asciiTheme="majorHAnsi" w:cstheme="majorBidi" w:eastAsiaTheme="majorEastAsia" w:hAnsiTheme="majorHAnsi"/>
      <w:bCs w:val="1"/>
      <w:color w:val="365f91" w:themeColor="accent1" w:themeShade="0000BF"/>
      <w:sz w:val="28"/>
      <w:szCs w:val="28"/>
      <w:lang w:eastAsia="en-US" w:val="en-US"/>
    </w:rPr>
  </w:style>
  <w:style w:type="paragraph" w:styleId="TOC1">
    <w:name w:val="toc 1"/>
    <w:basedOn w:val="Normal"/>
    <w:next w:val="Normal"/>
    <w:autoRedefine w:val="1"/>
    <w:uiPriority w:val="39"/>
    <w:unhideWhenUsed w:val="1"/>
    <w:rsid w:val="00736C15"/>
    <w:pPr>
      <w:spacing w:before="120"/>
    </w:pPr>
    <w:rPr>
      <w:rFonts w:asciiTheme="minorHAnsi" w:hAnsiTheme="minorHAnsi"/>
      <w:b w:val="1"/>
      <w:bCs w:val="1"/>
      <w:i w:val="1"/>
      <w:iCs w:val="1"/>
      <w:sz w:val="24"/>
      <w:szCs w:val="24"/>
    </w:rPr>
  </w:style>
  <w:style w:type="paragraph" w:styleId="TOC2">
    <w:name w:val="toc 2"/>
    <w:basedOn w:val="Normal"/>
    <w:next w:val="Normal"/>
    <w:autoRedefine w:val="1"/>
    <w:uiPriority w:val="39"/>
    <w:unhideWhenUsed w:val="1"/>
    <w:rsid w:val="00736C15"/>
    <w:pPr>
      <w:spacing w:before="120"/>
      <w:ind w:left="220"/>
    </w:pPr>
    <w:rPr>
      <w:rFonts w:asciiTheme="minorHAnsi" w:hAnsiTheme="minorHAnsi"/>
      <w:b w:val="1"/>
      <w:bCs w:val="1"/>
    </w:rPr>
  </w:style>
  <w:style w:type="paragraph" w:styleId="TOC3">
    <w:name w:val="toc 3"/>
    <w:basedOn w:val="Normal"/>
    <w:next w:val="Normal"/>
    <w:autoRedefine w:val="1"/>
    <w:uiPriority w:val="39"/>
    <w:semiHidden w:val="1"/>
    <w:unhideWhenUsed w:val="1"/>
    <w:rsid w:val="00736C15"/>
    <w:pPr>
      <w:ind w:left="440"/>
    </w:pPr>
    <w:rPr>
      <w:rFonts w:asciiTheme="minorHAnsi" w:hAnsiTheme="minorHAnsi"/>
      <w:sz w:val="20"/>
      <w:szCs w:val="20"/>
    </w:rPr>
  </w:style>
  <w:style w:type="paragraph" w:styleId="TOC4">
    <w:name w:val="toc 4"/>
    <w:basedOn w:val="Normal"/>
    <w:next w:val="Normal"/>
    <w:autoRedefine w:val="1"/>
    <w:uiPriority w:val="39"/>
    <w:semiHidden w:val="1"/>
    <w:unhideWhenUsed w:val="1"/>
    <w:rsid w:val="00736C15"/>
    <w:pPr>
      <w:ind w:left="660"/>
    </w:pPr>
    <w:rPr>
      <w:rFonts w:asciiTheme="minorHAnsi" w:hAnsiTheme="minorHAnsi"/>
      <w:sz w:val="20"/>
      <w:szCs w:val="20"/>
    </w:rPr>
  </w:style>
  <w:style w:type="paragraph" w:styleId="TOC5">
    <w:name w:val="toc 5"/>
    <w:basedOn w:val="Normal"/>
    <w:next w:val="Normal"/>
    <w:autoRedefine w:val="1"/>
    <w:uiPriority w:val="39"/>
    <w:semiHidden w:val="1"/>
    <w:unhideWhenUsed w:val="1"/>
    <w:rsid w:val="00736C15"/>
    <w:pPr>
      <w:ind w:left="880"/>
    </w:pPr>
    <w:rPr>
      <w:rFonts w:asciiTheme="minorHAnsi" w:hAnsiTheme="minorHAnsi"/>
      <w:sz w:val="20"/>
      <w:szCs w:val="20"/>
    </w:rPr>
  </w:style>
  <w:style w:type="paragraph" w:styleId="TOC6">
    <w:name w:val="toc 6"/>
    <w:basedOn w:val="Normal"/>
    <w:next w:val="Normal"/>
    <w:autoRedefine w:val="1"/>
    <w:uiPriority w:val="39"/>
    <w:semiHidden w:val="1"/>
    <w:unhideWhenUsed w:val="1"/>
    <w:rsid w:val="00736C15"/>
    <w:pPr>
      <w:ind w:left="1100"/>
    </w:pPr>
    <w:rPr>
      <w:rFonts w:asciiTheme="minorHAnsi" w:hAnsiTheme="minorHAnsi"/>
      <w:sz w:val="20"/>
      <w:szCs w:val="20"/>
    </w:rPr>
  </w:style>
  <w:style w:type="paragraph" w:styleId="TOC7">
    <w:name w:val="toc 7"/>
    <w:basedOn w:val="Normal"/>
    <w:next w:val="Normal"/>
    <w:autoRedefine w:val="1"/>
    <w:uiPriority w:val="39"/>
    <w:semiHidden w:val="1"/>
    <w:unhideWhenUsed w:val="1"/>
    <w:rsid w:val="00736C15"/>
    <w:pPr>
      <w:ind w:left="1320"/>
    </w:pPr>
    <w:rPr>
      <w:rFonts w:asciiTheme="minorHAnsi" w:hAnsiTheme="minorHAnsi"/>
      <w:sz w:val="20"/>
      <w:szCs w:val="20"/>
    </w:rPr>
  </w:style>
  <w:style w:type="paragraph" w:styleId="TOC8">
    <w:name w:val="toc 8"/>
    <w:basedOn w:val="Normal"/>
    <w:next w:val="Normal"/>
    <w:autoRedefine w:val="1"/>
    <w:uiPriority w:val="39"/>
    <w:semiHidden w:val="1"/>
    <w:unhideWhenUsed w:val="1"/>
    <w:rsid w:val="00736C15"/>
    <w:pPr>
      <w:ind w:left="1540"/>
    </w:pPr>
    <w:rPr>
      <w:rFonts w:asciiTheme="minorHAnsi" w:hAnsiTheme="minorHAnsi"/>
      <w:sz w:val="20"/>
      <w:szCs w:val="20"/>
    </w:rPr>
  </w:style>
  <w:style w:type="paragraph" w:styleId="TOC9">
    <w:name w:val="toc 9"/>
    <w:basedOn w:val="Normal"/>
    <w:next w:val="Normal"/>
    <w:autoRedefine w:val="1"/>
    <w:uiPriority w:val="39"/>
    <w:semiHidden w:val="1"/>
    <w:unhideWhenUsed w:val="1"/>
    <w:rsid w:val="00736C15"/>
    <w:pPr>
      <w:ind w:left="1760"/>
    </w:pPr>
    <w:rPr>
      <w:rFonts w:asciiTheme="minorHAnsi" w:hAnsiTheme="minorHAnsi"/>
      <w:sz w:val="20"/>
      <w:szCs w:val="20"/>
    </w:rPr>
  </w:style>
  <w:style w:type="character" w:styleId="PageNumber">
    <w:name w:val="page number"/>
    <w:basedOn w:val="DefaultParagraphFont"/>
    <w:uiPriority w:val="99"/>
    <w:semiHidden w:val="1"/>
    <w:unhideWhenUsed w:val="1"/>
    <w:rsid w:val="00A87069"/>
  </w:style>
  <w:style w:type="paragraph" w:styleId="BalloonText">
    <w:name w:val="Balloon Text"/>
    <w:basedOn w:val="Normal"/>
    <w:link w:val="BalloonTextChar"/>
    <w:uiPriority w:val="99"/>
    <w:semiHidden w:val="1"/>
    <w:unhideWhenUsed w:val="1"/>
    <w:rsid w:val="00E42B3A"/>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E42B3A"/>
    <w:rPr>
      <w:rFonts w:ascii="Times New Roman" w:cs="Times New Roman" w:hAnsi="Times New Roman"/>
      <w:sz w:val="18"/>
      <w:szCs w:val="18"/>
    </w:rPr>
  </w:style>
  <w:style w:type="paragraph" w:styleId="ColorfulList-Accent11" w:customStyle="1">
    <w:name w:val="Colorful List - Accent 11"/>
    <w:basedOn w:val="Normal"/>
    <w:uiPriority w:val="34"/>
    <w:qFormat w:val="1"/>
    <w:rsid w:val="008A0408"/>
    <w:pPr>
      <w:spacing w:after="200"/>
      <w:ind w:left="720"/>
      <w:contextualSpacing w:val="1"/>
    </w:pPr>
    <w:rPr>
      <w:rFonts w:ascii="Calibri" w:cs="Times New Roman" w:eastAsia="Calibri" w:hAnsi="Calibri"/>
      <w:lang w:eastAsia="en-US" w:val="nl-NL"/>
    </w:rPr>
  </w:style>
  <w:style w:type="character" w:styleId="CommentReference">
    <w:name w:val="annotation reference"/>
    <w:basedOn w:val="DefaultParagraphFont"/>
    <w:uiPriority w:val="99"/>
    <w:semiHidden w:val="1"/>
    <w:unhideWhenUsed w:val="1"/>
    <w:rsid w:val="0098334B"/>
    <w:rPr>
      <w:sz w:val="16"/>
      <w:szCs w:val="16"/>
    </w:rPr>
  </w:style>
  <w:style w:type="paragraph" w:styleId="CommentText">
    <w:name w:val="annotation text"/>
    <w:basedOn w:val="Normal"/>
    <w:link w:val="CommentTextChar"/>
    <w:uiPriority w:val="99"/>
    <w:unhideWhenUsed w:val="1"/>
    <w:rsid w:val="0098334B"/>
    <w:pPr>
      <w:spacing w:line="240" w:lineRule="auto"/>
    </w:pPr>
    <w:rPr>
      <w:sz w:val="20"/>
      <w:szCs w:val="20"/>
    </w:rPr>
  </w:style>
  <w:style w:type="character" w:styleId="CommentTextChar" w:customStyle="1">
    <w:name w:val="Comment Text Char"/>
    <w:basedOn w:val="DefaultParagraphFont"/>
    <w:link w:val="CommentText"/>
    <w:uiPriority w:val="99"/>
    <w:rsid w:val="0098334B"/>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hgmd.cf.ac.uk" TargetMode="External"/><Relationship Id="rId10" Type="http://schemas.openxmlformats.org/officeDocument/2006/relationships/hyperlink" Target="https://gnomad.broadinstitute.org/" TargetMode="External"/><Relationship Id="rId13" Type="http://schemas.openxmlformats.org/officeDocument/2006/relationships/hyperlink" Target="https://igv.org/app/" TargetMode="External"/><Relationship Id="rId12" Type="http://schemas.openxmlformats.org/officeDocument/2006/relationships/hyperlink" Target="https://www.ncbi.nlm.nih.gov/clinva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omim.org/" TargetMode="External"/><Relationship Id="rId14" Type="http://schemas.openxmlformats.org/officeDocument/2006/relationships/image" Target="media/image1.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aluh.Astuti@radboudumc.nl" TargetMode="External"/><Relationship Id="rId8" Type="http://schemas.openxmlformats.org/officeDocument/2006/relationships/hyperlink" Target="http://www.ensembl.org/Tools/VE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TPuoVSLJdYkSrAnZETZM8XSyYQ==">CgMxLjAyCGguZ2pkZ3hzMgloLjMwajB6bGwyCWguMWZvYjl0ZTIJaC4zem55c2g3MgloLjJldDkycDA4AHIhMVFzbmtWUWRLWFBNR2hscWJMcEdNYjJvTEg4ZVU1R0Q5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2023-08-02T06:28:00Z</dcterms:created>
</cp:coreProperties>
</file>