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8814E" w14:textId="78355071" w:rsidR="007C0D7C" w:rsidRDefault="00CE4D9B">
      <w:pPr>
        <w:pStyle w:val="Heading1"/>
        <w:spacing w:after="160" w:line="259" w:lineRule="auto"/>
        <w:rPr>
          <w:color w:val="38761D"/>
          <w:sz w:val="32"/>
          <w:szCs w:val="32"/>
        </w:rPr>
      </w:pPr>
      <w:bookmarkStart w:id="0" w:name="_Toc155967212"/>
      <w:r w:rsidRPr="00CE4D9B">
        <w:rPr>
          <w:color w:val="38761D"/>
          <w:sz w:val="32"/>
          <w:szCs w:val="32"/>
        </w:rPr>
        <w:t xml:space="preserve">Whole Genome Sequencing using the Illumina </w:t>
      </w:r>
      <w:proofErr w:type="spellStart"/>
      <w:r w:rsidRPr="00CE4D9B">
        <w:rPr>
          <w:color w:val="38761D"/>
          <w:sz w:val="32"/>
          <w:szCs w:val="32"/>
        </w:rPr>
        <w:t>MiSeq</w:t>
      </w:r>
      <w:bookmarkEnd w:id="0"/>
      <w:proofErr w:type="spellEnd"/>
    </w:p>
    <w:p w14:paraId="761D3AE1" w14:textId="7FA5246B" w:rsidR="00BB3CD1" w:rsidRPr="00BB3CD1" w:rsidRDefault="00BB3CD1" w:rsidP="00BB3CD1">
      <w:pPr>
        <w:rPr>
          <w:b/>
        </w:rPr>
      </w:pPr>
      <w:r>
        <w:rPr>
          <w:b/>
        </w:rPr>
        <w:t xml:space="preserve">Module within </w:t>
      </w:r>
      <w:r w:rsidRPr="00BB3CD1">
        <w:rPr>
          <w:b/>
        </w:rPr>
        <w:t>Healthcare</w:t>
      </w:r>
      <w:r>
        <w:rPr>
          <w:b/>
        </w:rPr>
        <w:t>-A</w:t>
      </w:r>
      <w:r w:rsidRPr="00BB3CD1">
        <w:rPr>
          <w:b/>
        </w:rPr>
        <w:t xml:space="preserve">ssociated </w:t>
      </w:r>
      <w:r>
        <w:rPr>
          <w:b/>
        </w:rPr>
        <w:t>I</w:t>
      </w:r>
      <w:r w:rsidRPr="00BB3CD1">
        <w:rPr>
          <w:b/>
        </w:rPr>
        <w:t xml:space="preserve">nfections clinical scenario </w:t>
      </w:r>
    </w:p>
    <w:p w14:paraId="063D9C2E" w14:textId="77777777" w:rsidR="00BB3CD1" w:rsidRPr="00BB3CD1" w:rsidRDefault="00BB3CD1" w:rsidP="00BB3CD1"/>
    <w:p w14:paraId="4A9704E1" w14:textId="77777777" w:rsidR="00CE4D9B" w:rsidRPr="00CE4D9B" w:rsidRDefault="00CE4D9B" w:rsidP="00CE4D9B"/>
    <w:p w14:paraId="2F85580A" w14:textId="77777777" w:rsidR="007C0D7C" w:rsidRDefault="00000000" w:rsidP="0008351F">
      <w:pPr>
        <w:spacing w:line="259" w:lineRule="auto"/>
        <w:rPr>
          <w:rFonts w:ascii="Calibri" w:eastAsia="Calibri" w:hAnsi="Calibri" w:cs="Calibri"/>
          <w:color w:val="38761D"/>
          <w:sz w:val="28"/>
          <w:szCs w:val="28"/>
        </w:rPr>
      </w:pPr>
      <w:r>
        <w:rPr>
          <w:rFonts w:ascii="Calibri" w:eastAsia="Calibri" w:hAnsi="Calibri" w:cs="Calibri"/>
          <w:color w:val="38761D"/>
          <w:sz w:val="28"/>
          <w:szCs w:val="28"/>
        </w:rPr>
        <w:t>Module Developers and Assistants</w:t>
      </w:r>
    </w:p>
    <w:p w14:paraId="298F5525" w14:textId="047BB862" w:rsidR="007C0D7C" w:rsidRPr="00EA4041" w:rsidRDefault="00CE4D9B" w:rsidP="0008351F">
      <w:pPr>
        <w:spacing w:line="259" w:lineRule="auto"/>
        <w:rPr>
          <w:rFonts w:ascii="Calibri" w:eastAsia="Calibri" w:hAnsi="Calibri" w:cs="Calibri"/>
          <w:color w:val="000000" w:themeColor="text1"/>
          <w:sz w:val="22"/>
          <w:szCs w:val="22"/>
        </w:rPr>
      </w:pPr>
      <w:r w:rsidRPr="00EA4041">
        <w:rPr>
          <w:rFonts w:ascii="Calibri" w:eastAsia="Calibri" w:hAnsi="Calibri" w:cs="Calibri"/>
          <w:color w:val="000000" w:themeColor="text1"/>
          <w:sz w:val="22"/>
          <w:szCs w:val="22"/>
        </w:rPr>
        <w:t>Dr Katarina Oravcova and Dr Charlene Rodriguez - Module Leads</w:t>
      </w:r>
    </w:p>
    <w:p w14:paraId="7AC23A4A" w14:textId="52A1FFAF" w:rsidR="007C0D7C" w:rsidRPr="00EA4041" w:rsidRDefault="00CE4D9B" w:rsidP="0008351F">
      <w:pPr>
        <w:spacing w:line="259" w:lineRule="auto"/>
        <w:rPr>
          <w:rFonts w:ascii="Calibri" w:eastAsia="Calibri" w:hAnsi="Calibri" w:cs="Calibri"/>
          <w:color w:val="000000" w:themeColor="text1"/>
          <w:sz w:val="22"/>
          <w:szCs w:val="22"/>
        </w:rPr>
      </w:pPr>
      <w:r w:rsidRPr="00EA4041">
        <w:rPr>
          <w:rFonts w:ascii="Calibri" w:eastAsia="Calibri" w:hAnsi="Calibri" w:cs="Calibri"/>
          <w:color w:val="000000" w:themeColor="text1"/>
          <w:sz w:val="22"/>
          <w:szCs w:val="22"/>
        </w:rPr>
        <w:t xml:space="preserve">Dr Marie </w:t>
      </w:r>
      <w:proofErr w:type="spellStart"/>
      <w:r w:rsidRPr="00EA4041">
        <w:rPr>
          <w:rFonts w:ascii="Calibri" w:eastAsia="Calibri" w:hAnsi="Calibri" w:cs="Calibri"/>
          <w:color w:val="000000" w:themeColor="text1"/>
          <w:sz w:val="22"/>
          <w:szCs w:val="22"/>
        </w:rPr>
        <w:t>Chattaway</w:t>
      </w:r>
      <w:proofErr w:type="spellEnd"/>
      <w:r w:rsidRPr="00EA4041">
        <w:rPr>
          <w:rFonts w:ascii="Calibri" w:eastAsia="Calibri" w:hAnsi="Calibri" w:cs="Calibri"/>
          <w:color w:val="000000" w:themeColor="text1"/>
          <w:sz w:val="22"/>
          <w:szCs w:val="22"/>
        </w:rPr>
        <w:t xml:space="preserve">, Dr Jon Hubb and Dr Chiara </w:t>
      </w:r>
      <w:proofErr w:type="spellStart"/>
      <w:r w:rsidRPr="00EA4041">
        <w:rPr>
          <w:rFonts w:ascii="Calibri" w:eastAsia="Calibri" w:hAnsi="Calibri" w:cs="Calibri"/>
          <w:color w:val="000000" w:themeColor="text1"/>
          <w:sz w:val="22"/>
          <w:szCs w:val="22"/>
        </w:rPr>
        <w:t>Crestani</w:t>
      </w:r>
      <w:proofErr w:type="spellEnd"/>
      <w:r w:rsidRPr="00EA4041">
        <w:rPr>
          <w:rFonts w:ascii="Calibri" w:eastAsia="Calibri" w:hAnsi="Calibri" w:cs="Calibri"/>
          <w:color w:val="000000" w:themeColor="text1"/>
          <w:sz w:val="22"/>
          <w:szCs w:val="22"/>
        </w:rPr>
        <w:t xml:space="preserve"> - Module co-</w:t>
      </w:r>
      <w:r w:rsidR="0064453F">
        <w:rPr>
          <w:rFonts w:ascii="Calibri" w:eastAsia="Calibri" w:hAnsi="Calibri" w:cs="Calibri"/>
          <w:color w:val="000000" w:themeColor="text1"/>
          <w:sz w:val="22"/>
          <w:szCs w:val="22"/>
        </w:rPr>
        <w:t>l</w:t>
      </w:r>
      <w:r w:rsidRPr="00EA4041">
        <w:rPr>
          <w:rFonts w:ascii="Calibri" w:eastAsia="Calibri" w:hAnsi="Calibri" w:cs="Calibri"/>
          <w:color w:val="000000" w:themeColor="text1"/>
          <w:sz w:val="22"/>
          <w:szCs w:val="22"/>
        </w:rPr>
        <w:t>eads</w:t>
      </w:r>
    </w:p>
    <w:p w14:paraId="11F6B4E7" w14:textId="77777777" w:rsidR="007C0D7C" w:rsidRDefault="007C0D7C">
      <w:pPr>
        <w:spacing w:line="259" w:lineRule="auto"/>
        <w:rPr>
          <w:rFonts w:ascii="Calibri" w:eastAsia="Calibri" w:hAnsi="Calibri" w:cs="Calibri"/>
          <w:color w:val="38761D"/>
          <w:sz w:val="22"/>
          <w:szCs w:val="22"/>
        </w:rPr>
      </w:pPr>
    </w:p>
    <w:p w14:paraId="4086BA90" w14:textId="77777777" w:rsidR="007C0D7C" w:rsidRDefault="00000000" w:rsidP="0008351F">
      <w:pPr>
        <w:spacing w:line="259" w:lineRule="auto"/>
        <w:rPr>
          <w:rFonts w:ascii="Calibri" w:eastAsia="Calibri" w:hAnsi="Calibri" w:cs="Calibri"/>
          <w:color w:val="38761D"/>
          <w:sz w:val="28"/>
          <w:szCs w:val="28"/>
        </w:rPr>
      </w:pPr>
      <w:r>
        <w:rPr>
          <w:rFonts w:ascii="Calibri" w:eastAsia="Calibri" w:hAnsi="Calibri" w:cs="Calibri"/>
          <w:color w:val="38761D"/>
          <w:sz w:val="28"/>
          <w:szCs w:val="28"/>
        </w:rPr>
        <w:t>List of learning outcomes specific for this module </w:t>
      </w:r>
      <w:r>
        <w:rPr>
          <w:rFonts w:ascii="Calibri" w:eastAsia="Calibri" w:hAnsi="Calibri" w:cs="Calibri"/>
          <w:i/>
          <w:color w:val="38761D"/>
          <w:sz w:val="28"/>
          <w:szCs w:val="28"/>
        </w:rPr>
        <w:t xml:space="preserve"> </w:t>
      </w:r>
    </w:p>
    <w:p w14:paraId="7BDA14A1" w14:textId="77777777" w:rsidR="007C0D7C" w:rsidRPr="00EA4041" w:rsidRDefault="00000000" w:rsidP="0008351F">
      <w:pPr>
        <w:spacing w:line="259" w:lineRule="auto"/>
        <w:rPr>
          <w:rFonts w:ascii="Calibri" w:eastAsia="Calibri" w:hAnsi="Calibri" w:cs="Calibri"/>
          <w:color w:val="000000" w:themeColor="text1"/>
          <w:sz w:val="22"/>
          <w:szCs w:val="22"/>
        </w:rPr>
      </w:pPr>
      <w:r w:rsidRPr="00EA4041">
        <w:rPr>
          <w:rFonts w:ascii="Calibri" w:eastAsia="Calibri" w:hAnsi="Calibri" w:cs="Calibri"/>
          <w:color w:val="000000" w:themeColor="text1"/>
          <w:sz w:val="22"/>
          <w:szCs w:val="22"/>
        </w:rPr>
        <w:t>By the end of this module participants will be able to</w:t>
      </w:r>
    </w:p>
    <w:p w14:paraId="78564C90" w14:textId="1E197E01" w:rsidR="007C0D7C" w:rsidRPr="00EA4041" w:rsidRDefault="00BB3CD1" w:rsidP="0008351F">
      <w:pPr>
        <w:numPr>
          <w:ilvl w:val="0"/>
          <w:numId w:val="2"/>
        </w:numPr>
        <w:spacing w:line="259" w:lineRule="auto"/>
        <w:ind w:left="720"/>
        <w:rPr>
          <w:rFonts w:ascii="Calibri" w:eastAsia="Calibri" w:hAnsi="Calibri" w:cs="Calibri"/>
          <w:color w:val="000000" w:themeColor="text1"/>
          <w:sz w:val="22"/>
          <w:szCs w:val="22"/>
        </w:rPr>
      </w:pPr>
      <w:r w:rsidRPr="00EA4041">
        <w:rPr>
          <w:rFonts w:ascii="Calibri" w:eastAsia="Calibri" w:hAnsi="Calibri" w:cs="Calibri"/>
          <w:color w:val="000000" w:themeColor="text1"/>
          <w:sz w:val="22"/>
          <w:szCs w:val="22"/>
        </w:rPr>
        <w:t>Appreciate the use of whole genome sequencing (WGS) in clinical microbiology</w:t>
      </w:r>
    </w:p>
    <w:p w14:paraId="76D0C2F8" w14:textId="6E63180F" w:rsidR="00C4219F" w:rsidRPr="00EA4041" w:rsidRDefault="00BB3CD1" w:rsidP="0008351F">
      <w:pPr>
        <w:numPr>
          <w:ilvl w:val="0"/>
          <w:numId w:val="2"/>
        </w:numPr>
        <w:spacing w:line="259" w:lineRule="auto"/>
        <w:ind w:left="720"/>
        <w:rPr>
          <w:rFonts w:ascii="Calibri" w:eastAsia="Calibri" w:hAnsi="Calibri" w:cs="Calibri"/>
          <w:color w:val="000000" w:themeColor="text1"/>
          <w:sz w:val="22"/>
          <w:szCs w:val="22"/>
        </w:rPr>
      </w:pPr>
      <w:r w:rsidRPr="00EA4041">
        <w:rPr>
          <w:rFonts w:ascii="Calibri" w:eastAsia="Calibri" w:hAnsi="Calibri" w:cs="Calibri"/>
          <w:color w:val="000000" w:themeColor="text1"/>
          <w:sz w:val="22"/>
          <w:szCs w:val="22"/>
        </w:rPr>
        <w:t xml:space="preserve">Generate bacterial gDNA libraries </w:t>
      </w:r>
      <w:r w:rsidR="00C4219F" w:rsidRPr="00EA4041">
        <w:rPr>
          <w:rFonts w:ascii="Calibri" w:eastAsia="Calibri" w:hAnsi="Calibri" w:cs="Calibri"/>
          <w:color w:val="000000" w:themeColor="text1"/>
          <w:sz w:val="22"/>
          <w:szCs w:val="22"/>
        </w:rPr>
        <w:t xml:space="preserve">and </w:t>
      </w:r>
      <w:r w:rsidR="00EA4041" w:rsidRPr="00EA4041">
        <w:rPr>
          <w:rFonts w:ascii="Calibri" w:eastAsia="Calibri" w:hAnsi="Calibri" w:cs="Calibri"/>
          <w:color w:val="000000" w:themeColor="text1"/>
          <w:sz w:val="22"/>
          <w:szCs w:val="22"/>
        </w:rPr>
        <w:t>assess the library quality and quantity</w:t>
      </w:r>
    </w:p>
    <w:p w14:paraId="21C415B1" w14:textId="45A5C9E4" w:rsidR="007C0D7C" w:rsidRPr="00EA4041" w:rsidRDefault="00C4219F" w:rsidP="0008351F">
      <w:pPr>
        <w:numPr>
          <w:ilvl w:val="0"/>
          <w:numId w:val="2"/>
        </w:numPr>
        <w:spacing w:line="259" w:lineRule="auto"/>
        <w:ind w:left="720"/>
        <w:rPr>
          <w:rFonts w:ascii="Calibri" w:eastAsia="Calibri" w:hAnsi="Calibri" w:cs="Calibri"/>
          <w:color w:val="000000" w:themeColor="text1"/>
          <w:sz w:val="22"/>
          <w:szCs w:val="22"/>
        </w:rPr>
      </w:pPr>
      <w:r w:rsidRPr="00EA4041">
        <w:rPr>
          <w:rFonts w:ascii="Calibri" w:eastAsia="Calibri" w:hAnsi="Calibri" w:cs="Calibri"/>
          <w:color w:val="000000" w:themeColor="text1"/>
          <w:sz w:val="22"/>
          <w:szCs w:val="22"/>
        </w:rPr>
        <w:t xml:space="preserve">Generate </w:t>
      </w:r>
      <w:r w:rsidR="00BB3CD1" w:rsidRPr="00EA4041">
        <w:rPr>
          <w:rFonts w:ascii="Calibri" w:eastAsia="Calibri" w:hAnsi="Calibri" w:cs="Calibri"/>
          <w:color w:val="000000" w:themeColor="text1"/>
          <w:sz w:val="22"/>
          <w:szCs w:val="22"/>
        </w:rPr>
        <w:t xml:space="preserve">short-read </w:t>
      </w:r>
      <w:r w:rsidR="00EA4041" w:rsidRPr="00EA4041">
        <w:rPr>
          <w:rFonts w:ascii="Calibri" w:eastAsia="Calibri" w:hAnsi="Calibri" w:cs="Calibri"/>
          <w:color w:val="000000" w:themeColor="text1"/>
          <w:sz w:val="22"/>
          <w:szCs w:val="22"/>
        </w:rPr>
        <w:t xml:space="preserve">DNA </w:t>
      </w:r>
      <w:r w:rsidR="00BB3CD1" w:rsidRPr="00EA4041">
        <w:rPr>
          <w:rFonts w:ascii="Calibri" w:eastAsia="Calibri" w:hAnsi="Calibri" w:cs="Calibri"/>
          <w:color w:val="000000" w:themeColor="text1"/>
          <w:sz w:val="22"/>
          <w:szCs w:val="22"/>
        </w:rPr>
        <w:t>sequences</w:t>
      </w:r>
      <w:r w:rsidR="00EA4041" w:rsidRPr="00EA4041">
        <w:rPr>
          <w:rFonts w:ascii="Calibri" w:eastAsia="Calibri" w:hAnsi="Calibri" w:cs="Calibri"/>
          <w:color w:val="000000" w:themeColor="text1"/>
          <w:sz w:val="22"/>
          <w:szCs w:val="22"/>
        </w:rPr>
        <w:t xml:space="preserve"> (Illumina </w:t>
      </w:r>
      <w:proofErr w:type="spellStart"/>
      <w:r w:rsidR="00EA4041" w:rsidRPr="00EA4041">
        <w:rPr>
          <w:rFonts w:ascii="Calibri" w:eastAsia="Calibri" w:hAnsi="Calibri" w:cs="Calibri"/>
          <w:color w:val="000000" w:themeColor="text1"/>
          <w:sz w:val="22"/>
          <w:szCs w:val="22"/>
        </w:rPr>
        <w:t>MiSeq</w:t>
      </w:r>
      <w:proofErr w:type="spellEnd"/>
      <w:r w:rsidR="00EA4041" w:rsidRPr="00EA4041">
        <w:rPr>
          <w:rFonts w:ascii="Calibri" w:eastAsia="Calibri" w:hAnsi="Calibri" w:cs="Calibri"/>
          <w:color w:val="000000" w:themeColor="text1"/>
          <w:sz w:val="22"/>
          <w:szCs w:val="22"/>
        </w:rPr>
        <w:t>)</w:t>
      </w:r>
    </w:p>
    <w:p w14:paraId="40B6E387" w14:textId="77777777" w:rsidR="007C0D7C" w:rsidRDefault="007C0D7C">
      <w:pPr>
        <w:spacing w:line="259" w:lineRule="auto"/>
        <w:ind w:left="1440"/>
        <w:rPr>
          <w:rFonts w:ascii="Calibri" w:eastAsia="Calibri" w:hAnsi="Calibri" w:cs="Calibri"/>
          <w:color w:val="38761D"/>
          <w:sz w:val="22"/>
          <w:szCs w:val="22"/>
        </w:rPr>
      </w:pPr>
    </w:p>
    <w:p w14:paraId="43438F7B" w14:textId="77777777" w:rsidR="007C0D7C" w:rsidRDefault="00000000" w:rsidP="0008351F">
      <w:pPr>
        <w:spacing w:line="259" w:lineRule="auto"/>
        <w:rPr>
          <w:rFonts w:ascii="Calibri" w:eastAsia="Calibri" w:hAnsi="Calibri" w:cs="Calibri"/>
          <w:color w:val="38761D"/>
          <w:sz w:val="28"/>
          <w:szCs w:val="28"/>
        </w:rPr>
      </w:pPr>
      <w:r>
        <w:rPr>
          <w:rFonts w:ascii="Calibri" w:eastAsia="Calibri" w:hAnsi="Calibri" w:cs="Calibri"/>
          <w:color w:val="38761D"/>
          <w:sz w:val="28"/>
          <w:szCs w:val="28"/>
        </w:rPr>
        <w:t xml:space="preserve">Background and summary/objectives </w:t>
      </w:r>
    </w:p>
    <w:p w14:paraId="6D5C90BF" w14:textId="2014F44C" w:rsidR="007C0D7C" w:rsidRPr="00EA4041" w:rsidRDefault="00EA4041" w:rsidP="0008351F">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In this laboratory practical, we will perform whole genome sequencing of bacterial genomic DNA </w:t>
      </w:r>
      <w:r w:rsidR="00217CBA">
        <w:rPr>
          <w:rFonts w:ascii="Calibri" w:eastAsia="Calibri" w:hAnsi="Calibri" w:cs="Calibri"/>
          <w:color w:val="000000" w:themeColor="text1"/>
          <w:sz w:val="22"/>
          <w:szCs w:val="22"/>
        </w:rPr>
        <w:t xml:space="preserve">extracted from </w:t>
      </w:r>
      <w:r w:rsidR="00217CBA">
        <w:rPr>
          <w:rFonts w:ascii="Calibri" w:eastAsia="Calibri" w:hAnsi="Calibri" w:cs="Calibri"/>
          <w:i/>
          <w:iCs/>
          <w:color w:val="000000" w:themeColor="text1"/>
          <w:sz w:val="22"/>
          <w:szCs w:val="22"/>
        </w:rPr>
        <w:t xml:space="preserve">Klebsiella pneumoniae </w:t>
      </w:r>
      <w:r w:rsidR="00217CBA">
        <w:rPr>
          <w:rFonts w:ascii="Calibri" w:eastAsia="Calibri" w:hAnsi="Calibri" w:cs="Calibri"/>
          <w:color w:val="000000" w:themeColor="text1"/>
          <w:sz w:val="22"/>
          <w:szCs w:val="22"/>
        </w:rPr>
        <w:t xml:space="preserve">strains isolated from a healthcare outbreak setting </w:t>
      </w:r>
      <w:r>
        <w:rPr>
          <w:rFonts w:ascii="Calibri" w:eastAsia="Calibri" w:hAnsi="Calibri" w:cs="Calibri"/>
          <w:color w:val="000000" w:themeColor="text1"/>
          <w:sz w:val="22"/>
          <w:szCs w:val="22"/>
        </w:rPr>
        <w:t xml:space="preserve">using the </w:t>
      </w:r>
      <w:proofErr w:type="spellStart"/>
      <w:r>
        <w:rPr>
          <w:rFonts w:ascii="Calibri" w:eastAsia="Calibri" w:hAnsi="Calibri" w:cs="Calibri"/>
          <w:color w:val="000000" w:themeColor="text1"/>
          <w:sz w:val="22"/>
          <w:szCs w:val="22"/>
        </w:rPr>
        <w:t>Nextera</w:t>
      </w:r>
      <w:proofErr w:type="spellEnd"/>
      <w:r>
        <w:rPr>
          <w:rFonts w:ascii="Calibri" w:eastAsia="Calibri" w:hAnsi="Calibri" w:cs="Calibri"/>
          <w:color w:val="000000" w:themeColor="text1"/>
          <w:sz w:val="22"/>
          <w:szCs w:val="22"/>
        </w:rPr>
        <w:t xml:space="preserve"> XT library preparation kit (Illumina) and paired-end sequencing on a </w:t>
      </w:r>
      <w:proofErr w:type="spellStart"/>
      <w:r>
        <w:rPr>
          <w:rFonts w:ascii="Calibri" w:eastAsia="Calibri" w:hAnsi="Calibri" w:cs="Calibri"/>
          <w:color w:val="000000" w:themeColor="text1"/>
          <w:sz w:val="22"/>
          <w:szCs w:val="22"/>
        </w:rPr>
        <w:t>MiSeq</w:t>
      </w:r>
      <w:proofErr w:type="spellEnd"/>
      <w:r>
        <w:rPr>
          <w:rFonts w:ascii="Calibri" w:eastAsia="Calibri" w:hAnsi="Calibri" w:cs="Calibri"/>
          <w:color w:val="000000" w:themeColor="text1"/>
          <w:sz w:val="22"/>
          <w:szCs w:val="22"/>
        </w:rPr>
        <w:t xml:space="preserve"> instrument (Illumina).</w:t>
      </w:r>
      <w:r w:rsidR="00CD47FE">
        <w:rPr>
          <w:rFonts w:ascii="Calibri" w:eastAsia="Calibri" w:hAnsi="Calibri" w:cs="Calibri"/>
          <w:color w:val="000000" w:themeColor="text1"/>
          <w:sz w:val="22"/>
          <w:szCs w:val="22"/>
        </w:rPr>
        <w:t xml:space="preserve"> </w:t>
      </w:r>
      <w:r w:rsidR="00CF1D28">
        <w:rPr>
          <w:rFonts w:ascii="Calibri" w:eastAsia="Calibri" w:hAnsi="Calibri" w:cs="Calibri"/>
          <w:color w:val="000000" w:themeColor="text1"/>
          <w:sz w:val="22"/>
          <w:szCs w:val="22"/>
        </w:rPr>
        <w:t xml:space="preserve">We will generate </w:t>
      </w:r>
      <w:proofErr w:type="spellStart"/>
      <w:r w:rsidR="00CF1D28">
        <w:rPr>
          <w:rFonts w:ascii="Calibri" w:eastAsia="Calibri" w:hAnsi="Calibri" w:cs="Calibri"/>
          <w:color w:val="000000" w:themeColor="text1"/>
          <w:sz w:val="22"/>
          <w:szCs w:val="22"/>
        </w:rPr>
        <w:t>fastq</w:t>
      </w:r>
      <w:proofErr w:type="spellEnd"/>
      <w:r w:rsidR="00CF1D28">
        <w:rPr>
          <w:rFonts w:ascii="Calibri" w:eastAsia="Calibri" w:hAnsi="Calibri" w:cs="Calibri"/>
          <w:color w:val="000000" w:themeColor="text1"/>
          <w:sz w:val="22"/>
          <w:szCs w:val="22"/>
        </w:rPr>
        <w:t xml:space="preserve"> sequencing files that will be used for subsequent </w:t>
      </w:r>
      <w:r w:rsidR="00217CBA">
        <w:rPr>
          <w:rFonts w:ascii="Calibri" w:eastAsia="Calibri" w:hAnsi="Calibri" w:cs="Calibri"/>
          <w:color w:val="000000" w:themeColor="text1"/>
          <w:sz w:val="22"/>
          <w:szCs w:val="22"/>
        </w:rPr>
        <w:t xml:space="preserve">genomic </w:t>
      </w:r>
      <w:r w:rsidR="00CF1D28">
        <w:rPr>
          <w:rFonts w:ascii="Calibri" w:eastAsia="Calibri" w:hAnsi="Calibri" w:cs="Calibri"/>
          <w:color w:val="000000" w:themeColor="text1"/>
          <w:sz w:val="22"/>
          <w:szCs w:val="22"/>
        </w:rPr>
        <w:t>data analysis.</w:t>
      </w:r>
      <w:r w:rsidR="00CD47FE">
        <w:rPr>
          <w:rFonts w:ascii="Calibri" w:eastAsia="Calibri" w:hAnsi="Calibri" w:cs="Calibri"/>
          <w:color w:val="000000" w:themeColor="text1"/>
          <w:sz w:val="22"/>
          <w:szCs w:val="22"/>
        </w:rPr>
        <w:t xml:space="preserve"> </w:t>
      </w:r>
    </w:p>
    <w:p w14:paraId="1329D1EC" w14:textId="77777777" w:rsidR="007C0D7C" w:rsidRDefault="007C0D7C">
      <w:pPr>
        <w:spacing w:line="259" w:lineRule="auto"/>
        <w:rPr>
          <w:rFonts w:ascii="Calibri" w:eastAsia="Calibri" w:hAnsi="Calibri" w:cs="Calibri"/>
          <w:color w:val="38761D"/>
          <w:sz w:val="28"/>
          <w:szCs w:val="28"/>
        </w:rPr>
      </w:pPr>
    </w:p>
    <w:p w14:paraId="4666F8D1" w14:textId="0B71BA90" w:rsidR="007C0D7C" w:rsidRDefault="00000000" w:rsidP="0008351F">
      <w:pPr>
        <w:spacing w:line="259" w:lineRule="auto"/>
        <w:rPr>
          <w:rFonts w:ascii="Calibri" w:eastAsia="Calibri" w:hAnsi="Calibri" w:cs="Calibri"/>
          <w:color w:val="38761D"/>
          <w:sz w:val="28"/>
          <w:szCs w:val="28"/>
        </w:rPr>
      </w:pPr>
      <w:r>
        <w:rPr>
          <w:rFonts w:ascii="Calibri" w:eastAsia="Calibri" w:hAnsi="Calibri" w:cs="Calibri"/>
          <w:color w:val="38761D"/>
          <w:sz w:val="28"/>
          <w:szCs w:val="28"/>
        </w:rPr>
        <w:t xml:space="preserve">Overview of </w:t>
      </w:r>
      <w:r w:rsidR="0008351F">
        <w:rPr>
          <w:rFonts w:ascii="Calibri" w:eastAsia="Calibri" w:hAnsi="Calibri" w:cs="Calibri"/>
          <w:color w:val="38761D"/>
          <w:sz w:val="28"/>
          <w:szCs w:val="28"/>
        </w:rPr>
        <w:t>the laboratory practical</w:t>
      </w:r>
    </w:p>
    <w:p w14:paraId="4FE401B9" w14:textId="77777777" w:rsidR="0008351F" w:rsidRDefault="0008351F">
      <w:pPr>
        <w:rPr>
          <w:rFonts w:ascii="Calibri" w:eastAsia="Calibri" w:hAnsi="Calibri" w:cs="Calibri"/>
          <w:sz w:val="22"/>
          <w:szCs w:val="22"/>
        </w:rPr>
      </w:pPr>
    </w:p>
    <w:sdt>
      <w:sdtPr>
        <w:rPr>
          <w:rFonts w:ascii="Times New Roman" w:hAnsi="Times New Roman" w:cs="Times New Roman"/>
          <w:b w:val="0"/>
          <w:bCs w:val="0"/>
          <w:i w:val="0"/>
          <w:iCs w:val="0"/>
        </w:rPr>
        <w:id w:val="1127284946"/>
        <w:docPartObj>
          <w:docPartGallery w:val="Table of Contents"/>
          <w:docPartUnique/>
        </w:docPartObj>
      </w:sdtPr>
      <w:sdtEndPr>
        <w:rPr>
          <w:noProof/>
        </w:rPr>
      </w:sdtEndPr>
      <w:sdtContent>
        <w:p w14:paraId="09EE6AB6" w14:textId="27BF9F07" w:rsidR="00E15E46" w:rsidRDefault="00E15E46">
          <w:pPr>
            <w:pStyle w:val="TOC1"/>
            <w:tabs>
              <w:tab w:val="right" w:pos="9913"/>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5967212" w:history="1">
            <w:r w:rsidRPr="00160025">
              <w:rPr>
                <w:rStyle w:val="Hyperlink"/>
                <w:noProof/>
              </w:rPr>
              <w:t>Whole Genome Sequencing using the Illumina MiSeq</w:t>
            </w:r>
            <w:r>
              <w:rPr>
                <w:noProof/>
                <w:webHidden/>
              </w:rPr>
              <w:tab/>
            </w:r>
            <w:r>
              <w:rPr>
                <w:noProof/>
                <w:webHidden/>
              </w:rPr>
              <w:fldChar w:fldCharType="begin"/>
            </w:r>
            <w:r>
              <w:rPr>
                <w:noProof/>
                <w:webHidden/>
              </w:rPr>
              <w:instrText xml:space="preserve"> PAGEREF _Toc155967212 \h </w:instrText>
            </w:r>
            <w:r>
              <w:rPr>
                <w:noProof/>
                <w:webHidden/>
              </w:rPr>
            </w:r>
            <w:r>
              <w:rPr>
                <w:noProof/>
                <w:webHidden/>
              </w:rPr>
              <w:fldChar w:fldCharType="separate"/>
            </w:r>
            <w:r>
              <w:rPr>
                <w:noProof/>
                <w:webHidden/>
              </w:rPr>
              <w:t>1</w:t>
            </w:r>
            <w:r>
              <w:rPr>
                <w:noProof/>
                <w:webHidden/>
              </w:rPr>
              <w:fldChar w:fldCharType="end"/>
            </w:r>
          </w:hyperlink>
        </w:p>
        <w:p w14:paraId="1A806B56" w14:textId="0EC5F668" w:rsidR="00E15E46" w:rsidRDefault="00E15E46">
          <w:pPr>
            <w:pStyle w:val="TOC2"/>
            <w:tabs>
              <w:tab w:val="right" w:pos="9913"/>
            </w:tabs>
            <w:rPr>
              <w:rFonts w:eastAsiaTheme="minorEastAsia" w:cstheme="minorBidi"/>
              <w:b w:val="0"/>
              <w:bCs w:val="0"/>
              <w:noProof/>
              <w:kern w:val="2"/>
              <w:sz w:val="24"/>
              <w:szCs w:val="24"/>
              <w14:ligatures w14:val="standardContextual"/>
            </w:rPr>
          </w:pPr>
          <w:hyperlink w:anchor="_Toc155967213" w:history="1">
            <w:r w:rsidRPr="00160025">
              <w:rPr>
                <w:rStyle w:val="Hyperlink"/>
                <w:rFonts w:ascii="Calibri" w:eastAsia="Calibri" w:hAnsi="Calibri" w:cs="Calibri"/>
                <w:noProof/>
              </w:rPr>
              <w:t>2.0 Tagmentation of genomic DNA (~20 min)</w:t>
            </w:r>
            <w:r>
              <w:rPr>
                <w:noProof/>
                <w:webHidden/>
              </w:rPr>
              <w:tab/>
            </w:r>
            <w:r>
              <w:rPr>
                <w:noProof/>
                <w:webHidden/>
              </w:rPr>
              <w:fldChar w:fldCharType="begin"/>
            </w:r>
            <w:r>
              <w:rPr>
                <w:noProof/>
                <w:webHidden/>
              </w:rPr>
              <w:instrText xml:space="preserve"> PAGEREF _Toc155967213 \h </w:instrText>
            </w:r>
            <w:r>
              <w:rPr>
                <w:noProof/>
                <w:webHidden/>
              </w:rPr>
            </w:r>
            <w:r>
              <w:rPr>
                <w:noProof/>
                <w:webHidden/>
              </w:rPr>
              <w:fldChar w:fldCharType="separate"/>
            </w:r>
            <w:r>
              <w:rPr>
                <w:noProof/>
                <w:webHidden/>
              </w:rPr>
              <w:t>4</w:t>
            </w:r>
            <w:r>
              <w:rPr>
                <w:noProof/>
                <w:webHidden/>
              </w:rPr>
              <w:fldChar w:fldCharType="end"/>
            </w:r>
          </w:hyperlink>
        </w:p>
        <w:p w14:paraId="4BA283F4" w14:textId="7A56DC0C" w:rsidR="00E15E46" w:rsidRDefault="00E15E46">
          <w:pPr>
            <w:pStyle w:val="TOC2"/>
            <w:tabs>
              <w:tab w:val="right" w:pos="9913"/>
            </w:tabs>
            <w:rPr>
              <w:rFonts w:eastAsiaTheme="minorEastAsia" w:cstheme="minorBidi"/>
              <w:b w:val="0"/>
              <w:bCs w:val="0"/>
              <w:noProof/>
              <w:kern w:val="2"/>
              <w:sz w:val="24"/>
              <w:szCs w:val="24"/>
              <w14:ligatures w14:val="standardContextual"/>
            </w:rPr>
          </w:pPr>
          <w:hyperlink w:anchor="_Toc155967214" w:history="1">
            <w:r w:rsidRPr="00160025">
              <w:rPr>
                <w:rStyle w:val="Hyperlink"/>
                <w:rFonts w:ascii="Calibri" w:eastAsia="Calibri" w:hAnsi="Calibri" w:cs="Calibri"/>
                <w:noProof/>
              </w:rPr>
              <w:t>3.0 PCR amplification (~ 15 min prep and 30 min to run PCR or omit PCR)</w:t>
            </w:r>
            <w:r>
              <w:rPr>
                <w:noProof/>
                <w:webHidden/>
              </w:rPr>
              <w:tab/>
            </w:r>
            <w:r>
              <w:rPr>
                <w:noProof/>
                <w:webHidden/>
              </w:rPr>
              <w:fldChar w:fldCharType="begin"/>
            </w:r>
            <w:r>
              <w:rPr>
                <w:noProof/>
                <w:webHidden/>
              </w:rPr>
              <w:instrText xml:space="preserve"> PAGEREF _Toc155967214 \h </w:instrText>
            </w:r>
            <w:r>
              <w:rPr>
                <w:noProof/>
                <w:webHidden/>
              </w:rPr>
            </w:r>
            <w:r>
              <w:rPr>
                <w:noProof/>
                <w:webHidden/>
              </w:rPr>
              <w:fldChar w:fldCharType="separate"/>
            </w:r>
            <w:r>
              <w:rPr>
                <w:noProof/>
                <w:webHidden/>
              </w:rPr>
              <w:t>5</w:t>
            </w:r>
            <w:r>
              <w:rPr>
                <w:noProof/>
                <w:webHidden/>
              </w:rPr>
              <w:fldChar w:fldCharType="end"/>
            </w:r>
          </w:hyperlink>
        </w:p>
        <w:p w14:paraId="34AD0CF2" w14:textId="6B489C9F" w:rsidR="00E15E46" w:rsidRDefault="00E15E46">
          <w:pPr>
            <w:pStyle w:val="TOC2"/>
            <w:tabs>
              <w:tab w:val="right" w:pos="9913"/>
            </w:tabs>
            <w:rPr>
              <w:rFonts w:eastAsiaTheme="minorEastAsia" w:cstheme="minorBidi"/>
              <w:b w:val="0"/>
              <w:bCs w:val="0"/>
              <w:noProof/>
              <w:kern w:val="2"/>
              <w:sz w:val="24"/>
              <w:szCs w:val="24"/>
              <w14:ligatures w14:val="standardContextual"/>
            </w:rPr>
          </w:pPr>
          <w:hyperlink w:anchor="_Toc155967215" w:history="1">
            <w:r w:rsidRPr="00160025">
              <w:rPr>
                <w:rStyle w:val="Hyperlink"/>
                <w:rFonts w:ascii="Calibri" w:eastAsia="Calibri" w:hAnsi="Calibri" w:cs="Calibri"/>
                <w:noProof/>
              </w:rPr>
              <w:t>4.0 Clean-up of libraries using pre-made PCR products (~ 30 min)</w:t>
            </w:r>
            <w:r>
              <w:rPr>
                <w:noProof/>
                <w:webHidden/>
              </w:rPr>
              <w:tab/>
            </w:r>
            <w:r>
              <w:rPr>
                <w:noProof/>
                <w:webHidden/>
              </w:rPr>
              <w:fldChar w:fldCharType="begin"/>
            </w:r>
            <w:r>
              <w:rPr>
                <w:noProof/>
                <w:webHidden/>
              </w:rPr>
              <w:instrText xml:space="preserve"> PAGEREF _Toc155967215 \h </w:instrText>
            </w:r>
            <w:r>
              <w:rPr>
                <w:noProof/>
                <w:webHidden/>
              </w:rPr>
            </w:r>
            <w:r>
              <w:rPr>
                <w:noProof/>
                <w:webHidden/>
              </w:rPr>
              <w:fldChar w:fldCharType="separate"/>
            </w:r>
            <w:r>
              <w:rPr>
                <w:noProof/>
                <w:webHidden/>
              </w:rPr>
              <w:t>5</w:t>
            </w:r>
            <w:r>
              <w:rPr>
                <w:noProof/>
                <w:webHidden/>
              </w:rPr>
              <w:fldChar w:fldCharType="end"/>
            </w:r>
          </w:hyperlink>
        </w:p>
        <w:p w14:paraId="6DD66991" w14:textId="5884A71C" w:rsidR="00E15E46" w:rsidRDefault="00E15E46">
          <w:pPr>
            <w:pStyle w:val="TOC2"/>
            <w:tabs>
              <w:tab w:val="right" w:pos="9913"/>
            </w:tabs>
            <w:rPr>
              <w:rFonts w:eastAsiaTheme="minorEastAsia" w:cstheme="minorBidi"/>
              <w:b w:val="0"/>
              <w:bCs w:val="0"/>
              <w:noProof/>
              <w:kern w:val="2"/>
              <w:sz w:val="24"/>
              <w:szCs w:val="24"/>
              <w14:ligatures w14:val="standardContextual"/>
            </w:rPr>
          </w:pPr>
          <w:hyperlink w:anchor="_Toc155967216" w:history="1">
            <w:r w:rsidRPr="00160025">
              <w:rPr>
                <w:rStyle w:val="Hyperlink"/>
                <w:rFonts w:ascii="Calibri" w:eastAsia="Calibri" w:hAnsi="Calibri" w:cs="Calibri"/>
                <w:noProof/>
              </w:rPr>
              <w:t>5.0 Library Quality and Quantity Check (Bioanalyzer, Agilent) (~ 10 min)</w:t>
            </w:r>
            <w:r>
              <w:rPr>
                <w:noProof/>
                <w:webHidden/>
              </w:rPr>
              <w:tab/>
            </w:r>
            <w:r>
              <w:rPr>
                <w:noProof/>
                <w:webHidden/>
              </w:rPr>
              <w:fldChar w:fldCharType="begin"/>
            </w:r>
            <w:r>
              <w:rPr>
                <w:noProof/>
                <w:webHidden/>
              </w:rPr>
              <w:instrText xml:space="preserve"> PAGEREF _Toc155967216 \h </w:instrText>
            </w:r>
            <w:r>
              <w:rPr>
                <w:noProof/>
                <w:webHidden/>
              </w:rPr>
            </w:r>
            <w:r>
              <w:rPr>
                <w:noProof/>
                <w:webHidden/>
              </w:rPr>
              <w:fldChar w:fldCharType="separate"/>
            </w:r>
            <w:r>
              <w:rPr>
                <w:noProof/>
                <w:webHidden/>
              </w:rPr>
              <w:t>6</w:t>
            </w:r>
            <w:r>
              <w:rPr>
                <w:noProof/>
                <w:webHidden/>
              </w:rPr>
              <w:fldChar w:fldCharType="end"/>
            </w:r>
          </w:hyperlink>
        </w:p>
        <w:p w14:paraId="559CCEB8" w14:textId="09BD2865" w:rsidR="00E15E46" w:rsidRDefault="00E15E46">
          <w:pPr>
            <w:pStyle w:val="TOC2"/>
            <w:tabs>
              <w:tab w:val="right" w:pos="9913"/>
            </w:tabs>
            <w:rPr>
              <w:rFonts w:eastAsiaTheme="minorEastAsia" w:cstheme="minorBidi"/>
              <w:b w:val="0"/>
              <w:bCs w:val="0"/>
              <w:noProof/>
              <w:kern w:val="2"/>
              <w:sz w:val="24"/>
              <w:szCs w:val="24"/>
              <w14:ligatures w14:val="standardContextual"/>
            </w:rPr>
          </w:pPr>
          <w:hyperlink w:anchor="_Toc155967217" w:history="1">
            <w:r w:rsidRPr="00160025">
              <w:rPr>
                <w:rStyle w:val="Hyperlink"/>
                <w:rFonts w:ascii="Calibri" w:eastAsia="Calibri" w:hAnsi="Calibri" w:cs="Calibri"/>
                <w:noProof/>
              </w:rPr>
              <w:t>6.0 Library Normalisation (1hr 15 min, not demonstrated)</w:t>
            </w:r>
            <w:r>
              <w:rPr>
                <w:noProof/>
                <w:webHidden/>
              </w:rPr>
              <w:tab/>
            </w:r>
            <w:r>
              <w:rPr>
                <w:noProof/>
                <w:webHidden/>
              </w:rPr>
              <w:fldChar w:fldCharType="begin"/>
            </w:r>
            <w:r>
              <w:rPr>
                <w:noProof/>
                <w:webHidden/>
              </w:rPr>
              <w:instrText xml:space="preserve"> PAGEREF _Toc155967217 \h </w:instrText>
            </w:r>
            <w:r>
              <w:rPr>
                <w:noProof/>
                <w:webHidden/>
              </w:rPr>
            </w:r>
            <w:r>
              <w:rPr>
                <w:noProof/>
                <w:webHidden/>
              </w:rPr>
              <w:fldChar w:fldCharType="separate"/>
            </w:r>
            <w:r>
              <w:rPr>
                <w:noProof/>
                <w:webHidden/>
              </w:rPr>
              <w:t>9</w:t>
            </w:r>
            <w:r>
              <w:rPr>
                <w:noProof/>
                <w:webHidden/>
              </w:rPr>
              <w:fldChar w:fldCharType="end"/>
            </w:r>
          </w:hyperlink>
        </w:p>
        <w:p w14:paraId="282BB893" w14:textId="11922F77" w:rsidR="00E15E46" w:rsidRDefault="00E15E46">
          <w:pPr>
            <w:pStyle w:val="TOC2"/>
            <w:tabs>
              <w:tab w:val="right" w:pos="9913"/>
            </w:tabs>
            <w:rPr>
              <w:rFonts w:eastAsiaTheme="minorEastAsia" w:cstheme="minorBidi"/>
              <w:b w:val="0"/>
              <w:bCs w:val="0"/>
              <w:noProof/>
              <w:kern w:val="2"/>
              <w:sz w:val="24"/>
              <w:szCs w:val="24"/>
              <w14:ligatures w14:val="standardContextual"/>
            </w:rPr>
          </w:pPr>
          <w:hyperlink w:anchor="_Toc155967219" w:history="1">
            <w:r w:rsidRPr="00160025">
              <w:rPr>
                <w:rStyle w:val="Hyperlink"/>
                <w:rFonts w:ascii="Calibri" w:eastAsia="Calibri" w:hAnsi="Calibri" w:cs="Calibri"/>
                <w:noProof/>
              </w:rPr>
              <w:t>7.0 Loading the MiSeq (40 min) demonstrated</w:t>
            </w:r>
            <w:r>
              <w:rPr>
                <w:noProof/>
                <w:webHidden/>
              </w:rPr>
              <w:tab/>
            </w:r>
            <w:r>
              <w:rPr>
                <w:noProof/>
                <w:webHidden/>
              </w:rPr>
              <w:fldChar w:fldCharType="begin"/>
            </w:r>
            <w:r>
              <w:rPr>
                <w:noProof/>
                <w:webHidden/>
              </w:rPr>
              <w:instrText xml:space="preserve"> PAGEREF _Toc155967219 \h </w:instrText>
            </w:r>
            <w:r>
              <w:rPr>
                <w:noProof/>
                <w:webHidden/>
              </w:rPr>
            </w:r>
            <w:r>
              <w:rPr>
                <w:noProof/>
                <w:webHidden/>
              </w:rPr>
              <w:fldChar w:fldCharType="separate"/>
            </w:r>
            <w:r>
              <w:rPr>
                <w:noProof/>
                <w:webHidden/>
              </w:rPr>
              <w:t>10</w:t>
            </w:r>
            <w:r>
              <w:rPr>
                <w:noProof/>
                <w:webHidden/>
              </w:rPr>
              <w:fldChar w:fldCharType="end"/>
            </w:r>
          </w:hyperlink>
        </w:p>
        <w:p w14:paraId="10AB43F2" w14:textId="3054A490" w:rsidR="00E15E46" w:rsidRDefault="00E15E46">
          <w:r>
            <w:rPr>
              <w:b/>
              <w:bCs/>
              <w:noProof/>
            </w:rPr>
            <w:fldChar w:fldCharType="end"/>
          </w:r>
        </w:p>
      </w:sdtContent>
    </w:sdt>
    <w:p w14:paraId="36CC17B3" w14:textId="0ABEAC48" w:rsidR="00217CBA" w:rsidRDefault="00217CBA">
      <w:pPr>
        <w:rPr>
          <w:rFonts w:ascii="Calibri" w:eastAsia="Calibri" w:hAnsi="Calibri" w:cs="Calibri"/>
          <w:sz w:val="22"/>
          <w:szCs w:val="22"/>
        </w:rPr>
      </w:pPr>
      <w:r>
        <w:rPr>
          <w:rFonts w:ascii="Calibri" w:eastAsia="Calibri" w:hAnsi="Calibri" w:cs="Calibri"/>
          <w:sz w:val="22"/>
          <w:szCs w:val="22"/>
        </w:rPr>
        <w:br w:type="page"/>
      </w:r>
    </w:p>
    <w:p w14:paraId="34D7CAA6" w14:textId="58E3C25B" w:rsidR="00217CBA" w:rsidRPr="00217CBA" w:rsidRDefault="00217CBA" w:rsidP="0008351F">
      <w:pPr>
        <w:spacing w:before="360" w:after="80"/>
        <w:rPr>
          <w:rFonts w:ascii="Calibri" w:eastAsia="Calibri" w:hAnsi="Calibri" w:cs="Calibri"/>
          <w:b/>
          <w:sz w:val="28"/>
          <w:szCs w:val="28"/>
        </w:rPr>
      </w:pPr>
      <w:r w:rsidRPr="00217CBA">
        <w:rPr>
          <w:rFonts w:ascii="Calibri" w:eastAsia="Calibri" w:hAnsi="Calibri" w:cs="Calibri"/>
          <w:b/>
          <w:sz w:val="28"/>
          <w:szCs w:val="28"/>
        </w:rPr>
        <w:lastRenderedPageBreak/>
        <w:t>1</w:t>
      </w:r>
      <w:r w:rsidR="0008351F">
        <w:rPr>
          <w:rFonts w:ascii="Calibri" w:eastAsia="Calibri" w:hAnsi="Calibri" w:cs="Calibri"/>
          <w:b/>
          <w:sz w:val="28"/>
          <w:szCs w:val="28"/>
        </w:rPr>
        <w:t>.0</w:t>
      </w:r>
      <w:r w:rsidRPr="00217CBA">
        <w:rPr>
          <w:rFonts w:ascii="Calibri" w:eastAsia="Calibri" w:hAnsi="Calibri" w:cs="Calibri"/>
          <w:b/>
          <w:sz w:val="28"/>
          <w:szCs w:val="28"/>
        </w:rPr>
        <w:t xml:space="preserve"> Principles of the procedure </w:t>
      </w:r>
    </w:p>
    <w:p w14:paraId="55860152" w14:textId="77777777" w:rsidR="00217CBA" w:rsidRPr="00217CBA" w:rsidRDefault="00217CBA" w:rsidP="00217CBA">
      <w:pPr>
        <w:rPr>
          <w:rFonts w:ascii="Calibri" w:eastAsia="Calibri" w:hAnsi="Calibri" w:cs="Calibri"/>
          <w:b/>
        </w:rPr>
      </w:pPr>
      <w:r w:rsidRPr="00217CBA">
        <w:rPr>
          <w:rFonts w:ascii="Calibri" w:eastAsia="Calibri" w:hAnsi="Calibri" w:cs="Calibri"/>
          <w:bCs/>
        </w:rPr>
        <w:t xml:space="preserve">Whole genome DNA library for Illumina sequencing will be prepared using the </w:t>
      </w:r>
      <w:proofErr w:type="spellStart"/>
      <w:r w:rsidRPr="00217CBA">
        <w:rPr>
          <w:rFonts w:ascii="Calibri" w:eastAsia="Calibri" w:hAnsi="Calibri" w:cs="Calibri"/>
          <w:bCs/>
        </w:rPr>
        <w:t>Nextera</w:t>
      </w:r>
      <w:proofErr w:type="spellEnd"/>
      <w:r w:rsidRPr="00217CBA">
        <w:rPr>
          <w:rFonts w:ascii="Calibri" w:eastAsia="Calibri" w:hAnsi="Calibri" w:cs="Calibri"/>
          <w:bCs/>
        </w:rPr>
        <w:t xml:space="preserve"> XT Library Prep kit where using a single transposase enzymatic reaction, sample DNA is simultaneously fragmented and tagged with sequencing adapters. Short sample specific oligonucleotide barcodes are attached to the fragmented DNA. Libraries containing different indexed adapters are then constructed, quantified, pooled in equimolar amounts, and sequenced. Deconvoluting the bar codes informatically then allows multiple libraries to be sequenced on a single flow cell. </w:t>
      </w:r>
    </w:p>
    <w:p w14:paraId="10ED776A" w14:textId="77777777" w:rsidR="00217CBA" w:rsidRPr="00217CBA" w:rsidRDefault="00217CBA" w:rsidP="00217CBA">
      <w:pPr>
        <w:rPr>
          <w:rFonts w:ascii="Calibri" w:eastAsia="Calibri" w:hAnsi="Calibri" w:cs="Calibri"/>
          <w:b/>
        </w:rPr>
      </w:pPr>
    </w:p>
    <w:p w14:paraId="23862976" w14:textId="1C132D2A" w:rsidR="00217CBA" w:rsidRPr="0008351F" w:rsidRDefault="0008351F" w:rsidP="0008351F">
      <w:pPr>
        <w:numPr>
          <w:ilvl w:val="1"/>
          <w:numId w:val="6"/>
        </w:numPr>
        <w:spacing w:before="360" w:after="80"/>
        <w:ind w:left="357" w:hanging="357"/>
        <w:contextualSpacing/>
        <w:rPr>
          <w:rFonts w:ascii="Calibri" w:eastAsia="Calibri" w:hAnsi="Calibri" w:cs="Calibri"/>
          <w:sz w:val="28"/>
          <w:szCs w:val="28"/>
        </w:rPr>
      </w:pPr>
      <w:r>
        <w:rPr>
          <w:rFonts w:ascii="Calibri" w:eastAsia="Calibri" w:hAnsi="Calibri" w:cs="Calibri"/>
          <w:b/>
          <w:sz w:val="28"/>
          <w:szCs w:val="28"/>
        </w:rPr>
        <w:t xml:space="preserve"> </w:t>
      </w:r>
      <w:r w:rsidR="00217CBA" w:rsidRPr="00217CBA">
        <w:rPr>
          <w:rFonts w:ascii="Calibri" w:eastAsia="Calibri" w:hAnsi="Calibri" w:cs="Calibri"/>
          <w:b/>
          <w:sz w:val="28"/>
          <w:szCs w:val="28"/>
        </w:rPr>
        <w:t>Overview of</w:t>
      </w:r>
      <w:r w:rsidR="00217CBA" w:rsidRPr="0008351F">
        <w:rPr>
          <w:rFonts w:ascii="Calibri" w:eastAsia="Calibri" w:hAnsi="Calibri" w:cs="Calibri"/>
          <w:b/>
          <w:sz w:val="28"/>
          <w:szCs w:val="28"/>
        </w:rPr>
        <w:t xml:space="preserve"> </w:t>
      </w:r>
      <w:proofErr w:type="spellStart"/>
      <w:r w:rsidR="00217CBA" w:rsidRPr="0008351F">
        <w:rPr>
          <w:rFonts w:ascii="Calibri" w:eastAsia="Calibri" w:hAnsi="Calibri" w:cs="Calibri"/>
          <w:b/>
          <w:sz w:val="28"/>
          <w:szCs w:val="28"/>
        </w:rPr>
        <w:t>Nextera</w:t>
      </w:r>
      <w:proofErr w:type="spellEnd"/>
      <w:r w:rsidR="00217CBA" w:rsidRPr="0008351F">
        <w:rPr>
          <w:rFonts w:ascii="Calibri" w:eastAsia="Calibri" w:hAnsi="Calibri" w:cs="Calibri"/>
          <w:b/>
          <w:sz w:val="28"/>
          <w:szCs w:val="28"/>
        </w:rPr>
        <w:t xml:space="preserve"> XT library preparation</w:t>
      </w:r>
    </w:p>
    <w:p w14:paraId="0EBE3454" w14:textId="70AA123E" w:rsidR="00217CBA" w:rsidRDefault="00217CBA" w:rsidP="00217CBA">
      <w:pPr>
        <w:pStyle w:val="bodyconcept"/>
        <w:spacing w:beforeAutospacing="0" w:after="0" w:afterAutospacing="0" w:line="280" w:lineRule="atLeast"/>
        <w:rPr>
          <w:rFonts w:ascii="Calibri" w:hAnsi="Calibri" w:cs="Calibri"/>
          <w:color w:val="000000"/>
        </w:rPr>
      </w:pPr>
      <w:r w:rsidRPr="00217CBA">
        <w:rPr>
          <w:rFonts w:ascii="Calibri" w:hAnsi="Calibri" w:cs="Calibri"/>
          <w:color w:val="000000"/>
        </w:rPr>
        <w:t>The following diagram illustrates the</w:t>
      </w:r>
      <w:r w:rsidRPr="00217CBA">
        <w:rPr>
          <w:rStyle w:val="apple-converted-space"/>
          <w:rFonts w:ascii="Calibri" w:hAnsi="Calibri" w:cs="Calibri"/>
          <w:color w:val="000000"/>
        </w:rPr>
        <w:t> </w:t>
      </w:r>
      <w:proofErr w:type="spellStart"/>
      <w:r w:rsidRPr="00217CBA">
        <w:rPr>
          <w:rStyle w:val="mc-variable"/>
          <w:rFonts w:ascii="Calibri" w:hAnsi="Calibri" w:cs="Calibri"/>
          <w:color w:val="000000"/>
        </w:rPr>
        <w:t>Nextera</w:t>
      </w:r>
      <w:proofErr w:type="spellEnd"/>
      <w:r w:rsidRPr="00217CBA">
        <w:rPr>
          <w:rStyle w:val="mc-variable"/>
          <w:rFonts w:ascii="Calibri" w:hAnsi="Calibri" w:cs="Calibri"/>
          <w:color w:val="000000"/>
        </w:rPr>
        <w:t xml:space="preserve"> XT DNA Library Prep</w:t>
      </w:r>
      <w:r w:rsidRPr="00217CBA">
        <w:rPr>
          <w:rStyle w:val="apple-converted-space"/>
          <w:rFonts w:ascii="Calibri" w:hAnsi="Calibri" w:cs="Calibri"/>
          <w:color w:val="000000"/>
        </w:rPr>
        <w:t> </w:t>
      </w:r>
      <w:r w:rsidRPr="00217CBA">
        <w:rPr>
          <w:rFonts w:ascii="Calibri" w:hAnsi="Calibri" w:cs="Calibri"/>
          <w:color w:val="000000"/>
        </w:rPr>
        <w:t>workflow. Safe stopping points are marked between steps.</w:t>
      </w:r>
      <w:r w:rsidRPr="00217CBA">
        <w:rPr>
          <w:rStyle w:val="apple-converted-space"/>
          <w:rFonts w:ascii="Calibri" w:hAnsi="Calibri" w:cs="Calibri"/>
          <w:color w:val="000000"/>
        </w:rPr>
        <w:t> </w:t>
      </w:r>
      <w:r w:rsidRPr="00217CBA">
        <w:rPr>
          <w:rFonts w:ascii="Calibri" w:hAnsi="Calibri" w:cs="Calibri"/>
          <w:color w:val="000000"/>
        </w:rPr>
        <w:t>Time estimates are based on processing 8 samples.</w:t>
      </w:r>
    </w:p>
    <w:p w14:paraId="30A01CE4" w14:textId="77777777" w:rsidR="00217CBA" w:rsidRDefault="00217CBA" w:rsidP="00217CBA">
      <w:pPr>
        <w:pStyle w:val="bodyconcept"/>
        <w:spacing w:beforeAutospacing="0" w:after="0" w:afterAutospacing="0" w:line="280" w:lineRule="atLeast"/>
        <w:rPr>
          <w:rFonts w:ascii="Calibri" w:hAnsi="Calibri" w:cs="Calibri"/>
          <w:color w:val="000000"/>
        </w:rPr>
      </w:pPr>
    </w:p>
    <w:p w14:paraId="3C713F14" w14:textId="59EC5B32" w:rsidR="00217CBA" w:rsidRPr="00217CBA" w:rsidRDefault="00217CBA" w:rsidP="00217CBA">
      <w:pPr>
        <w:pStyle w:val="bodyconcept"/>
        <w:spacing w:beforeAutospacing="0" w:after="0" w:afterAutospacing="0" w:line="280" w:lineRule="atLeast"/>
        <w:rPr>
          <w:rFonts w:ascii="Calibri" w:hAnsi="Calibri" w:cs="Calibri"/>
          <w:color w:val="000000"/>
        </w:rPr>
      </w:pPr>
      <w:r>
        <w:rPr>
          <w:rFonts w:ascii="Calibri" w:hAnsi="Calibri" w:cs="Calibri"/>
          <w:noProof/>
          <w:color w:val="000000"/>
        </w:rPr>
        <w:drawing>
          <wp:inline distT="0" distB="0" distL="0" distR="0" wp14:anchorId="5B73820D" wp14:editId="20B49279">
            <wp:extent cx="3252866" cy="3657600"/>
            <wp:effectExtent l="0" t="0" r="0" b="0"/>
            <wp:docPr id="20450762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7627" name="Picture 1"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77161" cy="3684918"/>
                    </a:xfrm>
                    <a:prstGeom prst="rect">
                      <a:avLst/>
                    </a:prstGeom>
                  </pic:spPr>
                </pic:pic>
              </a:graphicData>
            </a:graphic>
          </wp:inline>
        </w:drawing>
      </w:r>
    </w:p>
    <w:p w14:paraId="77AA1286" w14:textId="3CFEF6F2" w:rsidR="00217CBA" w:rsidRPr="00217CBA" w:rsidRDefault="00217CBA" w:rsidP="00217CBA">
      <w:pPr>
        <w:spacing w:after="160" w:line="259" w:lineRule="auto"/>
        <w:rPr>
          <w:rFonts w:ascii="Calibri" w:eastAsia="Calibri" w:hAnsi="Calibri" w:cs="Calibri"/>
          <w:b/>
          <w:bCs/>
          <w:sz w:val="20"/>
          <w:szCs w:val="20"/>
        </w:rPr>
      </w:pPr>
      <w:r>
        <w:rPr>
          <w:rFonts w:ascii="Calibri" w:eastAsia="Calibri" w:hAnsi="Calibri" w:cs="Calibri"/>
          <w:b/>
          <w:bCs/>
          <w:sz w:val="20"/>
          <w:szCs w:val="20"/>
        </w:rPr>
        <w:t xml:space="preserve">Fig. 1. </w:t>
      </w:r>
      <w:proofErr w:type="spellStart"/>
      <w:r>
        <w:rPr>
          <w:rFonts w:ascii="Calibri" w:eastAsia="Calibri" w:hAnsi="Calibri" w:cs="Calibri"/>
          <w:b/>
          <w:bCs/>
          <w:sz w:val="20"/>
          <w:szCs w:val="20"/>
        </w:rPr>
        <w:t>Nextera</w:t>
      </w:r>
      <w:proofErr w:type="spellEnd"/>
      <w:r>
        <w:rPr>
          <w:rFonts w:ascii="Calibri" w:eastAsia="Calibri" w:hAnsi="Calibri" w:cs="Calibri"/>
          <w:b/>
          <w:bCs/>
          <w:sz w:val="20"/>
          <w:szCs w:val="20"/>
        </w:rPr>
        <w:t xml:space="preserve"> XT library preparation workflow</w:t>
      </w:r>
    </w:p>
    <w:p w14:paraId="1B994D54" w14:textId="77777777" w:rsidR="00217CBA" w:rsidRDefault="00217CBA" w:rsidP="00217CBA">
      <w:pPr>
        <w:spacing w:after="160" w:line="259" w:lineRule="auto"/>
        <w:rPr>
          <w:rFonts w:ascii="Calibri" w:eastAsia="Calibri" w:hAnsi="Calibri" w:cs="Calibri"/>
          <w:sz w:val="20"/>
          <w:szCs w:val="20"/>
        </w:rPr>
      </w:pPr>
    </w:p>
    <w:p w14:paraId="017A8943" w14:textId="2DE3EA1E" w:rsidR="00217CBA" w:rsidRPr="00217CBA" w:rsidRDefault="00217CBA" w:rsidP="00217CBA">
      <w:pPr>
        <w:spacing w:after="160" w:line="259" w:lineRule="auto"/>
        <w:rPr>
          <w:rFonts w:ascii="Calibri" w:hAnsi="Calibri" w:cs="Calibri"/>
          <w:sz w:val="20"/>
          <w:szCs w:val="20"/>
        </w:rPr>
      </w:pPr>
      <w:r w:rsidRPr="00217CBA">
        <w:rPr>
          <w:rFonts w:ascii="Calibri" w:eastAsia="Calibri" w:hAnsi="Calibri" w:cs="Calibri"/>
          <w:sz w:val="20"/>
          <w:szCs w:val="20"/>
        </w:rPr>
        <w:t xml:space="preserve">Note: Reference Guide for </w:t>
      </w:r>
      <w:proofErr w:type="spellStart"/>
      <w:r w:rsidRPr="00217CBA">
        <w:rPr>
          <w:rFonts w:ascii="Calibri" w:eastAsia="Calibri" w:hAnsi="Calibri" w:cs="Calibri"/>
          <w:sz w:val="20"/>
          <w:szCs w:val="20"/>
        </w:rPr>
        <w:t>Nextera</w:t>
      </w:r>
      <w:proofErr w:type="spellEnd"/>
      <w:r w:rsidRPr="00217CBA">
        <w:rPr>
          <w:rFonts w:ascii="Calibri" w:eastAsia="Calibri" w:hAnsi="Calibri" w:cs="Calibri"/>
          <w:sz w:val="20"/>
          <w:szCs w:val="20"/>
        </w:rPr>
        <w:t xml:space="preserve"> XT Library preparation can be found as Illumina Document</w:t>
      </w:r>
      <w:r w:rsidRPr="00217CBA">
        <w:rPr>
          <w:rFonts w:ascii="Calibri" w:hAnsi="Calibri" w:cs="Calibri"/>
          <w:sz w:val="20"/>
          <w:szCs w:val="20"/>
        </w:rPr>
        <w:t xml:space="preserve">: </w:t>
      </w:r>
      <w:hyperlink r:id="rId10" w:history="1">
        <w:r w:rsidRPr="00217CBA">
          <w:rPr>
            <w:rStyle w:val="Hyperlink"/>
            <w:rFonts w:ascii="Calibri" w:hAnsi="Calibri" w:cs="Calibri"/>
            <w:sz w:val="20"/>
            <w:szCs w:val="20"/>
          </w:rPr>
          <w:t>https://support-docs.illumina.com/LP/NexteraXTRef/Content/LP/FrontPages/NexteraXT.htm</w:t>
        </w:r>
      </w:hyperlink>
      <w:r w:rsidRPr="00217CBA">
        <w:rPr>
          <w:rFonts w:ascii="Calibri" w:hAnsi="Calibri" w:cs="Calibri"/>
          <w:sz w:val="20"/>
          <w:szCs w:val="20"/>
        </w:rPr>
        <w:t xml:space="preserve"> </w:t>
      </w:r>
      <w:r>
        <w:rPr>
          <w:rFonts w:ascii="Calibri" w:hAnsi="Calibri" w:cs="Calibri"/>
          <w:sz w:val="20"/>
          <w:szCs w:val="20"/>
        </w:rPr>
        <w:t>(version: 15 May 2023)</w:t>
      </w:r>
    </w:p>
    <w:p w14:paraId="52DB35F5" w14:textId="293F6E63" w:rsidR="00217CBA" w:rsidRDefault="00217CBA">
      <w:pPr>
        <w:rPr>
          <w:rFonts w:ascii="Calibri" w:eastAsia="Calibri" w:hAnsi="Calibri" w:cs="Calibri"/>
        </w:rPr>
      </w:pPr>
    </w:p>
    <w:p w14:paraId="57210812" w14:textId="7B91DB8E" w:rsidR="00217CBA" w:rsidRDefault="00217CBA">
      <w:pPr>
        <w:rPr>
          <w:rFonts w:ascii="Calibri" w:eastAsia="Calibri" w:hAnsi="Calibri" w:cs="Calibri"/>
        </w:rPr>
      </w:pPr>
      <w:r>
        <w:rPr>
          <w:rFonts w:ascii="Calibri" w:eastAsia="Calibri" w:hAnsi="Calibri" w:cs="Calibri"/>
        </w:rPr>
        <w:br w:type="page"/>
      </w:r>
    </w:p>
    <w:p w14:paraId="25A0DEF5" w14:textId="77777777" w:rsidR="00217CBA" w:rsidRPr="00217CBA" w:rsidRDefault="00217CBA" w:rsidP="00217CBA">
      <w:pPr>
        <w:contextualSpacing/>
        <w:rPr>
          <w:rFonts w:ascii="Calibri" w:eastAsia="Calibri" w:hAnsi="Calibri" w:cs="Calibri"/>
        </w:rPr>
      </w:pPr>
    </w:p>
    <w:p w14:paraId="010A98AD" w14:textId="7EBFB4F6" w:rsidR="0008351F" w:rsidRPr="0008351F" w:rsidRDefault="0008351F" w:rsidP="00217CBA">
      <w:pPr>
        <w:numPr>
          <w:ilvl w:val="1"/>
          <w:numId w:val="6"/>
        </w:numPr>
        <w:spacing w:before="360" w:after="80"/>
        <w:ind w:left="357" w:hanging="357"/>
        <w:rPr>
          <w:rFonts w:ascii="Calibri" w:eastAsia="Calibri" w:hAnsi="Calibri" w:cs="Calibri"/>
          <w:sz w:val="28"/>
          <w:szCs w:val="28"/>
        </w:rPr>
      </w:pPr>
      <w:r>
        <w:rPr>
          <w:rFonts w:ascii="Calibri" w:eastAsia="Calibri" w:hAnsi="Calibri" w:cs="Calibri"/>
          <w:b/>
          <w:sz w:val="28"/>
          <w:szCs w:val="28"/>
        </w:rPr>
        <w:t xml:space="preserve"> </w:t>
      </w:r>
      <w:r w:rsidR="00217CBA" w:rsidRPr="00217CBA">
        <w:rPr>
          <w:rFonts w:ascii="Calibri" w:eastAsia="Calibri" w:hAnsi="Calibri" w:cs="Calibri"/>
          <w:b/>
          <w:sz w:val="28"/>
          <w:szCs w:val="28"/>
        </w:rPr>
        <w:t xml:space="preserve">Overview of Illumina sequencing </w:t>
      </w:r>
    </w:p>
    <w:p w14:paraId="010AE212" w14:textId="2F9EFADC" w:rsidR="00217CBA" w:rsidRPr="00217CBA" w:rsidRDefault="00217CBA" w:rsidP="00217CBA">
      <w:pPr>
        <w:contextualSpacing/>
        <w:rPr>
          <w:rFonts w:ascii="Calibri" w:eastAsia="Calibri" w:hAnsi="Calibri" w:cs="Calibri"/>
          <w:bCs/>
        </w:rPr>
      </w:pPr>
      <w:r w:rsidRPr="00217CBA">
        <w:rPr>
          <w:rFonts w:ascii="Calibri" w:eastAsia="Calibri" w:hAnsi="Calibri" w:cs="Calibri"/>
          <w:bCs/>
        </w:rPr>
        <w:t xml:space="preserve">(Illumina video: </w:t>
      </w:r>
      <w:hyperlink r:id="rId11">
        <w:r w:rsidRPr="00217CBA">
          <w:rPr>
            <w:rFonts w:ascii="Calibri" w:eastAsia="Calibri" w:hAnsi="Calibri" w:cs="Calibri"/>
            <w:bCs/>
            <w:color w:val="1155CC"/>
            <w:u w:val="single"/>
          </w:rPr>
          <w:t>https://www.youtube.com/watch?v=fCd6B5HRaZ8</w:t>
        </w:r>
      </w:hyperlink>
      <w:r w:rsidRPr="00217CBA">
        <w:rPr>
          <w:rFonts w:ascii="Calibri" w:eastAsia="Calibri" w:hAnsi="Calibri" w:cs="Calibri"/>
          <w:bCs/>
        </w:rPr>
        <w:t>)</w:t>
      </w:r>
    </w:p>
    <w:p w14:paraId="4427AFCE" w14:textId="77777777" w:rsidR="00217CBA" w:rsidRPr="00217CBA" w:rsidRDefault="00217CBA" w:rsidP="00217CBA">
      <w:pPr>
        <w:contextualSpacing/>
        <w:rPr>
          <w:rFonts w:ascii="Calibri" w:eastAsia="Calibri" w:hAnsi="Calibri" w:cs="Calibri"/>
        </w:rPr>
      </w:pPr>
    </w:p>
    <w:p w14:paraId="198F87BC" w14:textId="77777777" w:rsidR="00217CBA" w:rsidRPr="00217CBA" w:rsidRDefault="00217CBA" w:rsidP="00217CBA">
      <w:r w:rsidRPr="00217CBA">
        <w:rPr>
          <w:rFonts w:ascii="Calibri" w:eastAsia="Calibri" w:hAnsi="Calibri" w:cs="Calibri"/>
          <w:b/>
        </w:rPr>
        <w:t xml:space="preserve"> </w:t>
      </w:r>
      <w:r w:rsidRPr="00217CBA">
        <w:rPr>
          <w:noProof/>
        </w:rPr>
        <w:drawing>
          <wp:inline distT="0" distB="0" distL="0" distR="0" wp14:anchorId="676C9339" wp14:editId="4B58DB21">
            <wp:extent cx="3928933" cy="5146725"/>
            <wp:effectExtent l="0" t="0" r="0" b="0"/>
            <wp:docPr id="53" name="image3.jpg" descr="page14image38522944"/>
            <wp:cNvGraphicFramePr/>
            <a:graphic xmlns:a="http://schemas.openxmlformats.org/drawingml/2006/main">
              <a:graphicData uri="http://schemas.openxmlformats.org/drawingml/2006/picture">
                <pic:pic xmlns:pic="http://schemas.openxmlformats.org/drawingml/2006/picture">
                  <pic:nvPicPr>
                    <pic:cNvPr id="0" name="image3.jpg" descr="page14image38522944"/>
                    <pic:cNvPicPr preferRelativeResize="0"/>
                  </pic:nvPicPr>
                  <pic:blipFill>
                    <a:blip r:embed="rId12"/>
                    <a:srcRect/>
                    <a:stretch>
                      <a:fillRect/>
                    </a:stretch>
                  </pic:blipFill>
                  <pic:spPr>
                    <a:xfrm>
                      <a:off x="0" y="0"/>
                      <a:ext cx="3928933" cy="5146725"/>
                    </a:xfrm>
                    <a:prstGeom prst="rect">
                      <a:avLst/>
                    </a:prstGeom>
                    <a:ln/>
                  </pic:spPr>
                </pic:pic>
              </a:graphicData>
            </a:graphic>
          </wp:inline>
        </w:drawing>
      </w:r>
    </w:p>
    <w:p w14:paraId="3256FDCF" w14:textId="7133403D" w:rsidR="00217CBA" w:rsidRPr="00217CBA" w:rsidRDefault="00217CBA" w:rsidP="00217CBA">
      <w:pPr>
        <w:spacing w:before="120"/>
        <w:rPr>
          <w:rFonts w:ascii="Calibri" w:eastAsia="Calibri" w:hAnsi="Calibri" w:cs="Calibri"/>
          <w:b/>
          <w:sz w:val="20"/>
          <w:szCs w:val="20"/>
        </w:rPr>
      </w:pPr>
      <w:r w:rsidRPr="00217CBA">
        <w:rPr>
          <w:rFonts w:ascii="Calibri" w:eastAsia="Calibri" w:hAnsi="Calibri" w:cs="Calibri"/>
          <w:b/>
          <w:sz w:val="20"/>
          <w:szCs w:val="20"/>
        </w:rPr>
        <w:t xml:space="preserve">Fig. </w:t>
      </w:r>
      <w:r>
        <w:rPr>
          <w:rFonts w:ascii="Calibri" w:eastAsia="Calibri" w:hAnsi="Calibri" w:cs="Calibri"/>
          <w:b/>
          <w:sz w:val="20"/>
          <w:szCs w:val="20"/>
        </w:rPr>
        <w:t>2</w:t>
      </w:r>
      <w:r w:rsidRPr="00217CBA">
        <w:rPr>
          <w:rFonts w:ascii="Calibri" w:eastAsia="Calibri" w:hAnsi="Calibri" w:cs="Calibri"/>
          <w:b/>
          <w:sz w:val="20"/>
          <w:szCs w:val="20"/>
        </w:rPr>
        <w:t xml:space="preserve">. Overview of Illumina sequencing. </w:t>
      </w:r>
      <w:r w:rsidRPr="00217CBA">
        <w:rPr>
          <w:rFonts w:ascii="Calibri" w:eastAsia="Calibri" w:hAnsi="Calibri" w:cs="Calibri"/>
          <w:sz w:val="20"/>
          <w:szCs w:val="20"/>
        </w:rPr>
        <w:t>Reproduced from SEQanswers.com.</w:t>
      </w:r>
    </w:p>
    <w:p w14:paraId="4E53AA41" w14:textId="77777777" w:rsidR="00217CBA" w:rsidRPr="00217CBA" w:rsidRDefault="00217CBA" w:rsidP="00217CBA">
      <w:pPr>
        <w:rPr>
          <w:rFonts w:ascii="Calibri" w:eastAsia="Calibri" w:hAnsi="Calibri" w:cs="Calibri"/>
          <w:b/>
          <w:sz w:val="20"/>
          <w:szCs w:val="20"/>
        </w:rPr>
      </w:pPr>
    </w:p>
    <w:p w14:paraId="4EB5F908" w14:textId="0F2EAA54" w:rsidR="00217CBA" w:rsidRDefault="00217CBA">
      <w:r>
        <w:br w:type="page"/>
      </w:r>
    </w:p>
    <w:p w14:paraId="0D66B4AA" w14:textId="05021AF8" w:rsidR="00217CBA" w:rsidRPr="00217CBA" w:rsidRDefault="00217CBA" w:rsidP="00217CBA">
      <w:pPr>
        <w:keepNext/>
        <w:keepLines/>
        <w:spacing w:before="360" w:after="80"/>
        <w:outlineLvl w:val="1"/>
        <w:rPr>
          <w:rFonts w:ascii="Calibri" w:eastAsia="Calibri" w:hAnsi="Calibri" w:cs="Calibri"/>
          <w:b/>
          <w:sz w:val="28"/>
          <w:szCs w:val="36"/>
        </w:rPr>
      </w:pPr>
      <w:bookmarkStart w:id="1" w:name="_Toc124844489"/>
      <w:bookmarkStart w:id="2" w:name="_Toc155967213"/>
      <w:r w:rsidRPr="00217CBA">
        <w:rPr>
          <w:rFonts w:ascii="Calibri" w:eastAsia="Calibri" w:hAnsi="Calibri" w:cs="Calibri"/>
          <w:b/>
          <w:sz w:val="28"/>
          <w:szCs w:val="36"/>
        </w:rPr>
        <w:lastRenderedPageBreak/>
        <w:t xml:space="preserve">2.0 </w:t>
      </w:r>
      <w:proofErr w:type="spellStart"/>
      <w:r w:rsidRPr="00217CBA">
        <w:rPr>
          <w:rFonts w:ascii="Calibri" w:eastAsia="Calibri" w:hAnsi="Calibri" w:cs="Calibri"/>
          <w:b/>
          <w:sz w:val="28"/>
          <w:szCs w:val="36"/>
        </w:rPr>
        <w:t>Tagmentation</w:t>
      </w:r>
      <w:proofErr w:type="spellEnd"/>
      <w:r w:rsidRPr="00217CBA">
        <w:rPr>
          <w:rFonts w:ascii="Calibri" w:eastAsia="Calibri" w:hAnsi="Calibri" w:cs="Calibri"/>
          <w:b/>
          <w:sz w:val="28"/>
          <w:szCs w:val="36"/>
        </w:rPr>
        <w:t xml:space="preserve"> of </w:t>
      </w:r>
      <w:r>
        <w:rPr>
          <w:rFonts w:ascii="Calibri" w:eastAsia="Calibri" w:hAnsi="Calibri" w:cs="Calibri"/>
          <w:b/>
          <w:sz w:val="28"/>
          <w:szCs w:val="36"/>
        </w:rPr>
        <w:t>g</w:t>
      </w:r>
      <w:r w:rsidRPr="00217CBA">
        <w:rPr>
          <w:rFonts w:ascii="Calibri" w:eastAsia="Calibri" w:hAnsi="Calibri" w:cs="Calibri"/>
          <w:b/>
          <w:sz w:val="28"/>
          <w:szCs w:val="36"/>
        </w:rPr>
        <w:t xml:space="preserve">enomic DNA </w:t>
      </w:r>
      <w:bookmarkEnd w:id="1"/>
      <w:r w:rsidRPr="00217CBA">
        <w:rPr>
          <w:rFonts w:ascii="Calibri" w:eastAsia="Calibri" w:hAnsi="Calibri" w:cs="Calibri"/>
          <w:b/>
          <w:sz w:val="28"/>
          <w:szCs w:val="36"/>
        </w:rPr>
        <w:t>(~20 min)</w:t>
      </w:r>
      <w:bookmarkEnd w:id="2"/>
    </w:p>
    <w:p w14:paraId="382D97E7" w14:textId="77777777" w:rsidR="00217CBA" w:rsidRPr="00217CBA" w:rsidRDefault="00217CBA" w:rsidP="00217CBA">
      <w:pPr>
        <w:rPr>
          <w:rFonts w:ascii="Calibri" w:eastAsia="Calibri" w:hAnsi="Calibri" w:cs="Calibri"/>
          <w:b/>
          <w:i/>
          <w:iCs/>
        </w:rPr>
      </w:pPr>
      <w:r w:rsidRPr="00217CBA">
        <w:rPr>
          <w:rFonts w:ascii="Calibri" w:eastAsia="Calibri" w:hAnsi="Calibri" w:cs="Calibri"/>
          <w:b/>
          <w:i/>
          <w:iCs/>
        </w:rPr>
        <w:t>Personal Protective Equipment required</w:t>
      </w:r>
    </w:p>
    <w:p w14:paraId="482950F5" w14:textId="77777777" w:rsidR="00217CBA" w:rsidRPr="00217CBA" w:rsidRDefault="00217CBA" w:rsidP="00217CBA">
      <w:pPr>
        <w:rPr>
          <w:rFonts w:ascii="Calibri" w:eastAsia="Calibri" w:hAnsi="Calibri" w:cs="Calibri"/>
          <w:i/>
          <w:iCs/>
        </w:rPr>
      </w:pPr>
      <w:r w:rsidRPr="00217CBA">
        <w:rPr>
          <w:rFonts w:ascii="Calibri" w:eastAsia="Calibri" w:hAnsi="Calibri" w:cs="Calibri"/>
          <w:i/>
          <w:iCs/>
        </w:rPr>
        <w:t xml:space="preserve">Lab coat, nitrile gloves and safety specs </w:t>
      </w:r>
    </w:p>
    <w:p w14:paraId="7413B140" w14:textId="77777777" w:rsidR="00217CBA" w:rsidRPr="00217CBA" w:rsidRDefault="00217CBA" w:rsidP="00217CBA">
      <w:pPr>
        <w:rPr>
          <w:rFonts w:ascii="Calibri" w:eastAsia="Calibri" w:hAnsi="Calibri" w:cs="Calibri"/>
          <w:i/>
          <w:iCs/>
        </w:rPr>
      </w:pPr>
    </w:p>
    <w:p w14:paraId="3283D3D2" w14:textId="77777777" w:rsidR="00217CBA" w:rsidRPr="00217CBA" w:rsidRDefault="00217CBA" w:rsidP="00217CBA">
      <w:pPr>
        <w:rPr>
          <w:rFonts w:ascii="Calibri" w:eastAsia="Calibri" w:hAnsi="Calibri" w:cs="Calibri"/>
          <w:i/>
          <w:iCs/>
        </w:rPr>
      </w:pPr>
      <w:r w:rsidRPr="00217CBA">
        <w:rPr>
          <w:rFonts w:ascii="Calibri" w:eastAsia="Calibri" w:hAnsi="Calibri" w:cs="Calibri"/>
          <w:b/>
          <w:i/>
          <w:iCs/>
        </w:rPr>
        <w:t>Hazardous substances</w:t>
      </w:r>
      <w:r w:rsidRPr="00217CBA">
        <w:rPr>
          <w:rFonts w:ascii="Calibri" w:eastAsia="Calibri" w:hAnsi="Calibri" w:cs="Calibri"/>
          <w:b/>
          <w:i/>
          <w:iCs/>
        </w:rPr>
        <w:br/>
        <w:t xml:space="preserve">80% Ethanol </w:t>
      </w:r>
      <w:r w:rsidRPr="00217CBA">
        <w:rPr>
          <w:rFonts w:ascii="Calibri" w:eastAsia="Calibri" w:hAnsi="Calibri" w:cs="Calibri"/>
          <w:i/>
          <w:iCs/>
        </w:rPr>
        <w:t>– Flammable, Irritant</w:t>
      </w:r>
      <w:r w:rsidRPr="00217CBA">
        <w:rPr>
          <w:rFonts w:ascii="Calibri" w:eastAsia="Calibri" w:hAnsi="Calibri" w:cs="Calibri"/>
          <w:i/>
          <w:iCs/>
        </w:rPr>
        <w:br/>
      </w:r>
      <w:r w:rsidRPr="00217CBA">
        <w:rPr>
          <w:rFonts w:ascii="Calibri" w:eastAsia="Calibri" w:hAnsi="Calibri" w:cs="Calibri"/>
          <w:b/>
          <w:i/>
          <w:iCs/>
        </w:rPr>
        <w:t xml:space="preserve">Sodium Hydroxide </w:t>
      </w:r>
      <w:r w:rsidRPr="00217CBA">
        <w:rPr>
          <w:rFonts w:ascii="Calibri" w:eastAsia="Calibri" w:hAnsi="Calibri" w:cs="Calibri"/>
          <w:i/>
          <w:iCs/>
        </w:rPr>
        <w:t>– Corrosive, Irritant, Skin Sensitizer</w:t>
      </w:r>
      <w:r w:rsidRPr="00217CBA">
        <w:rPr>
          <w:rFonts w:ascii="Calibri" w:eastAsia="Calibri" w:hAnsi="Calibri" w:cs="Calibri"/>
          <w:i/>
          <w:iCs/>
        </w:rPr>
        <w:br/>
      </w:r>
      <w:r w:rsidRPr="00217CBA">
        <w:rPr>
          <w:rFonts w:ascii="Calibri" w:eastAsia="Calibri" w:hAnsi="Calibri" w:cs="Calibri"/>
          <w:b/>
          <w:i/>
          <w:iCs/>
        </w:rPr>
        <w:t xml:space="preserve">TD buffer </w:t>
      </w:r>
      <w:r w:rsidRPr="00217CBA">
        <w:rPr>
          <w:rFonts w:ascii="Calibri" w:eastAsia="Calibri" w:hAnsi="Calibri" w:cs="Calibri"/>
          <w:i/>
          <w:iCs/>
        </w:rPr>
        <w:t>(contains Formamide) – Toxic, Irritant, Teratogen – expectant or new mothers should avoid handling this chemical</w:t>
      </w:r>
      <w:r w:rsidRPr="00217CBA">
        <w:rPr>
          <w:rFonts w:ascii="Calibri" w:eastAsia="Calibri" w:hAnsi="Calibri" w:cs="Calibri"/>
          <w:i/>
          <w:iCs/>
        </w:rPr>
        <w:br/>
      </w:r>
      <w:r w:rsidRPr="00217CBA">
        <w:rPr>
          <w:rFonts w:ascii="Calibri" w:eastAsia="Calibri" w:hAnsi="Calibri" w:cs="Calibri"/>
          <w:b/>
          <w:i/>
          <w:iCs/>
        </w:rPr>
        <w:t xml:space="preserve">LDR Formamide </w:t>
      </w:r>
      <w:r w:rsidRPr="00217CBA">
        <w:rPr>
          <w:rFonts w:ascii="Calibri" w:eastAsia="Calibri" w:hAnsi="Calibri" w:cs="Calibri"/>
          <w:i/>
          <w:iCs/>
        </w:rPr>
        <w:t>(</w:t>
      </w:r>
      <w:proofErr w:type="spellStart"/>
      <w:r w:rsidRPr="00217CBA">
        <w:rPr>
          <w:rFonts w:ascii="Calibri" w:eastAsia="Calibri" w:hAnsi="Calibri" w:cs="Calibri"/>
          <w:i/>
          <w:iCs/>
        </w:rPr>
        <w:t>MiSeq</w:t>
      </w:r>
      <w:proofErr w:type="spellEnd"/>
      <w:r w:rsidRPr="00217CBA">
        <w:rPr>
          <w:rFonts w:ascii="Calibri" w:eastAsia="Calibri" w:hAnsi="Calibri" w:cs="Calibri"/>
          <w:i/>
          <w:iCs/>
        </w:rPr>
        <w:t xml:space="preserve"> reagent kit) – Toxic, Teratogen – expectant or new mothers should avoid handling this chemical</w:t>
      </w:r>
      <w:r w:rsidRPr="00217CBA">
        <w:rPr>
          <w:rFonts w:ascii="Calibri" w:eastAsia="Calibri" w:hAnsi="Calibri" w:cs="Calibri"/>
          <w:i/>
          <w:iCs/>
        </w:rPr>
        <w:br/>
      </w:r>
      <w:r w:rsidRPr="00217CBA">
        <w:rPr>
          <w:rFonts w:ascii="Calibri" w:eastAsia="Calibri" w:hAnsi="Calibri" w:cs="Calibri"/>
          <w:b/>
          <w:i/>
          <w:iCs/>
        </w:rPr>
        <w:t xml:space="preserve">PR2 Incorporation Buffer </w:t>
      </w:r>
      <w:r w:rsidRPr="00217CBA">
        <w:rPr>
          <w:rFonts w:ascii="Calibri" w:eastAsia="Calibri" w:hAnsi="Calibri" w:cs="Calibri"/>
          <w:i/>
          <w:iCs/>
        </w:rPr>
        <w:t>(</w:t>
      </w:r>
      <w:proofErr w:type="spellStart"/>
      <w:r w:rsidRPr="00217CBA">
        <w:rPr>
          <w:rFonts w:ascii="Calibri" w:eastAsia="Calibri" w:hAnsi="Calibri" w:cs="Calibri"/>
          <w:i/>
          <w:iCs/>
        </w:rPr>
        <w:t>MiSeq</w:t>
      </w:r>
      <w:proofErr w:type="spellEnd"/>
      <w:r w:rsidRPr="00217CBA">
        <w:rPr>
          <w:rFonts w:ascii="Calibri" w:eastAsia="Calibri" w:hAnsi="Calibri" w:cs="Calibri"/>
          <w:i/>
          <w:iCs/>
        </w:rPr>
        <w:t xml:space="preserve"> reagent kit) – Irritant, Skin Sensitizer</w:t>
      </w:r>
      <w:r w:rsidRPr="00217CBA">
        <w:rPr>
          <w:rFonts w:ascii="Calibri" w:eastAsia="Calibri" w:hAnsi="Calibri" w:cs="Calibri"/>
          <w:i/>
          <w:iCs/>
        </w:rPr>
        <w:br/>
      </w:r>
      <w:r w:rsidRPr="00217CBA">
        <w:rPr>
          <w:rFonts w:ascii="Calibri" w:eastAsia="Calibri" w:hAnsi="Calibri" w:cs="Calibri"/>
          <w:b/>
          <w:i/>
          <w:iCs/>
        </w:rPr>
        <w:t xml:space="preserve">Library Normalisation Wash 1 </w:t>
      </w:r>
      <w:r w:rsidRPr="00217CBA">
        <w:rPr>
          <w:rFonts w:ascii="Calibri" w:eastAsia="Calibri" w:hAnsi="Calibri" w:cs="Calibri"/>
          <w:i/>
          <w:iCs/>
        </w:rPr>
        <w:t>(</w:t>
      </w:r>
      <w:proofErr w:type="spellStart"/>
      <w:r w:rsidRPr="00217CBA">
        <w:rPr>
          <w:rFonts w:ascii="Calibri" w:eastAsia="Calibri" w:hAnsi="Calibri" w:cs="Calibri"/>
          <w:i/>
          <w:iCs/>
        </w:rPr>
        <w:t>Nextera</w:t>
      </w:r>
      <w:proofErr w:type="spellEnd"/>
      <w:r w:rsidRPr="00217CBA">
        <w:rPr>
          <w:rFonts w:ascii="Calibri" w:eastAsia="Calibri" w:hAnsi="Calibri" w:cs="Calibri"/>
          <w:i/>
          <w:iCs/>
        </w:rPr>
        <w:t xml:space="preserve"> XT sample prep. kit) – Mutagen, Teratogen – expectant or new mothers should avoid handling this chemical</w:t>
      </w:r>
      <w:r w:rsidRPr="00217CBA">
        <w:rPr>
          <w:rFonts w:ascii="Calibri" w:eastAsia="Calibri" w:hAnsi="Calibri" w:cs="Calibri"/>
          <w:i/>
          <w:iCs/>
        </w:rPr>
        <w:br/>
      </w:r>
      <w:r w:rsidRPr="00217CBA">
        <w:rPr>
          <w:rFonts w:ascii="Calibri" w:eastAsia="Calibri" w:hAnsi="Calibri" w:cs="Calibri"/>
          <w:b/>
          <w:i/>
          <w:iCs/>
        </w:rPr>
        <w:t xml:space="preserve">Library Normalisation Additives 1 </w:t>
      </w:r>
      <w:r w:rsidRPr="00217CBA">
        <w:rPr>
          <w:rFonts w:ascii="Calibri" w:eastAsia="Calibri" w:hAnsi="Calibri" w:cs="Calibri"/>
          <w:i/>
          <w:iCs/>
        </w:rPr>
        <w:t>(</w:t>
      </w:r>
      <w:proofErr w:type="spellStart"/>
      <w:r w:rsidRPr="00217CBA">
        <w:rPr>
          <w:rFonts w:ascii="Calibri" w:eastAsia="Calibri" w:hAnsi="Calibri" w:cs="Calibri"/>
          <w:i/>
          <w:iCs/>
        </w:rPr>
        <w:t>Nextera</w:t>
      </w:r>
      <w:proofErr w:type="spellEnd"/>
      <w:r w:rsidRPr="00217CBA">
        <w:rPr>
          <w:rFonts w:ascii="Calibri" w:eastAsia="Calibri" w:hAnsi="Calibri" w:cs="Calibri"/>
          <w:i/>
          <w:iCs/>
        </w:rPr>
        <w:t xml:space="preserve"> XT sample prep. kit) – Mutagen, Teratogen – expectant or new mothers should avoid handling this chemical</w:t>
      </w:r>
      <w:r w:rsidRPr="00217CBA">
        <w:rPr>
          <w:rFonts w:ascii="Calibri" w:eastAsia="Calibri" w:hAnsi="Calibri" w:cs="Calibri"/>
          <w:i/>
          <w:iCs/>
        </w:rPr>
        <w:br/>
      </w:r>
      <w:r w:rsidRPr="00217CBA">
        <w:rPr>
          <w:rFonts w:ascii="Calibri" w:eastAsia="Calibri" w:hAnsi="Calibri" w:cs="Calibri"/>
          <w:b/>
          <w:i/>
          <w:iCs/>
        </w:rPr>
        <w:t xml:space="preserve">Dye Concentrate </w:t>
      </w:r>
      <w:r w:rsidRPr="00217CBA">
        <w:rPr>
          <w:rFonts w:ascii="Calibri" w:eastAsia="Calibri" w:hAnsi="Calibri" w:cs="Calibri"/>
          <w:i/>
          <w:iCs/>
        </w:rPr>
        <w:t xml:space="preserve">(Agilent high sensitivity DNA kit) (contains DMSO) – Irritant, Flammable </w:t>
      </w:r>
    </w:p>
    <w:p w14:paraId="0661E49A" w14:textId="77777777" w:rsidR="00217CBA" w:rsidRPr="00217CBA" w:rsidRDefault="00217CBA" w:rsidP="00217CBA">
      <w:pPr>
        <w:rPr>
          <w:rFonts w:ascii="Calibri" w:eastAsia="Calibri" w:hAnsi="Calibri" w:cs="Calibri"/>
        </w:rPr>
      </w:pPr>
    </w:p>
    <w:p w14:paraId="748B9C18" w14:textId="77777777" w:rsidR="00217CBA" w:rsidRPr="00217CBA" w:rsidRDefault="00217CBA" w:rsidP="00217CBA">
      <w:pPr>
        <w:spacing w:after="120"/>
        <w:rPr>
          <w:rFonts w:ascii="Calibri" w:eastAsia="Calibri" w:hAnsi="Calibri" w:cs="Calibri"/>
        </w:rPr>
      </w:pPr>
      <w:r w:rsidRPr="00217CBA">
        <w:rPr>
          <w:rFonts w:ascii="Calibri" w:eastAsia="Calibri" w:hAnsi="Calibri" w:cs="Calibri"/>
        </w:rPr>
        <w:t xml:space="preserve">Table 1. </w:t>
      </w:r>
      <w:proofErr w:type="spellStart"/>
      <w:r w:rsidRPr="00217CBA">
        <w:rPr>
          <w:rFonts w:ascii="Calibri" w:eastAsia="Calibri" w:hAnsi="Calibri" w:cs="Calibri"/>
        </w:rPr>
        <w:t>Tagmentation</w:t>
      </w:r>
      <w:proofErr w:type="spellEnd"/>
      <w:r w:rsidRPr="00217CBA">
        <w:rPr>
          <w:rFonts w:ascii="Calibri" w:eastAsia="Calibri" w:hAnsi="Calibri" w:cs="Calibri"/>
        </w:rPr>
        <w:t xml:space="preserve"> reagents</w:t>
      </w:r>
    </w:p>
    <w:tbl>
      <w:tblPr>
        <w:tblStyle w:val="GridTable4-Accent1"/>
        <w:tblW w:w="8371" w:type="dxa"/>
        <w:tblLayout w:type="fixed"/>
        <w:tblLook w:val="04A0" w:firstRow="1" w:lastRow="0" w:firstColumn="1" w:lastColumn="0" w:noHBand="0" w:noVBand="1"/>
      </w:tblPr>
      <w:tblGrid>
        <w:gridCol w:w="3335"/>
        <w:gridCol w:w="2908"/>
        <w:gridCol w:w="2128"/>
      </w:tblGrid>
      <w:tr w:rsidR="00130E5C" w:rsidRPr="00130E5C" w14:paraId="050A8A8B" w14:textId="77777777" w:rsidTr="00130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5" w:type="dxa"/>
          </w:tcPr>
          <w:p w14:paraId="6A052D7C" w14:textId="77777777" w:rsidR="00130E5C" w:rsidRPr="00130E5C" w:rsidRDefault="00130E5C" w:rsidP="00130E5C">
            <w:pPr>
              <w:spacing w:line="360" w:lineRule="auto"/>
              <w:rPr>
                <w:rFonts w:ascii="Calibri" w:eastAsia="Calibri" w:hAnsi="Calibri" w:cs="Calibri"/>
                <w:color w:val="FFFFFF"/>
              </w:rPr>
            </w:pPr>
            <w:r w:rsidRPr="00130E5C">
              <w:rPr>
                <w:rFonts w:ascii="Calibri" w:eastAsia="Calibri" w:hAnsi="Calibri" w:cs="Calibri"/>
                <w:color w:val="FFFFFF"/>
              </w:rPr>
              <w:t>Item</w:t>
            </w:r>
          </w:p>
        </w:tc>
        <w:tc>
          <w:tcPr>
            <w:tcW w:w="2908" w:type="dxa"/>
          </w:tcPr>
          <w:p w14:paraId="63AEE3AF" w14:textId="77777777" w:rsidR="00130E5C" w:rsidRPr="00130E5C" w:rsidRDefault="00130E5C" w:rsidP="00130E5C">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130E5C">
              <w:rPr>
                <w:rFonts w:ascii="Calibri" w:eastAsia="Calibri" w:hAnsi="Calibri" w:cs="Calibri"/>
                <w:color w:val="FFFFFF"/>
              </w:rPr>
              <w:t>Quantity</w:t>
            </w:r>
          </w:p>
        </w:tc>
        <w:tc>
          <w:tcPr>
            <w:tcW w:w="2128" w:type="dxa"/>
          </w:tcPr>
          <w:p w14:paraId="47619128" w14:textId="77777777" w:rsidR="00130E5C" w:rsidRPr="00130E5C" w:rsidRDefault="00130E5C" w:rsidP="00130E5C">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130E5C">
              <w:rPr>
                <w:rFonts w:ascii="Calibri" w:eastAsia="Calibri" w:hAnsi="Calibri" w:cs="Calibri"/>
                <w:color w:val="FFFFFF"/>
              </w:rPr>
              <w:t>Storage</w:t>
            </w:r>
          </w:p>
        </w:tc>
      </w:tr>
      <w:tr w:rsidR="00130E5C" w:rsidRPr="00130E5C" w14:paraId="064E8239"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5" w:type="dxa"/>
          </w:tcPr>
          <w:p w14:paraId="0071B644" w14:textId="77777777" w:rsidR="00130E5C" w:rsidRPr="00130E5C" w:rsidRDefault="00130E5C" w:rsidP="00130E5C">
            <w:pPr>
              <w:spacing w:line="360" w:lineRule="auto"/>
              <w:rPr>
                <w:rFonts w:ascii="Calibri" w:eastAsia="Calibri" w:hAnsi="Calibri" w:cs="Calibri"/>
              </w:rPr>
            </w:pPr>
            <w:r w:rsidRPr="00130E5C">
              <w:rPr>
                <w:rFonts w:ascii="Calibri" w:eastAsia="Calibri" w:hAnsi="Calibri" w:cs="Calibri"/>
              </w:rPr>
              <w:t xml:space="preserve">Amplicon </w:t>
            </w:r>
            <w:proofErr w:type="spellStart"/>
            <w:r w:rsidRPr="00130E5C">
              <w:rPr>
                <w:rFonts w:ascii="Calibri" w:eastAsia="Calibri" w:hAnsi="Calibri" w:cs="Calibri"/>
              </w:rPr>
              <w:t>Tagment</w:t>
            </w:r>
            <w:proofErr w:type="spellEnd"/>
            <w:r w:rsidRPr="00130E5C">
              <w:rPr>
                <w:rFonts w:ascii="Calibri" w:eastAsia="Calibri" w:hAnsi="Calibri" w:cs="Calibri"/>
              </w:rPr>
              <w:t xml:space="preserve"> Mix (ATM)</w:t>
            </w:r>
          </w:p>
        </w:tc>
        <w:tc>
          <w:tcPr>
            <w:tcW w:w="2908" w:type="dxa"/>
          </w:tcPr>
          <w:p w14:paraId="2569F1EC" w14:textId="77777777" w:rsidR="00130E5C" w:rsidRPr="00130E5C" w:rsidRDefault="00130E5C" w:rsidP="00130E5C">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30E5C">
              <w:rPr>
                <w:rFonts w:ascii="Calibri" w:eastAsia="Calibri" w:hAnsi="Calibri" w:cs="Calibri"/>
              </w:rPr>
              <w:t xml:space="preserve">1 tube (7 </w:t>
            </w:r>
            <w:proofErr w:type="spellStart"/>
            <w:r w:rsidRPr="00130E5C">
              <w:rPr>
                <w:rFonts w:ascii="Calibri" w:eastAsia="Calibri" w:hAnsi="Calibri" w:cs="Calibri"/>
              </w:rPr>
              <w:t>μl</w:t>
            </w:r>
            <w:proofErr w:type="spellEnd"/>
            <w:r w:rsidRPr="00130E5C">
              <w:rPr>
                <w:rFonts w:ascii="Calibri" w:eastAsia="Calibri" w:hAnsi="Calibri" w:cs="Calibri"/>
              </w:rPr>
              <w:t>)</w:t>
            </w:r>
          </w:p>
        </w:tc>
        <w:tc>
          <w:tcPr>
            <w:tcW w:w="2128" w:type="dxa"/>
          </w:tcPr>
          <w:p w14:paraId="6C72AC72" w14:textId="77777777" w:rsidR="00130E5C" w:rsidRPr="00130E5C" w:rsidRDefault="00130E5C" w:rsidP="00130E5C">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30E5C">
              <w:rPr>
                <w:rFonts w:ascii="Calibri" w:eastAsia="Calibri" w:hAnsi="Calibri" w:cs="Calibri"/>
              </w:rPr>
              <w:t>Ice Bucket</w:t>
            </w:r>
          </w:p>
        </w:tc>
      </w:tr>
      <w:tr w:rsidR="00130E5C" w:rsidRPr="00130E5C" w14:paraId="25590877" w14:textId="77777777" w:rsidTr="00130E5C">
        <w:tc>
          <w:tcPr>
            <w:cnfStyle w:val="001000000000" w:firstRow="0" w:lastRow="0" w:firstColumn="1" w:lastColumn="0" w:oddVBand="0" w:evenVBand="0" w:oddHBand="0" w:evenHBand="0" w:firstRowFirstColumn="0" w:firstRowLastColumn="0" w:lastRowFirstColumn="0" w:lastRowLastColumn="0"/>
            <w:tcW w:w="3335" w:type="dxa"/>
          </w:tcPr>
          <w:p w14:paraId="0CE676B0" w14:textId="77777777" w:rsidR="00130E5C" w:rsidRPr="00130E5C" w:rsidRDefault="00130E5C" w:rsidP="00130E5C">
            <w:pPr>
              <w:spacing w:line="360" w:lineRule="auto"/>
              <w:rPr>
                <w:rFonts w:ascii="Calibri" w:eastAsia="Calibri" w:hAnsi="Calibri" w:cs="Calibri"/>
              </w:rPr>
            </w:pPr>
            <w:proofErr w:type="spellStart"/>
            <w:r w:rsidRPr="00130E5C">
              <w:rPr>
                <w:rFonts w:ascii="Calibri" w:eastAsia="Calibri" w:hAnsi="Calibri" w:cs="Calibri"/>
              </w:rPr>
              <w:t>Tagment</w:t>
            </w:r>
            <w:proofErr w:type="spellEnd"/>
            <w:r w:rsidRPr="00130E5C">
              <w:rPr>
                <w:rFonts w:ascii="Calibri" w:eastAsia="Calibri" w:hAnsi="Calibri" w:cs="Calibri"/>
              </w:rPr>
              <w:t xml:space="preserve"> DNA Buffer (TD)</w:t>
            </w:r>
          </w:p>
        </w:tc>
        <w:tc>
          <w:tcPr>
            <w:tcW w:w="2908" w:type="dxa"/>
          </w:tcPr>
          <w:p w14:paraId="0063F756" w14:textId="77777777" w:rsidR="00130E5C" w:rsidRPr="00130E5C" w:rsidRDefault="00130E5C" w:rsidP="00130E5C">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30E5C">
              <w:rPr>
                <w:rFonts w:ascii="Calibri" w:eastAsia="Calibri" w:hAnsi="Calibri" w:cs="Calibri"/>
              </w:rPr>
              <w:t xml:space="preserve">1 tube (12 </w:t>
            </w:r>
            <w:proofErr w:type="spellStart"/>
            <w:r w:rsidRPr="00130E5C">
              <w:rPr>
                <w:rFonts w:ascii="Calibri" w:eastAsia="Calibri" w:hAnsi="Calibri" w:cs="Calibri"/>
              </w:rPr>
              <w:t>μl</w:t>
            </w:r>
            <w:proofErr w:type="spellEnd"/>
            <w:r w:rsidRPr="00130E5C">
              <w:rPr>
                <w:rFonts w:ascii="Calibri" w:eastAsia="Calibri" w:hAnsi="Calibri" w:cs="Calibri"/>
              </w:rPr>
              <w:t>)</w:t>
            </w:r>
          </w:p>
        </w:tc>
        <w:tc>
          <w:tcPr>
            <w:tcW w:w="2128" w:type="dxa"/>
          </w:tcPr>
          <w:p w14:paraId="161456F7" w14:textId="77777777" w:rsidR="00130E5C" w:rsidRPr="00130E5C" w:rsidRDefault="00130E5C" w:rsidP="00130E5C">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30E5C">
              <w:rPr>
                <w:rFonts w:ascii="Calibri" w:eastAsia="Calibri" w:hAnsi="Calibri" w:cs="Calibri"/>
              </w:rPr>
              <w:t>Ice Bucket</w:t>
            </w:r>
          </w:p>
        </w:tc>
      </w:tr>
      <w:tr w:rsidR="00130E5C" w:rsidRPr="00130E5C" w14:paraId="3D2FB527"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5" w:type="dxa"/>
          </w:tcPr>
          <w:p w14:paraId="63A6910E" w14:textId="77777777" w:rsidR="00130E5C" w:rsidRPr="00130E5C" w:rsidRDefault="00130E5C" w:rsidP="00130E5C">
            <w:pPr>
              <w:spacing w:line="360" w:lineRule="auto"/>
              <w:rPr>
                <w:rFonts w:ascii="Calibri" w:eastAsia="Calibri" w:hAnsi="Calibri" w:cs="Calibri"/>
              </w:rPr>
            </w:pPr>
            <w:r w:rsidRPr="00130E5C">
              <w:rPr>
                <w:rFonts w:ascii="Calibri" w:eastAsia="Calibri" w:hAnsi="Calibri" w:cs="Calibri"/>
              </w:rPr>
              <w:t xml:space="preserve">Neutralize </w:t>
            </w:r>
            <w:proofErr w:type="spellStart"/>
            <w:r w:rsidRPr="00130E5C">
              <w:rPr>
                <w:rFonts w:ascii="Calibri" w:eastAsia="Calibri" w:hAnsi="Calibri" w:cs="Calibri"/>
              </w:rPr>
              <w:t>Tagment</w:t>
            </w:r>
            <w:proofErr w:type="spellEnd"/>
            <w:r w:rsidRPr="00130E5C">
              <w:rPr>
                <w:rFonts w:ascii="Calibri" w:eastAsia="Calibri" w:hAnsi="Calibri" w:cs="Calibri"/>
              </w:rPr>
              <w:t xml:space="preserve"> Buffer (NT)</w:t>
            </w:r>
          </w:p>
        </w:tc>
        <w:tc>
          <w:tcPr>
            <w:tcW w:w="2908" w:type="dxa"/>
          </w:tcPr>
          <w:p w14:paraId="0817B19D" w14:textId="77777777" w:rsidR="00130E5C" w:rsidRPr="00130E5C" w:rsidRDefault="00130E5C" w:rsidP="00130E5C">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30E5C">
              <w:rPr>
                <w:rFonts w:ascii="Calibri" w:eastAsia="Calibri" w:hAnsi="Calibri" w:cs="Calibri"/>
              </w:rPr>
              <w:t xml:space="preserve">1 tube (7 </w:t>
            </w:r>
            <w:proofErr w:type="spellStart"/>
            <w:r w:rsidRPr="00130E5C">
              <w:rPr>
                <w:rFonts w:ascii="Calibri" w:eastAsia="Calibri" w:hAnsi="Calibri" w:cs="Calibri"/>
              </w:rPr>
              <w:t>μl</w:t>
            </w:r>
            <w:proofErr w:type="spellEnd"/>
            <w:r w:rsidRPr="00130E5C">
              <w:rPr>
                <w:rFonts w:ascii="Calibri" w:eastAsia="Calibri" w:hAnsi="Calibri" w:cs="Calibri"/>
              </w:rPr>
              <w:t>)</w:t>
            </w:r>
          </w:p>
        </w:tc>
        <w:tc>
          <w:tcPr>
            <w:tcW w:w="2128" w:type="dxa"/>
          </w:tcPr>
          <w:p w14:paraId="10057A40" w14:textId="77777777" w:rsidR="00130E5C" w:rsidRPr="00130E5C" w:rsidRDefault="00130E5C" w:rsidP="00130E5C">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30E5C">
              <w:rPr>
                <w:rFonts w:ascii="Calibri" w:eastAsia="Calibri" w:hAnsi="Calibri" w:cs="Calibri"/>
              </w:rPr>
              <w:t>Room Temperature</w:t>
            </w:r>
          </w:p>
        </w:tc>
      </w:tr>
      <w:tr w:rsidR="00130E5C" w:rsidRPr="00130E5C" w14:paraId="11545AD8" w14:textId="77777777" w:rsidTr="00130E5C">
        <w:tc>
          <w:tcPr>
            <w:cnfStyle w:val="001000000000" w:firstRow="0" w:lastRow="0" w:firstColumn="1" w:lastColumn="0" w:oddVBand="0" w:evenVBand="0" w:oddHBand="0" w:evenHBand="0" w:firstRowFirstColumn="0" w:firstRowLastColumn="0" w:lastRowFirstColumn="0" w:lastRowLastColumn="0"/>
            <w:tcW w:w="3335" w:type="dxa"/>
          </w:tcPr>
          <w:p w14:paraId="6A457314" w14:textId="77777777" w:rsidR="00130E5C" w:rsidRPr="00130E5C" w:rsidRDefault="00130E5C" w:rsidP="00130E5C">
            <w:pPr>
              <w:spacing w:line="360" w:lineRule="auto"/>
              <w:rPr>
                <w:rFonts w:ascii="Calibri" w:eastAsia="Calibri" w:hAnsi="Calibri" w:cs="Calibri"/>
              </w:rPr>
            </w:pPr>
            <w:r w:rsidRPr="00130E5C">
              <w:rPr>
                <w:rFonts w:ascii="Calibri" w:eastAsia="Calibri" w:hAnsi="Calibri" w:cs="Calibri"/>
              </w:rPr>
              <w:t>1ng Input DNA</w:t>
            </w:r>
          </w:p>
        </w:tc>
        <w:tc>
          <w:tcPr>
            <w:tcW w:w="2908" w:type="dxa"/>
          </w:tcPr>
          <w:p w14:paraId="055CC546" w14:textId="77777777" w:rsidR="00130E5C" w:rsidRPr="00130E5C" w:rsidRDefault="00130E5C" w:rsidP="00130E5C">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30E5C">
              <w:rPr>
                <w:rFonts w:ascii="Calibri" w:eastAsia="Calibri" w:hAnsi="Calibri" w:cs="Calibri"/>
              </w:rPr>
              <w:t>Provided at: 5μl @ 0.2ng/</w:t>
            </w:r>
            <w:proofErr w:type="spellStart"/>
            <w:r w:rsidRPr="00130E5C">
              <w:rPr>
                <w:rFonts w:ascii="Calibri" w:eastAsia="Calibri" w:hAnsi="Calibri" w:cs="Calibri"/>
              </w:rPr>
              <w:t>μl</w:t>
            </w:r>
            <w:proofErr w:type="spellEnd"/>
          </w:p>
        </w:tc>
        <w:tc>
          <w:tcPr>
            <w:tcW w:w="2128" w:type="dxa"/>
          </w:tcPr>
          <w:p w14:paraId="5308BD55" w14:textId="77777777" w:rsidR="00130E5C" w:rsidRPr="00130E5C" w:rsidRDefault="00130E5C" w:rsidP="00130E5C">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30E5C">
              <w:rPr>
                <w:rFonts w:ascii="Calibri" w:eastAsia="Calibri" w:hAnsi="Calibri" w:cs="Calibri"/>
              </w:rPr>
              <w:t>-15°C to -25°C</w:t>
            </w:r>
          </w:p>
        </w:tc>
      </w:tr>
    </w:tbl>
    <w:p w14:paraId="6F206EF3" w14:textId="77777777" w:rsidR="00217CBA" w:rsidRPr="00217CBA" w:rsidRDefault="00217CBA" w:rsidP="00217CBA">
      <w:pPr>
        <w:rPr>
          <w:rFonts w:ascii="Calibri" w:eastAsia="Calibri" w:hAnsi="Calibri" w:cs="Calibri"/>
        </w:rPr>
      </w:pPr>
    </w:p>
    <w:p w14:paraId="4A4D63A0" w14:textId="77777777" w:rsidR="00217CBA" w:rsidRPr="00217CBA" w:rsidRDefault="00217CBA" w:rsidP="00217CBA">
      <w:pPr>
        <w:numPr>
          <w:ilvl w:val="0"/>
          <w:numId w:val="18"/>
        </w:numPr>
        <w:rPr>
          <w:rFonts w:ascii="Calibri" w:eastAsia="Calibri" w:hAnsi="Calibri" w:cs="Calibri"/>
        </w:rPr>
      </w:pPr>
      <w:r w:rsidRPr="00217CBA">
        <w:rPr>
          <w:rFonts w:ascii="Calibri" w:eastAsia="Calibri" w:hAnsi="Calibri" w:cs="Calibri"/>
        </w:rPr>
        <w:t xml:space="preserve">Ensure all reagents are adequately mixed by gently inverting the tubes 3–5 times, followed by a brief spin in a microcentrifuge. </w:t>
      </w:r>
    </w:p>
    <w:p w14:paraId="15F3DB00" w14:textId="11139526" w:rsidR="00217CBA" w:rsidRPr="00217CBA" w:rsidRDefault="00217CBA" w:rsidP="00217CBA">
      <w:pPr>
        <w:numPr>
          <w:ilvl w:val="0"/>
          <w:numId w:val="18"/>
        </w:numPr>
        <w:rPr>
          <w:rFonts w:ascii="Calibri" w:eastAsia="Calibri" w:hAnsi="Calibri" w:cs="Calibri"/>
        </w:rPr>
      </w:pPr>
      <w:r w:rsidRPr="00217CBA">
        <w:rPr>
          <w:rFonts w:ascii="Calibri" w:eastAsia="Calibri" w:hAnsi="Calibri" w:cs="Calibri"/>
        </w:rPr>
        <w:t>Retrieve the tube containing your genomic DNA (</w:t>
      </w:r>
      <w:r w:rsidR="0058743B">
        <w:rPr>
          <w:rFonts w:ascii="Calibri" w:eastAsia="Calibri" w:hAnsi="Calibri" w:cs="Calibri"/>
        </w:rPr>
        <w:t>in a 0.2 ml PCR tube, l</w:t>
      </w:r>
      <w:r w:rsidRPr="00217CBA">
        <w:rPr>
          <w:rFonts w:ascii="Calibri" w:eastAsia="Calibri" w:hAnsi="Calibri" w:cs="Calibri"/>
        </w:rPr>
        <w:t xml:space="preserve">abelled </w:t>
      </w:r>
      <w:r w:rsidR="0058743B">
        <w:rPr>
          <w:rFonts w:ascii="Calibri" w:eastAsia="Calibri" w:hAnsi="Calibri" w:cs="Calibri"/>
        </w:rPr>
        <w:t>with</w:t>
      </w:r>
      <w:r w:rsidRPr="00217CBA">
        <w:rPr>
          <w:rFonts w:ascii="Calibri" w:eastAsia="Calibri" w:hAnsi="Calibri" w:cs="Calibri"/>
        </w:rPr>
        <w:t xml:space="preserve"> your group number). </w:t>
      </w:r>
    </w:p>
    <w:p w14:paraId="47255BBA" w14:textId="182FA38C" w:rsidR="00217CBA" w:rsidRPr="00217CBA" w:rsidRDefault="00217CBA" w:rsidP="00217CBA">
      <w:pPr>
        <w:numPr>
          <w:ilvl w:val="0"/>
          <w:numId w:val="18"/>
        </w:numPr>
        <w:rPr>
          <w:rFonts w:ascii="Calibri" w:eastAsia="Calibri" w:hAnsi="Calibri" w:cs="Calibri"/>
        </w:rPr>
      </w:pPr>
      <w:r w:rsidRPr="00217CBA">
        <w:rPr>
          <w:rFonts w:ascii="Calibri" w:eastAsia="Calibri" w:hAnsi="Calibri" w:cs="Calibri"/>
        </w:rPr>
        <w:t xml:space="preserve">Add 10 </w:t>
      </w:r>
      <w:proofErr w:type="spellStart"/>
      <w:r w:rsidRPr="00217CBA">
        <w:rPr>
          <w:rFonts w:ascii="Calibri" w:eastAsia="Calibri" w:hAnsi="Calibri" w:cs="Calibri"/>
        </w:rPr>
        <w:t>μl</w:t>
      </w:r>
      <w:proofErr w:type="spellEnd"/>
      <w:r w:rsidRPr="00217CBA">
        <w:rPr>
          <w:rFonts w:ascii="Calibri" w:eastAsia="Calibri" w:hAnsi="Calibri" w:cs="Calibri"/>
        </w:rPr>
        <w:t xml:space="preserve"> of TD Buffer to the DNA sample. Pipette to mix.</w:t>
      </w:r>
    </w:p>
    <w:p w14:paraId="7F3CC868" w14:textId="16D58EE8" w:rsidR="00217CBA" w:rsidRPr="00217CBA" w:rsidRDefault="00217CBA" w:rsidP="00217CBA">
      <w:pPr>
        <w:numPr>
          <w:ilvl w:val="0"/>
          <w:numId w:val="18"/>
        </w:numPr>
        <w:rPr>
          <w:rFonts w:ascii="Calibri" w:eastAsia="Calibri" w:hAnsi="Calibri" w:cs="Calibri"/>
        </w:rPr>
      </w:pPr>
      <w:r w:rsidRPr="00217CBA">
        <w:rPr>
          <w:rFonts w:ascii="Calibri" w:eastAsia="Calibri" w:hAnsi="Calibri" w:cs="Calibri"/>
        </w:rPr>
        <w:t xml:space="preserve">Add 5μl of ATM and gently pipette up and down 5 times to mix. </w:t>
      </w:r>
      <w:r>
        <w:rPr>
          <w:rFonts w:ascii="Calibri" w:eastAsia="Calibri" w:hAnsi="Calibri" w:cs="Calibri"/>
        </w:rPr>
        <w:t xml:space="preserve">Briefly spin down the 0.2 ml PCR tube with the </w:t>
      </w:r>
      <w:proofErr w:type="spellStart"/>
      <w:r>
        <w:rPr>
          <w:rFonts w:ascii="Calibri" w:eastAsia="Calibri" w:hAnsi="Calibri" w:cs="Calibri"/>
        </w:rPr>
        <w:t>tagmentation</w:t>
      </w:r>
      <w:proofErr w:type="spellEnd"/>
      <w:r>
        <w:rPr>
          <w:rFonts w:ascii="Calibri" w:eastAsia="Calibri" w:hAnsi="Calibri" w:cs="Calibri"/>
        </w:rPr>
        <w:t xml:space="preserve"> mix.</w:t>
      </w:r>
    </w:p>
    <w:p w14:paraId="59E135D1" w14:textId="77777777" w:rsidR="00217CBA" w:rsidRPr="00217CBA" w:rsidRDefault="00217CBA" w:rsidP="00217CBA">
      <w:pPr>
        <w:numPr>
          <w:ilvl w:val="0"/>
          <w:numId w:val="18"/>
        </w:numPr>
        <w:rPr>
          <w:rFonts w:ascii="Calibri" w:eastAsia="Calibri" w:hAnsi="Calibri" w:cs="Calibri"/>
        </w:rPr>
      </w:pPr>
      <w:r w:rsidRPr="00217CBA">
        <w:rPr>
          <w:rFonts w:ascii="Calibri" w:eastAsia="Calibri" w:hAnsi="Calibri" w:cs="Calibri"/>
        </w:rPr>
        <w:t xml:space="preserve">Place the sample in a thermocycler and run the following program (with heated lid): </w:t>
      </w:r>
    </w:p>
    <w:p w14:paraId="2FDA6C51" w14:textId="77777777" w:rsidR="00217CBA" w:rsidRPr="00217CBA" w:rsidRDefault="00217CBA" w:rsidP="00217CBA">
      <w:pPr>
        <w:rPr>
          <w:rFonts w:ascii="Calibri" w:eastAsia="Calibri" w:hAnsi="Calibri" w:cs="Calibri"/>
        </w:rPr>
      </w:pPr>
    </w:p>
    <w:tbl>
      <w:tblPr>
        <w:tblStyle w:val="GridTable4-Accent1"/>
        <w:tblW w:w="4427" w:type="dxa"/>
        <w:tblLayout w:type="fixed"/>
        <w:tblLook w:val="04A0" w:firstRow="1" w:lastRow="0" w:firstColumn="1" w:lastColumn="0" w:noHBand="0" w:noVBand="1"/>
      </w:tblPr>
      <w:tblGrid>
        <w:gridCol w:w="1718"/>
        <w:gridCol w:w="2709"/>
      </w:tblGrid>
      <w:tr w:rsidR="00217CBA" w:rsidRPr="00217CBA" w14:paraId="0F362B6C" w14:textId="77777777" w:rsidTr="00130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gridSpan w:val="2"/>
          </w:tcPr>
          <w:p w14:paraId="697A2DA6" w14:textId="77777777" w:rsidR="00217CBA" w:rsidRPr="00217CBA" w:rsidRDefault="00217CBA" w:rsidP="00217CBA">
            <w:pPr>
              <w:spacing w:line="360" w:lineRule="auto"/>
              <w:jc w:val="center"/>
              <w:rPr>
                <w:rFonts w:ascii="Calibri" w:eastAsia="Calibri" w:hAnsi="Calibri" w:cs="Calibri"/>
                <w:color w:val="FFFFFF"/>
              </w:rPr>
            </w:pPr>
            <w:r w:rsidRPr="00217CBA">
              <w:rPr>
                <w:rFonts w:ascii="Calibri" w:eastAsia="Calibri" w:hAnsi="Calibri" w:cs="Calibri"/>
                <w:color w:val="FFFFFF"/>
              </w:rPr>
              <w:t>Thermal Cycler Setting</w:t>
            </w:r>
          </w:p>
        </w:tc>
      </w:tr>
      <w:tr w:rsidR="00217CBA" w:rsidRPr="00217CBA" w14:paraId="11450506"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14:paraId="2C2C9A37"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Program Name </w:t>
            </w:r>
          </w:p>
        </w:tc>
        <w:tc>
          <w:tcPr>
            <w:tcW w:w="2709" w:type="dxa"/>
          </w:tcPr>
          <w:p w14:paraId="4624EA80"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sidRPr="00217CBA">
              <w:rPr>
                <w:rFonts w:ascii="Calibri" w:eastAsia="Calibri" w:hAnsi="Calibri" w:cs="Calibri"/>
              </w:rPr>
              <w:t>Nextera</w:t>
            </w:r>
            <w:proofErr w:type="spellEnd"/>
            <w:r w:rsidRPr="00217CBA">
              <w:rPr>
                <w:rFonts w:ascii="Calibri" w:eastAsia="Calibri" w:hAnsi="Calibri" w:cs="Calibri"/>
              </w:rPr>
              <w:t xml:space="preserve"> XT </w:t>
            </w:r>
            <w:proofErr w:type="spellStart"/>
            <w:r w:rsidRPr="00217CBA">
              <w:rPr>
                <w:rFonts w:ascii="Calibri" w:eastAsia="Calibri" w:hAnsi="Calibri" w:cs="Calibri"/>
              </w:rPr>
              <w:t>Tagmentation</w:t>
            </w:r>
            <w:proofErr w:type="spellEnd"/>
          </w:p>
        </w:tc>
      </w:tr>
      <w:tr w:rsidR="00217CBA" w:rsidRPr="00217CBA" w14:paraId="4C2528E7" w14:textId="77777777" w:rsidTr="00130E5C">
        <w:tc>
          <w:tcPr>
            <w:cnfStyle w:val="001000000000" w:firstRow="0" w:lastRow="0" w:firstColumn="1" w:lastColumn="0" w:oddVBand="0" w:evenVBand="0" w:oddHBand="0" w:evenHBand="0" w:firstRowFirstColumn="0" w:firstRowLastColumn="0" w:lastRowFirstColumn="0" w:lastRowLastColumn="0"/>
            <w:tcW w:w="1718" w:type="dxa"/>
          </w:tcPr>
          <w:p w14:paraId="1FDE6676"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Total Volume: </w:t>
            </w:r>
          </w:p>
        </w:tc>
        <w:tc>
          <w:tcPr>
            <w:tcW w:w="2709" w:type="dxa"/>
          </w:tcPr>
          <w:p w14:paraId="320D87F2"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20 </w:t>
            </w:r>
            <w:proofErr w:type="spellStart"/>
            <w:r w:rsidRPr="00217CBA">
              <w:rPr>
                <w:rFonts w:ascii="Calibri" w:eastAsia="Calibri" w:hAnsi="Calibri" w:cs="Calibri"/>
              </w:rPr>
              <w:t>μl</w:t>
            </w:r>
            <w:proofErr w:type="spellEnd"/>
          </w:p>
        </w:tc>
      </w:tr>
      <w:tr w:rsidR="00217CBA" w:rsidRPr="00217CBA" w14:paraId="5BF1EA00"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14:paraId="489F0587"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Parameters: </w:t>
            </w:r>
          </w:p>
        </w:tc>
        <w:tc>
          <w:tcPr>
            <w:tcW w:w="2709" w:type="dxa"/>
          </w:tcPr>
          <w:p w14:paraId="17A3DD31"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55°C for 5 minutes </w:t>
            </w:r>
          </w:p>
          <w:p w14:paraId="04696FC7"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Hold at 10°C </w:t>
            </w:r>
          </w:p>
        </w:tc>
      </w:tr>
    </w:tbl>
    <w:p w14:paraId="6AAAF17E" w14:textId="77777777" w:rsidR="00217CBA" w:rsidRPr="00217CBA" w:rsidRDefault="00217CBA" w:rsidP="00217CBA">
      <w:pPr>
        <w:rPr>
          <w:rFonts w:ascii="Calibri" w:eastAsia="Calibri" w:hAnsi="Calibri" w:cs="Calibri"/>
        </w:rPr>
      </w:pPr>
    </w:p>
    <w:p w14:paraId="3AFF5367" w14:textId="77777777" w:rsidR="00217CBA" w:rsidRPr="00217CBA" w:rsidRDefault="00217CBA" w:rsidP="00217CBA">
      <w:pPr>
        <w:numPr>
          <w:ilvl w:val="0"/>
          <w:numId w:val="18"/>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Once the tubes have reached 10°C immediately remove from the thermocycler. </w:t>
      </w:r>
    </w:p>
    <w:p w14:paraId="702F6E15" w14:textId="77777777" w:rsidR="00217CBA" w:rsidRPr="00217CBA" w:rsidRDefault="00217CBA" w:rsidP="00217CBA">
      <w:pPr>
        <w:numPr>
          <w:ilvl w:val="0"/>
          <w:numId w:val="18"/>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lastRenderedPageBreak/>
        <w:t xml:space="preserve">Add 5μl of NT buffer and pipette mix gently 5 times to ensure that the sample is thoroughly mixed. </w:t>
      </w:r>
    </w:p>
    <w:p w14:paraId="669F0966" w14:textId="77777777" w:rsidR="00217CBA" w:rsidRPr="00217CBA" w:rsidRDefault="00217CBA" w:rsidP="00217CBA">
      <w:pPr>
        <w:numPr>
          <w:ilvl w:val="0"/>
          <w:numId w:val="18"/>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Pulse spin in a microcentrifuge. </w:t>
      </w:r>
    </w:p>
    <w:p w14:paraId="7E386BF0" w14:textId="77777777" w:rsidR="00217CBA" w:rsidRPr="00217CBA" w:rsidRDefault="00217CBA" w:rsidP="00217CBA">
      <w:pPr>
        <w:numPr>
          <w:ilvl w:val="0"/>
          <w:numId w:val="18"/>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Incubate the sample at room temperature for 5 minutes. </w:t>
      </w:r>
    </w:p>
    <w:p w14:paraId="5591C6E1" w14:textId="77777777" w:rsidR="00217CBA" w:rsidRPr="00217CBA" w:rsidRDefault="00217CBA" w:rsidP="00217CBA">
      <w:pPr>
        <w:rPr>
          <w:rFonts w:ascii="Calibri" w:eastAsia="Calibri" w:hAnsi="Calibri" w:cs="Calibri"/>
          <w:b/>
        </w:rPr>
      </w:pPr>
    </w:p>
    <w:p w14:paraId="548786C5" w14:textId="41F7CC5D" w:rsidR="00217CBA" w:rsidRPr="00217CBA" w:rsidRDefault="00217CBA" w:rsidP="00217CBA">
      <w:pPr>
        <w:keepNext/>
        <w:keepLines/>
        <w:spacing w:before="360" w:after="80"/>
        <w:outlineLvl w:val="1"/>
        <w:rPr>
          <w:rFonts w:ascii="Calibri" w:eastAsia="Calibri" w:hAnsi="Calibri" w:cs="Calibri"/>
          <w:b/>
          <w:sz w:val="28"/>
          <w:szCs w:val="36"/>
        </w:rPr>
      </w:pPr>
      <w:bookmarkStart w:id="3" w:name="_Toc124844490"/>
      <w:bookmarkStart w:id="4" w:name="_Toc155967214"/>
      <w:r w:rsidRPr="00217CBA">
        <w:rPr>
          <w:rFonts w:ascii="Calibri" w:eastAsia="Calibri" w:hAnsi="Calibri" w:cs="Calibri"/>
          <w:b/>
          <w:sz w:val="28"/>
          <w:szCs w:val="36"/>
        </w:rPr>
        <w:t xml:space="preserve">3.0 PCR </w:t>
      </w:r>
      <w:r>
        <w:rPr>
          <w:rFonts w:ascii="Calibri" w:eastAsia="Calibri" w:hAnsi="Calibri" w:cs="Calibri"/>
          <w:b/>
          <w:sz w:val="28"/>
          <w:szCs w:val="36"/>
        </w:rPr>
        <w:t>a</w:t>
      </w:r>
      <w:r w:rsidRPr="00217CBA">
        <w:rPr>
          <w:rFonts w:ascii="Calibri" w:eastAsia="Calibri" w:hAnsi="Calibri" w:cs="Calibri"/>
          <w:b/>
          <w:sz w:val="28"/>
          <w:szCs w:val="36"/>
        </w:rPr>
        <w:t>mplification (~ 15</w:t>
      </w:r>
      <w:r w:rsidR="00130E5C">
        <w:rPr>
          <w:rFonts w:ascii="Calibri" w:eastAsia="Calibri" w:hAnsi="Calibri" w:cs="Calibri"/>
          <w:b/>
          <w:sz w:val="28"/>
          <w:szCs w:val="36"/>
        </w:rPr>
        <w:t xml:space="preserve"> </w:t>
      </w:r>
      <w:r w:rsidRPr="00217CBA">
        <w:rPr>
          <w:rFonts w:ascii="Calibri" w:eastAsia="Calibri" w:hAnsi="Calibri" w:cs="Calibri"/>
          <w:b/>
          <w:sz w:val="28"/>
          <w:szCs w:val="36"/>
        </w:rPr>
        <w:t>min prep and 30 min to run PCR or omit PCR)</w:t>
      </w:r>
      <w:bookmarkEnd w:id="3"/>
      <w:bookmarkEnd w:id="4"/>
    </w:p>
    <w:p w14:paraId="6E4A1605" w14:textId="77777777" w:rsidR="00217CBA" w:rsidRPr="00217CBA" w:rsidRDefault="00217CBA" w:rsidP="00217CBA">
      <w:pPr>
        <w:rPr>
          <w:rFonts w:ascii="Calibri" w:eastAsia="Calibri" w:hAnsi="Calibri" w:cs="Calibri"/>
        </w:rPr>
      </w:pPr>
      <w:r w:rsidRPr="00217CBA">
        <w:rPr>
          <w:rFonts w:ascii="Calibri" w:eastAsia="Calibri" w:hAnsi="Calibri" w:cs="Calibri"/>
        </w:rPr>
        <w:t xml:space="preserve">Retrieve the following reagents and consumables from the ice bucket: </w:t>
      </w:r>
    </w:p>
    <w:p w14:paraId="2B3BB195" w14:textId="77777777" w:rsidR="00217CBA" w:rsidRPr="00217CBA" w:rsidRDefault="00217CBA" w:rsidP="00217CBA">
      <w:pPr>
        <w:rPr>
          <w:rFonts w:ascii="Calibri" w:eastAsia="Calibri" w:hAnsi="Calibri" w:cs="Calibri"/>
        </w:rPr>
      </w:pPr>
    </w:p>
    <w:tbl>
      <w:tblPr>
        <w:tblStyle w:val="GridTable4-Accent1"/>
        <w:tblW w:w="6719" w:type="dxa"/>
        <w:tblLayout w:type="fixed"/>
        <w:tblLook w:val="04A0" w:firstRow="1" w:lastRow="0" w:firstColumn="1" w:lastColumn="0" w:noHBand="0" w:noVBand="1"/>
      </w:tblPr>
      <w:tblGrid>
        <w:gridCol w:w="3971"/>
        <w:gridCol w:w="1529"/>
        <w:gridCol w:w="1219"/>
      </w:tblGrid>
      <w:tr w:rsidR="00217CBA" w:rsidRPr="00217CBA" w14:paraId="67AF1CBA" w14:textId="77777777" w:rsidTr="00130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14:paraId="2C186D08" w14:textId="77777777" w:rsidR="00217CBA" w:rsidRPr="00217CBA" w:rsidRDefault="00217CBA" w:rsidP="00217CBA">
            <w:pPr>
              <w:spacing w:line="360" w:lineRule="auto"/>
              <w:rPr>
                <w:rFonts w:ascii="Calibri" w:eastAsia="Calibri" w:hAnsi="Calibri" w:cs="Calibri"/>
                <w:color w:val="FFFFFF"/>
              </w:rPr>
            </w:pPr>
            <w:r w:rsidRPr="00217CBA">
              <w:rPr>
                <w:rFonts w:ascii="Calibri" w:eastAsia="Calibri" w:hAnsi="Calibri" w:cs="Calibri"/>
                <w:color w:val="FFFFFF"/>
              </w:rPr>
              <w:t xml:space="preserve">Item </w:t>
            </w:r>
          </w:p>
        </w:tc>
        <w:tc>
          <w:tcPr>
            <w:tcW w:w="1529" w:type="dxa"/>
          </w:tcPr>
          <w:p w14:paraId="401BA5D2" w14:textId="77777777" w:rsidR="00217CBA" w:rsidRPr="00217CBA" w:rsidRDefault="00217CBA" w:rsidP="00217CBA">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217CBA">
              <w:rPr>
                <w:rFonts w:ascii="Calibri" w:eastAsia="Calibri" w:hAnsi="Calibri" w:cs="Calibri"/>
                <w:color w:val="FFFFFF"/>
              </w:rPr>
              <w:t>Quantity</w:t>
            </w:r>
          </w:p>
        </w:tc>
        <w:tc>
          <w:tcPr>
            <w:tcW w:w="1219" w:type="dxa"/>
          </w:tcPr>
          <w:p w14:paraId="7FB541ED" w14:textId="77777777" w:rsidR="00217CBA" w:rsidRPr="00217CBA" w:rsidRDefault="00217CBA" w:rsidP="00217CBA">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217CBA">
              <w:rPr>
                <w:rFonts w:ascii="Calibri" w:eastAsia="Calibri" w:hAnsi="Calibri" w:cs="Calibri"/>
                <w:color w:val="FFFFFF"/>
              </w:rPr>
              <w:t>Storage</w:t>
            </w:r>
          </w:p>
        </w:tc>
      </w:tr>
      <w:tr w:rsidR="00217CBA" w:rsidRPr="00217CBA" w14:paraId="3081280E"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14:paraId="43EE0089" w14:textId="77777777" w:rsidR="00217CBA" w:rsidRPr="00217CBA" w:rsidRDefault="00217CBA" w:rsidP="00217CBA">
            <w:pPr>
              <w:spacing w:line="360" w:lineRule="auto"/>
              <w:rPr>
                <w:rFonts w:ascii="Calibri" w:eastAsia="Calibri" w:hAnsi="Calibri" w:cs="Calibri"/>
              </w:rPr>
            </w:pPr>
            <w:proofErr w:type="spellStart"/>
            <w:r w:rsidRPr="00217CBA">
              <w:rPr>
                <w:rFonts w:ascii="Calibri" w:eastAsia="Calibri" w:hAnsi="Calibri" w:cs="Calibri"/>
              </w:rPr>
              <w:t>Nextera</w:t>
            </w:r>
            <w:proofErr w:type="spellEnd"/>
            <w:r w:rsidRPr="00217CBA">
              <w:rPr>
                <w:rFonts w:ascii="Calibri" w:eastAsia="Calibri" w:hAnsi="Calibri" w:cs="Calibri"/>
              </w:rPr>
              <w:t xml:space="preserve"> PCR Master Mix (NPM)</w:t>
            </w:r>
          </w:p>
        </w:tc>
        <w:tc>
          <w:tcPr>
            <w:tcW w:w="1529" w:type="dxa"/>
          </w:tcPr>
          <w:p w14:paraId="1C975001"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1 tube (17 </w:t>
            </w:r>
            <w:proofErr w:type="spellStart"/>
            <w:r w:rsidRPr="00217CBA">
              <w:rPr>
                <w:rFonts w:ascii="Calibri" w:eastAsia="Calibri" w:hAnsi="Calibri" w:cs="Calibri"/>
              </w:rPr>
              <w:t>μl</w:t>
            </w:r>
            <w:proofErr w:type="spellEnd"/>
            <w:r w:rsidRPr="00217CBA">
              <w:rPr>
                <w:rFonts w:ascii="Calibri" w:eastAsia="Calibri" w:hAnsi="Calibri" w:cs="Calibri"/>
              </w:rPr>
              <w:t>)</w:t>
            </w:r>
          </w:p>
        </w:tc>
        <w:tc>
          <w:tcPr>
            <w:tcW w:w="1219" w:type="dxa"/>
          </w:tcPr>
          <w:p w14:paraId="73E4EDBC"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Ice Bucket</w:t>
            </w:r>
          </w:p>
        </w:tc>
      </w:tr>
      <w:tr w:rsidR="00217CBA" w:rsidRPr="00217CBA" w14:paraId="7FE9EC41" w14:textId="77777777" w:rsidTr="00130E5C">
        <w:tc>
          <w:tcPr>
            <w:cnfStyle w:val="001000000000" w:firstRow="0" w:lastRow="0" w:firstColumn="1" w:lastColumn="0" w:oddVBand="0" w:evenVBand="0" w:oddHBand="0" w:evenHBand="0" w:firstRowFirstColumn="0" w:firstRowLastColumn="0" w:lastRowFirstColumn="0" w:lastRowLastColumn="0"/>
            <w:tcW w:w="3971" w:type="dxa"/>
          </w:tcPr>
          <w:p w14:paraId="65EA63FF"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Index 1(i7) &amp; 2 (i5) Primer Mix (index) </w:t>
            </w:r>
          </w:p>
        </w:tc>
        <w:tc>
          <w:tcPr>
            <w:tcW w:w="1529" w:type="dxa"/>
          </w:tcPr>
          <w:p w14:paraId="6C0B0F57"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1 tube (10 </w:t>
            </w:r>
            <w:proofErr w:type="spellStart"/>
            <w:r w:rsidRPr="00217CBA">
              <w:rPr>
                <w:rFonts w:ascii="Calibri" w:eastAsia="Calibri" w:hAnsi="Calibri" w:cs="Calibri"/>
              </w:rPr>
              <w:t>μl</w:t>
            </w:r>
            <w:proofErr w:type="spellEnd"/>
            <w:r w:rsidRPr="00217CBA">
              <w:rPr>
                <w:rFonts w:ascii="Calibri" w:eastAsia="Calibri" w:hAnsi="Calibri" w:cs="Calibri"/>
              </w:rPr>
              <w:t>)</w:t>
            </w:r>
          </w:p>
        </w:tc>
        <w:tc>
          <w:tcPr>
            <w:tcW w:w="1219" w:type="dxa"/>
          </w:tcPr>
          <w:p w14:paraId="7F587769"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Ice Bucket</w:t>
            </w:r>
          </w:p>
        </w:tc>
      </w:tr>
    </w:tbl>
    <w:p w14:paraId="4C197638" w14:textId="77777777" w:rsidR="00217CBA" w:rsidRPr="00217CBA" w:rsidRDefault="00217CBA" w:rsidP="00217CBA">
      <w:pPr>
        <w:rPr>
          <w:rFonts w:ascii="Calibri" w:eastAsia="Calibri" w:hAnsi="Calibri" w:cs="Calibri"/>
        </w:rPr>
      </w:pPr>
    </w:p>
    <w:p w14:paraId="07D91EE2" w14:textId="22C1FEBE" w:rsidR="00217CBA" w:rsidRPr="0058743B" w:rsidRDefault="00217CBA" w:rsidP="00217CBA">
      <w:pPr>
        <w:numPr>
          <w:ilvl w:val="0"/>
          <w:numId w:val="28"/>
        </w:numPr>
        <w:rPr>
          <w:rFonts w:ascii="Calibri" w:eastAsia="Calibri" w:hAnsi="Calibri" w:cs="Calibri"/>
        </w:rPr>
      </w:pPr>
      <w:r w:rsidRPr="0058743B">
        <w:rPr>
          <w:rFonts w:ascii="Calibri" w:eastAsia="Calibri" w:hAnsi="Calibri" w:cs="Calibri"/>
        </w:rPr>
        <w:t xml:space="preserve">To your </w:t>
      </w:r>
      <w:proofErr w:type="spellStart"/>
      <w:r w:rsidRPr="0058743B">
        <w:rPr>
          <w:rFonts w:ascii="Calibri" w:eastAsia="Calibri" w:hAnsi="Calibri" w:cs="Calibri"/>
        </w:rPr>
        <w:t>tagmented</w:t>
      </w:r>
      <w:proofErr w:type="spellEnd"/>
      <w:r w:rsidRPr="0058743B">
        <w:rPr>
          <w:rFonts w:ascii="Calibri" w:eastAsia="Calibri" w:hAnsi="Calibri" w:cs="Calibri"/>
        </w:rPr>
        <w:t xml:space="preserve"> DNA sample, add 15μl of NPM and pipette mix 5 times. </w:t>
      </w:r>
    </w:p>
    <w:p w14:paraId="2F828417" w14:textId="77777777" w:rsidR="00217CBA" w:rsidRPr="00217CBA" w:rsidRDefault="00217CBA" w:rsidP="00217CBA">
      <w:pPr>
        <w:numPr>
          <w:ilvl w:val="0"/>
          <w:numId w:val="28"/>
        </w:numPr>
        <w:rPr>
          <w:rFonts w:ascii="Calibri" w:eastAsia="Calibri" w:hAnsi="Calibri" w:cs="Calibri"/>
        </w:rPr>
      </w:pPr>
      <w:r w:rsidRPr="00217CBA">
        <w:rPr>
          <w:rFonts w:ascii="Calibri" w:eastAsia="Calibri" w:hAnsi="Calibri" w:cs="Calibri"/>
        </w:rPr>
        <w:t xml:space="preserve">Add 10μl of the Index Primer Mix. </w:t>
      </w:r>
    </w:p>
    <w:p w14:paraId="3D1244D7" w14:textId="77777777" w:rsidR="00217CBA" w:rsidRPr="00217CBA" w:rsidRDefault="00217CBA" w:rsidP="00217CBA">
      <w:pPr>
        <w:numPr>
          <w:ilvl w:val="0"/>
          <w:numId w:val="28"/>
        </w:numPr>
        <w:rPr>
          <w:rFonts w:ascii="Calibri" w:eastAsia="Calibri" w:hAnsi="Calibri" w:cs="Calibri"/>
        </w:rPr>
      </w:pPr>
      <w:r w:rsidRPr="00217CBA">
        <w:rPr>
          <w:rFonts w:ascii="Calibri" w:eastAsia="Calibri" w:hAnsi="Calibri" w:cs="Calibri"/>
        </w:rPr>
        <w:t xml:space="preserve">Replace the lid and pulse spin in a microcentrifuge. </w:t>
      </w:r>
    </w:p>
    <w:p w14:paraId="00E7C7D2" w14:textId="77777777" w:rsidR="00217CBA" w:rsidRPr="00217CBA" w:rsidRDefault="00217CBA" w:rsidP="00217CBA">
      <w:pPr>
        <w:numPr>
          <w:ilvl w:val="0"/>
          <w:numId w:val="28"/>
        </w:numPr>
        <w:rPr>
          <w:rFonts w:ascii="Calibri" w:eastAsia="Calibri" w:hAnsi="Calibri" w:cs="Calibri"/>
        </w:rPr>
      </w:pPr>
      <w:r w:rsidRPr="00217CBA">
        <w:rPr>
          <w:rFonts w:ascii="Calibri" w:eastAsia="Calibri" w:hAnsi="Calibri" w:cs="Calibri"/>
        </w:rPr>
        <w:t xml:space="preserve">Place the sample tube onto a thermocycler using the following parameters: </w:t>
      </w:r>
    </w:p>
    <w:p w14:paraId="56E9835A" w14:textId="77777777" w:rsidR="00217CBA" w:rsidRPr="00217CBA" w:rsidRDefault="00217CBA" w:rsidP="00217CBA">
      <w:pPr>
        <w:rPr>
          <w:rFonts w:ascii="Calibri" w:eastAsia="Calibri" w:hAnsi="Calibri" w:cs="Calibri"/>
        </w:rPr>
      </w:pPr>
    </w:p>
    <w:tbl>
      <w:tblPr>
        <w:tblStyle w:val="GridTable4-Accent1"/>
        <w:tblW w:w="5949" w:type="dxa"/>
        <w:tblLayout w:type="fixed"/>
        <w:tblLook w:val="04A0" w:firstRow="1" w:lastRow="0" w:firstColumn="1" w:lastColumn="0" w:noHBand="0" w:noVBand="1"/>
      </w:tblPr>
      <w:tblGrid>
        <w:gridCol w:w="1718"/>
        <w:gridCol w:w="4231"/>
      </w:tblGrid>
      <w:tr w:rsidR="00217CBA" w:rsidRPr="00217CBA" w14:paraId="3E4309DC" w14:textId="77777777" w:rsidTr="00130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gridSpan w:val="2"/>
          </w:tcPr>
          <w:p w14:paraId="5760F926" w14:textId="77777777" w:rsidR="00217CBA" w:rsidRPr="00217CBA" w:rsidRDefault="00217CBA" w:rsidP="00217CBA">
            <w:pPr>
              <w:spacing w:line="360" w:lineRule="auto"/>
              <w:jc w:val="center"/>
              <w:rPr>
                <w:rFonts w:ascii="Calibri" w:eastAsia="Calibri" w:hAnsi="Calibri" w:cs="Calibri"/>
                <w:color w:val="FFFFFF"/>
              </w:rPr>
            </w:pPr>
            <w:r w:rsidRPr="00217CBA">
              <w:rPr>
                <w:rFonts w:ascii="Calibri" w:eastAsia="Calibri" w:hAnsi="Calibri" w:cs="Calibri"/>
                <w:color w:val="FFFFFF"/>
              </w:rPr>
              <w:t>Thermal Cycler Setting</w:t>
            </w:r>
          </w:p>
        </w:tc>
      </w:tr>
      <w:tr w:rsidR="00217CBA" w:rsidRPr="00217CBA" w14:paraId="3FA6AFC3"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14:paraId="2CDE1BB5"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Program Name </w:t>
            </w:r>
          </w:p>
        </w:tc>
        <w:tc>
          <w:tcPr>
            <w:tcW w:w="4231" w:type="dxa"/>
          </w:tcPr>
          <w:p w14:paraId="5FD9BFF9"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sidRPr="00217CBA">
              <w:rPr>
                <w:rFonts w:ascii="Calibri" w:eastAsia="Calibri" w:hAnsi="Calibri" w:cs="Calibri"/>
              </w:rPr>
              <w:t>Nextera</w:t>
            </w:r>
            <w:proofErr w:type="spellEnd"/>
            <w:r w:rsidRPr="00217CBA">
              <w:rPr>
                <w:rFonts w:ascii="Calibri" w:eastAsia="Calibri" w:hAnsi="Calibri" w:cs="Calibri"/>
              </w:rPr>
              <w:t xml:space="preserve"> XT PCR</w:t>
            </w:r>
          </w:p>
        </w:tc>
      </w:tr>
      <w:tr w:rsidR="00217CBA" w:rsidRPr="00217CBA" w14:paraId="25957B6F" w14:textId="77777777" w:rsidTr="00130E5C">
        <w:tc>
          <w:tcPr>
            <w:cnfStyle w:val="001000000000" w:firstRow="0" w:lastRow="0" w:firstColumn="1" w:lastColumn="0" w:oddVBand="0" w:evenVBand="0" w:oddHBand="0" w:evenHBand="0" w:firstRowFirstColumn="0" w:firstRowLastColumn="0" w:lastRowFirstColumn="0" w:lastRowLastColumn="0"/>
            <w:tcW w:w="1718" w:type="dxa"/>
          </w:tcPr>
          <w:p w14:paraId="78B1B2CA"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Total Volume: </w:t>
            </w:r>
          </w:p>
        </w:tc>
        <w:tc>
          <w:tcPr>
            <w:tcW w:w="4231" w:type="dxa"/>
          </w:tcPr>
          <w:p w14:paraId="5424DF40"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50 </w:t>
            </w:r>
            <w:proofErr w:type="spellStart"/>
            <w:r w:rsidRPr="00217CBA">
              <w:rPr>
                <w:rFonts w:ascii="Calibri" w:eastAsia="Calibri" w:hAnsi="Calibri" w:cs="Calibri"/>
              </w:rPr>
              <w:t>μl</w:t>
            </w:r>
            <w:proofErr w:type="spellEnd"/>
          </w:p>
        </w:tc>
      </w:tr>
      <w:tr w:rsidR="00217CBA" w:rsidRPr="00217CBA" w14:paraId="4A963CF3"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14:paraId="72AD1B5A"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Parameters: </w:t>
            </w:r>
          </w:p>
        </w:tc>
        <w:tc>
          <w:tcPr>
            <w:tcW w:w="4231" w:type="dxa"/>
          </w:tcPr>
          <w:p w14:paraId="75FF3737" w14:textId="77777777" w:rsidR="00217CBA" w:rsidRPr="00217CBA" w:rsidRDefault="00217CBA" w:rsidP="00217CB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72°C for 3 minutes </w:t>
            </w:r>
          </w:p>
          <w:p w14:paraId="5AF62BFE" w14:textId="77777777" w:rsidR="00217CBA" w:rsidRPr="00217CBA" w:rsidRDefault="00217CBA" w:rsidP="00217CB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95°C for 30 seconds </w:t>
            </w:r>
          </w:p>
          <w:p w14:paraId="3102A895" w14:textId="77777777" w:rsidR="00217CBA" w:rsidRPr="00217CBA" w:rsidRDefault="00217CBA" w:rsidP="00217CB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12 cycles of: </w:t>
            </w:r>
          </w:p>
          <w:p w14:paraId="4E0A38E4" w14:textId="77777777" w:rsidR="00217CBA" w:rsidRPr="00217CBA" w:rsidRDefault="00217CBA" w:rsidP="00217CBA">
            <w:pPr>
              <w:ind w:left="7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95°C for 10 sec </w:t>
            </w:r>
          </w:p>
          <w:p w14:paraId="793557B8" w14:textId="77777777" w:rsidR="00217CBA" w:rsidRPr="00217CBA" w:rsidRDefault="00217CBA" w:rsidP="00217CBA">
            <w:pPr>
              <w:ind w:left="7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55°C for 30 sec </w:t>
            </w:r>
          </w:p>
          <w:p w14:paraId="0E732655" w14:textId="77777777" w:rsidR="00217CBA" w:rsidRPr="00217CBA" w:rsidRDefault="00217CBA" w:rsidP="00217CBA">
            <w:pPr>
              <w:ind w:left="7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72°C for 30 sec </w:t>
            </w:r>
          </w:p>
          <w:p w14:paraId="72924159" w14:textId="77777777" w:rsidR="00217CBA" w:rsidRPr="00217CBA" w:rsidRDefault="00217CBA" w:rsidP="00217CB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72°C for 5 minutes </w:t>
            </w:r>
          </w:p>
          <w:p w14:paraId="6FE1F58E" w14:textId="77777777" w:rsidR="00217CBA" w:rsidRPr="00217CBA" w:rsidRDefault="00217CBA" w:rsidP="00217CB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Hold at 10°C </w:t>
            </w:r>
          </w:p>
        </w:tc>
      </w:tr>
    </w:tbl>
    <w:p w14:paraId="00AD1391" w14:textId="77777777" w:rsidR="00217CBA" w:rsidRPr="00217CBA" w:rsidRDefault="00217CBA" w:rsidP="00217CBA">
      <w:pPr>
        <w:rPr>
          <w:rFonts w:ascii="Calibri" w:eastAsia="Calibri" w:hAnsi="Calibri" w:cs="Calibri"/>
        </w:rPr>
      </w:pPr>
    </w:p>
    <w:p w14:paraId="0AD45AA0" w14:textId="5D41D791" w:rsidR="00217CBA" w:rsidRPr="00217CBA" w:rsidRDefault="00217CBA" w:rsidP="00217CBA">
      <w:pPr>
        <w:keepNext/>
        <w:keepLines/>
        <w:spacing w:before="360" w:after="80"/>
        <w:outlineLvl w:val="1"/>
        <w:rPr>
          <w:rFonts w:ascii="Calibri" w:eastAsia="Calibri" w:hAnsi="Calibri" w:cs="Calibri"/>
          <w:b/>
          <w:sz w:val="28"/>
          <w:szCs w:val="36"/>
        </w:rPr>
      </w:pPr>
      <w:bookmarkStart w:id="5" w:name="_Toc155967215"/>
      <w:bookmarkStart w:id="6" w:name="_Toc124844491"/>
      <w:r w:rsidRPr="00217CBA">
        <w:rPr>
          <w:rFonts w:ascii="Calibri" w:eastAsia="Calibri" w:hAnsi="Calibri" w:cs="Calibri"/>
          <w:b/>
          <w:sz w:val="28"/>
          <w:szCs w:val="36"/>
        </w:rPr>
        <w:t xml:space="preserve">4.0 Clean-up </w:t>
      </w:r>
      <w:r>
        <w:rPr>
          <w:rFonts w:ascii="Calibri" w:eastAsia="Calibri" w:hAnsi="Calibri" w:cs="Calibri"/>
          <w:b/>
          <w:sz w:val="28"/>
          <w:szCs w:val="36"/>
        </w:rPr>
        <w:t xml:space="preserve">of libraries </w:t>
      </w:r>
      <w:r w:rsidRPr="00217CBA">
        <w:rPr>
          <w:rFonts w:ascii="Calibri" w:eastAsia="Calibri" w:hAnsi="Calibri" w:cs="Calibri"/>
          <w:b/>
          <w:sz w:val="28"/>
          <w:szCs w:val="36"/>
        </w:rPr>
        <w:t>using pre-made PCR products (~ 30 min)</w:t>
      </w:r>
      <w:bookmarkEnd w:id="5"/>
      <w:r w:rsidRPr="00217CBA">
        <w:rPr>
          <w:rFonts w:ascii="Calibri" w:eastAsia="Calibri" w:hAnsi="Calibri" w:cs="Calibri"/>
          <w:b/>
          <w:sz w:val="28"/>
          <w:szCs w:val="36"/>
        </w:rPr>
        <w:t xml:space="preserve"> </w:t>
      </w:r>
      <w:bookmarkEnd w:id="6"/>
    </w:p>
    <w:tbl>
      <w:tblPr>
        <w:tblStyle w:val="GridTable4-Accent1"/>
        <w:tblW w:w="7495" w:type="dxa"/>
        <w:tblLayout w:type="fixed"/>
        <w:tblLook w:val="04A0" w:firstRow="1" w:lastRow="0" w:firstColumn="1" w:lastColumn="0" w:noHBand="0" w:noVBand="1"/>
      </w:tblPr>
      <w:tblGrid>
        <w:gridCol w:w="2459"/>
        <w:gridCol w:w="2908"/>
        <w:gridCol w:w="2128"/>
      </w:tblGrid>
      <w:tr w:rsidR="00217CBA" w:rsidRPr="00217CBA" w14:paraId="49666CBA" w14:textId="77777777" w:rsidTr="00130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14:paraId="0FA56167" w14:textId="77777777" w:rsidR="00217CBA" w:rsidRPr="00217CBA" w:rsidRDefault="00217CBA" w:rsidP="00217CBA">
            <w:pPr>
              <w:spacing w:line="360" w:lineRule="auto"/>
              <w:rPr>
                <w:rFonts w:ascii="Calibri" w:eastAsia="Calibri" w:hAnsi="Calibri" w:cs="Calibri"/>
                <w:color w:val="FFFFFF"/>
              </w:rPr>
            </w:pPr>
            <w:r w:rsidRPr="00217CBA">
              <w:rPr>
                <w:rFonts w:ascii="Calibri" w:eastAsia="Calibri" w:hAnsi="Calibri" w:cs="Calibri"/>
                <w:color w:val="FFFFFF"/>
              </w:rPr>
              <w:t>Item</w:t>
            </w:r>
          </w:p>
        </w:tc>
        <w:tc>
          <w:tcPr>
            <w:tcW w:w="2908" w:type="dxa"/>
          </w:tcPr>
          <w:p w14:paraId="56967104" w14:textId="77777777" w:rsidR="00217CBA" w:rsidRPr="00217CBA" w:rsidRDefault="00217CBA" w:rsidP="00217CBA">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217CBA">
              <w:rPr>
                <w:rFonts w:ascii="Calibri" w:eastAsia="Calibri" w:hAnsi="Calibri" w:cs="Calibri"/>
                <w:color w:val="FFFFFF"/>
              </w:rPr>
              <w:t>Quantity</w:t>
            </w:r>
          </w:p>
        </w:tc>
        <w:tc>
          <w:tcPr>
            <w:tcW w:w="2128" w:type="dxa"/>
          </w:tcPr>
          <w:p w14:paraId="647A784F" w14:textId="77777777" w:rsidR="00217CBA" w:rsidRPr="00217CBA" w:rsidRDefault="00217CBA" w:rsidP="00217CBA">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217CBA">
              <w:rPr>
                <w:rFonts w:ascii="Calibri" w:eastAsia="Calibri" w:hAnsi="Calibri" w:cs="Calibri"/>
                <w:color w:val="FFFFFF"/>
              </w:rPr>
              <w:t>Storage</w:t>
            </w:r>
          </w:p>
        </w:tc>
      </w:tr>
      <w:tr w:rsidR="00217CBA" w:rsidRPr="00217CBA" w14:paraId="7BBB6495"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14:paraId="79660956"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Resuspension Buffer </w:t>
            </w:r>
          </w:p>
        </w:tc>
        <w:tc>
          <w:tcPr>
            <w:tcW w:w="2908" w:type="dxa"/>
          </w:tcPr>
          <w:p w14:paraId="5A812C6A"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1 tube (55 </w:t>
            </w:r>
            <w:proofErr w:type="spellStart"/>
            <w:r w:rsidRPr="00217CBA">
              <w:rPr>
                <w:rFonts w:ascii="Calibri" w:eastAsia="Calibri" w:hAnsi="Calibri" w:cs="Calibri"/>
              </w:rPr>
              <w:t>μl</w:t>
            </w:r>
            <w:proofErr w:type="spellEnd"/>
            <w:r w:rsidRPr="00217CBA">
              <w:rPr>
                <w:rFonts w:ascii="Calibri" w:eastAsia="Calibri" w:hAnsi="Calibri" w:cs="Calibri"/>
              </w:rPr>
              <w:t>)</w:t>
            </w:r>
          </w:p>
        </w:tc>
        <w:tc>
          <w:tcPr>
            <w:tcW w:w="2128" w:type="dxa"/>
          </w:tcPr>
          <w:p w14:paraId="2891C83C"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Room Temperature</w:t>
            </w:r>
          </w:p>
        </w:tc>
      </w:tr>
      <w:tr w:rsidR="00217CBA" w:rsidRPr="00217CBA" w14:paraId="3818CD75" w14:textId="77777777" w:rsidTr="00130E5C">
        <w:tc>
          <w:tcPr>
            <w:cnfStyle w:val="001000000000" w:firstRow="0" w:lastRow="0" w:firstColumn="1" w:lastColumn="0" w:oddVBand="0" w:evenVBand="0" w:oddHBand="0" w:evenHBand="0" w:firstRowFirstColumn="0" w:firstRowLastColumn="0" w:lastRowFirstColumn="0" w:lastRowLastColumn="0"/>
            <w:tcW w:w="2459" w:type="dxa"/>
          </w:tcPr>
          <w:p w14:paraId="5F0EB092" w14:textId="77777777" w:rsidR="00217CBA" w:rsidRPr="00217CBA" w:rsidRDefault="00217CBA" w:rsidP="00217CBA">
            <w:pPr>
              <w:spacing w:line="360" w:lineRule="auto"/>
              <w:rPr>
                <w:rFonts w:ascii="Calibri" w:eastAsia="Calibri" w:hAnsi="Calibri" w:cs="Calibri"/>
              </w:rPr>
            </w:pPr>
            <w:proofErr w:type="spellStart"/>
            <w:r w:rsidRPr="00217CBA">
              <w:rPr>
                <w:rFonts w:ascii="Calibri" w:eastAsia="Calibri" w:hAnsi="Calibri" w:cs="Calibri"/>
              </w:rPr>
              <w:t>AMPure</w:t>
            </w:r>
            <w:proofErr w:type="spellEnd"/>
            <w:r w:rsidRPr="00217CBA">
              <w:rPr>
                <w:rFonts w:ascii="Calibri" w:eastAsia="Calibri" w:hAnsi="Calibri" w:cs="Calibri"/>
              </w:rPr>
              <w:t xml:space="preserve"> XP beads (XP) </w:t>
            </w:r>
          </w:p>
        </w:tc>
        <w:tc>
          <w:tcPr>
            <w:tcW w:w="2908" w:type="dxa"/>
          </w:tcPr>
          <w:p w14:paraId="5198C866"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1 tube </w:t>
            </w:r>
          </w:p>
        </w:tc>
        <w:tc>
          <w:tcPr>
            <w:tcW w:w="2128" w:type="dxa"/>
          </w:tcPr>
          <w:p w14:paraId="6D4CD874"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Room Temperature</w:t>
            </w:r>
          </w:p>
        </w:tc>
      </w:tr>
      <w:tr w:rsidR="00217CBA" w:rsidRPr="00217CBA" w14:paraId="32B39547"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14:paraId="2A8EC9F6"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Fresh 80% ethanol </w:t>
            </w:r>
          </w:p>
        </w:tc>
        <w:tc>
          <w:tcPr>
            <w:tcW w:w="2908" w:type="dxa"/>
          </w:tcPr>
          <w:p w14:paraId="42E6AEA5"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1 tube (15 ml)</w:t>
            </w:r>
          </w:p>
        </w:tc>
        <w:tc>
          <w:tcPr>
            <w:tcW w:w="2128" w:type="dxa"/>
          </w:tcPr>
          <w:p w14:paraId="26C6C656"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N/A</w:t>
            </w:r>
          </w:p>
        </w:tc>
      </w:tr>
      <w:tr w:rsidR="00217CBA" w:rsidRPr="00217CBA" w14:paraId="2B239D8B" w14:textId="77777777" w:rsidTr="00130E5C">
        <w:tc>
          <w:tcPr>
            <w:cnfStyle w:val="001000000000" w:firstRow="0" w:lastRow="0" w:firstColumn="1" w:lastColumn="0" w:oddVBand="0" w:evenVBand="0" w:oddHBand="0" w:evenHBand="0" w:firstRowFirstColumn="0" w:firstRowLastColumn="0" w:lastRowFirstColumn="0" w:lastRowLastColumn="0"/>
            <w:tcW w:w="2459" w:type="dxa"/>
          </w:tcPr>
          <w:p w14:paraId="2E729BF0" w14:textId="726703CA"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DNA</w:t>
            </w:r>
            <w:r>
              <w:rPr>
                <w:rFonts w:ascii="Calibri" w:eastAsia="Calibri" w:hAnsi="Calibri" w:cs="Calibri"/>
                <w:b w:val="0"/>
              </w:rPr>
              <w:t xml:space="preserve"> </w:t>
            </w:r>
            <w:r w:rsidRPr="00130E5C">
              <w:rPr>
                <w:rFonts w:ascii="Calibri" w:eastAsia="Calibri" w:hAnsi="Calibri" w:cs="Calibri"/>
                <w:bCs w:val="0"/>
              </w:rPr>
              <w:t>library</w:t>
            </w:r>
          </w:p>
        </w:tc>
        <w:tc>
          <w:tcPr>
            <w:tcW w:w="2908" w:type="dxa"/>
          </w:tcPr>
          <w:p w14:paraId="7DD5032D" w14:textId="6BCC74C9"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1 tube (50 </w:t>
            </w:r>
            <w:proofErr w:type="spellStart"/>
            <w:r w:rsidRPr="00217CBA">
              <w:rPr>
                <w:rFonts w:ascii="Calibri" w:eastAsia="Calibri" w:hAnsi="Calibri" w:cs="Calibri"/>
              </w:rPr>
              <w:t>μl</w:t>
            </w:r>
            <w:proofErr w:type="spellEnd"/>
            <w:r>
              <w:rPr>
                <w:rFonts w:ascii="Calibri" w:eastAsia="Calibri" w:hAnsi="Calibri" w:cs="Calibri"/>
              </w:rPr>
              <w:t>)</w:t>
            </w:r>
          </w:p>
        </w:tc>
        <w:tc>
          <w:tcPr>
            <w:tcW w:w="2128" w:type="dxa"/>
          </w:tcPr>
          <w:p w14:paraId="6FE7D001" w14:textId="69B4D9B5"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10</w:t>
            </w:r>
            <w:r w:rsidRPr="00217CBA">
              <w:rPr>
                <w:rFonts w:ascii="Calibri" w:eastAsia="Calibri" w:hAnsi="Calibri" w:cs="Calibri"/>
              </w:rPr>
              <w:t>°C</w:t>
            </w:r>
            <w:r>
              <w:rPr>
                <w:rFonts w:ascii="Calibri" w:eastAsia="Calibri" w:hAnsi="Calibri" w:cs="Calibri"/>
              </w:rPr>
              <w:t xml:space="preserve"> (or 4</w:t>
            </w:r>
            <w:r w:rsidRPr="00217CBA">
              <w:rPr>
                <w:rFonts w:ascii="Calibri" w:eastAsia="Calibri" w:hAnsi="Calibri" w:cs="Calibri"/>
              </w:rPr>
              <w:t>°C</w:t>
            </w:r>
            <w:r>
              <w:rPr>
                <w:rFonts w:ascii="Calibri" w:eastAsia="Calibri" w:hAnsi="Calibri" w:cs="Calibri"/>
              </w:rPr>
              <w:t>)</w:t>
            </w:r>
          </w:p>
        </w:tc>
      </w:tr>
    </w:tbl>
    <w:p w14:paraId="105F959F" w14:textId="77777777" w:rsidR="00217CBA" w:rsidRPr="00217CBA" w:rsidRDefault="00217CBA" w:rsidP="00217CBA">
      <w:pPr>
        <w:rPr>
          <w:rFonts w:ascii="Calibri" w:eastAsia="Calibri" w:hAnsi="Calibri" w:cs="Calibri"/>
        </w:rPr>
      </w:pPr>
    </w:p>
    <w:p w14:paraId="3DFBAA1C" w14:textId="3B747779" w:rsidR="00217CBA" w:rsidRPr="00217CBA" w:rsidRDefault="00217CBA" w:rsidP="00217CBA">
      <w:pPr>
        <w:numPr>
          <w:ilvl w:val="0"/>
          <w:numId w:val="19"/>
        </w:numPr>
        <w:pBdr>
          <w:top w:val="nil"/>
          <w:left w:val="nil"/>
          <w:bottom w:val="nil"/>
          <w:right w:val="nil"/>
          <w:between w:val="nil"/>
        </w:pBdr>
        <w:spacing w:before="280"/>
        <w:rPr>
          <w:color w:val="000000"/>
        </w:rPr>
      </w:pPr>
      <w:r w:rsidRPr="00217CBA">
        <w:rPr>
          <w:rFonts w:ascii="Calibri" w:eastAsia="Calibri" w:hAnsi="Calibri" w:cs="Calibri"/>
          <w:color w:val="000000"/>
        </w:rPr>
        <w:lastRenderedPageBreak/>
        <w:t xml:space="preserve">Retrieve your </w:t>
      </w:r>
      <w:r>
        <w:rPr>
          <w:rFonts w:ascii="Calibri" w:eastAsia="Calibri" w:hAnsi="Calibri" w:cs="Calibri"/>
          <w:color w:val="000000"/>
        </w:rPr>
        <w:t xml:space="preserve">DNA library </w:t>
      </w:r>
      <w:r w:rsidRPr="00217CBA">
        <w:rPr>
          <w:rFonts w:ascii="Calibri" w:eastAsia="Calibri" w:hAnsi="Calibri" w:cs="Calibri"/>
          <w:color w:val="000000"/>
        </w:rPr>
        <w:t xml:space="preserve">sample from the thermal cycler. Briefly pulse spin in a microcentrifuge. </w:t>
      </w:r>
    </w:p>
    <w:p w14:paraId="7AB9DA98" w14:textId="77777777" w:rsidR="00217CBA" w:rsidRPr="00217CBA" w:rsidRDefault="00217CBA" w:rsidP="00217CBA">
      <w:pPr>
        <w:numPr>
          <w:ilvl w:val="0"/>
          <w:numId w:val="19"/>
        </w:numPr>
        <w:pBdr>
          <w:top w:val="nil"/>
          <w:left w:val="nil"/>
          <w:bottom w:val="nil"/>
          <w:right w:val="nil"/>
          <w:between w:val="nil"/>
        </w:pBdr>
        <w:rPr>
          <w:color w:val="000000"/>
        </w:rPr>
      </w:pPr>
      <w:r w:rsidRPr="00217CBA">
        <w:rPr>
          <w:rFonts w:ascii="Calibri" w:eastAsia="Calibri" w:hAnsi="Calibri" w:cs="Calibri"/>
          <w:color w:val="000000"/>
        </w:rPr>
        <w:t xml:space="preserve">Label a new 1.5 ml tube with your group number. </w:t>
      </w:r>
    </w:p>
    <w:p w14:paraId="47040509" w14:textId="055AA6B2" w:rsidR="00217CBA" w:rsidRPr="00217CBA" w:rsidRDefault="00217CBA" w:rsidP="00217CBA">
      <w:pPr>
        <w:numPr>
          <w:ilvl w:val="0"/>
          <w:numId w:val="19"/>
        </w:numPr>
        <w:rPr>
          <w:rFonts w:ascii="Calibri" w:eastAsia="Calibri" w:hAnsi="Calibri" w:cs="Calibri"/>
        </w:rPr>
      </w:pPr>
      <w:r w:rsidRPr="00217CBA">
        <w:rPr>
          <w:rFonts w:ascii="Calibri" w:eastAsia="Calibri" w:hAnsi="Calibri" w:cs="Calibri"/>
        </w:rPr>
        <w:t xml:space="preserve">Transfer 50μl of the PCR product </w:t>
      </w:r>
      <w:r>
        <w:rPr>
          <w:rFonts w:ascii="Calibri" w:eastAsia="Calibri" w:hAnsi="Calibri" w:cs="Calibri"/>
        </w:rPr>
        <w:t xml:space="preserve">(your DNA library) </w:t>
      </w:r>
      <w:r w:rsidRPr="00217CBA">
        <w:rPr>
          <w:rFonts w:ascii="Calibri" w:eastAsia="Calibri" w:hAnsi="Calibri" w:cs="Calibri"/>
        </w:rPr>
        <w:t xml:space="preserve">from the original </w:t>
      </w:r>
      <w:r>
        <w:rPr>
          <w:rFonts w:ascii="Calibri" w:eastAsia="Calibri" w:hAnsi="Calibri" w:cs="Calibri"/>
        </w:rPr>
        <w:t>PCR</w:t>
      </w:r>
      <w:r w:rsidRPr="00217CBA">
        <w:rPr>
          <w:rFonts w:ascii="Calibri" w:eastAsia="Calibri" w:hAnsi="Calibri" w:cs="Calibri"/>
        </w:rPr>
        <w:t xml:space="preserve"> tube to the new clean </w:t>
      </w:r>
      <w:r>
        <w:rPr>
          <w:rFonts w:ascii="Calibri" w:eastAsia="Calibri" w:hAnsi="Calibri" w:cs="Calibri"/>
        </w:rPr>
        <w:t xml:space="preserve">1.5 ml </w:t>
      </w:r>
      <w:r w:rsidRPr="00217CBA">
        <w:rPr>
          <w:rFonts w:ascii="Calibri" w:eastAsia="Calibri" w:hAnsi="Calibri" w:cs="Calibri"/>
        </w:rPr>
        <w:t>tube.</w:t>
      </w:r>
      <w:r w:rsidRPr="00217CBA">
        <w:rPr>
          <w:rFonts w:ascii="Calibri" w:eastAsia="Calibri" w:hAnsi="Calibri" w:cs="Calibri"/>
          <w:sz w:val="22"/>
          <w:szCs w:val="22"/>
        </w:rPr>
        <w:t xml:space="preserve"> </w:t>
      </w:r>
    </w:p>
    <w:p w14:paraId="004201DD"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 xml:space="preserve">Vortex the </w:t>
      </w:r>
      <w:proofErr w:type="spellStart"/>
      <w:r w:rsidRPr="00217CBA">
        <w:rPr>
          <w:rFonts w:ascii="Calibri" w:eastAsia="Calibri" w:hAnsi="Calibri" w:cs="Calibri"/>
        </w:rPr>
        <w:t>AMPure</w:t>
      </w:r>
      <w:proofErr w:type="spellEnd"/>
      <w:r w:rsidRPr="00217CBA">
        <w:rPr>
          <w:rFonts w:ascii="Calibri" w:eastAsia="Calibri" w:hAnsi="Calibri" w:cs="Calibri"/>
        </w:rPr>
        <w:t xml:space="preserve"> XP beads for 30 seconds to ensure that the beads are evenly dispersed.</w:t>
      </w:r>
      <w:r w:rsidRPr="00217CBA">
        <w:rPr>
          <w:rFonts w:ascii="Calibri" w:eastAsia="Calibri" w:hAnsi="Calibri" w:cs="Calibri"/>
          <w:sz w:val="22"/>
          <w:szCs w:val="22"/>
        </w:rPr>
        <w:t xml:space="preserve"> </w:t>
      </w:r>
    </w:p>
    <w:p w14:paraId="7F4E3BB8"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 xml:space="preserve">Add 30μl of </w:t>
      </w:r>
      <w:proofErr w:type="spellStart"/>
      <w:r w:rsidRPr="00217CBA">
        <w:rPr>
          <w:rFonts w:ascii="Calibri" w:eastAsia="Calibri" w:hAnsi="Calibri" w:cs="Calibri"/>
        </w:rPr>
        <w:t>AMPure</w:t>
      </w:r>
      <w:proofErr w:type="spellEnd"/>
      <w:r w:rsidRPr="00217CBA">
        <w:rPr>
          <w:rFonts w:ascii="Calibri" w:eastAsia="Calibri" w:hAnsi="Calibri" w:cs="Calibri"/>
        </w:rPr>
        <w:t xml:space="preserve"> XP beads to the tube. Pipette mix 10 times.</w:t>
      </w:r>
      <w:r w:rsidRPr="00217CBA">
        <w:rPr>
          <w:rFonts w:ascii="Calibri" w:eastAsia="Calibri" w:hAnsi="Calibri" w:cs="Calibri"/>
          <w:sz w:val="22"/>
          <w:szCs w:val="22"/>
        </w:rPr>
        <w:t xml:space="preserve"> </w:t>
      </w:r>
    </w:p>
    <w:p w14:paraId="77560A23"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Incubate at room temperature for 5 minutes.</w:t>
      </w:r>
      <w:r w:rsidRPr="00217CBA">
        <w:rPr>
          <w:rFonts w:ascii="Calibri" w:eastAsia="Calibri" w:hAnsi="Calibri" w:cs="Calibri"/>
          <w:sz w:val="22"/>
          <w:szCs w:val="22"/>
        </w:rPr>
        <w:t xml:space="preserve"> </w:t>
      </w:r>
    </w:p>
    <w:p w14:paraId="3ACFD860"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Place the tube on a magnetic stand for 2 minutes or until the supernatant has cleared.</w:t>
      </w:r>
      <w:r w:rsidRPr="00217CBA">
        <w:rPr>
          <w:rFonts w:ascii="Calibri" w:eastAsia="Calibri" w:hAnsi="Calibri" w:cs="Calibri"/>
          <w:sz w:val="22"/>
          <w:szCs w:val="22"/>
        </w:rPr>
        <w:t xml:space="preserve"> </w:t>
      </w:r>
    </w:p>
    <w:p w14:paraId="52ACB7DC" w14:textId="2EC11BB9"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Carefully remove and discard all the supernatant from each well</w:t>
      </w:r>
      <w:r>
        <w:rPr>
          <w:rFonts w:ascii="Calibri" w:eastAsia="Calibri" w:hAnsi="Calibri" w:cs="Calibri"/>
        </w:rPr>
        <w:t xml:space="preserve"> (using a 20</w:t>
      </w:r>
      <w:r w:rsidRPr="00217CBA">
        <w:rPr>
          <w:rFonts w:ascii="Calibri" w:eastAsia="Calibri" w:hAnsi="Calibri" w:cs="Calibri"/>
        </w:rPr>
        <w:t>0μl</w:t>
      </w:r>
      <w:r>
        <w:rPr>
          <w:rFonts w:ascii="Calibri" w:eastAsia="Calibri" w:hAnsi="Calibri" w:cs="Calibri"/>
        </w:rPr>
        <w:t xml:space="preserve"> pipette tip)</w:t>
      </w:r>
      <w:r w:rsidRPr="00217CBA">
        <w:rPr>
          <w:rFonts w:ascii="Calibri" w:eastAsia="Calibri" w:hAnsi="Calibri" w:cs="Calibri"/>
        </w:rPr>
        <w:t>.</w:t>
      </w:r>
      <w:r w:rsidRPr="00217CBA">
        <w:rPr>
          <w:rFonts w:ascii="Calibri" w:eastAsia="Calibri" w:hAnsi="Calibri" w:cs="Calibri"/>
          <w:sz w:val="22"/>
          <w:szCs w:val="22"/>
        </w:rPr>
        <w:t xml:space="preserve"> </w:t>
      </w:r>
    </w:p>
    <w:p w14:paraId="47165CB8" w14:textId="77777777" w:rsidR="00217CBA" w:rsidRPr="00217CBA" w:rsidRDefault="00217CBA" w:rsidP="00217CBA">
      <w:pPr>
        <w:pBdr>
          <w:top w:val="nil"/>
          <w:left w:val="nil"/>
          <w:bottom w:val="nil"/>
          <w:right w:val="nil"/>
          <w:between w:val="nil"/>
        </w:pBdr>
        <w:ind w:left="720"/>
        <w:rPr>
          <w:rFonts w:ascii="Calibri" w:eastAsia="Calibri" w:hAnsi="Calibri" w:cs="Calibri"/>
          <w:color w:val="000000"/>
        </w:rPr>
      </w:pPr>
      <w:r w:rsidRPr="00217CBA">
        <w:rPr>
          <w:rFonts w:ascii="Calibri" w:eastAsia="Calibri" w:hAnsi="Calibri" w:cs="Calibri"/>
          <w:color w:val="000000"/>
        </w:rPr>
        <w:t xml:space="preserve">(Please note: Your DNA is now bound to the </w:t>
      </w:r>
      <w:proofErr w:type="spellStart"/>
      <w:r w:rsidRPr="00217CBA">
        <w:rPr>
          <w:rFonts w:ascii="Calibri" w:eastAsia="Calibri" w:hAnsi="Calibri" w:cs="Calibri"/>
          <w:color w:val="000000"/>
        </w:rPr>
        <w:t>Ampure</w:t>
      </w:r>
      <w:proofErr w:type="spellEnd"/>
      <w:r w:rsidRPr="00217CBA">
        <w:rPr>
          <w:rFonts w:ascii="Calibri" w:eastAsia="Calibri" w:hAnsi="Calibri" w:cs="Calibri"/>
          <w:color w:val="000000"/>
        </w:rPr>
        <w:t xml:space="preserve"> XP beads, avoid disturbing the beads. If any beads are inadvertently aspirated into the tips, dispense the beads back into the tube and let it rest on the magnet for 2 minutes and confirm that the supernatant has cleared) </w:t>
      </w:r>
    </w:p>
    <w:p w14:paraId="3FEFEAF7" w14:textId="7DE009A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 xml:space="preserve">Add 200μl of 80% ethanol to the tube whilst still on the magnetic stand. Incubate for </w:t>
      </w:r>
      <w:r>
        <w:rPr>
          <w:rFonts w:ascii="Calibri" w:eastAsia="Calibri" w:hAnsi="Calibri" w:cs="Calibri"/>
        </w:rPr>
        <w:t xml:space="preserve">approximately </w:t>
      </w:r>
      <w:r w:rsidRPr="00217CBA">
        <w:rPr>
          <w:rFonts w:ascii="Calibri" w:eastAsia="Calibri" w:hAnsi="Calibri" w:cs="Calibri"/>
        </w:rPr>
        <w:t xml:space="preserve">30 s and carefully remove and discard the supernatant. Do not remove the beads. </w:t>
      </w:r>
    </w:p>
    <w:p w14:paraId="7215E3B0"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Repeat the ethanol wash in step 9.</w:t>
      </w:r>
    </w:p>
    <w:p w14:paraId="4CCCCE99"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 xml:space="preserve">If required use a P10 pipette to remove excess ethanol, </w:t>
      </w:r>
      <w:proofErr w:type="gramStart"/>
      <w:r w:rsidRPr="00217CBA">
        <w:rPr>
          <w:rFonts w:ascii="Calibri" w:eastAsia="Calibri" w:hAnsi="Calibri" w:cs="Calibri"/>
        </w:rPr>
        <w:t>so as to</w:t>
      </w:r>
      <w:proofErr w:type="gramEnd"/>
      <w:r w:rsidRPr="00217CBA">
        <w:rPr>
          <w:rFonts w:ascii="Calibri" w:eastAsia="Calibri" w:hAnsi="Calibri" w:cs="Calibri"/>
        </w:rPr>
        <w:t xml:space="preserve"> not remove the beads.</w:t>
      </w:r>
    </w:p>
    <w:p w14:paraId="681EA091"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 xml:space="preserve">With the samples still on the magnetic stand, allow the beads to air-dry for 5 minutes. </w:t>
      </w:r>
    </w:p>
    <w:p w14:paraId="7A02C479"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Remove the tube from the magnetic stand and add 52.5μl of RSB.</w:t>
      </w:r>
    </w:p>
    <w:p w14:paraId="57384214"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Gently pipette mix up and down 10 times.</w:t>
      </w:r>
    </w:p>
    <w:p w14:paraId="244BD74D"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Incubate at room temperature for 2 minutes.</w:t>
      </w:r>
    </w:p>
    <w:p w14:paraId="0C8F7D3E"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Place the tube back on the magnetic plate for 2 minutes (or until the supernatant has cleared).</w:t>
      </w:r>
    </w:p>
    <w:p w14:paraId="77C465F2" w14:textId="77777777"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 xml:space="preserve">Label a new tube ‘CAN’ (Clean Amplified NTA) &amp; your group number. </w:t>
      </w:r>
    </w:p>
    <w:p w14:paraId="4487FE7C" w14:textId="3F034286" w:rsidR="00217CBA" w:rsidRPr="00217CBA" w:rsidRDefault="00217CBA" w:rsidP="00217CBA">
      <w:pPr>
        <w:numPr>
          <w:ilvl w:val="0"/>
          <w:numId w:val="29"/>
        </w:numPr>
        <w:rPr>
          <w:rFonts w:ascii="Calibri" w:eastAsia="Calibri" w:hAnsi="Calibri" w:cs="Calibri"/>
        </w:rPr>
      </w:pPr>
      <w:r w:rsidRPr="00217CBA">
        <w:rPr>
          <w:rFonts w:ascii="Calibri" w:eastAsia="Calibri" w:hAnsi="Calibri" w:cs="Calibri"/>
        </w:rPr>
        <w:t xml:space="preserve">Carefully transfer 30 </w:t>
      </w:r>
      <w:proofErr w:type="spellStart"/>
      <w:r w:rsidRPr="00217CBA">
        <w:rPr>
          <w:rFonts w:ascii="Calibri" w:eastAsia="Calibri" w:hAnsi="Calibri" w:cs="Calibri"/>
        </w:rPr>
        <w:t>μl</w:t>
      </w:r>
      <w:proofErr w:type="spellEnd"/>
      <w:r w:rsidRPr="00217CBA">
        <w:rPr>
          <w:rFonts w:ascii="Calibri" w:eastAsia="Calibri" w:hAnsi="Calibri" w:cs="Calibri"/>
        </w:rPr>
        <w:t xml:space="preserve"> of the supernatant </w:t>
      </w:r>
      <w:r>
        <w:rPr>
          <w:rFonts w:ascii="Calibri" w:eastAsia="Calibri" w:hAnsi="Calibri" w:cs="Calibri"/>
        </w:rPr>
        <w:t xml:space="preserve">(this is your purified DNA library) </w:t>
      </w:r>
      <w:r w:rsidRPr="00217CBA">
        <w:rPr>
          <w:rFonts w:ascii="Calibri" w:eastAsia="Calibri" w:hAnsi="Calibri" w:cs="Calibri"/>
        </w:rPr>
        <w:t xml:space="preserve">to the CAN tube. </w:t>
      </w:r>
    </w:p>
    <w:p w14:paraId="303AA168" w14:textId="77777777" w:rsidR="00217CBA" w:rsidRPr="00217CBA" w:rsidRDefault="00217CBA" w:rsidP="00217CBA">
      <w:pPr>
        <w:rPr>
          <w:rFonts w:ascii="Calibri" w:eastAsia="Calibri" w:hAnsi="Calibri" w:cs="Calibri"/>
          <w:b/>
        </w:rPr>
      </w:pPr>
    </w:p>
    <w:p w14:paraId="544EDBC3" w14:textId="5D430F6B" w:rsidR="00217CBA" w:rsidRPr="00217CBA" w:rsidRDefault="00217CBA" w:rsidP="00217CBA">
      <w:pPr>
        <w:keepNext/>
        <w:keepLines/>
        <w:spacing w:before="360" w:after="80"/>
        <w:outlineLvl w:val="1"/>
        <w:rPr>
          <w:rFonts w:ascii="Calibri" w:eastAsia="Calibri" w:hAnsi="Calibri" w:cs="Calibri"/>
          <w:b/>
          <w:sz w:val="28"/>
          <w:szCs w:val="36"/>
        </w:rPr>
      </w:pPr>
      <w:bookmarkStart w:id="7" w:name="_Toc124844492"/>
      <w:bookmarkStart w:id="8" w:name="_Toc155967216"/>
      <w:r w:rsidRPr="00217CBA">
        <w:rPr>
          <w:rFonts w:ascii="Calibri" w:eastAsia="Calibri" w:hAnsi="Calibri" w:cs="Calibri"/>
          <w:b/>
          <w:sz w:val="28"/>
          <w:szCs w:val="36"/>
        </w:rPr>
        <w:t>5.0 Library Quality and Quantity Check (Bioanalyzer, Agilent) (~ 10</w:t>
      </w:r>
      <w:r w:rsidR="00130E5C">
        <w:rPr>
          <w:rFonts w:ascii="Calibri" w:eastAsia="Calibri" w:hAnsi="Calibri" w:cs="Calibri"/>
          <w:b/>
          <w:sz w:val="28"/>
          <w:szCs w:val="36"/>
        </w:rPr>
        <w:t xml:space="preserve"> </w:t>
      </w:r>
      <w:r w:rsidRPr="00217CBA">
        <w:rPr>
          <w:rFonts w:ascii="Calibri" w:eastAsia="Calibri" w:hAnsi="Calibri" w:cs="Calibri"/>
          <w:b/>
          <w:sz w:val="28"/>
          <w:szCs w:val="36"/>
        </w:rPr>
        <w:t>min)</w:t>
      </w:r>
      <w:bookmarkEnd w:id="7"/>
      <w:bookmarkEnd w:id="8"/>
    </w:p>
    <w:p w14:paraId="70519E87" w14:textId="2DC23A7A" w:rsidR="00217CBA" w:rsidRPr="00217CBA" w:rsidRDefault="00217CBA" w:rsidP="00217CBA">
      <w:pPr>
        <w:spacing w:line="252" w:lineRule="auto"/>
        <w:rPr>
          <w:rFonts w:ascii="Calibri" w:eastAsia="Calibri" w:hAnsi="Calibri" w:cs="Calibri"/>
        </w:rPr>
      </w:pPr>
      <w:r w:rsidRPr="00217CBA">
        <w:rPr>
          <w:rFonts w:ascii="Calibri" w:eastAsia="Calibri" w:hAnsi="Calibri" w:cs="Calibri"/>
        </w:rPr>
        <w:t xml:space="preserve">Note: the library quality and quantity can also be checked on a Tape Station (Agilent) instrument. </w:t>
      </w:r>
      <w:proofErr w:type="spellStart"/>
      <w:r w:rsidRPr="00217CBA">
        <w:rPr>
          <w:rFonts w:ascii="Calibri" w:eastAsia="Calibri" w:hAnsi="Calibri" w:cs="Calibri"/>
        </w:rPr>
        <w:t>Tapestation</w:t>
      </w:r>
      <w:proofErr w:type="spellEnd"/>
      <w:r w:rsidRPr="00217CBA">
        <w:rPr>
          <w:rFonts w:ascii="Calibri" w:eastAsia="Calibri" w:hAnsi="Calibri" w:cs="Calibri"/>
        </w:rPr>
        <w:t xml:space="preserve"> </w:t>
      </w:r>
      <w:r w:rsidR="00130E5C">
        <w:rPr>
          <w:rFonts w:ascii="Calibri" w:eastAsia="Calibri" w:hAnsi="Calibri" w:cs="Calibri"/>
        </w:rPr>
        <w:t>–</w:t>
      </w:r>
      <w:hyperlink r:id="rId13" w:history="1">
        <w:r w:rsidR="00130E5C" w:rsidRPr="00B72D2D">
          <w:rPr>
            <w:rStyle w:val="Hyperlink"/>
            <w:rFonts w:ascii="Calibri" w:eastAsia="Calibri" w:hAnsi="Calibri" w:cs="Calibri"/>
          </w:rPr>
          <w:t>https://www.youtube.com/watch?v=XI74ZZghR5o</w:t>
        </w:r>
      </w:hyperlink>
      <w:r w:rsidR="00130E5C">
        <w:rPr>
          <w:rFonts w:ascii="Calibri" w:eastAsia="Calibri" w:hAnsi="Calibri" w:cs="Calibri"/>
        </w:rPr>
        <w:t xml:space="preserve"> and more details at </w:t>
      </w:r>
      <w:hyperlink r:id="rId14" w:history="1">
        <w:r w:rsidR="00130E5C" w:rsidRPr="00B72D2D">
          <w:rPr>
            <w:rStyle w:val="Hyperlink"/>
            <w:rFonts w:ascii="Calibri" w:eastAsia="Calibri" w:hAnsi="Calibri" w:cs="Calibri"/>
          </w:rPr>
          <w:t>https://www.youtube.com/watch?v=c-I4aioxMBo</w:t>
        </w:r>
      </w:hyperlink>
      <w:r w:rsidR="00130E5C">
        <w:rPr>
          <w:rFonts w:ascii="Calibri" w:eastAsia="Calibri" w:hAnsi="Calibri" w:cs="Calibri"/>
        </w:rPr>
        <w:t xml:space="preserve"> . </w:t>
      </w:r>
      <w:proofErr w:type="spellStart"/>
      <w:r w:rsidRPr="00217CBA">
        <w:rPr>
          <w:rFonts w:ascii="Calibri" w:eastAsia="Calibri" w:hAnsi="Calibri" w:cs="Calibri"/>
        </w:rPr>
        <w:t>Bioanalyser</w:t>
      </w:r>
      <w:proofErr w:type="spellEnd"/>
      <w:r w:rsidRPr="00217CBA">
        <w:rPr>
          <w:rFonts w:ascii="Calibri" w:eastAsia="Calibri" w:hAnsi="Calibri" w:cs="Calibri"/>
        </w:rPr>
        <w:t xml:space="preserve"> - </w:t>
      </w:r>
      <w:hyperlink r:id="rId15" w:history="1">
        <w:r w:rsidR="00130E5C" w:rsidRPr="00B72D2D">
          <w:rPr>
            <w:rStyle w:val="Hyperlink"/>
            <w:rFonts w:ascii="Calibri" w:eastAsia="Calibri" w:hAnsi="Calibri" w:cs="Calibri"/>
          </w:rPr>
          <w:t>https://www.youtube.com/watch?v=V4tvmhdBSFs</w:t>
        </w:r>
      </w:hyperlink>
      <w:r w:rsidR="00130E5C">
        <w:rPr>
          <w:rFonts w:ascii="Calibri" w:eastAsia="Calibri" w:hAnsi="Calibri" w:cs="Calibri"/>
        </w:rPr>
        <w:t xml:space="preserve"> </w:t>
      </w:r>
    </w:p>
    <w:p w14:paraId="063BA751" w14:textId="77777777" w:rsidR="00217CBA" w:rsidRPr="00217CBA" w:rsidRDefault="00217CBA" w:rsidP="00217CBA">
      <w:pPr>
        <w:spacing w:before="120" w:after="120"/>
        <w:rPr>
          <w:rFonts w:ascii="Calibri" w:eastAsia="Calibri" w:hAnsi="Calibri" w:cs="Calibri"/>
        </w:rPr>
      </w:pPr>
    </w:p>
    <w:p w14:paraId="398E9515" w14:textId="77777777" w:rsidR="00217CBA" w:rsidRPr="00217CBA" w:rsidRDefault="00217CBA" w:rsidP="00217CBA">
      <w:pPr>
        <w:numPr>
          <w:ilvl w:val="0"/>
          <w:numId w:val="3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The size distribution of your library can be checked by running 1μl of it on an Agilent Technologies 2100 Bioanalyzer using a High Sensitivity DNA chip. </w:t>
      </w:r>
    </w:p>
    <w:p w14:paraId="2DFA2B7C" w14:textId="77777777" w:rsidR="00217CBA" w:rsidRPr="00217CBA" w:rsidRDefault="00217CBA" w:rsidP="00217CBA">
      <w:pPr>
        <w:numPr>
          <w:ilvl w:val="0"/>
          <w:numId w:val="3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Typical libraries show a broad size distribution from ~250-1000bp, with an average of ~400–500bp, as shown in the figure below: </w:t>
      </w:r>
    </w:p>
    <w:p w14:paraId="7162FA41" w14:textId="77777777" w:rsidR="00217CBA" w:rsidRPr="00217CBA" w:rsidRDefault="00217CBA" w:rsidP="00217CBA">
      <w:pPr>
        <w:rPr>
          <w:rFonts w:ascii="Calibri" w:eastAsia="Calibri" w:hAnsi="Calibri" w:cs="Calibri"/>
        </w:rPr>
      </w:pPr>
    </w:p>
    <w:p w14:paraId="7D277104" w14:textId="77777777" w:rsidR="00217CBA" w:rsidRPr="00217CBA" w:rsidRDefault="00217CBA" w:rsidP="00217CBA">
      <w:r w:rsidRPr="00217CBA">
        <w:rPr>
          <w:noProof/>
        </w:rPr>
        <w:lastRenderedPageBreak/>
        <w:drawing>
          <wp:inline distT="0" distB="0" distL="0" distR="0" wp14:anchorId="13C4B125" wp14:editId="7BCC914F">
            <wp:extent cx="3326130" cy="1424305"/>
            <wp:effectExtent l="0" t="0" r="0" b="0"/>
            <wp:docPr id="55" name="image2.jpg" descr="page17image37824464"/>
            <wp:cNvGraphicFramePr/>
            <a:graphic xmlns:a="http://schemas.openxmlformats.org/drawingml/2006/main">
              <a:graphicData uri="http://schemas.openxmlformats.org/drawingml/2006/picture">
                <pic:pic xmlns:pic="http://schemas.openxmlformats.org/drawingml/2006/picture">
                  <pic:nvPicPr>
                    <pic:cNvPr id="0" name="image2.jpg" descr="page17image37824464"/>
                    <pic:cNvPicPr preferRelativeResize="0"/>
                  </pic:nvPicPr>
                  <pic:blipFill>
                    <a:blip r:embed="rId16"/>
                    <a:srcRect/>
                    <a:stretch>
                      <a:fillRect/>
                    </a:stretch>
                  </pic:blipFill>
                  <pic:spPr>
                    <a:xfrm>
                      <a:off x="0" y="0"/>
                      <a:ext cx="3326130" cy="1424305"/>
                    </a:xfrm>
                    <a:prstGeom prst="rect">
                      <a:avLst/>
                    </a:prstGeom>
                    <a:ln/>
                  </pic:spPr>
                </pic:pic>
              </a:graphicData>
            </a:graphic>
          </wp:inline>
        </w:drawing>
      </w:r>
    </w:p>
    <w:p w14:paraId="6D27ABC0" w14:textId="77777777" w:rsidR="00217CBA" w:rsidRPr="00217CBA" w:rsidRDefault="00217CBA" w:rsidP="00217CBA">
      <w:pPr>
        <w:rPr>
          <w:rFonts w:ascii="Calibri" w:eastAsia="Calibri" w:hAnsi="Calibri" w:cs="Calibri"/>
        </w:rPr>
      </w:pPr>
      <w:r w:rsidRPr="00217CBA">
        <w:rPr>
          <w:rFonts w:ascii="Calibri" w:eastAsia="Calibri" w:hAnsi="Calibri" w:cs="Calibri"/>
          <w:b/>
          <w:sz w:val="20"/>
          <w:szCs w:val="20"/>
        </w:rPr>
        <w:t>Fig. 1. Example of DNA library size distribution.</w:t>
      </w:r>
    </w:p>
    <w:p w14:paraId="25F4C3FC" w14:textId="77777777" w:rsidR="00217CBA" w:rsidRPr="00217CBA" w:rsidRDefault="00217CBA" w:rsidP="00217CBA">
      <w:pPr>
        <w:rPr>
          <w:rFonts w:ascii="Calibri" w:eastAsia="Calibri" w:hAnsi="Calibri" w:cs="Calibri"/>
        </w:rPr>
      </w:pPr>
    </w:p>
    <w:p w14:paraId="3A0F6F4B"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Setting up the Chip Priming Station </w:t>
      </w:r>
    </w:p>
    <w:p w14:paraId="7D2D546D" w14:textId="77777777" w:rsidR="00217CBA" w:rsidRPr="00217CBA" w:rsidRDefault="00217CBA" w:rsidP="00217CBA">
      <w:pPr>
        <w:numPr>
          <w:ilvl w:val="1"/>
          <w:numId w:val="20"/>
        </w:numPr>
        <w:ind w:left="360"/>
        <w:rPr>
          <w:rFonts w:ascii="Calibri" w:eastAsia="Calibri" w:hAnsi="Calibri" w:cs="Calibri"/>
        </w:rPr>
      </w:pPr>
      <w:r w:rsidRPr="00217CBA">
        <w:rPr>
          <w:rFonts w:ascii="Calibri" w:eastAsia="Calibri" w:hAnsi="Calibri" w:cs="Calibri"/>
        </w:rPr>
        <w:t>Insert the syringe into the clip.</w:t>
      </w:r>
    </w:p>
    <w:p w14:paraId="4F0CE50A" w14:textId="77777777" w:rsidR="00217CBA" w:rsidRPr="00217CBA" w:rsidRDefault="00217CBA" w:rsidP="00217CBA">
      <w:pPr>
        <w:numPr>
          <w:ilvl w:val="0"/>
          <w:numId w:val="21"/>
        </w:numPr>
        <w:pBdr>
          <w:top w:val="nil"/>
          <w:left w:val="nil"/>
          <w:bottom w:val="nil"/>
          <w:right w:val="nil"/>
          <w:between w:val="nil"/>
        </w:pBdr>
        <w:spacing w:before="280"/>
        <w:rPr>
          <w:rFonts w:ascii="Calibri" w:eastAsia="Calibri" w:hAnsi="Calibri" w:cs="Calibri"/>
          <w:color w:val="000000"/>
          <w:sz w:val="22"/>
          <w:szCs w:val="22"/>
        </w:rPr>
      </w:pPr>
      <w:r w:rsidRPr="00217CBA">
        <w:rPr>
          <w:rFonts w:ascii="Calibri" w:eastAsia="Calibri" w:hAnsi="Calibri" w:cs="Calibri"/>
          <w:color w:val="000000"/>
        </w:rPr>
        <w:t xml:space="preserve">Slide it into the hole of the </w:t>
      </w:r>
      <w:proofErr w:type="spellStart"/>
      <w:r w:rsidRPr="00217CBA">
        <w:rPr>
          <w:rFonts w:ascii="Calibri" w:eastAsia="Calibri" w:hAnsi="Calibri" w:cs="Calibri"/>
          <w:color w:val="000000"/>
        </w:rPr>
        <w:t>luer</w:t>
      </w:r>
      <w:proofErr w:type="spellEnd"/>
      <w:r w:rsidRPr="00217CBA">
        <w:rPr>
          <w:rFonts w:ascii="Calibri" w:eastAsia="Calibri" w:hAnsi="Calibri" w:cs="Calibri"/>
          <w:color w:val="000000"/>
        </w:rPr>
        <w:t xml:space="preserve"> lock adapter and screw it tightly to the chip priming station.</w:t>
      </w:r>
      <w:r w:rsidRPr="00217CBA">
        <w:rPr>
          <w:rFonts w:ascii="Calibri" w:eastAsia="Calibri" w:hAnsi="Calibri" w:cs="Calibri"/>
          <w:color w:val="000000"/>
          <w:sz w:val="22"/>
          <w:szCs w:val="22"/>
        </w:rPr>
        <w:t xml:space="preserve"> </w:t>
      </w:r>
    </w:p>
    <w:p w14:paraId="3CBB8BD2" w14:textId="77777777" w:rsidR="00217CBA" w:rsidRPr="00217CBA" w:rsidRDefault="00217CBA" w:rsidP="00217CBA">
      <w:pPr>
        <w:numPr>
          <w:ilvl w:val="0"/>
          <w:numId w:val="21"/>
        </w:numPr>
        <w:pBdr>
          <w:top w:val="nil"/>
          <w:left w:val="nil"/>
          <w:bottom w:val="nil"/>
          <w:right w:val="nil"/>
          <w:between w:val="nil"/>
        </w:pBdr>
        <w:rPr>
          <w:rFonts w:ascii="Calibri" w:eastAsia="Calibri" w:hAnsi="Calibri" w:cs="Calibri"/>
          <w:color w:val="000000"/>
          <w:sz w:val="22"/>
          <w:szCs w:val="22"/>
        </w:rPr>
      </w:pPr>
      <w:r w:rsidRPr="00217CBA">
        <w:rPr>
          <w:rFonts w:ascii="Calibri" w:eastAsia="Calibri" w:hAnsi="Calibri" w:cs="Calibri"/>
          <w:color w:val="000000"/>
          <w:sz w:val="22"/>
          <w:szCs w:val="22"/>
        </w:rPr>
        <w:t xml:space="preserve">Check base plate is in position C. </w:t>
      </w:r>
    </w:p>
    <w:p w14:paraId="01EFD34E" w14:textId="77777777" w:rsidR="00217CBA" w:rsidRPr="00217CBA" w:rsidRDefault="00217CBA" w:rsidP="00217CBA">
      <w:pPr>
        <w:numPr>
          <w:ilvl w:val="0"/>
          <w:numId w:val="21"/>
        </w:numPr>
        <w:pBdr>
          <w:top w:val="nil"/>
          <w:left w:val="nil"/>
          <w:bottom w:val="nil"/>
          <w:right w:val="nil"/>
          <w:between w:val="nil"/>
        </w:pBdr>
        <w:spacing w:after="280"/>
        <w:rPr>
          <w:rFonts w:ascii="Calibri" w:eastAsia="Calibri" w:hAnsi="Calibri" w:cs="Calibri"/>
          <w:color w:val="000000"/>
          <w:sz w:val="22"/>
          <w:szCs w:val="22"/>
        </w:rPr>
      </w:pPr>
      <w:r w:rsidRPr="00217CBA">
        <w:rPr>
          <w:rFonts w:ascii="Calibri" w:eastAsia="Calibri" w:hAnsi="Calibri" w:cs="Calibri"/>
          <w:color w:val="000000"/>
          <w:sz w:val="22"/>
          <w:szCs w:val="22"/>
        </w:rPr>
        <w:t xml:space="preserve">Adjust the syringe clip to the lowest position. </w:t>
      </w:r>
    </w:p>
    <w:p w14:paraId="688A0CE8"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Checking the Chip Priming Station for Good Seal — Seal Test </w:t>
      </w:r>
    </w:p>
    <w:p w14:paraId="131E1B9E" w14:textId="77777777" w:rsidR="00217CBA" w:rsidRPr="00217CBA" w:rsidRDefault="00217CBA" w:rsidP="00217CBA">
      <w:pPr>
        <w:numPr>
          <w:ilvl w:val="0"/>
          <w:numId w:val="22"/>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Make sure the syringe is tightly connected to the Chip Priming Station.</w:t>
      </w:r>
      <w:r w:rsidRPr="00217CBA">
        <w:rPr>
          <w:rFonts w:ascii="Calibri" w:eastAsia="Calibri" w:hAnsi="Calibri" w:cs="Calibri"/>
          <w:color w:val="000000"/>
          <w:sz w:val="22"/>
          <w:szCs w:val="22"/>
        </w:rPr>
        <w:t xml:space="preserve"> </w:t>
      </w:r>
    </w:p>
    <w:p w14:paraId="05164622" w14:textId="77777777" w:rsidR="00217CBA" w:rsidRPr="00217CBA" w:rsidRDefault="00217CBA" w:rsidP="00217CBA">
      <w:pPr>
        <w:numPr>
          <w:ilvl w:val="0"/>
          <w:numId w:val="22"/>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Pull the plunger of the syringe to the 1.0ml position (plunger pulled back). </w:t>
      </w:r>
    </w:p>
    <w:p w14:paraId="428D2FA3" w14:textId="77777777" w:rsidR="00217CBA" w:rsidRPr="00217CBA" w:rsidRDefault="00217CBA" w:rsidP="00217CBA">
      <w:pPr>
        <w:numPr>
          <w:ilvl w:val="0"/>
          <w:numId w:val="22"/>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Place an empty chip in the Chip Priming Station. </w:t>
      </w:r>
    </w:p>
    <w:p w14:paraId="3D695D47" w14:textId="77777777" w:rsidR="00217CBA" w:rsidRPr="00217CBA" w:rsidRDefault="00217CBA" w:rsidP="00217CBA">
      <w:pPr>
        <w:numPr>
          <w:ilvl w:val="0"/>
          <w:numId w:val="22"/>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Close the Chip Priming Station and make sure to lock it by pressing the cover, the lock of the latch will audibly click when it closes.</w:t>
      </w:r>
      <w:r w:rsidRPr="00217CBA">
        <w:rPr>
          <w:rFonts w:ascii="Calibri" w:eastAsia="Calibri" w:hAnsi="Calibri" w:cs="Calibri"/>
          <w:color w:val="000000"/>
          <w:sz w:val="22"/>
          <w:szCs w:val="22"/>
        </w:rPr>
        <w:t xml:space="preserve"> </w:t>
      </w:r>
    </w:p>
    <w:p w14:paraId="0E2C3733" w14:textId="77777777" w:rsidR="00217CBA" w:rsidRPr="00217CBA" w:rsidRDefault="00217CBA" w:rsidP="00217CBA">
      <w:pPr>
        <w:numPr>
          <w:ilvl w:val="0"/>
          <w:numId w:val="22"/>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Press the plunger down until it is locked by the clip.</w:t>
      </w:r>
      <w:r w:rsidRPr="00217CBA">
        <w:rPr>
          <w:rFonts w:ascii="Calibri" w:eastAsia="Calibri" w:hAnsi="Calibri" w:cs="Calibri"/>
          <w:color w:val="000000"/>
          <w:sz w:val="22"/>
          <w:szCs w:val="22"/>
        </w:rPr>
        <w:t xml:space="preserve"> </w:t>
      </w:r>
    </w:p>
    <w:p w14:paraId="514E612A" w14:textId="77777777" w:rsidR="00217CBA" w:rsidRPr="00217CBA" w:rsidRDefault="00217CBA" w:rsidP="00217CBA">
      <w:pPr>
        <w:numPr>
          <w:ilvl w:val="0"/>
          <w:numId w:val="22"/>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Wait for 5 seconds and press the side of the clip to release the plunger. </w:t>
      </w:r>
    </w:p>
    <w:p w14:paraId="46F26698" w14:textId="77777777" w:rsidR="00217CBA" w:rsidRPr="00217CBA" w:rsidRDefault="00217CBA" w:rsidP="00217CBA">
      <w:pPr>
        <w:numPr>
          <w:ilvl w:val="0"/>
          <w:numId w:val="22"/>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Appropriate sealing is verified if the plunger moves back up to the 0. ml mark within less than 1 second. </w:t>
      </w:r>
    </w:p>
    <w:p w14:paraId="5C56A2FE" w14:textId="77777777" w:rsidR="00217CBA" w:rsidRPr="00217CBA" w:rsidRDefault="00217CBA" w:rsidP="00217CBA">
      <w:pPr>
        <w:rPr>
          <w:rFonts w:ascii="Calibri" w:eastAsia="Calibri" w:hAnsi="Calibri" w:cs="Calibri"/>
          <w:b/>
        </w:rPr>
      </w:pPr>
    </w:p>
    <w:p w14:paraId="02B7D8F2"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Preparing the Gel-Dye Mix </w:t>
      </w:r>
    </w:p>
    <w:p w14:paraId="620A7A41" w14:textId="77777777" w:rsidR="00217CBA" w:rsidRPr="00217CBA" w:rsidRDefault="00217CBA" w:rsidP="00217CBA">
      <w:pPr>
        <w:numPr>
          <w:ilvl w:val="0"/>
          <w:numId w:val="23"/>
        </w:numPr>
        <w:rPr>
          <w:rFonts w:ascii="Calibri" w:eastAsia="Calibri" w:hAnsi="Calibri" w:cs="Calibri"/>
        </w:rPr>
      </w:pPr>
      <w:r w:rsidRPr="00217CBA">
        <w:rPr>
          <w:rFonts w:ascii="Calibri" w:eastAsia="Calibri" w:hAnsi="Calibri" w:cs="Calibri"/>
        </w:rPr>
        <w:t xml:space="preserve">Allow High Sensitivity DNA dye concentrate (blue) and High Sensitivity DNA gel matrix (red) to equilibrate to room temperature for 30 min. </w:t>
      </w:r>
    </w:p>
    <w:p w14:paraId="4700EE40" w14:textId="77777777" w:rsidR="00217CBA" w:rsidRPr="00217CBA" w:rsidRDefault="00217CBA" w:rsidP="00217CBA">
      <w:pPr>
        <w:numPr>
          <w:ilvl w:val="0"/>
          <w:numId w:val="23"/>
        </w:numPr>
        <w:rPr>
          <w:rFonts w:ascii="Calibri" w:eastAsia="Calibri" w:hAnsi="Calibri" w:cs="Calibri"/>
        </w:rPr>
      </w:pPr>
      <w:r w:rsidRPr="00217CBA">
        <w:rPr>
          <w:rFonts w:ascii="Calibri" w:eastAsia="Calibri" w:hAnsi="Calibri" w:cs="Calibri"/>
        </w:rPr>
        <w:t xml:space="preserve">Add 15μl of High Sensitivity DNA dye concentrate (blue) to a High Sensitivity DNA gel matrix vial (red). </w:t>
      </w:r>
    </w:p>
    <w:p w14:paraId="09C0E78B" w14:textId="77777777" w:rsidR="00217CBA" w:rsidRPr="00217CBA" w:rsidRDefault="00217CBA" w:rsidP="00217CBA">
      <w:pPr>
        <w:numPr>
          <w:ilvl w:val="0"/>
          <w:numId w:val="23"/>
        </w:numPr>
        <w:rPr>
          <w:rFonts w:ascii="Calibri" w:eastAsia="Calibri" w:hAnsi="Calibri" w:cs="Calibri"/>
        </w:rPr>
      </w:pPr>
      <w:r w:rsidRPr="00217CBA">
        <w:rPr>
          <w:rFonts w:ascii="Calibri" w:eastAsia="Calibri" w:hAnsi="Calibri" w:cs="Calibri"/>
        </w:rPr>
        <w:t xml:space="preserve">Vortex solution well and spin down. Transfer to spin filter. </w:t>
      </w:r>
    </w:p>
    <w:p w14:paraId="487F6E40" w14:textId="77777777" w:rsidR="00217CBA" w:rsidRPr="00217CBA" w:rsidRDefault="00217CBA" w:rsidP="00217CBA">
      <w:pPr>
        <w:numPr>
          <w:ilvl w:val="0"/>
          <w:numId w:val="23"/>
        </w:numPr>
        <w:rPr>
          <w:rFonts w:ascii="Calibri" w:eastAsia="Calibri" w:hAnsi="Calibri" w:cs="Calibri"/>
        </w:rPr>
      </w:pPr>
      <w:r w:rsidRPr="00217CBA">
        <w:rPr>
          <w:rFonts w:ascii="Calibri" w:eastAsia="Calibri" w:hAnsi="Calibri" w:cs="Calibri"/>
        </w:rPr>
        <w:t xml:space="preserve">Centrifuge at 2240 g ± 20 % for 10 min. Protect solution from light. Store at 4 °C. </w:t>
      </w:r>
    </w:p>
    <w:p w14:paraId="5BB57446" w14:textId="77777777" w:rsidR="00217CBA" w:rsidRPr="00217CBA" w:rsidRDefault="00217CBA" w:rsidP="00217CBA">
      <w:pPr>
        <w:rPr>
          <w:rFonts w:ascii="Calibri" w:eastAsia="Calibri" w:hAnsi="Calibri" w:cs="Calibri"/>
          <w:b/>
        </w:rPr>
      </w:pPr>
    </w:p>
    <w:p w14:paraId="5B3A9844"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Loading the Gel-Dye Mix </w:t>
      </w:r>
    </w:p>
    <w:p w14:paraId="71F045B0" w14:textId="77777777" w:rsidR="00217CBA" w:rsidRPr="00217CBA" w:rsidRDefault="00217CBA" w:rsidP="00217CBA">
      <w:pPr>
        <w:numPr>
          <w:ilvl w:val="0"/>
          <w:numId w:val="24"/>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Allow the gel-dye mix </w:t>
      </w:r>
      <w:proofErr w:type="gramStart"/>
      <w:r w:rsidRPr="00217CBA">
        <w:rPr>
          <w:rFonts w:ascii="Calibri" w:eastAsia="Calibri" w:hAnsi="Calibri" w:cs="Calibri"/>
          <w:color w:val="000000"/>
        </w:rPr>
        <w:t>equilibrate</w:t>
      </w:r>
      <w:proofErr w:type="gramEnd"/>
      <w:r w:rsidRPr="00217CBA">
        <w:rPr>
          <w:rFonts w:ascii="Calibri" w:eastAsia="Calibri" w:hAnsi="Calibri" w:cs="Calibri"/>
          <w:color w:val="000000"/>
        </w:rPr>
        <w:t xml:space="preserve"> to room temperature for 30 min before use. </w:t>
      </w:r>
    </w:p>
    <w:p w14:paraId="29AE5ABD" w14:textId="77777777" w:rsidR="00217CBA" w:rsidRPr="00217CBA" w:rsidRDefault="00217CBA" w:rsidP="00217CBA">
      <w:pPr>
        <w:numPr>
          <w:ilvl w:val="0"/>
          <w:numId w:val="24"/>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Put a new High Sensitivity DNA chip on the chip priming station. </w:t>
      </w:r>
    </w:p>
    <w:p w14:paraId="20DBCA6C" w14:textId="77777777" w:rsidR="00217CBA" w:rsidRPr="00217CBA" w:rsidRDefault="00217CBA" w:rsidP="00217CBA">
      <w:pPr>
        <w:numPr>
          <w:ilvl w:val="0"/>
          <w:numId w:val="24"/>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Pipette 9.0 </w:t>
      </w:r>
      <w:proofErr w:type="spellStart"/>
      <w:r w:rsidRPr="00217CBA">
        <w:rPr>
          <w:rFonts w:ascii="Calibri" w:eastAsia="Calibri" w:hAnsi="Calibri" w:cs="Calibri"/>
          <w:color w:val="000000"/>
        </w:rPr>
        <w:t>μl</w:t>
      </w:r>
      <w:proofErr w:type="spellEnd"/>
      <w:r w:rsidRPr="00217CBA">
        <w:rPr>
          <w:rFonts w:ascii="Calibri" w:eastAsia="Calibri" w:hAnsi="Calibri" w:cs="Calibri"/>
          <w:color w:val="000000"/>
        </w:rPr>
        <w:t xml:space="preserve"> of gel-dye mix in the well, marked G. </w:t>
      </w:r>
    </w:p>
    <w:p w14:paraId="2AF148D5" w14:textId="77777777" w:rsidR="00217CBA" w:rsidRPr="00217CBA" w:rsidRDefault="00217CBA" w:rsidP="00217CBA">
      <w:pPr>
        <w:numPr>
          <w:ilvl w:val="0"/>
          <w:numId w:val="24"/>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Make sure that the plunger is positioned at 1ml and then close the chip priming station. </w:t>
      </w:r>
    </w:p>
    <w:p w14:paraId="0583E4AE" w14:textId="77777777" w:rsidR="00217CBA" w:rsidRPr="00217CBA" w:rsidRDefault="00217CBA" w:rsidP="00217CBA">
      <w:pPr>
        <w:numPr>
          <w:ilvl w:val="0"/>
          <w:numId w:val="24"/>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Press plunger until it is held by the clip. </w:t>
      </w:r>
    </w:p>
    <w:p w14:paraId="2FE89DC3" w14:textId="77777777" w:rsidR="00217CBA" w:rsidRPr="00217CBA" w:rsidRDefault="00217CBA" w:rsidP="00217CBA">
      <w:pPr>
        <w:numPr>
          <w:ilvl w:val="0"/>
          <w:numId w:val="24"/>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Wait for exactly 60seconds then release clip. </w:t>
      </w:r>
    </w:p>
    <w:p w14:paraId="09F8FE50" w14:textId="77777777" w:rsidR="00217CBA" w:rsidRPr="00217CBA" w:rsidRDefault="00217CBA" w:rsidP="00217CBA">
      <w:pPr>
        <w:numPr>
          <w:ilvl w:val="0"/>
          <w:numId w:val="24"/>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Wait for 5seconds, and then slowly pull back the plunger to the 1 ml position. </w:t>
      </w:r>
    </w:p>
    <w:p w14:paraId="3040E694" w14:textId="77777777" w:rsidR="00217CBA" w:rsidRPr="00217CBA" w:rsidRDefault="00217CBA" w:rsidP="00217CBA">
      <w:pPr>
        <w:numPr>
          <w:ilvl w:val="0"/>
          <w:numId w:val="24"/>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Open the chip priming station and pipette 9.0μl of gel-dye mix in the two additional wells marked G. </w:t>
      </w:r>
    </w:p>
    <w:p w14:paraId="44DA995A" w14:textId="77777777" w:rsidR="00217CBA" w:rsidRPr="00217CBA" w:rsidRDefault="00217CBA" w:rsidP="00217CBA">
      <w:pPr>
        <w:rPr>
          <w:rFonts w:ascii="Calibri" w:eastAsia="Calibri" w:hAnsi="Calibri" w:cs="Calibri"/>
          <w:b/>
        </w:rPr>
      </w:pPr>
    </w:p>
    <w:p w14:paraId="754D211A" w14:textId="0C468B24" w:rsidR="00217CBA" w:rsidRPr="00217CBA" w:rsidRDefault="00217CBA" w:rsidP="00130E5C">
      <w:pPr>
        <w:rPr>
          <w:rFonts w:ascii="Calibri" w:eastAsia="Calibri" w:hAnsi="Calibri" w:cs="Calibri"/>
        </w:rPr>
      </w:pPr>
      <w:r w:rsidRPr="00217CBA">
        <w:rPr>
          <w:rFonts w:ascii="Calibri" w:eastAsia="Calibri" w:hAnsi="Calibri" w:cs="Calibri"/>
          <w:b/>
        </w:rPr>
        <w:lastRenderedPageBreak/>
        <w:t>Loading the Marker</w:t>
      </w:r>
      <w:r w:rsidRPr="00217CBA">
        <w:rPr>
          <w:rFonts w:ascii="Calibri" w:eastAsia="Calibri" w:hAnsi="Calibri" w:cs="Calibri"/>
          <w:b/>
        </w:rPr>
        <w:br/>
      </w:r>
      <w:r w:rsidRPr="00217CBA">
        <w:rPr>
          <w:rFonts w:ascii="Calibri" w:eastAsia="Calibri" w:hAnsi="Calibri" w:cs="Calibri"/>
        </w:rPr>
        <w:t>1. Pipette 5μl of marker (green) in all sample and ladder wells. Do not leave any wells</w:t>
      </w:r>
      <w:r w:rsidR="00130E5C">
        <w:rPr>
          <w:rFonts w:ascii="Calibri" w:eastAsia="Calibri" w:hAnsi="Calibri" w:cs="Calibri"/>
        </w:rPr>
        <w:t xml:space="preserve"> </w:t>
      </w:r>
      <w:r w:rsidRPr="00217CBA">
        <w:rPr>
          <w:rFonts w:ascii="Calibri" w:eastAsia="Calibri" w:hAnsi="Calibri" w:cs="Calibri"/>
        </w:rPr>
        <w:t xml:space="preserve">empty. </w:t>
      </w:r>
    </w:p>
    <w:p w14:paraId="2AFBE9C4" w14:textId="77777777" w:rsidR="00217CBA" w:rsidRPr="00217CBA" w:rsidRDefault="00217CBA" w:rsidP="00217CBA">
      <w:pPr>
        <w:rPr>
          <w:rFonts w:ascii="Calibri" w:eastAsia="Calibri" w:hAnsi="Calibri" w:cs="Calibri"/>
        </w:rPr>
      </w:pPr>
    </w:p>
    <w:p w14:paraId="1D43DFB1"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Loading the Ladder and the Samples </w:t>
      </w:r>
    </w:p>
    <w:p w14:paraId="4FE95AD2" w14:textId="77777777" w:rsidR="00217CBA" w:rsidRPr="00217CBA" w:rsidRDefault="00217CBA" w:rsidP="00217CBA">
      <w:pPr>
        <w:numPr>
          <w:ilvl w:val="0"/>
          <w:numId w:val="7"/>
        </w:numPr>
        <w:rPr>
          <w:rFonts w:ascii="Calibri" w:eastAsia="Calibri" w:hAnsi="Calibri" w:cs="Calibri"/>
        </w:rPr>
      </w:pPr>
      <w:r w:rsidRPr="00217CBA">
        <w:rPr>
          <w:rFonts w:ascii="Calibri" w:eastAsia="Calibri" w:hAnsi="Calibri" w:cs="Calibri"/>
        </w:rPr>
        <w:t xml:space="preserve">Pipette 1μl of High Sensitivity DNA ladder (yellow) in the ladder well. </w:t>
      </w:r>
    </w:p>
    <w:p w14:paraId="464E1C1B" w14:textId="77777777" w:rsidR="00217CBA" w:rsidRPr="00217CBA" w:rsidRDefault="00217CBA" w:rsidP="00217CBA">
      <w:pPr>
        <w:numPr>
          <w:ilvl w:val="0"/>
          <w:numId w:val="7"/>
        </w:numPr>
        <w:rPr>
          <w:rFonts w:ascii="Calibri" w:eastAsia="Calibri" w:hAnsi="Calibri" w:cs="Calibri"/>
        </w:rPr>
      </w:pPr>
      <w:r w:rsidRPr="00217CBA">
        <w:rPr>
          <w:rFonts w:ascii="Calibri" w:eastAsia="Calibri" w:hAnsi="Calibri" w:cs="Calibri"/>
        </w:rPr>
        <w:t xml:space="preserve">In each of the 11 sample wells pipette 1μl of sample (used wells) or 1μl of marker (unused wells). </w:t>
      </w:r>
    </w:p>
    <w:p w14:paraId="3D990E47" w14:textId="77777777" w:rsidR="00217CBA" w:rsidRPr="00217CBA" w:rsidRDefault="00217CBA" w:rsidP="00217CBA">
      <w:pPr>
        <w:numPr>
          <w:ilvl w:val="0"/>
          <w:numId w:val="7"/>
        </w:numPr>
        <w:rPr>
          <w:rFonts w:ascii="Calibri" w:eastAsia="Calibri" w:hAnsi="Calibri" w:cs="Calibri"/>
        </w:rPr>
      </w:pPr>
      <w:r w:rsidRPr="00217CBA">
        <w:rPr>
          <w:rFonts w:ascii="Calibri" w:eastAsia="Calibri" w:hAnsi="Calibri" w:cs="Calibri"/>
        </w:rPr>
        <w:t xml:space="preserve">Put the chip horizontally in the adapter and vortex for 1 min at the indicated setting (2400 rpm). </w:t>
      </w:r>
    </w:p>
    <w:p w14:paraId="33C584CC" w14:textId="77777777" w:rsidR="00217CBA" w:rsidRPr="00217CBA" w:rsidRDefault="00217CBA" w:rsidP="00217CBA">
      <w:pPr>
        <w:numPr>
          <w:ilvl w:val="0"/>
          <w:numId w:val="7"/>
        </w:numPr>
        <w:rPr>
          <w:rFonts w:ascii="Calibri" w:eastAsia="Calibri" w:hAnsi="Calibri" w:cs="Calibri"/>
        </w:rPr>
      </w:pPr>
      <w:r w:rsidRPr="00217CBA">
        <w:rPr>
          <w:rFonts w:ascii="Calibri" w:eastAsia="Calibri" w:hAnsi="Calibri" w:cs="Calibri"/>
        </w:rPr>
        <w:t xml:space="preserve">Run the chip in the Agilent 2100 Bioanalyzer within 5 min. </w:t>
      </w:r>
    </w:p>
    <w:p w14:paraId="3B845921" w14:textId="77777777" w:rsidR="00217CBA" w:rsidRPr="00217CBA" w:rsidRDefault="00217CBA" w:rsidP="00217CBA">
      <w:pPr>
        <w:ind w:left="720"/>
        <w:rPr>
          <w:rFonts w:ascii="Calibri" w:eastAsia="Calibri" w:hAnsi="Calibri" w:cs="Calibri"/>
        </w:rPr>
      </w:pPr>
    </w:p>
    <w:p w14:paraId="5F5C2AB7"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Starting the Run </w:t>
      </w:r>
    </w:p>
    <w:p w14:paraId="6DDFA59D" w14:textId="77777777" w:rsidR="00217CBA" w:rsidRPr="00217CBA" w:rsidRDefault="00217CBA" w:rsidP="00217CBA">
      <w:pPr>
        <w:numPr>
          <w:ilvl w:val="0"/>
          <w:numId w:val="8"/>
        </w:numPr>
        <w:rPr>
          <w:rFonts w:ascii="Calibri" w:eastAsia="Calibri" w:hAnsi="Calibri" w:cs="Calibri"/>
        </w:rPr>
      </w:pPr>
      <w:r w:rsidRPr="00217CBA">
        <w:rPr>
          <w:rFonts w:ascii="Calibri" w:eastAsia="Calibri" w:hAnsi="Calibri" w:cs="Calibri"/>
        </w:rPr>
        <w:t xml:space="preserve">Select the High Sensitivity assay from the Assay menu. </w:t>
      </w:r>
    </w:p>
    <w:p w14:paraId="37E170E5" w14:textId="77777777" w:rsidR="00217CBA" w:rsidRPr="00217CBA" w:rsidRDefault="00217CBA" w:rsidP="00217CBA">
      <w:pPr>
        <w:numPr>
          <w:ilvl w:val="0"/>
          <w:numId w:val="8"/>
        </w:numPr>
        <w:rPr>
          <w:rFonts w:ascii="Calibri" w:eastAsia="Calibri" w:hAnsi="Calibri" w:cs="Calibri"/>
        </w:rPr>
      </w:pPr>
      <w:r w:rsidRPr="00217CBA">
        <w:rPr>
          <w:rFonts w:ascii="Calibri" w:eastAsia="Calibri" w:hAnsi="Calibri" w:cs="Calibri"/>
        </w:rPr>
        <w:t xml:space="preserve">Enter details in the sample name table. </w:t>
      </w:r>
    </w:p>
    <w:p w14:paraId="5EB4DA94" w14:textId="77777777" w:rsidR="00217CBA" w:rsidRPr="00217CBA" w:rsidRDefault="00217CBA" w:rsidP="00217CBA">
      <w:pPr>
        <w:numPr>
          <w:ilvl w:val="0"/>
          <w:numId w:val="8"/>
        </w:numPr>
        <w:rPr>
          <w:rFonts w:ascii="Calibri" w:eastAsia="Calibri" w:hAnsi="Calibri" w:cs="Calibri"/>
        </w:rPr>
      </w:pPr>
      <w:r w:rsidRPr="00217CBA">
        <w:rPr>
          <w:rFonts w:ascii="Calibri" w:eastAsia="Calibri" w:hAnsi="Calibri" w:cs="Calibri"/>
        </w:rPr>
        <w:t xml:space="preserve">Click the Start button in the upper right of the window to start the chip run. </w:t>
      </w:r>
    </w:p>
    <w:p w14:paraId="5B32545A" w14:textId="77777777" w:rsidR="00217CBA" w:rsidRPr="00217CBA" w:rsidRDefault="00217CBA" w:rsidP="00217CBA">
      <w:pPr>
        <w:numPr>
          <w:ilvl w:val="0"/>
          <w:numId w:val="8"/>
        </w:numPr>
        <w:rPr>
          <w:rFonts w:ascii="Calibri" w:eastAsia="Calibri" w:hAnsi="Calibri" w:cs="Calibri"/>
        </w:rPr>
      </w:pPr>
      <w:r w:rsidRPr="00217CBA">
        <w:rPr>
          <w:rFonts w:ascii="Calibri" w:eastAsia="Calibri" w:hAnsi="Calibri" w:cs="Calibri"/>
        </w:rPr>
        <w:t xml:space="preserve">The incoming raw signals are displayed in the Instrument context. </w:t>
      </w:r>
    </w:p>
    <w:p w14:paraId="34DAF2D0" w14:textId="77777777" w:rsidR="00217CBA" w:rsidRPr="00217CBA" w:rsidRDefault="00217CBA" w:rsidP="00217CBA">
      <w:pPr>
        <w:numPr>
          <w:ilvl w:val="0"/>
          <w:numId w:val="8"/>
        </w:numPr>
        <w:rPr>
          <w:rFonts w:ascii="Calibri" w:eastAsia="Calibri" w:hAnsi="Calibri" w:cs="Calibri"/>
        </w:rPr>
      </w:pPr>
      <w:r w:rsidRPr="00217CBA">
        <w:rPr>
          <w:rFonts w:ascii="Calibri" w:eastAsia="Calibri" w:hAnsi="Calibri" w:cs="Calibri"/>
        </w:rPr>
        <w:t xml:space="preserve">After the run is finished, remove the chip. </w:t>
      </w:r>
    </w:p>
    <w:p w14:paraId="4EA1E18A" w14:textId="77777777" w:rsidR="00217CBA" w:rsidRPr="00217CBA" w:rsidRDefault="00217CBA" w:rsidP="00217CBA">
      <w:pPr>
        <w:ind w:left="720"/>
        <w:rPr>
          <w:rFonts w:ascii="Calibri" w:eastAsia="Calibri" w:hAnsi="Calibri" w:cs="Calibri"/>
        </w:rPr>
      </w:pPr>
    </w:p>
    <w:p w14:paraId="33564C04"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Average Library Fragment Size </w:t>
      </w:r>
    </w:p>
    <w:p w14:paraId="10AF09FA" w14:textId="77777777" w:rsidR="00217CBA" w:rsidRPr="00217CBA" w:rsidRDefault="00217CBA" w:rsidP="00217CBA">
      <w:pPr>
        <w:numPr>
          <w:ilvl w:val="0"/>
          <w:numId w:val="9"/>
        </w:numPr>
        <w:rPr>
          <w:rFonts w:ascii="Calibri" w:eastAsia="Calibri" w:hAnsi="Calibri" w:cs="Calibri"/>
        </w:rPr>
      </w:pPr>
      <w:r w:rsidRPr="00217CBA">
        <w:rPr>
          <w:rFonts w:ascii="Calibri" w:eastAsia="Calibri" w:hAnsi="Calibri" w:cs="Calibri"/>
        </w:rPr>
        <w:t xml:space="preserve">When viewing the results of the run, navigate to the ‘Region Table Bar’. </w:t>
      </w:r>
    </w:p>
    <w:p w14:paraId="261E6B1A" w14:textId="77777777" w:rsidR="00217CBA" w:rsidRPr="00217CBA" w:rsidRDefault="00217CBA" w:rsidP="00217CBA">
      <w:pPr>
        <w:numPr>
          <w:ilvl w:val="0"/>
          <w:numId w:val="9"/>
        </w:numPr>
        <w:rPr>
          <w:rFonts w:ascii="Calibri" w:eastAsia="Calibri" w:hAnsi="Calibri" w:cs="Calibri"/>
        </w:rPr>
      </w:pPr>
      <w:r w:rsidRPr="00217CBA">
        <w:rPr>
          <w:rFonts w:ascii="Calibri" w:eastAsia="Calibri" w:hAnsi="Calibri" w:cs="Calibri"/>
        </w:rPr>
        <w:t xml:space="preserve">Move the blue bars to either side of the curve. </w:t>
      </w:r>
    </w:p>
    <w:p w14:paraId="77FF8F85" w14:textId="77777777" w:rsidR="00217CBA" w:rsidRPr="00217CBA" w:rsidRDefault="00217CBA" w:rsidP="00217CBA">
      <w:pPr>
        <w:numPr>
          <w:ilvl w:val="0"/>
          <w:numId w:val="9"/>
        </w:numPr>
        <w:rPr>
          <w:rFonts w:ascii="Calibri" w:eastAsia="Calibri" w:hAnsi="Calibri" w:cs="Calibri"/>
        </w:rPr>
      </w:pPr>
      <w:r w:rsidRPr="00217CBA">
        <w:rPr>
          <w:rFonts w:ascii="Calibri" w:eastAsia="Calibri" w:hAnsi="Calibri" w:cs="Calibri"/>
        </w:rPr>
        <w:t xml:space="preserve">The average length in bp will be displayed </w:t>
      </w:r>
    </w:p>
    <w:p w14:paraId="2231E1AC" w14:textId="77777777" w:rsidR="00217CBA" w:rsidRDefault="00217CBA" w:rsidP="00217CBA">
      <w:pPr>
        <w:numPr>
          <w:ilvl w:val="0"/>
          <w:numId w:val="9"/>
        </w:numPr>
        <w:rPr>
          <w:rFonts w:ascii="Calibri" w:eastAsia="Calibri" w:hAnsi="Calibri" w:cs="Calibri"/>
        </w:rPr>
      </w:pPr>
      <w:r w:rsidRPr="00217CBA">
        <w:rPr>
          <w:rFonts w:ascii="Calibri" w:eastAsia="Calibri" w:hAnsi="Calibri" w:cs="Calibri"/>
        </w:rPr>
        <w:t xml:space="preserve">Use this value to calculate the molarity using the values from the Qubit quantitation assay. </w:t>
      </w:r>
    </w:p>
    <w:p w14:paraId="57C29194" w14:textId="77777777" w:rsidR="00130E5C" w:rsidRDefault="00130E5C" w:rsidP="00130E5C">
      <w:pPr>
        <w:rPr>
          <w:rFonts w:ascii="Calibri" w:eastAsia="Calibri" w:hAnsi="Calibri" w:cs="Calibri"/>
        </w:rPr>
      </w:pPr>
    </w:p>
    <w:p w14:paraId="7BD14C18" w14:textId="77777777" w:rsidR="00130E5C" w:rsidRPr="00217CBA" w:rsidRDefault="00130E5C" w:rsidP="00130E5C">
      <w:pPr>
        <w:rPr>
          <w:rFonts w:ascii="Calibri" w:eastAsia="Calibri" w:hAnsi="Calibri" w:cs="Calibri"/>
        </w:rPr>
      </w:pPr>
    </w:p>
    <w:p w14:paraId="3B9013E2" w14:textId="7723056B" w:rsidR="00130E5C" w:rsidRDefault="00130E5C" w:rsidP="00130E5C">
      <w:pPr>
        <w:spacing w:after="160" w:line="252" w:lineRule="auto"/>
        <w:rPr>
          <w:rFonts w:ascii="Calibri" w:eastAsia="Calibri" w:hAnsi="Calibri" w:cs="Calibri"/>
        </w:rPr>
      </w:pPr>
      <w:bookmarkStart w:id="9" w:name="_Toc124844493"/>
      <w:r w:rsidRPr="00217CBA">
        <w:rPr>
          <w:rFonts w:ascii="Calibri" w:eastAsia="Calibri" w:hAnsi="Calibri" w:cs="Calibri"/>
          <w:b/>
          <w:sz w:val="28"/>
          <w:szCs w:val="36"/>
        </w:rPr>
        <w:t>5.</w:t>
      </w:r>
      <w:r>
        <w:rPr>
          <w:rFonts w:ascii="Calibri" w:eastAsia="Calibri" w:hAnsi="Calibri" w:cs="Calibri"/>
          <w:b/>
          <w:sz w:val="28"/>
          <w:szCs w:val="36"/>
        </w:rPr>
        <w:t>1</w:t>
      </w:r>
      <w:r w:rsidRPr="00217CBA">
        <w:rPr>
          <w:rFonts w:ascii="Calibri" w:eastAsia="Calibri" w:hAnsi="Calibri" w:cs="Calibri"/>
          <w:b/>
          <w:sz w:val="28"/>
          <w:szCs w:val="36"/>
        </w:rPr>
        <w:t xml:space="preserve"> Library</w:t>
      </w:r>
      <w:r>
        <w:rPr>
          <w:rFonts w:ascii="Calibri" w:eastAsia="Calibri" w:hAnsi="Calibri" w:cs="Calibri"/>
          <w:b/>
          <w:sz w:val="28"/>
          <w:szCs w:val="36"/>
        </w:rPr>
        <w:t xml:space="preserve"> quantification using Qubit </w:t>
      </w:r>
    </w:p>
    <w:p w14:paraId="1DBB3094" w14:textId="3000A5F3" w:rsidR="00130E5C" w:rsidRDefault="00130E5C" w:rsidP="00130E5C">
      <w:pPr>
        <w:spacing w:after="160" w:line="252" w:lineRule="auto"/>
        <w:rPr>
          <w:rFonts w:ascii="Calibri" w:eastAsia="Calibri" w:hAnsi="Calibri" w:cs="Calibri"/>
        </w:rPr>
      </w:pPr>
      <w:r>
        <w:rPr>
          <w:rFonts w:ascii="Calibri" w:eastAsia="Calibri" w:hAnsi="Calibri" w:cs="Calibri"/>
        </w:rPr>
        <w:t xml:space="preserve">Accurate quantification of purified double stranded DNA library can be achieved by Qubit dsDNA HS Assay and measurement on a Qubit fluorometer. </w:t>
      </w:r>
    </w:p>
    <w:p w14:paraId="69F8879B" w14:textId="77777777" w:rsidR="00130E5C" w:rsidRDefault="00130E5C" w:rsidP="00130E5C">
      <w:pPr>
        <w:spacing w:after="160" w:line="252" w:lineRule="auto"/>
        <w:rPr>
          <w:rFonts w:ascii="Calibri" w:eastAsia="Calibri" w:hAnsi="Calibri" w:cs="Calibri"/>
        </w:rPr>
      </w:pPr>
    </w:p>
    <w:tbl>
      <w:tblPr>
        <w:tblStyle w:val="GridTable4-Accent1"/>
        <w:tblW w:w="7495" w:type="dxa"/>
        <w:tblLayout w:type="fixed"/>
        <w:tblLook w:val="04A0" w:firstRow="1" w:lastRow="0" w:firstColumn="1" w:lastColumn="0" w:noHBand="0" w:noVBand="1"/>
      </w:tblPr>
      <w:tblGrid>
        <w:gridCol w:w="2459"/>
        <w:gridCol w:w="2908"/>
        <w:gridCol w:w="2128"/>
      </w:tblGrid>
      <w:tr w:rsidR="00130E5C" w:rsidRPr="00217CBA" w14:paraId="11313A49" w14:textId="77777777" w:rsidTr="00323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14:paraId="30934CB6" w14:textId="77777777" w:rsidR="00130E5C" w:rsidRPr="00217CBA" w:rsidRDefault="00130E5C" w:rsidP="00323347">
            <w:pPr>
              <w:spacing w:line="360" w:lineRule="auto"/>
              <w:rPr>
                <w:rFonts w:ascii="Calibri" w:eastAsia="Calibri" w:hAnsi="Calibri" w:cs="Calibri"/>
                <w:color w:val="FFFFFF"/>
              </w:rPr>
            </w:pPr>
            <w:r w:rsidRPr="00217CBA">
              <w:rPr>
                <w:rFonts w:ascii="Calibri" w:eastAsia="Calibri" w:hAnsi="Calibri" w:cs="Calibri"/>
                <w:color w:val="FFFFFF"/>
              </w:rPr>
              <w:t>Item</w:t>
            </w:r>
          </w:p>
        </w:tc>
        <w:tc>
          <w:tcPr>
            <w:tcW w:w="2908" w:type="dxa"/>
          </w:tcPr>
          <w:p w14:paraId="1DF2B464" w14:textId="77777777" w:rsidR="00130E5C" w:rsidRPr="00217CBA" w:rsidRDefault="00130E5C" w:rsidP="00323347">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217CBA">
              <w:rPr>
                <w:rFonts w:ascii="Calibri" w:eastAsia="Calibri" w:hAnsi="Calibri" w:cs="Calibri"/>
                <w:color w:val="FFFFFF"/>
              </w:rPr>
              <w:t>Quantity</w:t>
            </w:r>
          </w:p>
        </w:tc>
        <w:tc>
          <w:tcPr>
            <w:tcW w:w="2128" w:type="dxa"/>
          </w:tcPr>
          <w:p w14:paraId="02FF24BE" w14:textId="77777777" w:rsidR="00130E5C" w:rsidRPr="00217CBA" w:rsidRDefault="00130E5C" w:rsidP="00323347">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217CBA">
              <w:rPr>
                <w:rFonts w:ascii="Calibri" w:eastAsia="Calibri" w:hAnsi="Calibri" w:cs="Calibri"/>
                <w:color w:val="FFFFFF"/>
              </w:rPr>
              <w:t>Storage</w:t>
            </w:r>
          </w:p>
        </w:tc>
      </w:tr>
      <w:tr w:rsidR="00130E5C" w:rsidRPr="00217CBA" w14:paraId="62C8A001" w14:textId="77777777" w:rsidTr="0032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14:paraId="2895AAE9" w14:textId="1B6DAAA2" w:rsidR="00130E5C" w:rsidRPr="00217CBA" w:rsidRDefault="00130E5C" w:rsidP="00130E5C">
            <w:pPr>
              <w:spacing w:after="120"/>
              <w:rPr>
                <w:rFonts w:ascii="Calibri" w:eastAsia="Calibri" w:hAnsi="Calibri" w:cs="Calibri"/>
              </w:rPr>
            </w:pPr>
            <w:r w:rsidRPr="00130E5C">
              <w:rPr>
                <w:rFonts w:ascii="Calibri" w:eastAsia="Calibri" w:hAnsi="Calibri" w:cs="Calibri"/>
              </w:rPr>
              <w:t xml:space="preserve">Qubit® dsDNA HS Reagent </w:t>
            </w:r>
          </w:p>
        </w:tc>
        <w:tc>
          <w:tcPr>
            <w:tcW w:w="2908" w:type="dxa"/>
          </w:tcPr>
          <w:p w14:paraId="10CA7374" w14:textId="0CC1BCE7" w:rsidR="00130E5C" w:rsidRPr="00217CBA" w:rsidRDefault="00130E5C" w:rsidP="00130E5C">
            <w:pPr>
              <w:spacing w:after="1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1 tube </w:t>
            </w:r>
          </w:p>
        </w:tc>
        <w:tc>
          <w:tcPr>
            <w:tcW w:w="2128" w:type="dxa"/>
          </w:tcPr>
          <w:p w14:paraId="41BBF591" w14:textId="3FCD08AA" w:rsidR="00130E5C" w:rsidRPr="00217CBA" w:rsidRDefault="00130E5C" w:rsidP="00130E5C">
            <w:pPr>
              <w:spacing w:after="1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Room Temperature</w:t>
            </w:r>
            <w:r>
              <w:rPr>
                <w:rFonts w:ascii="Calibri" w:eastAsia="Calibri" w:hAnsi="Calibri" w:cs="Calibri"/>
              </w:rPr>
              <w:t xml:space="preserve"> (protect from light)</w:t>
            </w:r>
          </w:p>
        </w:tc>
      </w:tr>
      <w:tr w:rsidR="00130E5C" w:rsidRPr="00217CBA" w14:paraId="6CB4431F" w14:textId="77777777" w:rsidTr="00323347">
        <w:tc>
          <w:tcPr>
            <w:cnfStyle w:val="001000000000" w:firstRow="0" w:lastRow="0" w:firstColumn="1" w:lastColumn="0" w:oddVBand="0" w:evenVBand="0" w:oddHBand="0" w:evenHBand="0" w:firstRowFirstColumn="0" w:firstRowLastColumn="0" w:lastRowFirstColumn="0" w:lastRowLastColumn="0"/>
            <w:tcW w:w="2459" w:type="dxa"/>
          </w:tcPr>
          <w:p w14:paraId="45AF2885" w14:textId="5937C6D1" w:rsidR="00130E5C" w:rsidRPr="00217CBA" w:rsidRDefault="00130E5C" w:rsidP="00130E5C">
            <w:pPr>
              <w:spacing w:after="120"/>
              <w:rPr>
                <w:rFonts w:ascii="Calibri" w:eastAsia="Calibri" w:hAnsi="Calibri" w:cs="Calibri"/>
              </w:rPr>
            </w:pPr>
            <w:r w:rsidRPr="00130E5C">
              <w:rPr>
                <w:rFonts w:ascii="Calibri" w:eastAsia="Calibri" w:hAnsi="Calibri" w:cs="Calibri"/>
              </w:rPr>
              <w:t xml:space="preserve">Qubit® dsDNA HS </w:t>
            </w:r>
            <w:r>
              <w:rPr>
                <w:rFonts w:ascii="Calibri" w:eastAsia="Calibri" w:hAnsi="Calibri" w:cs="Calibri"/>
              </w:rPr>
              <w:t>Buffer</w:t>
            </w:r>
            <w:r w:rsidRPr="00130E5C">
              <w:rPr>
                <w:rFonts w:ascii="Calibri" w:eastAsia="Calibri" w:hAnsi="Calibri" w:cs="Calibri"/>
              </w:rPr>
              <w:t xml:space="preserve"> </w:t>
            </w:r>
          </w:p>
        </w:tc>
        <w:tc>
          <w:tcPr>
            <w:tcW w:w="2908" w:type="dxa"/>
          </w:tcPr>
          <w:p w14:paraId="6BB24E34" w14:textId="77777777" w:rsidR="00130E5C" w:rsidRPr="00217CBA" w:rsidRDefault="00130E5C" w:rsidP="00130E5C">
            <w:pP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1 tube </w:t>
            </w:r>
          </w:p>
        </w:tc>
        <w:tc>
          <w:tcPr>
            <w:tcW w:w="2128" w:type="dxa"/>
          </w:tcPr>
          <w:p w14:paraId="326F2391" w14:textId="77777777" w:rsidR="00130E5C" w:rsidRPr="00217CBA" w:rsidRDefault="00130E5C" w:rsidP="00130E5C">
            <w:pP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Room Temperature</w:t>
            </w:r>
          </w:p>
        </w:tc>
      </w:tr>
      <w:tr w:rsidR="00130E5C" w:rsidRPr="00217CBA" w14:paraId="1609D824" w14:textId="77777777" w:rsidTr="0032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14:paraId="5A7FE71C" w14:textId="6A13F9E0" w:rsidR="00130E5C" w:rsidRPr="00217CBA" w:rsidRDefault="00130E5C" w:rsidP="00130E5C">
            <w:pPr>
              <w:spacing w:after="120"/>
              <w:rPr>
                <w:rFonts w:ascii="Calibri" w:eastAsia="Calibri" w:hAnsi="Calibri" w:cs="Calibri"/>
              </w:rPr>
            </w:pPr>
            <w:r w:rsidRPr="00130E5C">
              <w:rPr>
                <w:rFonts w:ascii="Calibri" w:eastAsia="Calibri" w:hAnsi="Calibri" w:cs="Calibri"/>
              </w:rPr>
              <w:t xml:space="preserve">Qubit® dsDNA HS Standard #1 </w:t>
            </w:r>
          </w:p>
        </w:tc>
        <w:tc>
          <w:tcPr>
            <w:tcW w:w="2908" w:type="dxa"/>
          </w:tcPr>
          <w:p w14:paraId="77D1F7C2" w14:textId="4BD32215" w:rsidR="00130E5C" w:rsidRPr="00217CBA" w:rsidRDefault="00130E5C" w:rsidP="00130E5C">
            <w:pPr>
              <w:spacing w:after="1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1 tube </w:t>
            </w:r>
          </w:p>
        </w:tc>
        <w:tc>
          <w:tcPr>
            <w:tcW w:w="2128" w:type="dxa"/>
          </w:tcPr>
          <w:p w14:paraId="4D1ABE78" w14:textId="514795AC" w:rsidR="00130E5C" w:rsidRPr="00217CBA" w:rsidRDefault="00130E5C" w:rsidP="00130E5C">
            <w:pPr>
              <w:spacing w:after="1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r w:rsidRPr="00217CBA">
              <w:rPr>
                <w:rFonts w:ascii="Calibri" w:eastAsia="Calibri" w:hAnsi="Calibri" w:cs="Calibri"/>
              </w:rPr>
              <w:t>°C</w:t>
            </w:r>
          </w:p>
        </w:tc>
      </w:tr>
      <w:tr w:rsidR="00130E5C" w:rsidRPr="00217CBA" w14:paraId="7F651914" w14:textId="77777777" w:rsidTr="00323347">
        <w:tc>
          <w:tcPr>
            <w:cnfStyle w:val="001000000000" w:firstRow="0" w:lastRow="0" w:firstColumn="1" w:lastColumn="0" w:oddVBand="0" w:evenVBand="0" w:oddHBand="0" w:evenHBand="0" w:firstRowFirstColumn="0" w:firstRowLastColumn="0" w:lastRowFirstColumn="0" w:lastRowLastColumn="0"/>
            <w:tcW w:w="2459" w:type="dxa"/>
          </w:tcPr>
          <w:p w14:paraId="12B588B1" w14:textId="1DA83269" w:rsidR="00130E5C" w:rsidRPr="00217CBA" w:rsidRDefault="00130E5C" w:rsidP="00130E5C">
            <w:pPr>
              <w:spacing w:after="120"/>
              <w:rPr>
                <w:rFonts w:ascii="Calibri" w:eastAsia="Calibri" w:hAnsi="Calibri" w:cs="Calibri"/>
              </w:rPr>
            </w:pPr>
            <w:r w:rsidRPr="00130E5C">
              <w:rPr>
                <w:rFonts w:ascii="Calibri" w:eastAsia="Calibri" w:hAnsi="Calibri" w:cs="Calibri"/>
              </w:rPr>
              <w:t>Qubit® dsDNA HS Standard #</w:t>
            </w:r>
            <w:r>
              <w:rPr>
                <w:rFonts w:ascii="Calibri" w:eastAsia="Calibri" w:hAnsi="Calibri" w:cs="Calibri"/>
              </w:rPr>
              <w:t>2</w:t>
            </w:r>
          </w:p>
        </w:tc>
        <w:tc>
          <w:tcPr>
            <w:tcW w:w="2908" w:type="dxa"/>
          </w:tcPr>
          <w:p w14:paraId="594996D6" w14:textId="7DCF5784" w:rsidR="00130E5C" w:rsidRPr="00217CBA" w:rsidRDefault="00130E5C" w:rsidP="00130E5C">
            <w:pP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1 tube </w:t>
            </w:r>
          </w:p>
        </w:tc>
        <w:tc>
          <w:tcPr>
            <w:tcW w:w="2128" w:type="dxa"/>
          </w:tcPr>
          <w:p w14:paraId="772C73D8" w14:textId="09331D89" w:rsidR="00130E5C" w:rsidRPr="00217CBA" w:rsidRDefault="00130E5C" w:rsidP="00130E5C">
            <w:pP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r w:rsidRPr="00217CBA">
              <w:rPr>
                <w:rFonts w:ascii="Calibri" w:eastAsia="Calibri" w:hAnsi="Calibri" w:cs="Calibri"/>
              </w:rPr>
              <w:t>°C</w:t>
            </w:r>
          </w:p>
        </w:tc>
      </w:tr>
    </w:tbl>
    <w:p w14:paraId="0724F9E4" w14:textId="77777777" w:rsidR="00130E5C" w:rsidRDefault="00130E5C" w:rsidP="00130E5C">
      <w:pPr>
        <w:spacing w:after="160" w:line="252" w:lineRule="auto"/>
        <w:rPr>
          <w:rFonts w:ascii="Calibri" w:eastAsia="Calibri" w:hAnsi="Calibri" w:cs="Calibri"/>
        </w:rPr>
      </w:pPr>
    </w:p>
    <w:p w14:paraId="3629A58B" w14:textId="0F49136A" w:rsidR="00490DFE" w:rsidRDefault="00490DFE" w:rsidP="00490DFE">
      <w:pPr>
        <w:pStyle w:val="ListParagraph"/>
        <w:numPr>
          <w:ilvl w:val="1"/>
          <w:numId w:val="9"/>
        </w:numPr>
        <w:spacing w:after="160" w:line="252" w:lineRule="auto"/>
        <w:rPr>
          <w:rFonts w:ascii="Calibri" w:eastAsia="Calibri" w:hAnsi="Calibri" w:cs="Calibri"/>
        </w:rPr>
      </w:pPr>
      <w:r>
        <w:rPr>
          <w:rFonts w:ascii="Calibri" w:eastAsia="Calibri" w:hAnsi="Calibri" w:cs="Calibri"/>
        </w:rPr>
        <w:t>Set up and label 0.5 ml Qubit assay tubes and label them with the number of your sample(s) and your group on the lid. Note: do not write on the tube walls as the fluorescence is read through the side of a tube.</w:t>
      </w:r>
    </w:p>
    <w:p w14:paraId="513996D1" w14:textId="1F03537B" w:rsidR="00490DFE" w:rsidRDefault="00490DFE" w:rsidP="00490DFE">
      <w:pPr>
        <w:pStyle w:val="ListParagraph"/>
        <w:numPr>
          <w:ilvl w:val="1"/>
          <w:numId w:val="9"/>
        </w:numPr>
        <w:spacing w:after="160" w:line="252" w:lineRule="auto"/>
        <w:rPr>
          <w:rFonts w:ascii="Calibri" w:eastAsia="Calibri" w:hAnsi="Calibri" w:cs="Calibri"/>
        </w:rPr>
      </w:pPr>
      <w:r>
        <w:rPr>
          <w:rFonts w:ascii="Calibri" w:eastAsia="Calibri" w:hAnsi="Calibri" w:cs="Calibri"/>
        </w:rPr>
        <w:lastRenderedPageBreak/>
        <w:t xml:space="preserve">In a 1.5 ml Eppendorf tube prepare Qubit working solution by mixing 199 </w:t>
      </w:r>
      <w:r w:rsidRPr="00490DFE">
        <w:rPr>
          <w:rFonts w:ascii="Symbol" w:eastAsia="Calibri" w:hAnsi="Symbol" w:cs="Calibri"/>
        </w:rPr>
        <w:t>m</w:t>
      </w:r>
      <w:r>
        <w:rPr>
          <w:rFonts w:ascii="Calibri" w:eastAsia="Calibri" w:hAnsi="Calibri" w:cs="Calibri"/>
        </w:rPr>
        <w:t xml:space="preserve">l of dsDNA HS buffer with 1 </w:t>
      </w:r>
      <w:r w:rsidRPr="00490DFE">
        <w:rPr>
          <w:rFonts w:ascii="Symbol" w:eastAsia="Calibri" w:hAnsi="Symbol" w:cs="Calibri"/>
        </w:rPr>
        <w:t>m</w:t>
      </w:r>
      <w:r>
        <w:rPr>
          <w:rFonts w:ascii="Calibri" w:eastAsia="Calibri" w:hAnsi="Calibri" w:cs="Calibri"/>
        </w:rPr>
        <w:t xml:space="preserve">l dsDNA Reagent per sample. Mix thoroughly by </w:t>
      </w:r>
      <w:proofErr w:type="spellStart"/>
      <w:r>
        <w:rPr>
          <w:rFonts w:ascii="Calibri" w:eastAsia="Calibri" w:hAnsi="Calibri" w:cs="Calibri"/>
        </w:rPr>
        <w:t>vortexing</w:t>
      </w:r>
      <w:proofErr w:type="spellEnd"/>
      <w:r>
        <w:rPr>
          <w:rFonts w:ascii="Calibri" w:eastAsia="Calibri" w:hAnsi="Calibri" w:cs="Calibri"/>
        </w:rPr>
        <w:t xml:space="preserve"> and pulse spin. </w:t>
      </w:r>
    </w:p>
    <w:p w14:paraId="727C23BE" w14:textId="77777777" w:rsidR="00FB0725" w:rsidRDefault="00490DFE" w:rsidP="00FB0725">
      <w:pPr>
        <w:pStyle w:val="ListParagraph"/>
        <w:numPr>
          <w:ilvl w:val="1"/>
          <w:numId w:val="9"/>
        </w:numPr>
        <w:spacing w:after="160" w:line="252" w:lineRule="auto"/>
        <w:rPr>
          <w:rFonts w:ascii="Calibri" w:eastAsia="Calibri" w:hAnsi="Calibri" w:cs="Calibri"/>
        </w:rPr>
      </w:pPr>
      <w:r>
        <w:rPr>
          <w:rFonts w:ascii="Calibri" w:eastAsia="Calibri" w:hAnsi="Calibri" w:cs="Calibri"/>
        </w:rPr>
        <w:t xml:space="preserve">Add 198 </w:t>
      </w:r>
      <w:r w:rsidRPr="00490DFE">
        <w:rPr>
          <w:rFonts w:ascii="Symbol" w:eastAsia="Calibri" w:hAnsi="Symbol" w:cs="Calibri"/>
        </w:rPr>
        <w:t>m</w:t>
      </w:r>
      <w:r>
        <w:rPr>
          <w:rFonts w:ascii="Calibri" w:eastAsia="Calibri" w:hAnsi="Calibri" w:cs="Calibri"/>
        </w:rPr>
        <w:t xml:space="preserve">l of the Buffer-Reagent solution into a Qubit assay tube and add 2 </w:t>
      </w:r>
      <w:r w:rsidRPr="00490DFE">
        <w:rPr>
          <w:rFonts w:ascii="Symbol" w:eastAsia="Calibri" w:hAnsi="Symbol" w:cs="Calibri"/>
        </w:rPr>
        <w:t>m</w:t>
      </w:r>
      <w:r>
        <w:rPr>
          <w:rFonts w:ascii="Calibri" w:eastAsia="Calibri" w:hAnsi="Calibri" w:cs="Calibri"/>
        </w:rPr>
        <w:t xml:space="preserve">l of your DNA library sample. </w:t>
      </w:r>
      <w:r w:rsidR="00FB0725">
        <w:rPr>
          <w:rFonts w:ascii="Calibri" w:eastAsia="Calibri" w:hAnsi="Calibri" w:cs="Calibri"/>
        </w:rPr>
        <w:t xml:space="preserve">Mix thoroughly by </w:t>
      </w:r>
      <w:proofErr w:type="spellStart"/>
      <w:r w:rsidR="00FB0725">
        <w:rPr>
          <w:rFonts w:ascii="Calibri" w:eastAsia="Calibri" w:hAnsi="Calibri" w:cs="Calibri"/>
        </w:rPr>
        <w:t>vortexing</w:t>
      </w:r>
      <w:proofErr w:type="spellEnd"/>
      <w:r w:rsidR="00FB0725">
        <w:rPr>
          <w:rFonts w:ascii="Calibri" w:eastAsia="Calibri" w:hAnsi="Calibri" w:cs="Calibri"/>
        </w:rPr>
        <w:t xml:space="preserve"> and pulse spin. </w:t>
      </w:r>
    </w:p>
    <w:p w14:paraId="315B954B" w14:textId="463F87E8" w:rsidR="00490DFE" w:rsidRPr="00490DFE" w:rsidRDefault="00FB0725" w:rsidP="00490DFE">
      <w:pPr>
        <w:pStyle w:val="ListParagraph"/>
        <w:numPr>
          <w:ilvl w:val="1"/>
          <w:numId w:val="9"/>
        </w:numPr>
        <w:spacing w:after="160" w:line="252" w:lineRule="auto"/>
        <w:rPr>
          <w:rFonts w:ascii="Calibri" w:eastAsia="Calibri" w:hAnsi="Calibri" w:cs="Calibri"/>
        </w:rPr>
      </w:pPr>
      <w:r>
        <w:rPr>
          <w:rFonts w:ascii="Calibri" w:eastAsia="Calibri" w:hAnsi="Calibri" w:cs="Calibri"/>
        </w:rPr>
        <w:t>Measure the DNA library concentration on a Qubit fluorometer at settings for dsDNA high sensitivity kit. Note: the standards are already set and measured for you.</w:t>
      </w:r>
    </w:p>
    <w:p w14:paraId="09DA8F3B" w14:textId="33600BCD" w:rsidR="00130E5C" w:rsidRPr="0008351F" w:rsidRDefault="00130E5C" w:rsidP="007B144F">
      <w:pPr>
        <w:spacing w:after="160" w:line="252" w:lineRule="auto"/>
        <w:rPr>
          <w:rFonts w:ascii="Calibri" w:eastAsia="Calibri" w:hAnsi="Calibri" w:cs="Calibri"/>
          <w:sz w:val="20"/>
          <w:szCs w:val="20"/>
        </w:rPr>
      </w:pPr>
      <w:r w:rsidRPr="0008351F">
        <w:rPr>
          <w:rFonts w:ascii="Calibri" w:eastAsia="Calibri" w:hAnsi="Calibri" w:cs="Calibri"/>
          <w:sz w:val="20"/>
          <w:szCs w:val="20"/>
        </w:rPr>
        <w:t xml:space="preserve">Note: Qubit </w:t>
      </w:r>
      <w:r w:rsidR="0008351F" w:rsidRPr="0008351F">
        <w:rPr>
          <w:rFonts w:ascii="Calibri" w:eastAsia="Calibri" w:hAnsi="Calibri" w:cs="Calibri"/>
          <w:sz w:val="20"/>
          <w:szCs w:val="20"/>
        </w:rPr>
        <w:t xml:space="preserve">protocol details </w:t>
      </w:r>
      <w:hyperlink r:id="rId17" w:history="1">
        <w:r w:rsidR="0008351F" w:rsidRPr="0008351F">
          <w:rPr>
            <w:rStyle w:val="Hyperlink"/>
            <w:rFonts w:ascii="Calibri" w:eastAsia="Calibri" w:hAnsi="Calibri" w:cs="Calibri"/>
            <w:sz w:val="20"/>
            <w:szCs w:val="20"/>
          </w:rPr>
          <w:t>https://tools.thermofisher.com/content/sfs/manuals/Qubit_dsDNA_HS_Assay_UG.pdf</w:t>
        </w:r>
      </w:hyperlink>
      <w:r w:rsidR="0008351F" w:rsidRPr="0008351F">
        <w:rPr>
          <w:rFonts w:ascii="Calibri" w:eastAsia="Calibri" w:hAnsi="Calibri" w:cs="Calibri"/>
          <w:sz w:val="20"/>
          <w:szCs w:val="20"/>
        </w:rPr>
        <w:t xml:space="preserve"> and a </w:t>
      </w:r>
      <w:r w:rsidRPr="0008351F">
        <w:rPr>
          <w:rFonts w:ascii="Calibri" w:eastAsia="Calibri" w:hAnsi="Calibri" w:cs="Calibri"/>
          <w:sz w:val="20"/>
          <w:szCs w:val="20"/>
        </w:rPr>
        <w:t xml:space="preserve">video available at </w:t>
      </w:r>
      <w:hyperlink r:id="rId18" w:history="1">
        <w:r w:rsidRPr="0008351F">
          <w:rPr>
            <w:rFonts w:ascii="Calibri" w:eastAsia="Calibri" w:hAnsi="Calibri" w:cs="Calibri"/>
            <w:color w:val="0563C1" w:themeColor="hyperlink"/>
            <w:sz w:val="20"/>
            <w:szCs w:val="20"/>
            <w:u w:val="single"/>
          </w:rPr>
          <w:t>https://www.youtube.com/watch?v=6HtnVUHMX_8</w:t>
        </w:r>
      </w:hyperlink>
    </w:p>
    <w:p w14:paraId="68EB5B1D" w14:textId="77777777" w:rsidR="0008351F" w:rsidRDefault="0008351F" w:rsidP="0008351F">
      <w:pPr>
        <w:keepNext/>
        <w:keepLines/>
        <w:outlineLvl w:val="1"/>
        <w:rPr>
          <w:rFonts w:ascii="Calibri" w:eastAsia="Calibri" w:hAnsi="Calibri" w:cs="Calibri"/>
          <w:b/>
          <w:sz w:val="28"/>
          <w:szCs w:val="36"/>
        </w:rPr>
      </w:pPr>
    </w:p>
    <w:p w14:paraId="110099EF" w14:textId="01031BBA" w:rsidR="0058743B" w:rsidRDefault="0058743B" w:rsidP="0058743B">
      <w:pPr>
        <w:keepNext/>
        <w:keepLines/>
        <w:outlineLvl w:val="1"/>
        <w:rPr>
          <w:rFonts w:ascii="Calibri" w:eastAsia="Calibri" w:hAnsi="Calibri" w:cs="Calibri"/>
          <w:b/>
          <w:sz w:val="28"/>
          <w:szCs w:val="36"/>
        </w:rPr>
      </w:pPr>
      <w:bookmarkStart w:id="10" w:name="_Toc155967217"/>
      <w:r w:rsidRPr="00217CBA">
        <w:rPr>
          <w:rFonts w:ascii="Calibri" w:eastAsia="Calibri" w:hAnsi="Calibri" w:cs="Calibri"/>
          <w:b/>
          <w:sz w:val="28"/>
          <w:szCs w:val="36"/>
        </w:rPr>
        <w:t xml:space="preserve">6.0 Library Normalisation </w:t>
      </w:r>
      <w:bookmarkEnd w:id="10"/>
    </w:p>
    <w:p w14:paraId="440BB575" w14:textId="77777777" w:rsidR="0058743B" w:rsidRDefault="0058743B" w:rsidP="0058743B">
      <w:pPr>
        <w:keepNext/>
        <w:keepLines/>
        <w:outlineLvl w:val="1"/>
        <w:rPr>
          <w:rFonts w:ascii="Calibri" w:eastAsia="Calibri" w:hAnsi="Calibri" w:cs="Calibri"/>
          <w:b/>
          <w:sz w:val="28"/>
          <w:szCs w:val="36"/>
        </w:rPr>
      </w:pPr>
    </w:p>
    <w:p w14:paraId="12CCCC4D" w14:textId="56FC38CE" w:rsidR="0058743B" w:rsidRDefault="0058743B" w:rsidP="0058743B">
      <w:pPr>
        <w:keepNext/>
        <w:keepLines/>
        <w:outlineLvl w:val="1"/>
        <w:rPr>
          <w:rFonts w:ascii="Calibri" w:eastAsia="Calibri" w:hAnsi="Calibri" w:cs="Calibri"/>
          <w:bCs/>
        </w:rPr>
      </w:pPr>
      <w:r w:rsidRPr="0058743B">
        <w:rPr>
          <w:rFonts w:ascii="Calibri" w:eastAsia="Calibri" w:hAnsi="Calibri" w:cs="Calibri"/>
          <w:bCs/>
        </w:rPr>
        <w:t xml:space="preserve">After the </w:t>
      </w:r>
      <w:proofErr w:type="spellStart"/>
      <w:r w:rsidRPr="0058743B">
        <w:rPr>
          <w:rFonts w:ascii="Calibri" w:eastAsia="Calibri" w:hAnsi="Calibri" w:cs="Calibri"/>
          <w:bCs/>
        </w:rPr>
        <w:t>Nextera</w:t>
      </w:r>
      <w:proofErr w:type="spellEnd"/>
      <w:r w:rsidRPr="0058743B">
        <w:rPr>
          <w:rFonts w:ascii="Calibri" w:eastAsia="Calibri" w:hAnsi="Calibri" w:cs="Calibri"/>
          <w:bCs/>
        </w:rPr>
        <w:t xml:space="preserve"> XT PCR cleanup step</w:t>
      </w:r>
      <w:r>
        <w:rPr>
          <w:rFonts w:ascii="Calibri" w:eastAsia="Calibri" w:hAnsi="Calibri" w:cs="Calibri"/>
          <w:bCs/>
        </w:rPr>
        <w:t xml:space="preserve"> (4.0)</w:t>
      </w:r>
      <w:r w:rsidRPr="0058743B">
        <w:rPr>
          <w:rFonts w:ascii="Calibri" w:eastAsia="Calibri" w:hAnsi="Calibri" w:cs="Calibri"/>
          <w:bCs/>
        </w:rPr>
        <w:t xml:space="preserve">, the library is double stranded DNA and can be quantified using a fluorometric method, such as Qubit </w:t>
      </w:r>
      <w:r>
        <w:rPr>
          <w:rFonts w:ascii="Calibri" w:eastAsia="Calibri" w:hAnsi="Calibri" w:cs="Calibri"/>
          <w:bCs/>
        </w:rPr>
        <w:t xml:space="preserve">(step 5.1) </w:t>
      </w:r>
      <w:r w:rsidRPr="0058743B">
        <w:rPr>
          <w:rFonts w:ascii="Calibri" w:eastAsia="Calibri" w:hAnsi="Calibri" w:cs="Calibri"/>
          <w:bCs/>
        </w:rPr>
        <w:t xml:space="preserve">or </w:t>
      </w:r>
      <w:proofErr w:type="spellStart"/>
      <w:r w:rsidRPr="0058743B">
        <w:rPr>
          <w:rFonts w:ascii="Calibri" w:eastAsia="Calibri" w:hAnsi="Calibri" w:cs="Calibri"/>
          <w:bCs/>
        </w:rPr>
        <w:t>PicoGreen</w:t>
      </w:r>
      <w:proofErr w:type="spellEnd"/>
      <w:r w:rsidRPr="0058743B">
        <w:rPr>
          <w:rFonts w:ascii="Calibri" w:eastAsia="Calibri" w:hAnsi="Calibri" w:cs="Calibri"/>
          <w:bCs/>
        </w:rPr>
        <w:t>.</w:t>
      </w:r>
      <w:r>
        <w:rPr>
          <w:rFonts w:ascii="Calibri" w:eastAsia="Calibri" w:hAnsi="Calibri" w:cs="Calibri"/>
          <w:bCs/>
        </w:rPr>
        <w:t xml:space="preserve"> The library fragment size distribution is checked using the Agilent’s Tape station or Bioanalyzer instrument (step 5.0). </w:t>
      </w:r>
      <w:r w:rsidRPr="0058743B">
        <w:rPr>
          <w:rFonts w:ascii="Calibri" w:eastAsia="Calibri" w:hAnsi="Calibri" w:cs="Calibri"/>
          <w:bCs/>
        </w:rPr>
        <w:t xml:space="preserve">Bioanalyzer traces or qPCR </w:t>
      </w:r>
      <w:r>
        <w:rPr>
          <w:rFonts w:ascii="Calibri" w:eastAsia="Calibri" w:hAnsi="Calibri" w:cs="Calibri"/>
          <w:bCs/>
        </w:rPr>
        <w:t xml:space="preserve">only </w:t>
      </w:r>
      <w:r w:rsidRPr="0058743B">
        <w:rPr>
          <w:rFonts w:ascii="Calibri" w:eastAsia="Calibri" w:hAnsi="Calibri" w:cs="Calibri"/>
          <w:bCs/>
        </w:rPr>
        <w:t xml:space="preserve">are not an acceptable method for quantifying </w:t>
      </w:r>
      <w:proofErr w:type="spellStart"/>
      <w:r w:rsidRPr="0058743B">
        <w:rPr>
          <w:rFonts w:ascii="Calibri" w:eastAsia="Calibri" w:hAnsi="Calibri" w:cs="Calibri"/>
          <w:bCs/>
        </w:rPr>
        <w:t>Nextera</w:t>
      </w:r>
      <w:proofErr w:type="spellEnd"/>
      <w:r w:rsidRPr="0058743B">
        <w:rPr>
          <w:rFonts w:ascii="Calibri" w:eastAsia="Calibri" w:hAnsi="Calibri" w:cs="Calibri"/>
          <w:bCs/>
        </w:rPr>
        <w:t xml:space="preserve"> </w:t>
      </w:r>
      <w:proofErr w:type="gramStart"/>
      <w:r w:rsidRPr="0058743B">
        <w:rPr>
          <w:rFonts w:ascii="Calibri" w:eastAsia="Calibri" w:hAnsi="Calibri" w:cs="Calibri"/>
          <w:bCs/>
        </w:rPr>
        <w:t>libraries.*</w:t>
      </w:r>
      <w:proofErr w:type="gramEnd"/>
      <w:r w:rsidRPr="0058743B">
        <w:rPr>
          <w:rFonts w:ascii="Calibri" w:eastAsia="Calibri" w:hAnsi="Calibri" w:cs="Calibri"/>
          <w:bCs/>
        </w:rPr>
        <w:t xml:space="preserve"> Although a Bioanalyzer trace is a good method for assessing final library size, it is not accurate for quantification due to a broad sample size distribution.</w:t>
      </w:r>
      <w:r>
        <w:rPr>
          <w:rFonts w:ascii="Calibri" w:eastAsia="Calibri" w:hAnsi="Calibri" w:cs="Calibri"/>
          <w:bCs/>
        </w:rPr>
        <w:t xml:space="preserve"> </w:t>
      </w:r>
      <w:r w:rsidRPr="0058743B">
        <w:rPr>
          <w:rFonts w:ascii="Calibri" w:eastAsia="Calibri" w:hAnsi="Calibri" w:cs="Calibri"/>
          <w:bCs/>
        </w:rPr>
        <w:t xml:space="preserve">Quantify samples with Qubit or </w:t>
      </w:r>
      <w:proofErr w:type="spellStart"/>
      <w:r w:rsidRPr="0058743B">
        <w:rPr>
          <w:rFonts w:ascii="Calibri" w:eastAsia="Calibri" w:hAnsi="Calibri" w:cs="Calibri"/>
          <w:bCs/>
        </w:rPr>
        <w:t>PicoGreen</w:t>
      </w:r>
      <w:proofErr w:type="spellEnd"/>
      <w:r>
        <w:rPr>
          <w:rFonts w:ascii="Calibri" w:eastAsia="Calibri" w:hAnsi="Calibri" w:cs="Calibri"/>
          <w:bCs/>
        </w:rPr>
        <w:t>.</w:t>
      </w:r>
    </w:p>
    <w:p w14:paraId="0F5CAED9" w14:textId="77777777" w:rsidR="0058743B" w:rsidRDefault="0058743B" w:rsidP="0058743B">
      <w:pPr>
        <w:keepNext/>
        <w:keepLines/>
        <w:outlineLvl w:val="1"/>
        <w:rPr>
          <w:rFonts w:ascii="Calibri" w:eastAsia="Calibri" w:hAnsi="Calibri" w:cs="Calibri"/>
          <w:bCs/>
        </w:rPr>
      </w:pPr>
    </w:p>
    <w:p w14:paraId="5F1E2669" w14:textId="0BE59148" w:rsidR="0058743B" w:rsidRDefault="0058743B" w:rsidP="0058743B">
      <w:pPr>
        <w:keepNext/>
        <w:keepLines/>
        <w:outlineLvl w:val="1"/>
        <w:rPr>
          <w:rFonts w:ascii="Calibri" w:eastAsia="Calibri" w:hAnsi="Calibri" w:cs="Calibri"/>
          <w:bCs/>
        </w:rPr>
      </w:pPr>
      <w:r w:rsidRPr="00217CBA">
        <w:rPr>
          <w:rFonts w:ascii="Calibri" w:eastAsia="Calibri" w:hAnsi="Calibri" w:cs="Calibri"/>
          <w:b/>
          <w:sz w:val="28"/>
          <w:szCs w:val="36"/>
        </w:rPr>
        <w:t>6.</w:t>
      </w:r>
      <w:r>
        <w:rPr>
          <w:rFonts w:ascii="Calibri" w:eastAsia="Calibri" w:hAnsi="Calibri" w:cs="Calibri"/>
          <w:b/>
          <w:sz w:val="28"/>
          <w:szCs w:val="36"/>
        </w:rPr>
        <w:t>1</w:t>
      </w:r>
      <w:r w:rsidRPr="00217CBA">
        <w:rPr>
          <w:rFonts w:ascii="Calibri" w:eastAsia="Calibri" w:hAnsi="Calibri" w:cs="Calibri"/>
          <w:b/>
          <w:sz w:val="28"/>
          <w:szCs w:val="36"/>
        </w:rPr>
        <w:t xml:space="preserve"> </w:t>
      </w:r>
      <w:r>
        <w:rPr>
          <w:rFonts w:ascii="Calibri" w:eastAsia="Calibri" w:hAnsi="Calibri" w:cs="Calibri"/>
          <w:b/>
          <w:sz w:val="28"/>
          <w:szCs w:val="36"/>
        </w:rPr>
        <w:t xml:space="preserve">Manual </w:t>
      </w:r>
      <w:r w:rsidRPr="00217CBA">
        <w:rPr>
          <w:rFonts w:ascii="Calibri" w:eastAsia="Calibri" w:hAnsi="Calibri" w:cs="Calibri"/>
          <w:b/>
          <w:sz w:val="28"/>
          <w:szCs w:val="36"/>
        </w:rPr>
        <w:t>Library Normalisation (15 min)</w:t>
      </w:r>
    </w:p>
    <w:p w14:paraId="2D0293B2" w14:textId="77777777" w:rsidR="0058743B" w:rsidRDefault="0058743B" w:rsidP="0058743B">
      <w:pPr>
        <w:keepNext/>
        <w:keepLines/>
        <w:outlineLvl w:val="1"/>
        <w:rPr>
          <w:rFonts w:ascii="Calibri" w:eastAsia="Calibri" w:hAnsi="Calibri" w:cs="Calibri"/>
          <w:b/>
          <w:sz w:val="28"/>
          <w:szCs w:val="36"/>
        </w:rPr>
      </w:pPr>
    </w:p>
    <w:p w14:paraId="473531C5" w14:textId="6B38B464" w:rsidR="0058743B" w:rsidRDefault="0058743B" w:rsidP="0058743B">
      <w:pPr>
        <w:keepNext/>
        <w:keepLines/>
        <w:outlineLvl w:val="1"/>
        <w:rPr>
          <w:rFonts w:ascii="Calibri" w:eastAsia="Calibri" w:hAnsi="Calibri" w:cs="Calibri"/>
          <w:bCs/>
        </w:rPr>
      </w:pPr>
      <w:r w:rsidRPr="0058743B">
        <w:rPr>
          <w:rFonts w:ascii="Calibri" w:eastAsia="Calibri" w:hAnsi="Calibri" w:cs="Calibri"/>
          <w:bCs/>
        </w:rPr>
        <w:t xml:space="preserve">Manual library normalization for </w:t>
      </w:r>
      <w:proofErr w:type="spellStart"/>
      <w:r w:rsidRPr="0058743B">
        <w:rPr>
          <w:rFonts w:ascii="Calibri" w:eastAsia="Calibri" w:hAnsi="Calibri" w:cs="Calibri"/>
          <w:bCs/>
        </w:rPr>
        <w:t>Nextera</w:t>
      </w:r>
      <w:proofErr w:type="spellEnd"/>
      <w:r w:rsidRPr="0058743B">
        <w:rPr>
          <w:rFonts w:ascii="Calibri" w:eastAsia="Calibri" w:hAnsi="Calibri" w:cs="Calibri"/>
          <w:bCs/>
        </w:rPr>
        <w:t xml:space="preserve"> XT bacterial genomic DNA libraries before </w:t>
      </w:r>
      <w:proofErr w:type="spellStart"/>
      <w:r w:rsidRPr="0058743B">
        <w:rPr>
          <w:rFonts w:ascii="Calibri" w:eastAsia="Calibri" w:hAnsi="Calibri" w:cs="Calibri"/>
          <w:bCs/>
        </w:rPr>
        <w:t>MiSeq</w:t>
      </w:r>
      <w:proofErr w:type="spellEnd"/>
      <w:r w:rsidRPr="0058743B">
        <w:rPr>
          <w:rFonts w:ascii="Calibri" w:eastAsia="Calibri" w:hAnsi="Calibri" w:cs="Calibri"/>
          <w:bCs/>
        </w:rPr>
        <w:t xml:space="preserve"> sequencing involves adjusting library concentrations to ensure equal representation of each sample in the sequencing run</w:t>
      </w:r>
      <w:r>
        <w:rPr>
          <w:rFonts w:ascii="Calibri" w:eastAsia="Calibri" w:hAnsi="Calibri" w:cs="Calibri"/>
          <w:bCs/>
        </w:rPr>
        <w:t>.</w:t>
      </w:r>
    </w:p>
    <w:p w14:paraId="7142F400" w14:textId="77777777" w:rsidR="0058743B" w:rsidRDefault="0058743B" w:rsidP="0058743B">
      <w:pPr>
        <w:keepNext/>
        <w:keepLines/>
        <w:outlineLvl w:val="1"/>
        <w:rPr>
          <w:rFonts w:ascii="Calibri" w:eastAsia="Calibri" w:hAnsi="Calibri" w:cs="Calibri"/>
          <w:bCs/>
        </w:rPr>
      </w:pPr>
    </w:p>
    <w:p w14:paraId="74487CF8" w14:textId="77777777" w:rsidR="0058743B" w:rsidRPr="0058743B" w:rsidRDefault="0058743B" w:rsidP="0058743B">
      <w:pPr>
        <w:keepNext/>
        <w:keepLines/>
        <w:ind w:left="360"/>
        <w:outlineLvl w:val="1"/>
        <w:rPr>
          <w:rFonts w:ascii="Calibri" w:eastAsia="Calibri" w:hAnsi="Calibri" w:cs="Calibri"/>
          <w:b/>
          <w:bCs/>
        </w:rPr>
      </w:pPr>
      <w:r w:rsidRPr="0058743B">
        <w:rPr>
          <w:rFonts w:ascii="Calibri" w:eastAsia="Calibri" w:hAnsi="Calibri" w:cs="Calibri"/>
          <w:b/>
          <w:bCs/>
        </w:rPr>
        <w:t>1. Quantify the DNA libraries</w:t>
      </w:r>
    </w:p>
    <w:p w14:paraId="60E797FE" w14:textId="62E2D667" w:rsidR="0058743B" w:rsidRPr="0058743B" w:rsidRDefault="0058743B" w:rsidP="0058743B">
      <w:pPr>
        <w:keepNext/>
        <w:keepLines/>
        <w:numPr>
          <w:ilvl w:val="0"/>
          <w:numId w:val="31"/>
        </w:numPr>
        <w:outlineLvl w:val="1"/>
        <w:rPr>
          <w:rFonts w:ascii="Calibri" w:eastAsia="Calibri" w:hAnsi="Calibri" w:cs="Calibri"/>
          <w:bCs/>
        </w:rPr>
      </w:pPr>
      <w:r w:rsidRPr="0058743B">
        <w:rPr>
          <w:rFonts w:ascii="Calibri" w:eastAsia="Calibri" w:hAnsi="Calibri" w:cs="Calibri"/>
          <w:b/>
          <w:bCs/>
        </w:rPr>
        <w:t>Assess fragment sizes</w:t>
      </w:r>
      <w:r w:rsidRPr="0058743B">
        <w:rPr>
          <w:rFonts w:ascii="Calibri" w:eastAsia="Calibri" w:hAnsi="Calibri" w:cs="Calibri"/>
          <w:bCs/>
        </w:rPr>
        <w:t>: Use an Agilent Bioanalyzer</w:t>
      </w:r>
      <w:r>
        <w:rPr>
          <w:rFonts w:ascii="Calibri" w:eastAsia="Calibri" w:hAnsi="Calibri" w:cs="Calibri"/>
          <w:bCs/>
        </w:rPr>
        <w:t xml:space="preserve"> or</w:t>
      </w:r>
      <w:r w:rsidRPr="0058743B">
        <w:rPr>
          <w:rFonts w:ascii="Calibri" w:eastAsia="Calibri" w:hAnsi="Calibri" w:cs="Calibri"/>
          <w:bCs/>
        </w:rPr>
        <w:t xml:space="preserve"> </w:t>
      </w:r>
      <w:proofErr w:type="spellStart"/>
      <w:r w:rsidRPr="0058743B">
        <w:rPr>
          <w:rFonts w:ascii="Calibri" w:eastAsia="Calibri" w:hAnsi="Calibri" w:cs="Calibri"/>
          <w:bCs/>
        </w:rPr>
        <w:t>TapeStation</w:t>
      </w:r>
      <w:proofErr w:type="spellEnd"/>
      <w:r>
        <w:rPr>
          <w:rFonts w:ascii="Calibri" w:eastAsia="Calibri" w:hAnsi="Calibri" w:cs="Calibri"/>
          <w:bCs/>
        </w:rPr>
        <w:t xml:space="preserve"> </w:t>
      </w:r>
      <w:r>
        <w:rPr>
          <w:rFonts w:ascii="Calibri" w:eastAsia="Calibri" w:hAnsi="Calibri" w:cs="Calibri"/>
          <w:bCs/>
        </w:rPr>
        <w:t>(step 5.0)</w:t>
      </w:r>
      <w:r w:rsidRPr="0058743B">
        <w:rPr>
          <w:rFonts w:ascii="Calibri" w:eastAsia="Calibri" w:hAnsi="Calibri" w:cs="Calibri"/>
          <w:bCs/>
        </w:rPr>
        <w:t>,</w:t>
      </w:r>
      <w:r>
        <w:rPr>
          <w:rFonts w:ascii="Calibri" w:eastAsia="Calibri" w:hAnsi="Calibri" w:cs="Calibri"/>
          <w:bCs/>
        </w:rPr>
        <w:t xml:space="preserve"> </w:t>
      </w:r>
      <w:proofErr w:type="spellStart"/>
      <w:r w:rsidRPr="0058743B">
        <w:rPr>
          <w:rFonts w:ascii="Calibri" w:eastAsia="Calibri" w:hAnsi="Calibri" w:cs="Calibri"/>
          <w:bCs/>
        </w:rPr>
        <w:t>Nextera</w:t>
      </w:r>
      <w:proofErr w:type="spellEnd"/>
      <w:r w:rsidRPr="0058743B">
        <w:rPr>
          <w:rFonts w:ascii="Calibri" w:eastAsia="Calibri" w:hAnsi="Calibri" w:cs="Calibri"/>
          <w:bCs/>
        </w:rPr>
        <w:t xml:space="preserve"> XT libraries typically have fragments between </w:t>
      </w:r>
      <w:r w:rsidRPr="0058743B">
        <w:rPr>
          <w:rFonts w:ascii="Calibri" w:eastAsia="Calibri" w:hAnsi="Calibri" w:cs="Calibri"/>
        </w:rPr>
        <w:t>300–500 bp</w:t>
      </w:r>
      <w:r w:rsidRPr="0058743B">
        <w:rPr>
          <w:rFonts w:ascii="Calibri" w:eastAsia="Calibri" w:hAnsi="Calibri" w:cs="Calibri"/>
          <w:bCs/>
        </w:rPr>
        <w:t>.</w:t>
      </w:r>
    </w:p>
    <w:p w14:paraId="1BEF22D1" w14:textId="1E5DEE62" w:rsidR="0058743B" w:rsidRPr="0058743B" w:rsidRDefault="0058743B" w:rsidP="0058743B">
      <w:pPr>
        <w:keepNext/>
        <w:keepLines/>
        <w:numPr>
          <w:ilvl w:val="0"/>
          <w:numId w:val="31"/>
        </w:numPr>
        <w:outlineLvl w:val="1"/>
        <w:rPr>
          <w:rFonts w:ascii="Calibri" w:eastAsia="Calibri" w:hAnsi="Calibri" w:cs="Calibri"/>
          <w:bCs/>
        </w:rPr>
      </w:pPr>
      <w:r w:rsidRPr="0058743B">
        <w:rPr>
          <w:rFonts w:ascii="Calibri" w:eastAsia="Calibri" w:hAnsi="Calibri" w:cs="Calibri"/>
          <w:b/>
          <w:bCs/>
        </w:rPr>
        <w:t>Measure DNA concentration</w:t>
      </w:r>
      <w:r w:rsidRPr="0058743B">
        <w:rPr>
          <w:rFonts w:ascii="Calibri" w:eastAsia="Calibri" w:hAnsi="Calibri" w:cs="Calibri"/>
          <w:bCs/>
        </w:rPr>
        <w:t xml:space="preserve">: Use the Qubit dsDNA HS kit </w:t>
      </w:r>
      <w:r>
        <w:rPr>
          <w:rFonts w:ascii="Calibri" w:eastAsia="Calibri" w:hAnsi="Calibri" w:cs="Calibri"/>
          <w:bCs/>
        </w:rPr>
        <w:t>(step 5.</w:t>
      </w:r>
      <w:r>
        <w:rPr>
          <w:rFonts w:ascii="Calibri" w:eastAsia="Calibri" w:hAnsi="Calibri" w:cs="Calibri"/>
          <w:bCs/>
        </w:rPr>
        <w:t>1</w:t>
      </w:r>
      <w:r>
        <w:rPr>
          <w:rFonts w:ascii="Calibri" w:eastAsia="Calibri" w:hAnsi="Calibri" w:cs="Calibri"/>
          <w:bCs/>
        </w:rPr>
        <w:t>)</w:t>
      </w:r>
      <w:r w:rsidRPr="0058743B">
        <w:rPr>
          <w:rFonts w:ascii="Calibri" w:eastAsia="Calibri" w:hAnsi="Calibri" w:cs="Calibri"/>
          <w:bCs/>
        </w:rPr>
        <w:t xml:space="preserve"> to quantify the concentration of your libraries.</w:t>
      </w:r>
    </w:p>
    <w:p w14:paraId="41641497" w14:textId="77777777" w:rsidR="0058743B" w:rsidRDefault="0058743B" w:rsidP="0058743B">
      <w:pPr>
        <w:keepNext/>
        <w:keepLines/>
        <w:outlineLvl w:val="1"/>
        <w:rPr>
          <w:rFonts w:ascii="Calibri" w:eastAsia="Calibri" w:hAnsi="Calibri" w:cs="Calibri"/>
          <w:bCs/>
        </w:rPr>
      </w:pPr>
    </w:p>
    <w:p w14:paraId="5E83F357" w14:textId="2BA38AE1" w:rsidR="00CE0159" w:rsidRPr="00CE0159" w:rsidRDefault="00534799" w:rsidP="00CE0159">
      <w:pPr>
        <w:keepNext/>
        <w:keepLines/>
        <w:ind w:left="360"/>
        <w:outlineLvl w:val="1"/>
        <w:rPr>
          <w:rFonts w:ascii="Calibri" w:eastAsia="Calibri" w:hAnsi="Calibri" w:cs="Calibri"/>
          <w:b/>
          <w:bCs/>
        </w:rPr>
      </w:pPr>
      <w:r w:rsidRPr="00534799">
        <w:rPr>
          <w:rFonts w:ascii="Calibri" w:eastAsia="Calibri" w:hAnsi="Calibri" w:cs="Calibri"/>
          <w:b/>
          <w:bCs/>
        </w:rPr>
        <w:t>2. Calculate the DNA input</w:t>
      </w:r>
    </w:p>
    <w:p w14:paraId="62F36E16" w14:textId="1853B643" w:rsidR="00534799" w:rsidRDefault="00534799" w:rsidP="00534799">
      <w:pPr>
        <w:keepNext/>
        <w:keepLines/>
        <w:numPr>
          <w:ilvl w:val="0"/>
          <w:numId w:val="32"/>
        </w:numPr>
        <w:outlineLvl w:val="1"/>
        <w:rPr>
          <w:rFonts w:ascii="Calibri" w:eastAsia="Calibri" w:hAnsi="Calibri" w:cs="Calibri"/>
          <w:bCs/>
        </w:rPr>
      </w:pPr>
      <w:r w:rsidRPr="00534799">
        <w:rPr>
          <w:rFonts w:ascii="Calibri" w:eastAsia="Calibri" w:hAnsi="Calibri" w:cs="Calibri"/>
          <w:bCs/>
        </w:rPr>
        <w:t>Determine the molar concentration of your libraries using the formula:</w:t>
      </w:r>
      <w:r>
        <w:rPr>
          <w:rFonts w:ascii="Calibri" w:eastAsia="Calibri" w:hAnsi="Calibri" w:cs="Calibri"/>
          <w:bCs/>
        </w:rPr>
        <w:t xml:space="preserve"> </w:t>
      </w:r>
    </w:p>
    <w:p w14:paraId="63013039" w14:textId="77777777" w:rsidR="00EF4300" w:rsidRDefault="00EF4300" w:rsidP="00EF4300">
      <w:pPr>
        <w:keepNext/>
        <w:keepLines/>
        <w:ind w:left="720"/>
        <w:outlineLvl w:val="1"/>
        <w:rPr>
          <w:rFonts w:ascii="Calibri" w:eastAsia="Calibri" w:hAnsi="Calibri" w:cs="Calibri"/>
          <w:bCs/>
        </w:rPr>
      </w:pPr>
    </w:p>
    <w:p w14:paraId="0E70AA41" w14:textId="4AF8C870" w:rsidR="00EF4300" w:rsidRDefault="00EF4300" w:rsidP="00EF4300">
      <w:pPr>
        <w:keepNext/>
        <w:keepLines/>
        <w:ind w:left="720"/>
        <w:outlineLvl w:val="1"/>
        <w:rPr>
          <w:rFonts w:ascii="Calibri" w:eastAsia="Calibri" w:hAnsi="Calibri" w:cs="Calibri"/>
          <w:bCs/>
        </w:rPr>
      </w:pPr>
      <m:oMathPara>
        <m:oMath>
          <m:r>
            <w:rPr>
              <w:rFonts w:ascii="Cambria Math" w:eastAsia="Calibri" w:hAnsi="Cambria Math" w:cs="Calibri"/>
            </w:rPr>
            <m:t xml:space="preserve">Molarity </m:t>
          </m:r>
          <m:d>
            <m:dPr>
              <m:ctrlPr>
                <w:rPr>
                  <w:rFonts w:ascii="Cambria Math" w:eastAsia="Calibri" w:hAnsi="Cambria Math" w:cs="Calibri"/>
                  <w:bCs/>
                  <w:i/>
                </w:rPr>
              </m:ctrlPr>
            </m:dPr>
            <m:e>
              <m:r>
                <w:rPr>
                  <w:rFonts w:ascii="Cambria Math" w:eastAsia="Calibri" w:hAnsi="Cambria Math" w:cs="Calibri"/>
                </w:rPr>
                <m:t>nM</m:t>
              </m:r>
            </m:e>
          </m:d>
          <m:r>
            <w:rPr>
              <w:rFonts w:ascii="Cambria Math" w:eastAsia="Calibri" w:hAnsi="Cambria Math" w:cs="Calibri"/>
            </w:rPr>
            <m:t>=</m:t>
          </m:r>
          <m:f>
            <m:fPr>
              <m:ctrlPr>
                <w:rPr>
                  <w:rFonts w:ascii="Cambria Math" w:eastAsia="Calibri" w:hAnsi="Cambria Math" w:cs="Calibri"/>
                  <w:bCs/>
                  <w:i/>
                </w:rPr>
              </m:ctrlPr>
            </m:fPr>
            <m:num>
              <m:r>
                <w:rPr>
                  <w:rFonts w:ascii="Cambria Math" w:eastAsia="Calibri" w:hAnsi="Cambria Math" w:cs="Calibri"/>
                </w:rPr>
                <m:t>Library concentration (</m:t>
              </m:r>
              <m:f>
                <m:fPr>
                  <m:type m:val="lin"/>
                  <m:ctrlPr>
                    <w:rPr>
                      <w:rFonts w:ascii="Cambria Math" w:eastAsia="Calibri" w:hAnsi="Cambria Math" w:cs="Calibri"/>
                      <w:bCs/>
                      <w:i/>
                    </w:rPr>
                  </m:ctrlPr>
                </m:fPr>
                <m:num>
                  <m:r>
                    <w:rPr>
                      <w:rFonts w:ascii="Cambria Math" w:eastAsia="Calibri" w:hAnsi="Cambria Math" w:cs="Calibri"/>
                    </w:rPr>
                    <m:t>ng</m:t>
                  </m:r>
                </m:num>
                <m:den>
                  <m:r>
                    <w:rPr>
                      <w:rFonts w:ascii="Cambria Math" w:eastAsia="Calibri" w:hAnsi="Cambria Math" w:cs="Calibri"/>
                    </w:rPr>
                    <m:t>u</m:t>
                  </m:r>
                  <m:r>
                    <w:rPr>
                      <w:rFonts w:ascii="Cambria Math" w:eastAsia="Calibri" w:hAnsi="Cambria Math" w:cs="Calibri"/>
                    </w:rPr>
                    <m:t>l</m:t>
                  </m:r>
                </m:den>
              </m:f>
              <m:r>
                <w:rPr>
                  <w:rFonts w:ascii="Cambria Math" w:eastAsia="Calibri" w:hAnsi="Cambria Math" w:cs="Calibri"/>
                </w:rPr>
                <m:t>,  Qubit)</m:t>
              </m:r>
            </m:num>
            <m:den>
              <m:r>
                <w:rPr>
                  <w:rFonts w:ascii="Cambria Math" w:eastAsia="Calibri" w:hAnsi="Cambria Math" w:cs="Calibri"/>
                </w:rPr>
                <m:t xml:space="preserve">660 </m:t>
              </m:r>
              <m:f>
                <m:fPr>
                  <m:type m:val="lin"/>
                  <m:ctrlPr>
                    <w:rPr>
                      <w:rFonts w:ascii="Cambria Math" w:eastAsia="Calibri" w:hAnsi="Cambria Math" w:cs="Calibri"/>
                      <w:bCs/>
                      <w:i/>
                    </w:rPr>
                  </m:ctrlPr>
                </m:fPr>
                <m:num>
                  <m:r>
                    <w:rPr>
                      <w:rFonts w:ascii="Cambria Math" w:eastAsia="Calibri" w:hAnsi="Cambria Math" w:cs="Calibri"/>
                    </w:rPr>
                    <m:t>g</m:t>
                  </m:r>
                </m:num>
                <m:den>
                  <m:r>
                    <w:rPr>
                      <w:rFonts w:ascii="Cambria Math" w:eastAsia="Calibri" w:hAnsi="Cambria Math" w:cs="Calibri"/>
                    </w:rPr>
                    <m:t>mol × average library size (bp, TapeStation)</m:t>
                  </m:r>
                </m:den>
              </m:f>
            </m:den>
          </m:f>
          <m:r>
            <w:rPr>
              <w:rFonts w:ascii="Cambria Math" w:eastAsia="Calibri" w:hAnsi="Cambria Math" w:cs="Calibri"/>
            </w:rPr>
            <m:t xml:space="preserve"> × </m:t>
          </m:r>
          <m:sSup>
            <m:sSupPr>
              <m:ctrlPr>
                <w:rPr>
                  <w:rFonts w:ascii="Cambria Math" w:eastAsia="Calibri" w:hAnsi="Cambria Math" w:cs="Calibri"/>
                  <w:bCs/>
                  <w:i/>
                </w:rPr>
              </m:ctrlPr>
            </m:sSupPr>
            <m:e>
              <m:r>
                <w:rPr>
                  <w:rFonts w:ascii="Cambria Math" w:eastAsia="Calibri" w:hAnsi="Cambria Math" w:cs="Calibri"/>
                </w:rPr>
                <m:t>10</m:t>
              </m:r>
            </m:e>
            <m:sup>
              <m:r>
                <w:rPr>
                  <w:rFonts w:ascii="Cambria Math" w:eastAsia="Calibri" w:hAnsi="Cambria Math" w:cs="Calibri"/>
                </w:rPr>
                <m:t>6</m:t>
              </m:r>
            </m:sup>
          </m:sSup>
        </m:oMath>
      </m:oMathPara>
    </w:p>
    <w:p w14:paraId="3B7C10C1" w14:textId="77777777" w:rsidR="00534799" w:rsidRPr="007F30EE" w:rsidRDefault="00534799" w:rsidP="0058743B">
      <w:pPr>
        <w:keepNext/>
        <w:keepLines/>
        <w:outlineLvl w:val="1"/>
        <w:rPr>
          <w:rFonts w:ascii="Calibri" w:eastAsia="Calibri" w:hAnsi="Calibri" w:cs="Calibri"/>
          <w:bCs/>
        </w:rPr>
      </w:pPr>
    </w:p>
    <w:p w14:paraId="48EEC490" w14:textId="073D0B7D" w:rsidR="007F30EE" w:rsidRPr="00CE0159" w:rsidRDefault="007F30EE" w:rsidP="00CE0159">
      <w:pPr>
        <w:keepNext/>
        <w:keepLines/>
        <w:ind w:left="360"/>
        <w:outlineLvl w:val="1"/>
        <w:rPr>
          <w:rFonts w:ascii="Calibri" w:eastAsia="Calibri" w:hAnsi="Calibri" w:cs="Calibri"/>
          <w:b/>
          <w:bCs/>
        </w:rPr>
      </w:pPr>
    </w:p>
    <w:p w14:paraId="61361F81" w14:textId="23E3B627" w:rsidR="00CE0159" w:rsidRDefault="00CE0159" w:rsidP="00CE0159">
      <w:pPr>
        <w:keepNext/>
        <w:keepLines/>
        <w:ind w:left="360"/>
        <w:outlineLvl w:val="1"/>
        <w:rPr>
          <w:rFonts w:ascii="Calibri" w:eastAsia="Calibri" w:hAnsi="Calibri" w:cs="Calibri"/>
          <w:b/>
          <w:bCs/>
        </w:rPr>
      </w:pPr>
      <w:r>
        <w:rPr>
          <w:rFonts w:ascii="Calibri" w:eastAsia="Calibri" w:hAnsi="Calibri" w:cs="Calibri"/>
          <w:b/>
          <w:bCs/>
        </w:rPr>
        <w:t>3. Dilute libraries to normalise concentrations</w:t>
      </w:r>
    </w:p>
    <w:p w14:paraId="48AE7977" w14:textId="5B510910" w:rsidR="00CE0159" w:rsidRDefault="00CE0159" w:rsidP="00CE0159">
      <w:pPr>
        <w:pStyle w:val="ListParagraph"/>
        <w:keepNext/>
        <w:keepLines/>
        <w:numPr>
          <w:ilvl w:val="0"/>
          <w:numId w:val="33"/>
        </w:numPr>
        <w:outlineLvl w:val="1"/>
        <w:rPr>
          <w:rFonts w:ascii="Calibri" w:eastAsia="Calibri" w:hAnsi="Calibri" w:cs="Calibri"/>
          <w:bCs/>
        </w:rPr>
      </w:pPr>
      <w:r w:rsidRPr="00CE0159">
        <w:rPr>
          <w:rFonts w:ascii="Calibri" w:eastAsia="Calibri" w:hAnsi="Calibri" w:cs="Calibri"/>
          <w:bCs/>
        </w:rPr>
        <w:t>Aim for a final normali</w:t>
      </w:r>
      <w:r>
        <w:rPr>
          <w:rFonts w:ascii="Calibri" w:eastAsia="Calibri" w:hAnsi="Calibri" w:cs="Calibri"/>
          <w:bCs/>
        </w:rPr>
        <w:t>s</w:t>
      </w:r>
      <w:r w:rsidRPr="00CE0159">
        <w:rPr>
          <w:rFonts w:ascii="Calibri" w:eastAsia="Calibri" w:hAnsi="Calibri" w:cs="Calibri"/>
          <w:bCs/>
        </w:rPr>
        <w:t xml:space="preserve">ed concentration of 4 </w:t>
      </w:r>
      <w:proofErr w:type="spellStart"/>
      <w:r w:rsidRPr="00CE0159">
        <w:rPr>
          <w:rFonts w:ascii="Calibri" w:eastAsia="Calibri" w:hAnsi="Calibri" w:cs="Calibri"/>
          <w:bCs/>
        </w:rPr>
        <w:t>nM</w:t>
      </w:r>
      <w:proofErr w:type="spellEnd"/>
      <w:r>
        <w:rPr>
          <w:rFonts w:ascii="Calibri" w:eastAsia="Calibri" w:hAnsi="Calibri" w:cs="Calibri"/>
          <w:bCs/>
        </w:rPr>
        <w:t xml:space="preserve"> for each DNA sample library. Use </w:t>
      </w:r>
      <w:r w:rsidRPr="00CE0159">
        <w:rPr>
          <w:rFonts w:ascii="Calibri" w:eastAsia="Calibri" w:hAnsi="Calibri" w:cs="Calibri"/>
          <w:bCs/>
        </w:rPr>
        <w:t>molecular grade water</w:t>
      </w:r>
      <w:r>
        <w:rPr>
          <w:rFonts w:ascii="Calibri" w:eastAsia="Calibri" w:hAnsi="Calibri" w:cs="Calibri"/>
          <w:bCs/>
        </w:rPr>
        <w:t xml:space="preserve"> for library </w:t>
      </w:r>
      <w:proofErr w:type="spellStart"/>
      <w:r>
        <w:rPr>
          <w:rFonts w:ascii="Calibri" w:eastAsia="Calibri" w:hAnsi="Calibri" w:cs="Calibri"/>
          <w:bCs/>
        </w:rPr>
        <w:t>diluteion</w:t>
      </w:r>
      <w:proofErr w:type="spellEnd"/>
      <w:r>
        <w:rPr>
          <w:rFonts w:ascii="Calibri" w:eastAsia="Calibri" w:hAnsi="Calibri" w:cs="Calibri"/>
          <w:bCs/>
        </w:rPr>
        <w:t>.</w:t>
      </w:r>
    </w:p>
    <w:p w14:paraId="3201BE81" w14:textId="24ADC62B" w:rsidR="00CE0159" w:rsidRDefault="00CE0159" w:rsidP="00CE0159">
      <w:pPr>
        <w:pStyle w:val="ListParagraph"/>
        <w:keepNext/>
        <w:keepLines/>
        <w:numPr>
          <w:ilvl w:val="0"/>
          <w:numId w:val="33"/>
        </w:numPr>
        <w:outlineLvl w:val="1"/>
        <w:rPr>
          <w:rFonts w:ascii="Calibri" w:eastAsia="Calibri" w:hAnsi="Calibri" w:cs="Calibri"/>
          <w:bCs/>
        </w:rPr>
      </w:pPr>
      <w:r w:rsidRPr="00CE0159">
        <w:rPr>
          <w:rFonts w:ascii="Calibri" w:eastAsia="Calibri" w:hAnsi="Calibri" w:cs="Calibri"/>
          <w:bCs/>
        </w:rPr>
        <w:t>Calculate the dilution of the libraries using the following equation:</w:t>
      </w:r>
    </w:p>
    <w:p w14:paraId="1C5D7E05" w14:textId="4F6E9E46" w:rsidR="00CE0159" w:rsidRDefault="00CE0159" w:rsidP="00CE0159">
      <w:pPr>
        <w:pStyle w:val="ListParagraph"/>
        <w:keepNext/>
        <w:keepLines/>
        <w:outlineLvl w:val="1"/>
        <w:rPr>
          <w:rFonts w:ascii="Calibri" w:eastAsia="Calibri" w:hAnsi="Calibri" w:cs="Calibri"/>
          <w:bCs/>
        </w:rPr>
      </w:pPr>
    </w:p>
    <w:p w14:paraId="56F58F77" w14:textId="287386FA" w:rsidR="00CE0159" w:rsidRDefault="00CE0159" w:rsidP="00CE0159">
      <w:pPr>
        <w:pStyle w:val="ListParagraph"/>
        <w:keepNext/>
        <w:keepLines/>
        <w:outlineLvl w:val="1"/>
        <w:rPr>
          <w:rFonts w:ascii="Calibri" w:eastAsia="Calibri" w:hAnsi="Calibri" w:cs="Calibri"/>
          <w:bCs/>
        </w:rPr>
      </w:pPr>
      <m:oMathPara>
        <m:oMath>
          <m:r>
            <w:rPr>
              <w:rFonts w:ascii="Cambria Math" w:eastAsia="Calibri" w:hAnsi="Cambria Math" w:cs="Calibri"/>
            </w:rPr>
            <m:t>(c1)×(V1)=(c2)×(V2)</m:t>
          </m:r>
        </m:oMath>
      </m:oMathPara>
    </w:p>
    <w:p w14:paraId="084CD71B" w14:textId="521235F3" w:rsidR="00CE0159" w:rsidRDefault="00CE0159" w:rsidP="004A5FAB">
      <w:pPr>
        <w:pStyle w:val="ListParagraph"/>
        <w:keepNext/>
        <w:keepLines/>
        <w:outlineLvl w:val="1"/>
        <w:rPr>
          <w:rFonts w:ascii="Calibri" w:eastAsia="Calibri" w:hAnsi="Calibri" w:cs="Calibri"/>
          <w:bCs/>
        </w:rPr>
      </w:pPr>
      <w:r>
        <w:rPr>
          <w:rFonts w:ascii="Calibri" w:eastAsia="Calibri" w:hAnsi="Calibri" w:cs="Calibri"/>
          <w:bCs/>
        </w:rPr>
        <w:t xml:space="preserve">Where: c1 is initial concentration of the library, V1 volume of initial library that will be diluted, c2 concentration of final library (i.e. 4nM), V2 desired volume of final library (i.e. 15 </w:t>
      </w:r>
      <w:r w:rsidRPr="00CE0159">
        <w:rPr>
          <w:rFonts w:ascii="Symbol" w:eastAsia="Calibri" w:hAnsi="Symbol" w:cs="Calibri"/>
          <w:bCs/>
        </w:rPr>
        <w:t>m</w:t>
      </w:r>
      <w:r>
        <w:rPr>
          <w:rFonts w:ascii="Calibri" w:eastAsia="Calibri" w:hAnsi="Calibri" w:cs="Calibri"/>
          <w:bCs/>
        </w:rPr>
        <w:t>l)</w:t>
      </w:r>
    </w:p>
    <w:p w14:paraId="38000722" w14:textId="77777777" w:rsidR="004A5FAB" w:rsidRDefault="004A5FAB" w:rsidP="004A5FAB">
      <w:pPr>
        <w:keepNext/>
        <w:keepLines/>
        <w:outlineLvl w:val="1"/>
        <w:rPr>
          <w:rFonts w:ascii="Calibri" w:eastAsia="Calibri" w:hAnsi="Calibri" w:cs="Calibri"/>
          <w:bCs/>
        </w:rPr>
      </w:pPr>
    </w:p>
    <w:p w14:paraId="7D28ED36" w14:textId="2E8CDB0F" w:rsidR="004A5FAB" w:rsidRPr="004A5FAB" w:rsidRDefault="004A5FAB" w:rsidP="004A5FAB">
      <w:pPr>
        <w:keepNext/>
        <w:keepLines/>
        <w:outlineLvl w:val="1"/>
        <w:rPr>
          <w:rFonts w:ascii="Calibri" w:eastAsia="Calibri" w:hAnsi="Calibri" w:cs="Calibri"/>
          <w:b/>
        </w:rPr>
      </w:pPr>
      <w:r>
        <w:rPr>
          <w:rFonts w:ascii="Calibri" w:eastAsia="Calibri" w:hAnsi="Calibri" w:cs="Calibri"/>
          <w:b/>
        </w:rPr>
        <w:t xml:space="preserve">     </w:t>
      </w:r>
      <w:r w:rsidRPr="004A5FAB">
        <w:rPr>
          <w:rFonts w:ascii="Calibri" w:eastAsia="Calibri" w:hAnsi="Calibri" w:cs="Calibri"/>
          <w:b/>
        </w:rPr>
        <w:t>4.Pool the normalised libraries</w:t>
      </w:r>
    </w:p>
    <w:p w14:paraId="0D2F2F3E" w14:textId="29E6A5CF" w:rsidR="004A5FAB" w:rsidRPr="004A5FAB" w:rsidRDefault="004A5FAB" w:rsidP="004A5FAB">
      <w:pPr>
        <w:pStyle w:val="ListParagraph"/>
        <w:keepNext/>
        <w:keepLines/>
        <w:numPr>
          <w:ilvl w:val="0"/>
          <w:numId w:val="34"/>
        </w:numPr>
        <w:outlineLvl w:val="1"/>
        <w:rPr>
          <w:rFonts w:ascii="Calibri" w:eastAsia="Calibri" w:hAnsi="Calibri" w:cs="Calibri"/>
          <w:bCs/>
        </w:rPr>
      </w:pPr>
      <w:r w:rsidRPr="004A5FAB">
        <w:rPr>
          <w:rFonts w:ascii="Calibri" w:eastAsia="Calibri" w:hAnsi="Calibri" w:cs="Calibri"/>
          <w:bCs/>
        </w:rPr>
        <w:t>Combine equal volumes of each normali</w:t>
      </w:r>
      <w:r>
        <w:rPr>
          <w:rFonts w:ascii="Calibri" w:eastAsia="Calibri" w:hAnsi="Calibri" w:cs="Calibri"/>
          <w:bCs/>
        </w:rPr>
        <w:t>s</w:t>
      </w:r>
      <w:r w:rsidRPr="004A5FAB">
        <w:rPr>
          <w:rFonts w:ascii="Calibri" w:eastAsia="Calibri" w:hAnsi="Calibri" w:cs="Calibri"/>
          <w:bCs/>
        </w:rPr>
        <w:t>ed library into a single tube to create the pooled library.</w:t>
      </w:r>
    </w:p>
    <w:p w14:paraId="50BAD7D6" w14:textId="6634259A" w:rsidR="004A5FAB" w:rsidRDefault="004A5FAB" w:rsidP="004A5FAB">
      <w:pPr>
        <w:pStyle w:val="ListParagraph"/>
        <w:keepNext/>
        <w:keepLines/>
        <w:numPr>
          <w:ilvl w:val="0"/>
          <w:numId w:val="34"/>
        </w:numPr>
        <w:outlineLvl w:val="1"/>
        <w:rPr>
          <w:rFonts w:ascii="Calibri" w:eastAsia="Calibri" w:hAnsi="Calibri" w:cs="Calibri"/>
          <w:bCs/>
        </w:rPr>
      </w:pPr>
      <w:r w:rsidRPr="004A5FAB">
        <w:rPr>
          <w:rFonts w:ascii="Calibri" w:eastAsia="Calibri" w:hAnsi="Calibri" w:cs="Calibri"/>
          <w:bCs/>
        </w:rPr>
        <w:t xml:space="preserve">Mix thoroughly by pipetting or </w:t>
      </w:r>
      <w:proofErr w:type="spellStart"/>
      <w:r w:rsidRPr="004A5FAB">
        <w:rPr>
          <w:rFonts w:ascii="Calibri" w:eastAsia="Calibri" w:hAnsi="Calibri" w:cs="Calibri"/>
          <w:bCs/>
        </w:rPr>
        <w:t>vortexing</w:t>
      </w:r>
      <w:proofErr w:type="spellEnd"/>
      <w:r w:rsidRPr="004A5FAB">
        <w:rPr>
          <w:rFonts w:ascii="Calibri" w:eastAsia="Calibri" w:hAnsi="Calibri" w:cs="Calibri"/>
          <w:bCs/>
        </w:rPr>
        <w:t xml:space="preserve"> gently.</w:t>
      </w:r>
    </w:p>
    <w:p w14:paraId="75C69D82" w14:textId="1A1F155B" w:rsidR="00D758BE" w:rsidRPr="004A5FAB" w:rsidRDefault="00D758BE" w:rsidP="004A5FAB">
      <w:pPr>
        <w:pStyle w:val="ListParagraph"/>
        <w:keepNext/>
        <w:keepLines/>
        <w:numPr>
          <w:ilvl w:val="0"/>
          <w:numId w:val="34"/>
        </w:numPr>
        <w:outlineLvl w:val="1"/>
        <w:rPr>
          <w:rFonts w:ascii="Calibri" w:eastAsia="Calibri" w:hAnsi="Calibri" w:cs="Calibri"/>
          <w:bCs/>
        </w:rPr>
      </w:pPr>
      <w:r>
        <w:rPr>
          <w:rFonts w:ascii="Calibri" w:eastAsia="Calibri" w:hAnsi="Calibri" w:cs="Calibri"/>
          <w:bCs/>
        </w:rPr>
        <w:t>Continue with step 7.</w:t>
      </w:r>
    </w:p>
    <w:p w14:paraId="026E4DBB" w14:textId="77777777" w:rsidR="0058743B" w:rsidRDefault="0058743B" w:rsidP="0058743B">
      <w:pPr>
        <w:keepNext/>
        <w:keepLines/>
        <w:outlineLvl w:val="1"/>
        <w:rPr>
          <w:rFonts w:ascii="Calibri" w:eastAsia="Calibri" w:hAnsi="Calibri" w:cs="Calibri"/>
          <w:b/>
          <w:sz w:val="28"/>
          <w:szCs w:val="36"/>
        </w:rPr>
      </w:pPr>
    </w:p>
    <w:p w14:paraId="35A9585F" w14:textId="08CD2D00" w:rsidR="0058743B" w:rsidRPr="0058743B" w:rsidRDefault="0058743B" w:rsidP="0058743B">
      <w:pPr>
        <w:keepNext/>
        <w:keepLines/>
        <w:outlineLvl w:val="1"/>
        <w:rPr>
          <w:rFonts w:ascii="Calibri" w:eastAsia="Calibri" w:hAnsi="Calibri" w:cs="Calibri"/>
          <w:bCs/>
        </w:rPr>
      </w:pPr>
      <w:r w:rsidRPr="00217CBA">
        <w:rPr>
          <w:rFonts w:ascii="Calibri" w:eastAsia="Calibri" w:hAnsi="Calibri" w:cs="Calibri"/>
          <w:b/>
          <w:sz w:val="28"/>
          <w:szCs w:val="36"/>
        </w:rPr>
        <w:t>6.</w:t>
      </w:r>
      <w:r>
        <w:rPr>
          <w:rFonts w:ascii="Calibri" w:eastAsia="Calibri" w:hAnsi="Calibri" w:cs="Calibri"/>
          <w:b/>
          <w:sz w:val="28"/>
          <w:szCs w:val="36"/>
        </w:rPr>
        <w:t>2</w:t>
      </w:r>
      <w:r w:rsidRPr="00217CBA">
        <w:rPr>
          <w:rFonts w:ascii="Calibri" w:eastAsia="Calibri" w:hAnsi="Calibri" w:cs="Calibri"/>
          <w:b/>
          <w:sz w:val="28"/>
          <w:szCs w:val="36"/>
        </w:rPr>
        <w:t xml:space="preserve"> </w:t>
      </w:r>
      <w:r>
        <w:rPr>
          <w:rFonts w:ascii="Calibri" w:eastAsia="Calibri" w:hAnsi="Calibri" w:cs="Calibri"/>
          <w:b/>
          <w:sz w:val="28"/>
          <w:szCs w:val="36"/>
        </w:rPr>
        <w:t xml:space="preserve">Bead-Based </w:t>
      </w:r>
      <w:r w:rsidRPr="00217CBA">
        <w:rPr>
          <w:rFonts w:ascii="Calibri" w:eastAsia="Calibri" w:hAnsi="Calibri" w:cs="Calibri"/>
          <w:b/>
          <w:sz w:val="28"/>
          <w:szCs w:val="36"/>
        </w:rPr>
        <w:t>Library Normalisation (1hr 15 min, not demonstrated)</w:t>
      </w:r>
    </w:p>
    <w:p w14:paraId="6EAB3CCD" w14:textId="5729174C" w:rsidR="00217CBA" w:rsidRPr="00217CBA" w:rsidRDefault="00217CBA" w:rsidP="0008351F">
      <w:pPr>
        <w:keepNext/>
        <w:keepLines/>
        <w:spacing w:before="120" w:after="120"/>
        <w:outlineLvl w:val="1"/>
        <w:rPr>
          <w:rFonts w:ascii="Calibri" w:eastAsia="Calibri" w:hAnsi="Calibri" w:cs="Calibri"/>
          <w:bCs/>
          <w:sz w:val="20"/>
          <w:szCs w:val="20"/>
        </w:rPr>
      </w:pPr>
      <w:bookmarkStart w:id="11" w:name="_Toc155966936"/>
      <w:bookmarkStart w:id="12" w:name="_Toc155967122"/>
      <w:bookmarkStart w:id="13" w:name="_Toc155967218"/>
      <w:r w:rsidRPr="00217CBA">
        <w:rPr>
          <w:rFonts w:ascii="Calibri" w:eastAsia="Calibri" w:hAnsi="Calibri" w:cs="Calibri"/>
          <w:bCs/>
          <w:sz w:val="20"/>
          <w:szCs w:val="20"/>
        </w:rPr>
        <w:lastRenderedPageBreak/>
        <w:t>Note 1: Reagents contain formamide: to be conducted inside fume hood</w:t>
      </w:r>
      <w:bookmarkEnd w:id="9"/>
      <w:bookmarkEnd w:id="11"/>
      <w:bookmarkEnd w:id="12"/>
      <w:bookmarkEnd w:id="13"/>
      <w:r w:rsidRPr="00217CBA">
        <w:rPr>
          <w:rFonts w:ascii="Calibri" w:eastAsia="Calibri" w:hAnsi="Calibri" w:cs="Calibri"/>
          <w:bCs/>
          <w:sz w:val="20"/>
          <w:szCs w:val="20"/>
        </w:rPr>
        <w:t xml:space="preserve"> </w:t>
      </w:r>
    </w:p>
    <w:p w14:paraId="3A4882F4" w14:textId="257938E1" w:rsidR="00217CBA" w:rsidRPr="00217CBA" w:rsidRDefault="00217CBA" w:rsidP="0008351F">
      <w:pPr>
        <w:spacing w:before="120" w:after="120"/>
        <w:rPr>
          <w:rFonts w:ascii="Calibri" w:eastAsia="Calibri" w:hAnsi="Calibri" w:cs="Calibri"/>
          <w:sz w:val="20"/>
          <w:szCs w:val="20"/>
        </w:rPr>
      </w:pPr>
      <w:r w:rsidRPr="00217CBA">
        <w:rPr>
          <w:rFonts w:ascii="Calibri" w:eastAsia="Calibri" w:hAnsi="Calibri" w:cs="Calibri"/>
          <w:sz w:val="20"/>
          <w:szCs w:val="20"/>
        </w:rPr>
        <w:t xml:space="preserve">Note 2: Libraries need to be normalised manually if the final library yield is &lt; 10 </w:t>
      </w:r>
      <w:proofErr w:type="spellStart"/>
      <w:r w:rsidRPr="00217CBA">
        <w:rPr>
          <w:rFonts w:ascii="Calibri" w:eastAsia="Calibri" w:hAnsi="Calibri" w:cs="Calibri"/>
          <w:sz w:val="20"/>
          <w:szCs w:val="20"/>
        </w:rPr>
        <w:t>nM.</w:t>
      </w:r>
      <w:proofErr w:type="spellEnd"/>
      <w:r w:rsidR="00130E5C" w:rsidRPr="0008351F">
        <w:rPr>
          <w:rFonts w:ascii="Calibri" w:eastAsia="Calibri" w:hAnsi="Calibri" w:cs="Calibri"/>
          <w:sz w:val="20"/>
          <w:szCs w:val="20"/>
        </w:rPr>
        <w:t xml:space="preserve"> (Protocol at </w:t>
      </w:r>
      <w:hyperlink r:id="rId19" w:history="1">
        <w:r w:rsidR="00130E5C" w:rsidRPr="0008351F">
          <w:rPr>
            <w:rStyle w:val="Hyperlink"/>
            <w:rFonts w:ascii="Calibri" w:eastAsia="Calibri" w:hAnsi="Calibri" w:cs="Calibri"/>
            <w:sz w:val="20"/>
            <w:szCs w:val="20"/>
          </w:rPr>
          <w:t>https://support-docs.illumina.com/LP/NexteraXTRef/Content/LP/Nextera/XT/DiluteLibraries.htm</w:t>
        </w:r>
      </w:hyperlink>
      <w:r w:rsidR="00130E5C" w:rsidRPr="0008351F">
        <w:rPr>
          <w:rFonts w:ascii="Calibri" w:eastAsia="Calibri" w:hAnsi="Calibri" w:cs="Calibri"/>
          <w:sz w:val="20"/>
          <w:szCs w:val="20"/>
        </w:rPr>
        <w:t xml:space="preserve"> )</w:t>
      </w:r>
    </w:p>
    <w:p w14:paraId="0AD4957F" w14:textId="77777777" w:rsidR="00217CBA" w:rsidRPr="00217CBA" w:rsidRDefault="00217CBA" w:rsidP="00217CBA">
      <w:pPr>
        <w:spacing w:before="120" w:after="120" w:line="276" w:lineRule="auto"/>
        <w:rPr>
          <w:rFonts w:ascii="Calibri" w:eastAsia="Calibri" w:hAnsi="Calibri" w:cs="Calibri"/>
        </w:rPr>
      </w:pPr>
    </w:p>
    <w:tbl>
      <w:tblPr>
        <w:tblStyle w:val="GridTable4-Accent1"/>
        <w:tblW w:w="7919" w:type="dxa"/>
        <w:tblLayout w:type="fixed"/>
        <w:tblLook w:val="04A0" w:firstRow="1" w:lastRow="0" w:firstColumn="1" w:lastColumn="0" w:noHBand="0" w:noVBand="1"/>
      </w:tblPr>
      <w:tblGrid>
        <w:gridCol w:w="4695"/>
        <w:gridCol w:w="1096"/>
        <w:gridCol w:w="2128"/>
      </w:tblGrid>
      <w:tr w:rsidR="00217CBA" w:rsidRPr="00217CBA" w14:paraId="2D53D251" w14:textId="77777777" w:rsidTr="00130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5" w:type="dxa"/>
          </w:tcPr>
          <w:p w14:paraId="1877EE39" w14:textId="77777777" w:rsidR="00217CBA" w:rsidRPr="00217CBA" w:rsidRDefault="00217CBA" w:rsidP="00217CBA">
            <w:pPr>
              <w:spacing w:line="360" w:lineRule="auto"/>
              <w:rPr>
                <w:rFonts w:ascii="Calibri" w:eastAsia="Calibri" w:hAnsi="Calibri" w:cs="Calibri"/>
                <w:color w:val="FFFFFF"/>
              </w:rPr>
            </w:pPr>
            <w:r w:rsidRPr="00217CBA">
              <w:rPr>
                <w:rFonts w:ascii="Calibri" w:eastAsia="Calibri" w:hAnsi="Calibri" w:cs="Calibri"/>
                <w:color w:val="FFFFFF"/>
              </w:rPr>
              <w:t>Item</w:t>
            </w:r>
          </w:p>
        </w:tc>
        <w:tc>
          <w:tcPr>
            <w:tcW w:w="1096" w:type="dxa"/>
          </w:tcPr>
          <w:p w14:paraId="4BFAC651" w14:textId="77777777" w:rsidR="00217CBA" w:rsidRPr="00217CBA" w:rsidRDefault="00217CBA" w:rsidP="00217CBA">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217CBA">
              <w:rPr>
                <w:rFonts w:ascii="Calibri" w:eastAsia="Calibri" w:hAnsi="Calibri" w:cs="Calibri"/>
                <w:color w:val="FFFFFF"/>
              </w:rPr>
              <w:t>Quantity</w:t>
            </w:r>
          </w:p>
        </w:tc>
        <w:tc>
          <w:tcPr>
            <w:tcW w:w="2128" w:type="dxa"/>
          </w:tcPr>
          <w:p w14:paraId="6E96E172" w14:textId="77777777" w:rsidR="00217CBA" w:rsidRPr="00217CBA" w:rsidRDefault="00217CBA" w:rsidP="00217CBA">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217CBA">
              <w:rPr>
                <w:rFonts w:ascii="Calibri" w:eastAsia="Calibri" w:hAnsi="Calibri" w:cs="Calibri"/>
                <w:color w:val="FFFFFF"/>
              </w:rPr>
              <w:t>Storage</w:t>
            </w:r>
          </w:p>
        </w:tc>
      </w:tr>
      <w:tr w:rsidR="00217CBA" w:rsidRPr="00217CBA" w14:paraId="3709C66B"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5" w:type="dxa"/>
          </w:tcPr>
          <w:p w14:paraId="03B849AB"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Library Normalisation Additives1 (LNA1) </w:t>
            </w:r>
          </w:p>
        </w:tc>
        <w:tc>
          <w:tcPr>
            <w:tcW w:w="1096" w:type="dxa"/>
          </w:tcPr>
          <w:p w14:paraId="4FEEC93C"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1 tube </w:t>
            </w:r>
          </w:p>
        </w:tc>
        <w:tc>
          <w:tcPr>
            <w:tcW w:w="2128" w:type="dxa"/>
          </w:tcPr>
          <w:p w14:paraId="16AAF1C5"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Ice Bucket</w:t>
            </w:r>
          </w:p>
        </w:tc>
      </w:tr>
      <w:tr w:rsidR="00217CBA" w:rsidRPr="00217CBA" w14:paraId="6E019F85" w14:textId="77777777" w:rsidTr="00130E5C">
        <w:tc>
          <w:tcPr>
            <w:cnfStyle w:val="001000000000" w:firstRow="0" w:lastRow="0" w:firstColumn="1" w:lastColumn="0" w:oddVBand="0" w:evenVBand="0" w:oddHBand="0" w:evenHBand="0" w:firstRowFirstColumn="0" w:firstRowLastColumn="0" w:lastRowFirstColumn="0" w:lastRowLastColumn="0"/>
            <w:tcW w:w="4695" w:type="dxa"/>
          </w:tcPr>
          <w:p w14:paraId="0D0DC506"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Library Normalisation Beads1 (LNB1)</w:t>
            </w:r>
          </w:p>
        </w:tc>
        <w:tc>
          <w:tcPr>
            <w:tcW w:w="1096" w:type="dxa"/>
          </w:tcPr>
          <w:p w14:paraId="644C3BF6"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1 tube </w:t>
            </w:r>
          </w:p>
        </w:tc>
        <w:tc>
          <w:tcPr>
            <w:tcW w:w="2128" w:type="dxa"/>
          </w:tcPr>
          <w:p w14:paraId="5BA542D4"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Ice Bucket</w:t>
            </w:r>
          </w:p>
        </w:tc>
      </w:tr>
      <w:tr w:rsidR="00217CBA" w:rsidRPr="00217CBA" w14:paraId="61338038"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5" w:type="dxa"/>
          </w:tcPr>
          <w:p w14:paraId="4F51AFB8"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Library Normalisation Wash (LNW1)</w:t>
            </w:r>
          </w:p>
        </w:tc>
        <w:tc>
          <w:tcPr>
            <w:tcW w:w="1096" w:type="dxa"/>
          </w:tcPr>
          <w:p w14:paraId="0BCF102C"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1 tube</w:t>
            </w:r>
          </w:p>
        </w:tc>
        <w:tc>
          <w:tcPr>
            <w:tcW w:w="2128" w:type="dxa"/>
          </w:tcPr>
          <w:p w14:paraId="21AC11CC"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Ice Bucket</w:t>
            </w:r>
          </w:p>
        </w:tc>
      </w:tr>
      <w:tr w:rsidR="00217CBA" w:rsidRPr="00217CBA" w14:paraId="12885252" w14:textId="77777777" w:rsidTr="00130E5C">
        <w:tc>
          <w:tcPr>
            <w:cnfStyle w:val="001000000000" w:firstRow="0" w:lastRow="0" w:firstColumn="1" w:lastColumn="0" w:oddVBand="0" w:evenVBand="0" w:oddHBand="0" w:evenHBand="0" w:firstRowFirstColumn="0" w:firstRowLastColumn="0" w:lastRowFirstColumn="0" w:lastRowLastColumn="0"/>
            <w:tcW w:w="4695" w:type="dxa"/>
          </w:tcPr>
          <w:p w14:paraId="0FCADEA1"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Library Normalisation Storage Buffer1 (LNS1)</w:t>
            </w:r>
          </w:p>
        </w:tc>
        <w:tc>
          <w:tcPr>
            <w:tcW w:w="1096" w:type="dxa"/>
          </w:tcPr>
          <w:p w14:paraId="74CB8ABF"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1 tube</w:t>
            </w:r>
          </w:p>
        </w:tc>
        <w:tc>
          <w:tcPr>
            <w:tcW w:w="2128" w:type="dxa"/>
          </w:tcPr>
          <w:p w14:paraId="3F96AD6F"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Room Temperature</w:t>
            </w:r>
          </w:p>
        </w:tc>
      </w:tr>
      <w:tr w:rsidR="00217CBA" w:rsidRPr="00217CBA" w14:paraId="4A45C3F7"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5" w:type="dxa"/>
          </w:tcPr>
          <w:p w14:paraId="12CAC2D9"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Fresh 0.1 N NaOH </w:t>
            </w:r>
          </w:p>
        </w:tc>
        <w:tc>
          <w:tcPr>
            <w:tcW w:w="1096" w:type="dxa"/>
          </w:tcPr>
          <w:p w14:paraId="07A1B502"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1 tube</w:t>
            </w:r>
          </w:p>
        </w:tc>
        <w:tc>
          <w:tcPr>
            <w:tcW w:w="2128" w:type="dxa"/>
          </w:tcPr>
          <w:p w14:paraId="61A9CDB7"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Room Temperature</w:t>
            </w:r>
          </w:p>
        </w:tc>
      </w:tr>
      <w:tr w:rsidR="00217CBA" w:rsidRPr="00217CBA" w14:paraId="31768765" w14:textId="77777777" w:rsidTr="00130E5C">
        <w:tc>
          <w:tcPr>
            <w:cnfStyle w:val="001000000000" w:firstRow="0" w:lastRow="0" w:firstColumn="1" w:lastColumn="0" w:oddVBand="0" w:evenVBand="0" w:oddHBand="0" w:evenHBand="0" w:firstRowFirstColumn="0" w:firstRowLastColumn="0" w:lastRowFirstColumn="0" w:lastRowLastColumn="0"/>
            <w:tcW w:w="4695" w:type="dxa"/>
          </w:tcPr>
          <w:p w14:paraId="717BB671"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 xml:space="preserve">96-well plate </w:t>
            </w:r>
          </w:p>
        </w:tc>
        <w:tc>
          <w:tcPr>
            <w:tcW w:w="1096" w:type="dxa"/>
          </w:tcPr>
          <w:p w14:paraId="3212F37B"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1 plate</w:t>
            </w:r>
          </w:p>
        </w:tc>
        <w:tc>
          <w:tcPr>
            <w:tcW w:w="2128" w:type="dxa"/>
          </w:tcPr>
          <w:p w14:paraId="1C1374DA"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0217CBA">
              <w:rPr>
                <w:rFonts w:ascii="Calibri" w:eastAsia="Calibri" w:hAnsi="Calibri" w:cs="Calibri"/>
              </w:rPr>
              <w:t>N/A</w:t>
            </w:r>
          </w:p>
        </w:tc>
      </w:tr>
      <w:tr w:rsidR="00130E5C" w:rsidRPr="00217CBA" w14:paraId="2723F4EC"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5" w:type="dxa"/>
          </w:tcPr>
          <w:p w14:paraId="275AF5AB" w14:textId="68481DA7" w:rsidR="00130E5C" w:rsidRPr="00217CBA" w:rsidRDefault="00130E5C" w:rsidP="00217CBA">
            <w:pPr>
              <w:spacing w:line="360" w:lineRule="auto"/>
              <w:rPr>
                <w:rFonts w:ascii="Calibri" w:eastAsia="Calibri" w:hAnsi="Calibri" w:cs="Calibri"/>
                <w:b w:val="0"/>
              </w:rPr>
            </w:pPr>
            <w:r>
              <w:rPr>
                <w:rFonts w:ascii="Calibri" w:eastAsia="Calibri" w:hAnsi="Calibri" w:cs="Calibri"/>
                <w:b w:val="0"/>
              </w:rPr>
              <w:t>15 ml conical tube</w:t>
            </w:r>
          </w:p>
        </w:tc>
        <w:tc>
          <w:tcPr>
            <w:tcW w:w="1096" w:type="dxa"/>
          </w:tcPr>
          <w:p w14:paraId="678F6887" w14:textId="4A66D05B" w:rsidR="00130E5C" w:rsidRPr="00217CBA" w:rsidRDefault="00130E5C"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 tube</w:t>
            </w:r>
          </w:p>
        </w:tc>
        <w:tc>
          <w:tcPr>
            <w:tcW w:w="2128" w:type="dxa"/>
          </w:tcPr>
          <w:p w14:paraId="03A9E0DB" w14:textId="437693F0" w:rsidR="00130E5C" w:rsidRPr="00217CBA" w:rsidRDefault="00130E5C"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N/A</w:t>
            </w:r>
          </w:p>
        </w:tc>
      </w:tr>
    </w:tbl>
    <w:p w14:paraId="7E1BB557" w14:textId="77777777" w:rsidR="00217CBA" w:rsidRPr="00217CBA" w:rsidRDefault="00217CBA" w:rsidP="00217CBA">
      <w:pPr>
        <w:rPr>
          <w:rFonts w:ascii="Calibri" w:eastAsia="Calibri" w:hAnsi="Calibri" w:cs="Calibri"/>
        </w:rPr>
      </w:pPr>
    </w:p>
    <w:p w14:paraId="0808D4C7"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Remove the LNA1, LNB1 and LNW1 from the ice bucket (and LNS1 from its storage location) and bring to room temperature. Vortex for approximately 1 minute prior to use, ensuring any precipitate is fully resuspended. </w:t>
      </w:r>
    </w:p>
    <w:p w14:paraId="55D787AB"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Retrieve the ‘CAN’ tubes and, pulse-spin in a microcentrifuge. Pipette mix the sample thoroughly. </w:t>
      </w:r>
    </w:p>
    <w:p w14:paraId="487C9FDC"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Label a 96-well plate ‘Normalisation’</w:t>
      </w:r>
    </w:p>
    <w:p w14:paraId="700D949C"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Transfer 20μl of supernatant from each ‘CAN’ tube to a separate well in the ‘Normalisation’ plate. </w:t>
      </w:r>
    </w:p>
    <w:p w14:paraId="540B0EC5"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Volumes of LNA1 and LNAB required: </w:t>
      </w:r>
    </w:p>
    <w:p w14:paraId="47427D33" w14:textId="77777777" w:rsidR="00217CBA" w:rsidRPr="00217CBA" w:rsidRDefault="00217CBA" w:rsidP="00217CBA">
      <w:pPr>
        <w:rPr>
          <w:rFonts w:ascii="Calibri" w:eastAsia="Calibri" w:hAnsi="Calibri" w:cs="Calibri"/>
        </w:rPr>
      </w:pPr>
    </w:p>
    <w:tbl>
      <w:tblPr>
        <w:tblStyle w:val="GridTable4-Accent1"/>
        <w:tblW w:w="3822" w:type="dxa"/>
        <w:tblLayout w:type="fixed"/>
        <w:tblLook w:val="04A0" w:firstRow="1" w:lastRow="0" w:firstColumn="1" w:lastColumn="0" w:noHBand="0" w:noVBand="1"/>
      </w:tblPr>
      <w:tblGrid>
        <w:gridCol w:w="1793"/>
        <w:gridCol w:w="1038"/>
        <w:gridCol w:w="991"/>
      </w:tblGrid>
      <w:tr w:rsidR="00217CBA" w:rsidRPr="00217CBA" w14:paraId="5D2A7EFA" w14:textId="77777777" w:rsidTr="00130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5CC9DB00" w14:textId="77777777" w:rsidR="00217CBA" w:rsidRPr="00217CBA" w:rsidRDefault="00217CBA" w:rsidP="00217CBA">
            <w:pPr>
              <w:spacing w:line="360" w:lineRule="auto"/>
              <w:rPr>
                <w:rFonts w:ascii="Calibri" w:eastAsia="Calibri" w:hAnsi="Calibri" w:cs="Calibri"/>
                <w:color w:val="FFFFFF"/>
              </w:rPr>
            </w:pPr>
            <w:r w:rsidRPr="00217CBA">
              <w:rPr>
                <w:rFonts w:ascii="Calibri" w:eastAsia="Calibri" w:hAnsi="Calibri" w:cs="Calibri"/>
                <w:color w:val="FFFFFF"/>
              </w:rPr>
              <w:t>Sample number</w:t>
            </w:r>
          </w:p>
        </w:tc>
        <w:tc>
          <w:tcPr>
            <w:tcW w:w="1038" w:type="dxa"/>
          </w:tcPr>
          <w:p w14:paraId="46E38829" w14:textId="77777777" w:rsidR="00217CBA" w:rsidRPr="00217CBA" w:rsidRDefault="00217CBA" w:rsidP="00217CBA">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217CBA">
              <w:rPr>
                <w:rFonts w:ascii="Calibri" w:eastAsia="Calibri" w:hAnsi="Calibri" w:cs="Calibri"/>
                <w:color w:val="FFFFFF"/>
              </w:rPr>
              <w:t>Reagent</w:t>
            </w:r>
          </w:p>
        </w:tc>
        <w:tc>
          <w:tcPr>
            <w:tcW w:w="991" w:type="dxa"/>
          </w:tcPr>
          <w:p w14:paraId="21EB5BB9" w14:textId="77777777" w:rsidR="00217CBA" w:rsidRPr="00217CBA" w:rsidRDefault="00217CBA" w:rsidP="00217CBA">
            <w:pPr>
              <w:spacing w:line="36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rPr>
            </w:pPr>
            <w:r w:rsidRPr="00217CBA">
              <w:rPr>
                <w:rFonts w:ascii="Calibri" w:eastAsia="Calibri" w:hAnsi="Calibri" w:cs="Calibri"/>
                <w:color w:val="FFFFFF"/>
              </w:rPr>
              <w:t>Volume</w:t>
            </w:r>
          </w:p>
        </w:tc>
      </w:tr>
      <w:tr w:rsidR="00217CBA" w:rsidRPr="00217CBA" w14:paraId="20CBB5CF" w14:textId="77777777" w:rsidTr="00130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vMerge w:val="restart"/>
          </w:tcPr>
          <w:p w14:paraId="4256348E" w14:textId="77777777" w:rsidR="00217CBA" w:rsidRPr="00217CBA" w:rsidRDefault="00217CBA" w:rsidP="00217CBA">
            <w:pPr>
              <w:spacing w:line="360" w:lineRule="auto"/>
              <w:rPr>
                <w:rFonts w:ascii="Calibri" w:eastAsia="Calibri" w:hAnsi="Calibri" w:cs="Calibri"/>
              </w:rPr>
            </w:pPr>
            <w:r w:rsidRPr="00217CBA">
              <w:rPr>
                <w:rFonts w:ascii="Calibri" w:eastAsia="Calibri" w:hAnsi="Calibri" w:cs="Calibri"/>
              </w:rPr>
              <w:t>12</w:t>
            </w:r>
          </w:p>
        </w:tc>
        <w:tc>
          <w:tcPr>
            <w:tcW w:w="1038" w:type="dxa"/>
          </w:tcPr>
          <w:p w14:paraId="002B0F78"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LNA1</w:t>
            </w:r>
          </w:p>
        </w:tc>
        <w:tc>
          <w:tcPr>
            <w:tcW w:w="991" w:type="dxa"/>
          </w:tcPr>
          <w:p w14:paraId="0EFD26F1" w14:textId="77777777" w:rsidR="00217CBA" w:rsidRPr="00217CBA" w:rsidRDefault="00217CBA" w:rsidP="00217CBA">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550μl </w:t>
            </w:r>
          </w:p>
        </w:tc>
      </w:tr>
      <w:tr w:rsidR="00217CBA" w:rsidRPr="00217CBA" w14:paraId="32E761F1" w14:textId="77777777" w:rsidTr="00130E5C">
        <w:tc>
          <w:tcPr>
            <w:cnfStyle w:val="001000000000" w:firstRow="0" w:lastRow="0" w:firstColumn="1" w:lastColumn="0" w:oddVBand="0" w:evenVBand="0" w:oddHBand="0" w:evenHBand="0" w:firstRowFirstColumn="0" w:firstRowLastColumn="0" w:lastRowFirstColumn="0" w:lastRowLastColumn="0"/>
            <w:tcW w:w="1794" w:type="dxa"/>
            <w:vMerge/>
          </w:tcPr>
          <w:p w14:paraId="420A8844" w14:textId="77777777" w:rsidR="00217CBA" w:rsidRPr="00217CBA" w:rsidRDefault="00217CBA" w:rsidP="00217CBA">
            <w:pPr>
              <w:widowControl w:val="0"/>
              <w:pBdr>
                <w:top w:val="nil"/>
                <w:left w:val="nil"/>
                <w:bottom w:val="nil"/>
                <w:right w:val="nil"/>
                <w:between w:val="nil"/>
              </w:pBdr>
              <w:spacing w:line="276" w:lineRule="auto"/>
              <w:rPr>
                <w:rFonts w:ascii="Calibri" w:eastAsia="Calibri" w:hAnsi="Calibri" w:cs="Calibri"/>
              </w:rPr>
            </w:pPr>
          </w:p>
        </w:tc>
        <w:tc>
          <w:tcPr>
            <w:tcW w:w="1038" w:type="dxa"/>
          </w:tcPr>
          <w:p w14:paraId="291A825B"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LNB1</w:t>
            </w:r>
          </w:p>
        </w:tc>
        <w:tc>
          <w:tcPr>
            <w:tcW w:w="991" w:type="dxa"/>
          </w:tcPr>
          <w:p w14:paraId="790794E1" w14:textId="77777777" w:rsidR="00217CBA" w:rsidRPr="00217CBA" w:rsidRDefault="00217CBA" w:rsidP="00217CBA">
            <w:pPr>
              <w:spacing w:line="36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7CBA">
              <w:rPr>
                <w:rFonts w:ascii="Calibri" w:eastAsia="Calibri" w:hAnsi="Calibri" w:cs="Calibri"/>
              </w:rPr>
              <w:t xml:space="preserve">100μl </w:t>
            </w:r>
          </w:p>
        </w:tc>
      </w:tr>
    </w:tbl>
    <w:p w14:paraId="71A52B19" w14:textId="77777777" w:rsidR="00217CBA" w:rsidRPr="00217CBA" w:rsidRDefault="00217CBA" w:rsidP="00217CBA">
      <w:pPr>
        <w:rPr>
          <w:rFonts w:ascii="Calibri" w:eastAsia="Calibri" w:hAnsi="Calibri" w:cs="Calibri"/>
        </w:rPr>
      </w:pPr>
    </w:p>
    <w:p w14:paraId="68734209"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Ensure the LNA1 and LNB1 is thoroughly mixed just prior to use.</w:t>
      </w:r>
      <w:r w:rsidRPr="00217CBA">
        <w:rPr>
          <w:rFonts w:ascii="Calibri" w:eastAsia="Calibri" w:hAnsi="Calibri" w:cs="Calibri"/>
          <w:color w:val="000000"/>
          <w:sz w:val="22"/>
          <w:szCs w:val="22"/>
        </w:rPr>
        <w:t xml:space="preserve"> </w:t>
      </w:r>
    </w:p>
    <w:p w14:paraId="28B938F3"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Combine the required volumes of LNA1 and LNB1 in a 15ml conical tube. Vortex thoroughly for 30 seconds and invert 15-20 times. </w:t>
      </w:r>
    </w:p>
    <w:p w14:paraId="64CA8869"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Add 45μl of LNA1/LNB1 mix to each sample in the ‘Normalisation’ plate.</w:t>
      </w:r>
    </w:p>
    <w:p w14:paraId="48DFFE95"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Seal the plate and shake at 1800rpm for 30 minutes.</w:t>
      </w:r>
    </w:p>
    <w:p w14:paraId="54367D2F"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Place the plate on the magnetic stand and remove the plate seal. Incubate on the magnet for 2 mins and carefully remove </w:t>
      </w:r>
      <w:proofErr w:type="gramStart"/>
      <w:r w:rsidRPr="00217CBA">
        <w:rPr>
          <w:rFonts w:ascii="Calibri" w:eastAsia="Calibri" w:hAnsi="Calibri" w:cs="Calibri"/>
          <w:color w:val="000000"/>
        </w:rPr>
        <w:t>all of</w:t>
      </w:r>
      <w:proofErr w:type="gramEnd"/>
      <w:r w:rsidRPr="00217CBA">
        <w:rPr>
          <w:rFonts w:ascii="Calibri" w:eastAsia="Calibri" w:hAnsi="Calibri" w:cs="Calibri"/>
          <w:color w:val="000000"/>
        </w:rPr>
        <w:t xml:space="preserve"> the supernatant (with multichannel). (Please note: Avoid disturbing the beads during this step). </w:t>
      </w:r>
    </w:p>
    <w:p w14:paraId="496D52DC"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Remove the plate from the magnetic stand and add 45μl of LNW1 to each sample well.</w:t>
      </w:r>
    </w:p>
    <w:p w14:paraId="02109326"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Seal the plate and place onto a plate shaker at 1800rpm for 5mins.</w:t>
      </w:r>
    </w:p>
    <w:p w14:paraId="50E9C862"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Place the plate on the magnetic stand and remove the plate seal. Incubate on the magnet for 2mins and carefully remove the supernatant (with multichannel).</w:t>
      </w:r>
    </w:p>
    <w:p w14:paraId="33B93E8E"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lastRenderedPageBreak/>
        <w:t xml:space="preserve">Repeat wash steps 11 – 13. (Please note: Ensure excess LNW1 is removed, if required use a P10 pipette or multi-channel to remove residues). </w:t>
      </w:r>
    </w:p>
    <w:p w14:paraId="64A1AE17"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Remove the plate from the magnetic stand and add 30μl of 0.1 N NaOH to each sample well to elute sample. (Please note: Only use freshly prepare 0.1N NaOH and do not store). </w:t>
      </w:r>
    </w:p>
    <w:p w14:paraId="29A0A6C3"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Seal the plate with and shake at 1800rpm for 5 minutes. </w:t>
      </w:r>
    </w:p>
    <w:p w14:paraId="132A4ABA"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Label a new 96-well plate ‘FINAL’. </w:t>
      </w:r>
    </w:p>
    <w:p w14:paraId="58818AC6"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Pipette 30μl of LNS1 to the appropriate wells on the ‘FINAL’ plate. </w:t>
      </w:r>
    </w:p>
    <w:p w14:paraId="7CB5B986"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Remove the ‘Normalisation’ plate from the shaker and check to ensure all samples are completely resuspended, if not, pipette mix and place back onto the shaker for a further 5minutes @1800rpm. </w:t>
      </w:r>
    </w:p>
    <w:p w14:paraId="629B4396"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Place the ‘Normalisation’ plate on a magnetic stand and remove the plate seal. Incubate for 2 minutes. </w:t>
      </w:r>
    </w:p>
    <w:p w14:paraId="797CBFB5"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Transfer 30μl the supernatant from the ‘Normalisation’ plate to the ‘FINAL’ plate. </w:t>
      </w:r>
    </w:p>
    <w:p w14:paraId="41D38A60" w14:textId="77777777" w:rsidR="00217CBA" w:rsidRPr="00217CBA" w:rsidRDefault="00217CBA" w:rsidP="00217CBA">
      <w:pPr>
        <w:numPr>
          <w:ilvl w:val="0"/>
          <w:numId w:val="10"/>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Seal the ‘FINAL’ plate and centrifuge at 1000xg for 1 minute. </w:t>
      </w:r>
    </w:p>
    <w:p w14:paraId="6B7055DF" w14:textId="77777777" w:rsidR="00217CBA" w:rsidRPr="00217CBA" w:rsidRDefault="00217CBA" w:rsidP="00217CBA">
      <w:pPr>
        <w:rPr>
          <w:rFonts w:ascii="Calibri" w:eastAsia="Calibri" w:hAnsi="Calibri" w:cs="Calibri"/>
          <w:sz w:val="22"/>
          <w:szCs w:val="22"/>
        </w:rPr>
      </w:pPr>
    </w:p>
    <w:p w14:paraId="4F9B336A" w14:textId="77777777" w:rsidR="00217CBA" w:rsidRPr="00217CBA" w:rsidRDefault="00217CBA" w:rsidP="00217CBA">
      <w:pPr>
        <w:rPr>
          <w:rFonts w:ascii="Calibri" w:eastAsia="Calibri" w:hAnsi="Calibri" w:cs="Calibri"/>
          <w:sz w:val="22"/>
          <w:szCs w:val="22"/>
        </w:rPr>
      </w:pPr>
      <w:r w:rsidRPr="00217CBA">
        <w:rPr>
          <w:rFonts w:ascii="Calibri" w:eastAsia="Calibri" w:hAnsi="Calibri" w:cs="Calibri"/>
          <w:sz w:val="22"/>
          <w:szCs w:val="22"/>
        </w:rPr>
        <w:t xml:space="preserve">Note: For manual library normalisation (if the final library yield is &lt; 10 </w:t>
      </w:r>
      <w:proofErr w:type="spellStart"/>
      <w:r w:rsidRPr="00217CBA">
        <w:rPr>
          <w:rFonts w:ascii="Calibri" w:eastAsia="Calibri" w:hAnsi="Calibri" w:cs="Calibri"/>
          <w:sz w:val="22"/>
          <w:szCs w:val="22"/>
        </w:rPr>
        <w:t>nM</w:t>
      </w:r>
      <w:proofErr w:type="spellEnd"/>
      <w:r w:rsidRPr="00217CBA">
        <w:rPr>
          <w:rFonts w:ascii="Calibri" w:eastAsia="Calibri" w:hAnsi="Calibri" w:cs="Calibri"/>
          <w:sz w:val="22"/>
          <w:szCs w:val="22"/>
        </w:rPr>
        <w:t>), calculate the library molarity from the library concentration (ng/</w:t>
      </w:r>
      <w:proofErr w:type="spellStart"/>
      <w:r w:rsidRPr="00217CBA">
        <w:rPr>
          <w:rFonts w:ascii="Cambria" w:eastAsia="Noto Sans Symbols" w:hAnsi="Cambria" w:cs="Cambria"/>
          <w:sz w:val="22"/>
          <w:szCs w:val="22"/>
        </w:rPr>
        <w:t>μ</w:t>
      </w:r>
      <w:r w:rsidRPr="00217CBA">
        <w:rPr>
          <w:rFonts w:ascii="Calibri" w:eastAsia="Calibri" w:hAnsi="Calibri" w:cs="Calibri"/>
          <w:sz w:val="22"/>
          <w:szCs w:val="22"/>
        </w:rPr>
        <w:t>l</w:t>
      </w:r>
      <w:proofErr w:type="spellEnd"/>
      <w:r w:rsidRPr="00217CBA">
        <w:rPr>
          <w:rFonts w:ascii="Calibri" w:eastAsia="Calibri" w:hAnsi="Calibri" w:cs="Calibri"/>
          <w:sz w:val="22"/>
          <w:szCs w:val="22"/>
        </w:rPr>
        <w:t xml:space="preserve">, as measured by HS dsDNA kit on Qubit) and from the average library size (bp, fragments as measured on Tape Station or Bioanalyzer). </w:t>
      </w:r>
    </w:p>
    <w:p w14:paraId="10103676" w14:textId="77777777" w:rsidR="00217CBA" w:rsidRPr="00217CBA" w:rsidRDefault="00217CBA" w:rsidP="00217CBA">
      <w:pPr>
        <w:rPr>
          <w:rFonts w:ascii="Calibri" w:eastAsia="Calibri" w:hAnsi="Calibri" w:cs="Calibri"/>
        </w:rPr>
      </w:pPr>
      <w:r w:rsidRPr="00217CBA">
        <w:rPr>
          <w:rFonts w:ascii="Calibri" w:eastAsia="Calibri" w:hAnsi="Calibri" w:cs="Calibri"/>
          <w:noProof/>
        </w:rPr>
        <w:drawing>
          <wp:inline distT="0" distB="0" distL="0" distR="0" wp14:anchorId="71EF7EBB" wp14:editId="0BDDAF84">
            <wp:extent cx="3184092" cy="418032"/>
            <wp:effectExtent l="0" t="0" r="0" b="0"/>
            <wp:docPr id="54"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preferRelativeResize="0"/>
                  </pic:nvPicPr>
                  <pic:blipFill>
                    <a:blip r:embed="rId20"/>
                    <a:srcRect/>
                    <a:stretch>
                      <a:fillRect/>
                    </a:stretch>
                  </pic:blipFill>
                  <pic:spPr>
                    <a:xfrm>
                      <a:off x="0" y="0"/>
                      <a:ext cx="3184092" cy="418032"/>
                    </a:xfrm>
                    <a:prstGeom prst="rect">
                      <a:avLst/>
                    </a:prstGeom>
                    <a:ln/>
                  </pic:spPr>
                </pic:pic>
              </a:graphicData>
            </a:graphic>
          </wp:inline>
        </w:drawing>
      </w:r>
    </w:p>
    <w:p w14:paraId="5969FD8F" w14:textId="77777777" w:rsidR="00217CBA" w:rsidRPr="00217CBA" w:rsidRDefault="00217CBA" w:rsidP="00217CBA">
      <w:pPr>
        <w:spacing w:before="120" w:after="120"/>
        <w:rPr>
          <w:rFonts w:ascii="Calibri" w:eastAsia="Calibri" w:hAnsi="Calibri" w:cs="Calibri"/>
          <w:b/>
        </w:rPr>
      </w:pPr>
    </w:p>
    <w:p w14:paraId="52313176" w14:textId="2B36C8ED" w:rsidR="00217CBA" w:rsidRPr="00217CBA" w:rsidRDefault="00217CBA" w:rsidP="00217CBA">
      <w:pPr>
        <w:keepNext/>
        <w:keepLines/>
        <w:spacing w:before="360" w:after="80"/>
        <w:outlineLvl w:val="1"/>
        <w:rPr>
          <w:rFonts w:ascii="Calibri" w:eastAsia="Calibri" w:hAnsi="Calibri" w:cs="Calibri"/>
          <w:b/>
          <w:sz w:val="28"/>
          <w:szCs w:val="36"/>
        </w:rPr>
      </w:pPr>
      <w:bookmarkStart w:id="14" w:name="_Toc124844494"/>
      <w:bookmarkStart w:id="15" w:name="_Toc155967219"/>
      <w:r w:rsidRPr="00217CBA">
        <w:rPr>
          <w:rFonts w:ascii="Calibri" w:eastAsia="Calibri" w:hAnsi="Calibri" w:cs="Calibri"/>
          <w:b/>
          <w:sz w:val="28"/>
          <w:szCs w:val="36"/>
        </w:rPr>
        <w:t xml:space="preserve">7.0 Loading the </w:t>
      </w:r>
      <w:proofErr w:type="spellStart"/>
      <w:r w:rsidRPr="00217CBA">
        <w:rPr>
          <w:rFonts w:ascii="Calibri" w:eastAsia="Calibri" w:hAnsi="Calibri" w:cs="Calibri"/>
          <w:b/>
          <w:sz w:val="28"/>
          <w:szCs w:val="36"/>
        </w:rPr>
        <w:t>MiSeq</w:t>
      </w:r>
      <w:proofErr w:type="spellEnd"/>
      <w:r w:rsidRPr="00217CBA">
        <w:rPr>
          <w:rFonts w:ascii="Calibri" w:eastAsia="Calibri" w:hAnsi="Calibri" w:cs="Calibri"/>
          <w:b/>
          <w:sz w:val="28"/>
          <w:szCs w:val="36"/>
        </w:rPr>
        <w:t xml:space="preserve"> (40</w:t>
      </w:r>
      <w:r w:rsidR="00E15E46">
        <w:rPr>
          <w:rFonts w:ascii="Calibri" w:eastAsia="Calibri" w:hAnsi="Calibri" w:cs="Calibri"/>
          <w:b/>
          <w:sz w:val="28"/>
          <w:szCs w:val="36"/>
        </w:rPr>
        <w:t xml:space="preserve"> </w:t>
      </w:r>
      <w:r w:rsidRPr="00217CBA">
        <w:rPr>
          <w:rFonts w:ascii="Calibri" w:eastAsia="Calibri" w:hAnsi="Calibri" w:cs="Calibri"/>
          <w:b/>
          <w:sz w:val="28"/>
          <w:szCs w:val="36"/>
        </w:rPr>
        <w:t>min) demonstrated</w:t>
      </w:r>
      <w:bookmarkEnd w:id="14"/>
      <w:bookmarkEnd w:id="15"/>
      <w:r w:rsidRPr="00217CBA">
        <w:rPr>
          <w:rFonts w:ascii="Calibri" w:eastAsia="Calibri" w:hAnsi="Calibri" w:cs="Calibri"/>
          <w:b/>
          <w:sz w:val="28"/>
          <w:szCs w:val="36"/>
        </w:rPr>
        <w:br/>
      </w:r>
    </w:p>
    <w:p w14:paraId="444365E4" w14:textId="77777777" w:rsidR="00217CBA" w:rsidRPr="00217CBA" w:rsidRDefault="00217CBA" w:rsidP="00217CBA">
      <w:pPr>
        <w:rPr>
          <w:rFonts w:ascii="Calibri" w:eastAsia="Calibri" w:hAnsi="Calibri" w:cs="Calibri"/>
        </w:rPr>
      </w:pPr>
      <w:r w:rsidRPr="00217CBA">
        <w:rPr>
          <w:rFonts w:ascii="Calibri" w:eastAsia="Calibri" w:hAnsi="Calibri" w:cs="Calibri"/>
        </w:rPr>
        <w:t xml:space="preserve">Preparing the 20pM </w:t>
      </w:r>
      <w:proofErr w:type="spellStart"/>
      <w:r w:rsidRPr="00217CBA">
        <w:rPr>
          <w:rFonts w:ascii="Calibri" w:eastAsia="Calibri" w:hAnsi="Calibri" w:cs="Calibri"/>
        </w:rPr>
        <w:t>PhiX</w:t>
      </w:r>
      <w:proofErr w:type="spellEnd"/>
      <w:r w:rsidRPr="00217CBA">
        <w:rPr>
          <w:rFonts w:ascii="Calibri" w:eastAsia="Calibri" w:hAnsi="Calibri" w:cs="Calibri"/>
        </w:rPr>
        <w:t xml:space="preserve"> (control) Library </w:t>
      </w:r>
    </w:p>
    <w:p w14:paraId="68A8B67D" w14:textId="77777777" w:rsidR="00217CBA" w:rsidRPr="00217CBA" w:rsidRDefault="00217CBA" w:rsidP="00217CBA">
      <w:pPr>
        <w:numPr>
          <w:ilvl w:val="0"/>
          <w:numId w:val="12"/>
        </w:numPr>
        <w:rPr>
          <w:rFonts w:ascii="Calibri" w:eastAsia="Calibri" w:hAnsi="Calibri" w:cs="Calibri"/>
        </w:rPr>
      </w:pPr>
      <w:r w:rsidRPr="00217CBA">
        <w:rPr>
          <w:rFonts w:ascii="Calibri" w:eastAsia="Calibri" w:hAnsi="Calibri" w:cs="Calibri"/>
        </w:rPr>
        <w:t xml:space="preserve">Gently vortex and pulse the 10nM </w:t>
      </w:r>
      <w:proofErr w:type="spellStart"/>
      <w:r w:rsidRPr="00217CBA">
        <w:rPr>
          <w:rFonts w:ascii="Calibri" w:eastAsia="Calibri" w:hAnsi="Calibri" w:cs="Calibri"/>
        </w:rPr>
        <w:t>PhiX</w:t>
      </w:r>
      <w:proofErr w:type="spellEnd"/>
      <w:r w:rsidRPr="00217CBA">
        <w:rPr>
          <w:rFonts w:ascii="Calibri" w:eastAsia="Calibri" w:hAnsi="Calibri" w:cs="Calibri"/>
        </w:rPr>
        <w:t xml:space="preserve"> Library. </w:t>
      </w:r>
    </w:p>
    <w:p w14:paraId="2B6DD15F" w14:textId="77777777" w:rsidR="00217CBA" w:rsidRPr="00217CBA" w:rsidRDefault="00217CBA" w:rsidP="00217CBA">
      <w:pPr>
        <w:numPr>
          <w:ilvl w:val="0"/>
          <w:numId w:val="12"/>
        </w:numPr>
        <w:rPr>
          <w:rFonts w:ascii="Calibri" w:eastAsia="Calibri" w:hAnsi="Calibri" w:cs="Calibri"/>
        </w:rPr>
      </w:pPr>
      <w:r w:rsidRPr="00217CBA">
        <w:rPr>
          <w:rFonts w:ascii="Calibri" w:eastAsia="Calibri" w:hAnsi="Calibri" w:cs="Calibri"/>
        </w:rPr>
        <w:t xml:space="preserve">Combine 2μL 10nM </w:t>
      </w:r>
      <w:proofErr w:type="spellStart"/>
      <w:r w:rsidRPr="00217CBA">
        <w:rPr>
          <w:rFonts w:ascii="Calibri" w:eastAsia="Calibri" w:hAnsi="Calibri" w:cs="Calibri"/>
        </w:rPr>
        <w:t>PhiX</w:t>
      </w:r>
      <w:proofErr w:type="spellEnd"/>
      <w:r w:rsidRPr="00217CBA">
        <w:rPr>
          <w:rFonts w:ascii="Calibri" w:eastAsia="Calibri" w:hAnsi="Calibri" w:cs="Calibri"/>
        </w:rPr>
        <w:t xml:space="preserve"> Library and 3μL EBT buffer to make a 4nM </w:t>
      </w:r>
      <w:proofErr w:type="spellStart"/>
      <w:r w:rsidRPr="00217CBA">
        <w:rPr>
          <w:rFonts w:ascii="Calibri" w:eastAsia="Calibri" w:hAnsi="Calibri" w:cs="Calibri"/>
        </w:rPr>
        <w:t>PhiX</w:t>
      </w:r>
      <w:proofErr w:type="spellEnd"/>
      <w:r w:rsidRPr="00217CBA">
        <w:rPr>
          <w:rFonts w:ascii="Calibri" w:eastAsia="Calibri" w:hAnsi="Calibri" w:cs="Calibri"/>
        </w:rPr>
        <w:t xml:space="preserve"> library. </w:t>
      </w:r>
    </w:p>
    <w:p w14:paraId="2F05FBEF" w14:textId="77777777" w:rsidR="00217CBA" w:rsidRPr="00217CBA" w:rsidRDefault="00217CBA" w:rsidP="00217CBA">
      <w:pPr>
        <w:numPr>
          <w:ilvl w:val="0"/>
          <w:numId w:val="12"/>
        </w:numPr>
        <w:rPr>
          <w:rFonts w:ascii="Calibri" w:eastAsia="Calibri" w:hAnsi="Calibri" w:cs="Calibri"/>
        </w:rPr>
      </w:pPr>
      <w:r w:rsidRPr="00217CBA">
        <w:rPr>
          <w:rFonts w:ascii="Calibri" w:eastAsia="Calibri" w:hAnsi="Calibri" w:cs="Calibri"/>
        </w:rPr>
        <w:t xml:space="preserve">Add 5μL 0.2M NaOH to the above Eppendorf to make 2nM </w:t>
      </w:r>
      <w:proofErr w:type="spellStart"/>
      <w:r w:rsidRPr="00217CBA">
        <w:rPr>
          <w:rFonts w:ascii="Calibri" w:eastAsia="Calibri" w:hAnsi="Calibri" w:cs="Calibri"/>
        </w:rPr>
        <w:t>PhiX</w:t>
      </w:r>
      <w:proofErr w:type="spellEnd"/>
      <w:r w:rsidRPr="00217CBA">
        <w:rPr>
          <w:rFonts w:ascii="Calibri" w:eastAsia="Calibri" w:hAnsi="Calibri" w:cs="Calibri"/>
        </w:rPr>
        <w:t xml:space="preserve"> library. </w:t>
      </w:r>
    </w:p>
    <w:p w14:paraId="139ED22C" w14:textId="77777777" w:rsidR="00217CBA" w:rsidRPr="00217CBA" w:rsidRDefault="00217CBA" w:rsidP="00217CBA">
      <w:pPr>
        <w:numPr>
          <w:ilvl w:val="0"/>
          <w:numId w:val="12"/>
        </w:numPr>
        <w:rPr>
          <w:rFonts w:ascii="Calibri" w:eastAsia="Calibri" w:hAnsi="Calibri" w:cs="Calibri"/>
        </w:rPr>
      </w:pPr>
      <w:r w:rsidRPr="00217CBA">
        <w:rPr>
          <w:rFonts w:ascii="Calibri" w:eastAsia="Calibri" w:hAnsi="Calibri" w:cs="Calibri"/>
        </w:rPr>
        <w:t xml:space="preserve">Vortex the Eppendorf and pulse spin. </w:t>
      </w:r>
    </w:p>
    <w:p w14:paraId="4EF1AD5D" w14:textId="77777777" w:rsidR="00217CBA" w:rsidRPr="00217CBA" w:rsidRDefault="00217CBA" w:rsidP="00217CBA">
      <w:pPr>
        <w:numPr>
          <w:ilvl w:val="0"/>
          <w:numId w:val="12"/>
        </w:numPr>
        <w:rPr>
          <w:rFonts w:ascii="Calibri" w:eastAsia="Calibri" w:hAnsi="Calibri" w:cs="Calibri"/>
        </w:rPr>
      </w:pPr>
      <w:r w:rsidRPr="00217CBA">
        <w:rPr>
          <w:rFonts w:ascii="Calibri" w:eastAsia="Calibri" w:hAnsi="Calibri" w:cs="Calibri"/>
        </w:rPr>
        <w:t xml:space="preserve">Incubate for 5 minutes at room temp to denature the </w:t>
      </w:r>
      <w:proofErr w:type="spellStart"/>
      <w:r w:rsidRPr="00217CBA">
        <w:rPr>
          <w:rFonts w:ascii="Calibri" w:eastAsia="Calibri" w:hAnsi="Calibri" w:cs="Calibri"/>
        </w:rPr>
        <w:t>PhiX</w:t>
      </w:r>
      <w:proofErr w:type="spellEnd"/>
      <w:r w:rsidRPr="00217CBA">
        <w:rPr>
          <w:rFonts w:ascii="Calibri" w:eastAsia="Calibri" w:hAnsi="Calibri" w:cs="Calibri"/>
        </w:rPr>
        <w:t xml:space="preserve"> library. </w:t>
      </w:r>
    </w:p>
    <w:p w14:paraId="28949849" w14:textId="77777777" w:rsidR="00217CBA" w:rsidRPr="00217CBA" w:rsidRDefault="00217CBA" w:rsidP="00217CBA">
      <w:pPr>
        <w:numPr>
          <w:ilvl w:val="0"/>
          <w:numId w:val="12"/>
        </w:numPr>
        <w:rPr>
          <w:rFonts w:ascii="Calibri" w:eastAsia="Calibri" w:hAnsi="Calibri" w:cs="Calibri"/>
        </w:rPr>
      </w:pPr>
      <w:r w:rsidRPr="00217CBA">
        <w:rPr>
          <w:rFonts w:ascii="Calibri" w:eastAsia="Calibri" w:hAnsi="Calibri" w:cs="Calibri"/>
        </w:rPr>
        <w:t xml:space="preserve">Add 990μL HT1 to the Eppendorf to make 20pM denatured </w:t>
      </w:r>
      <w:proofErr w:type="spellStart"/>
      <w:r w:rsidRPr="00217CBA">
        <w:rPr>
          <w:rFonts w:ascii="Calibri" w:eastAsia="Calibri" w:hAnsi="Calibri" w:cs="Calibri"/>
        </w:rPr>
        <w:t>PhiX</w:t>
      </w:r>
      <w:proofErr w:type="spellEnd"/>
      <w:r w:rsidRPr="00217CBA">
        <w:rPr>
          <w:rFonts w:ascii="Calibri" w:eastAsia="Calibri" w:hAnsi="Calibri" w:cs="Calibri"/>
        </w:rPr>
        <w:t xml:space="preserve"> library. </w:t>
      </w:r>
    </w:p>
    <w:p w14:paraId="67A2F7A4" w14:textId="77777777" w:rsidR="00217CBA" w:rsidRPr="00217CBA" w:rsidRDefault="00217CBA" w:rsidP="00217CBA">
      <w:pPr>
        <w:ind w:left="720"/>
        <w:rPr>
          <w:rFonts w:ascii="Calibri" w:eastAsia="Calibri" w:hAnsi="Calibri" w:cs="Calibri"/>
        </w:rPr>
      </w:pPr>
      <w:r w:rsidRPr="00217CBA">
        <w:rPr>
          <w:rFonts w:ascii="Calibri" w:eastAsia="Calibri" w:hAnsi="Calibri" w:cs="Calibri"/>
        </w:rPr>
        <w:t xml:space="preserve">Store the 20pM denatured </w:t>
      </w:r>
      <w:proofErr w:type="spellStart"/>
      <w:r w:rsidRPr="00217CBA">
        <w:rPr>
          <w:rFonts w:ascii="Calibri" w:eastAsia="Calibri" w:hAnsi="Calibri" w:cs="Calibri"/>
        </w:rPr>
        <w:t>PhiX</w:t>
      </w:r>
      <w:proofErr w:type="spellEnd"/>
      <w:r w:rsidRPr="00217CBA">
        <w:rPr>
          <w:rFonts w:ascii="Calibri" w:eastAsia="Calibri" w:hAnsi="Calibri" w:cs="Calibri"/>
        </w:rPr>
        <w:t xml:space="preserve"> library between -15°C to -25°C. Dispose after 3 weeks. </w:t>
      </w:r>
    </w:p>
    <w:p w14:paraId="72034796" w14:textId="77777777" w:rsidR="00217CBA" w:rsidRPr="00217CBA" w:rsidRDefault="00217CBA" w:rsidP="00217CBA">
      <w:pPr>
        <w:rPr>
          <w:rFonts w:ascii="Calibri" w:eastAsia="Calibri" w:hAnsi="Calibri" w:cs="Calibri"/>
        </w:rPr>
      </w:pPr>
    </w:p>
    <w:p w14:paraId="02DE2CBF"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Preparing the ‘POOLED AMPLICON LIBRARY’ (PAL) tube </w:t>
      </w:r>
    </w:p>
    <w:p w14:paraId="20675A67" w14:textId="77777777" w:rsidR="00217CBA" w:rsidRPr="00217CBA" w:rsidRDefault="00217CBA" w:rsidP="00217CBA">
      <w:pPr>
        <w:numPr>
          <w:ilvl w:val="0"/>
          <w:numId w:val="14"/>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Retrieve the ‘FINAL’ plate and place plate shaker and mix for 1 minute at 1500rpm and pulse-spin in a plate centrifuge </w:t>
      </w:r>
    </w:p>
    <w:p w14:paraId="3803F20B" w14:textId="77777777" w:rsidR="00217CBA" w:rsidRPr="00217CBA" w:rsidRDefault="00217CBA" w:rsidP="00217CBA">
      <w:pPr>
        <w:numPr>
          <w:ilvl w:val="0"/>
          <w:numId w:val="14"/>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Place onto a magnetic stand (to collect any remaining beads)</w:t>
      </w:r>
      <w:r w:rsidRPr="00217CBA">
        <w:rPr>
          <w:rFonts w:ascii="Calibri" w:eastAsia="Calibri" w:hAnsi="Calibri" w:cs="Calibri"/>
          <w:color w:val="000000"/>
        </w:rPr>
        <w:br/>
        <w:t xml:space="preserve">Pool 5μL of sample from the ‘FINAL’ plate into an Eppendorf labelled ‘Pool’. </w:t>
      </w:r>
    </w:p>
    <w:p w14:paraId="0A696B90" w14:textId="77777777" w:rsidR="00217CBA" w:rsidRPr="00217CBA" w:rsidRDefault="00217CBA" w:rsidP="00217CBA">
      <w:pPr>
        <w:rPr>
          <w:rFonts w:ascii="Calibri" w:eastAsia="Calibri" w:hAnsi="Calibri" w:cs="Calibri"/>
        </w:rPr>
      </w:pPr>
    </w:p>
    <w:p w14:paraId="09502571"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Preparing the ‘DILUTED AMPLICON LIBRARY’ (DAL) tube </w:t>
      </w:r>
    </w:p>
    <w:p w14:paraId="62B92761"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t xml:space="preserve">Set a heat block to 96°C and prepare an ice water bath </w:t>
      </w:r>
    </w:p>
    <w:p w14:paraId="7428B171"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t xml:space="preserve">Gently vortex and pulse spin the PAL tube. </w:t>
      </w:r>
    </w:p>
    <w:p w14:paraId="582C29E5"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t xml:space="preserve">Vortex HT1 to remove all trace of precipitate. </w:t>
      </w:r>
    </w:p>
    <w:p w14:paraId="31501AF9"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t xml:space="preserve">Label a clean 1.5mL </w:t>
      </w:r>
      <w:proofErr w:type="spellStart"/>
      <w:r w:rsidRPr="00217CBA">
        <w:rPr>
          <w:rFonts w:ascii="Calibri" w:eastAsia="Calibri" w:hAnsi="Calibri" w:cs="Calibri"/>
        </w:rPr>
        <w:t>LoBind</w:t>
      </w:r>
      <w:proofErr w:type="spellEnd"/>
      <w:r w:rsidRPr="00217CBA">
        <w:rPr>
          <w:rFonts w:ascii="Calibri" w:eastAsia="Calibri" w:hAnsi="Calibri" w:cs="Calibri"/>
        </w:rPr>
        <w:t xml:space="preserve"> Eppendorf with ‘DAL’. </w:t>
      </w:r>
    </w:p>
    <w:p w14:paraId="692781B2"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t xml:space="preserve">Add 22μL of ‘PAL’ and 588μL HT1 to the ‘DAL’ tube. </w:t>
      </w:r>
    </w:p>
    <w:p w14:paraId="2BA76F32"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t xml:space="preserve">Gently vortex and pulse-spin. </w:t>
      </w:r>
    </w:p>
    <w:p w14:paraId="5161895C"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lastRenderedPageBreak/>
        <w:t xml:space="preserve">Incubate the ‘DAL’ tube at 96°C for 2 minutes. </w:t>
      </w:r>
    </w:p>
    <w:p w14:paraId="25DF711B"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t xml:space="preserve">Invert the ‘DAL’ tube twice and immediately </w:t>
      </w:r>
      <w:proofErr w:type="gramStart"/>
      <w:r w:rsidRPr="00217CBA">
        <w:rPr>
          <w:rFonts w:ascii="Calibri" w:eastAsia="Calibri" w:hAnsi="Calibri" w:cs="Calibri"/>
        </w:rPr>
        <w:t>place</w:t>
      </w:r>
      <w:proofErr w:type="gramEnd"/>
      <w:r w:rsidRPr="00217CBA">
        <w:rPr>
          <w:rFonts w:ascii="Calibri" w:eastAsia="Calibri" w:hAnsi="Calibri" w:cs="Calibri"/>
        </w:rPr>
        <w:t xml:space="preserve"> into the ice water bath. </w:t>
      </w:r>
    </w:p>
    <w:p w14:paraId="0802D4C1"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t xml:space="preserve">Incubate the ‘DAL’ tube for 5 minutes. </w:t>
      </w:r>
    </w:p>
    <w:p w14:paraId="6FA8AF93"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t xml:space="preserve">Add 18μL denatured 20pM </w:t>
      </w:r>
      <w:proofErr w:type="spellStart"/>
      <w:r w:rsidRPr="00217CBA">
        <w:rPr>
          <w:rFonts w:ascii="Calibri" w:eastAsia="Calibri" w:hAnsi="Calibri" w:cs="Calibri"/>
        </w:rPr>
        <w:t>PhiX</w:t>
      </w:r>
      <w:proofErr w:type="spellEnd"/>
      <w:r w:rsidRPr="00217CBA">
        <w:rPr>
          <w:rFonts w:ascii="Calibri" w:eastAsia="Calibri" w:hAnsi="Calibri" w:cs="Calibri"/>
        </w:rPr>
        <w:t xml:space="preserve"> library to the ‘DAL’ tube. </w:t>
      </w:r>
    </w:p>
    <w:p w14:paraId="356494D6"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t xml:space="preserve">Gently vortex and pulse spin – keep on ice </w:t>
      </w:r>
    </w:p>
    <w:p w14:paraId="6EAEA7F0" w14:textId="77777777" w:rsidR="00217CBA" w:rsidRPr="00217CBA" w:rsidRDefault="00217CBA" w:rsidP="00217CBA">
      <w:pPr>
        <w:numPr>
          <w:ilvl w:val="0"/>
          <w:numId w:val="15"/>
        </w:numPr>
        <w:rPr>
          <w:rFonts w:ascii="Calibri" w:eastAsia="Calibri" w:hAnsi="Calibri" w:cs="Calibri"/>
        </w:rPr>
      </w:pPr>
      <w:r w:rsidRPr="00217CBA">
        <w:rPr>
          <w:rFonts w:ascii="Calibri" w:eastAsia="Calibri" w:hAnsi="Calibri" w:cs="Calibri"/>
        </w:rPr>
        <w:t xml:space="preserve">The ‘DAL’ tube is now ready for loading onto the </w:t>
      </w:r>
      <w:proofErr w:type="spellStart"/>
      <w:r w:rsidRPr="00217CBA">
        <w:rPr>
          <w:rFonts w:ascii="Calibri" w:eastAsia="Calibri" w:hAnsi="Calibri" w:cs="Calibri"/>
        </w:rPr>
        <w:t>MiSeq</w:t>
      </w:r>
      <w:proofErr w:type="spellEnd"/>
      <w:r w:rsidRPr="00217CBA">
        <w:rPr>
          <w:rFonts w:ascii="Calibri" w:eastAsia="Calibri" w:hAnsi="Calibri" w:cs="Calibri"/>
        </w:rPr>
        <w:t xml:space="preserve"> </w:t>
      </w:r>
    </w:p>
    <w:p w14:paraId="3D6D85FE" w14:textId="77777777" w:rsidR="00217CBA" w:rsidRPr="00217CBA" w:rsidRDefault="00217CBA" w:rsidP="00217CBA">
      <w:pPr>
        <w:ind w:left="720"/>
        <w:rPr>
          <w:rFonts w:ascii="Calibri" w:eastAsia="Calibri" w:hAnsi="Calibri" w:cs="Calibri"/>
        </w:rPr>
      </w:pPr>
    </w:p>
    <w:p w14:paraId="2DBA3904" w14:textId="77777777" w:rsidR="00217CBA" w:rsidRPr="00217CBA" w:rsidRDefault="00217CBA" w:rsidP="00217CBA">
      <w:pPr>
        <w:spacing w:before="120" w:after="120" w:line="276" w:lineRule="auto"/>
        <w:rPr>
          <w:rFonts w:ascii="Calibri" w:eastAsia="Calibri" w:hAnsi="Calibri" w:cs="Calibri"/>
        </w:rPr>
      </w:pPr>
      <w:r w:rsidRPr="00217CBA">
        <w:rPr>
          <w:rFonts w:ascii="Calibri" w:eastAsia="Calibri" w:hAnsi="Calibri" w:cs="Calibri"/>
          <w:b/>
        </w:rPr>
        <w:t xml:space="preserve">Preparing </w:t>
      </w:r>
      <w:proofErr w:type="spellStart"/>
      <w:r w:rsidRPr="00217CBA">
        <w:rPr>
          <w:rFonts w:ascii="Calibri" w:eastAsia="Calibri" w:hAnsi="Calibri" w:cs="Calibri"/>
          <w:b/>
        </w:rPr>
        <w:t>MiSeq</w:t>
      </w:r>
      <w:proofErr w:type="spellEnd"/>
      <w:r w:rsidRPr="00217CBA">
        <w:rPr>
          <w:rFonts w:ascii="Calibri" w:eastAsia="Calibri" w:hAnsi="Calibri" w:cs="Calibri"/>
          <w:b/>
        </w:rPr>
        <w:t xml:space="preserve"> Reagent Cartridge</w:t>
      </w:r>
      <w:r w:rsidRPr="00217CBA">
        <w:rPr>
          <w:rFonts w:ascii="Calibri" w:eastAsia="Calibri" w:hAnsi="Calibri" w:cs="Calibri"/>
          <w:b/>
        </w:rPr>
        <w:br/>
        <w:t xml:space="preserve">Allow approximately one hour for thawing the cartridge </w:t>
      </w:r>
    </w:p>
    <w:p w14:paraId="5C2A1CD4" w14:textId="77777777" w:rsidR="00217CBA" w:rsidRPr="00217CBA" w:rsidRDefault="00217CBA" w:rsidP="00217CBA">
      <w:pPr>
        <w:numPr>
          <w:ilvl w:val="0"/>
          <w:numId w:val="11"/>
        </w:numPr>
        <w:rPr>
          <w:rFonts w:ascii="Calibri" w:eastAsia="Calibri" w:hAnsi="Calibri" w:cs="Calibri"/>
        </w:rPr>
      </w:pPr>
      <w:r w:rsidRPr="00217CBA">
        <w:rPr>
          <w:rFonts w:ascii="Calibri" w:eastAsia="Calibri" w:hAnsi="Calibri" w:cs="Calibri"/>
        </w:rPr>
        <w:t xml:space="preserve">Place the reagent cartridge in a water bath containing enough room temperature deionized water to submerge the base of the reagent cartridge up to the water line printed on the reagent cartridge. Do not allow the water to exceed the maximum water line. </w:t>
      </w:r>
    </w:p>
    <w:p w14:paraId="56A0CAB4" w14:textId="77777777" w:rsidR="00217CBA" w:rsidRPr="00217CBA" w:rsidRDefault="00217CBA" w:rsidP="00217CBA">
      <w:pPr>
        <w:numPr>
          <w:ilvl w:val="0"/>
          <w:numId w:val="11"/>
        </w:numPr>
        <w:rPr>
          <w:rFonts w:ascii="Calibri" w:eastAsia="Calibri" w:hAnsi="Calibri" w:cs="Calibri"/>
        </w:rPr>
      </w:pPr>
      <w:r w:rsidRPr="00217CBA">
        <w:rPr>
          <w:rFonts w:ascii="Calibri" w:eastAsia="Calibri" w:hAnsi="Calibri" w:cs="Calibri"/>
        </w:rPr>
        <w:t xml:space="preserve">Allow the reagent cartridge to thaw in the room temperature water bath for approximately one hour or until completely thawed. </w:t>
      </w:r>
    </w:p>
    <w:p w14:paraId="718D457D" w14:textId="77777777" w:rsidR="00217CBA" w:rsidRPr="00217CBA" w:rsidRDefault="00217CBA" w:rsidP="00217CBA">
      <w:pPr>
        <w:numPr>
          <w:ilvl w:val="0"/>
          <w:numId w:val="11"/>
        </w:numPr>
        <w:rPr>
          <w:rFonts w:ascii="Calibri" w:eastAsia="Calibri" w:hAnsi="Calibri" w:cs="Calibri"/>
        </w:rPr>
      </w:pPr>
      <w:r w:rsidRPr="00217CBA">
        <w:rPr>
          <w:rFonts w:ascii="Calibri" w:eastAsia="Calibri" w:hAnsi="Calibri" w:cs="Calibri"/>
        </w:rPr>
        <w:t xml:space="preserve">Remove the cartridge from the water bath and gently tap it on the bench to dislodge water from the base of the cartridge. Dry the base of the cartridge. Make sure that no water has splashed on the top of the reagent cartridge. </w:t>
      </w:r>
    </w:p>
    <w:p w14:paraId="53AFAE0A" w14:textId="77777777" w:rsidR="00217CBA" w:rsidRPr="00217CBA" w:rsidRDefault="00217CBA" w:rsidP="00217CBA">
      <w:pPr>
        <w:numPr>
          <w:ilvl w:val="0"/>
          <w:numId w:val="11"/>
        </w:numPr>
        <w:rPr>
          <w:rFonts w:ascii="Calibri" w:eastAsia="Calibri" w:hAnsi="Calibri" w:cs="Calibri"/>
        </w:rPr>
      </w:pPr>
      <w:r w:rsidRPr="00217CBA">
        <w:rPr>
          <w:rFonts w:ascii="Calibri" w:eastAsia="Calibri" w:hAnsi="Calibri" w:cs="Calibri"/>
        </w:rPr>
        <w:t xml:space="preserve">Invert the reagent cartridge to mix the thawed reagents, and then visually inspect that all positions are thawed. </w:t>
      </w:r>
    </w:p>
    <w:p w14:paraId="15B4A98D" w14:textId="77777777" w:rsidR="00217CBA" w:rsidRPr="00217CBA" w:rsidRDefault="00217CBA" w:rsidP="00217CBA">
      <w:pPr>
        <w:numPr>
          <w:ilvl w:val="0"/>
          <w:numId w:val="11"/>
        </w:numPr>
        <w:rPr>
          <w:rFonts w:ascii="Calibri" w:eastAsia="Calibri" w:hAnsi="Calibri" w:cs="Calibri"/>
        </w:rPr>
      </w:pPr>
      <w:r w:rsidRPr="00217CBA">
        <w:rPr>
          <w:rFonts w:ascii="Calibri" w:eastAsia="Calibri" w:hAnsi="Calibri" w:cs="Calibri"/>
        </w:rPr>
        <w:t xml:space="preserve">Visually inspect the reagent marked IMF (Position 1) to make sure that it is fully mixed and free of precipitates. </w:t>
      </w:r>
    </w:p>
    <w:p w14:paraId="4ED9399F" w14:textId="77777777" w:rsidR="00217CBA" w:rsidRPr="00217CBA" w:rsidRDefault="00217CBA" w:rsidP="00217CBA">
      <w:pPr>
        <w:numPr>
          <w:ilvl w:val="0"/>
          <w:numId w:val="11"/>
        </w:numPr>
        <w:rPr>
          <w:rFonts w:ascii="Calibri" w:eastAsia="Calibri" w:hAnsi="Calibri" w:cs="Calibri"/>
        </w:rPr>
      </w:pPr>
      <w:r w:rsidRPr="00217CBA">
        <w:rPr>
          <w:rFonts w:ascii="Calibri" w:eastAsia="Calibri" w:hAnsi="Calibri" w:cs="Calibri"/>
        </w:rPr>
        <w:t xml:space="preserve">NOTE: The </w:t>
      </w:r>
      <w:proofErr w:type="spellStart"/>
      <w:r w:rsidRPr="00217CBA">
        <w:rPr>
          <w:rFonts w:ascii="Calibri" w:eastAsia="Calibri" w:hAnsi="Calibri" w:cs="Calibri"/>
        </w:rPr>
        <w:t>MiSeq</w:t>
      </w:r>
      <w:proofErr w:type="spellEnd"/>
      <w:r w:rsidRPr="00217CBA">
        <w:rPr>
          <w:rFonts w:ascii="Calibri" w:eastAsia="Calibri" w:hAnsi="Calibri" w:cs="Calibri"/>
        </w:rPr>
        <w:t xml:space="preserve"> sipper tubes go to the bottom of each reservoir to aspirate the reagents, so it is important that the reservoirs are free of air bubbles. </w:t>
      </w:r>
    </w:p>
    <w:p w14:paraId="7E8479D3" w14:textId="77777777" w:rsidR="00217CBA" w:rsidRPr="00217CBA" w:rsidRDefault="00217CBA" w:rsidP="00217CBA">
      <w:pPr>
        <w:numPr>
          <w:ilvl w:val="0"/>
          <w:numId w:val="11"/>
        </w:numPr>
        <w:rPr>
          <w:rFonts w:ascii="Calibri" w:eastAsia="Calibri" w:hAnsi="Calibri" w:cs="Calibri"/>
        </w:rPr>
      </w:pPr>
      <w:r w:rsidRPr="00217CBA">
        <w:rPr>
          <w:rFonts w:ascii="Calibri" w:eastAsia="Calibri" w:hAnsi="Calibri" w:cs="Calibri"/>
        </w:rPr>
        <w:t xml:space="preserve">Place the reagent cartridge on ice or set aside at 2° to 8°C until you are ready to set up your run. </w:t>
      </w:r>
    </w:p>
    <w:p w14:paraId="3B429787" w14:textId="77777777" w:rsidR="00217CBA" w:rsidRPr="00217CBA" w:rsidRDefault="00217CBA" w:rsidP="00217CBA">
      <w:pPr>
        <w:ind w:left="720"/>
        <w:rPr>
          <w:rFonts w:ascii="Calibri" w:eastAsia="Calibri" w:hAnsi="Calibri" w:cs="Calibri"/>
        </w:rPr>
      </w:pPr>
    </w:p>
    <w:p w14:paraId="04BBE3E6" w14:textId="77777777" w:rsidR="00217CBA" w:rsidRPr="00217CBA" w:rsidRDefault="00217CBA" w:rsidP="00217CBA">
      <w:pPr>
        <w:spacing w:before="120" w:after="120"/>
        <w:rPr>
          <w:rFonts w:ascii="Calibri" w:eastAsia="Calibri" w:hAnsi="Calibri" w:cs="Calibri"/>
        </w:rPr>
      </w:pPr>
      <w:proofErr w:type="spellStart"/>
      <w:r w:rsidRPr="00217CBA">
        <w:rPr>
          <w:rFonts w:ascii="Calibri" w:eastAsia="Calibri" w:hAnsi="Calibri" w:cs="Calibri"/>
          <w:b/>
        </w:rPr>
        <w:t>MiSeq</w:t>
      </w:r>
      <w:proofErr w:type="spellEnd"/>
      <w:r w:rsidRPr="00217CBA">
        <w:rPr>
          <w:rFonts w:ascii="Calibri" w:eastAsia="Calibri" w:hAnsi="Calibri" w:cs="Calibri"/>
          <w:b/>
        </w:rPr>
        <w:t xml:space="preserve"> Instrument Preparation Clean the Flow Cell </w:t>
      </w:r>
    </w:p>
    <w:p w14:paraId="37229777" w14:textId="77777777" w:rsidR="00217CBA" w:rsidRPr="00217CBA" w:rsidRDefault="00217CBA" w:rsidP="00217CBA">
      <w:pPr>
        <w:numPr>
          <w:ilvl w:val="0"/>
          <w:numId w:val="13"/>
        </w:numPr>
        <w:rPr>
          <w:rFonts w:ascii="Calibri" w:eastAsia="Calibri" w:hAnsi="Calibri" w:cs="Calibri"/>
        </w:rPr>
      </w:pPr>
      <w:r w:rsidRPr="00217CBA">
        <w:rPr>
          <w:rFonts w:ascii="Calibri" w:eastAsia="Calibri" w:hAnsi="Calibri" w:cs="Calibri"/>
        </w:rPr>
        <w:t xml:space="preserve">Wash the flow cell with Millipore water. </w:t>
      </w:r>
    </w:p>
    <w:p w14:paraId="451990D0" w14:textId="77777777" w:rsidR="00217CBA" w:rsidRPr="00217CBA" w:rsidRDefault="00217CBA" w:rsidP="00217CBA">
      <w:pPr>
        <w:numPr>
          <w:ilvl w:val="0"/>
          <w:numId w:val="13"/>
        </w:numPr>
        <w:rPr>
          <w:rFonts w:ascii="Calibri" w:eastAsia="Calibri" w:hAnsi="Calibri" w:cs="Calibri"/>
        </w:rPr>
      </w:pPr>
      <w:r w:rsidRPr="00217CBA">
        <w:rPr>
          <w:rFonts w:ascii="Calibri" w:eastAsia="Calibri" w:hAnsi="Calibri" w:cs="Calibri"/>
        </w:rPr>
        <w:t xml:space="preserve">Dry any excess water with a lint-free lens cleaning tissue, and visually inspect to make sure that the flow cell ports are free of obstructions and that the gasket is well seated around the flow cell ports. </w:t>
      </w:r>
    </w:p>
    <w:p w14:paraId="00D55A93" w14:textId="77777777" w:rsidR="00217CBA" w:rsidRPr="00217CBA" w:rsidRDefault="00217CBA" w:rsidP="00217CBA">
      <w:pPr>
        <w:numPr>
          <w:ilvl w:val="0"/>
          <w:numId w:val="13"/>
        </w:numPr>
        <w:rPr>
          <w:rFonts w:ascii="Calibri" w:eastAsia="Calibri" w:hAnsi="Calibri" w:cs="Calibri"/>
        </w:rPr>
      </w:pPr>
      <w:r w:rsidRPr="00217CBA">
        <w:rPr>
          <w:rFonts w:ascii="Calibri" w:eastAsia="Calibri" w:hAnsi="Calibri" w:cs="Calibri"/>
        </w:rPr>
        <w:t xml:space="preserve">If the gasket </w:t>
      </w:r>
      <w:proofErr w:type="gramStart"/>
      <w:r w:rsidRPr="00217CBA">
        <w:rPr>
          <w:rFonts w:ascii="Calibri" w:eastAsia="Calibri" w:hAnsi="Calibri" w:cs="Calibri"/>
        </w:rPr>
        <w:t>appear</w:t>
      </w:r>
      <w:proofErr w:type="gramEnd"/>
      <w:r w:rsidRPr="00217CBA">
        <w:rPr>
          <w:rFonts w:ascii="Calibri" w:eastAsia="Calibri" w:hAnsi="Calibri" w:cs="Calibri"/>
        </w:rPr>
        <w:t xml:space="preserve"> to be dislodged, gently press it back into place until it sits securely around the flow cell ports. </w:t>
      </w:r>
    </w:p>
    <w:p w14:paraId="1400792B" w14:textId="77777777" w:rsidR="00217CBA" w:rsidRPr="00217CBA" w:rsidRDefault="00217CBA" w:rsidP="00217CBA">
      <w:pPr>
        <w:rPr>
          <w:rFonts w:ascii="Calibri" w:eastAsia="Calibri" w:hAnsi="Calibri" w:cs="Calibri"/>
          <w:b/>
        </w:rPr>
      </w:pPr>
    </w:p>
    <w:p w14:paraId="71353033"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Loading the Flow Cell </w:t>
      </w:r>
    </w:p>
    <w:p w14:paraId="2087081B" w14:textId="77777777" w:rsidR="00217CBA" w:rsidRPr="00217CBA" w:rsidRDefault="00217CBA" w:rsidP="00217CBA">
      <w:pPr>
        <w:rPr>
          <w:rFonts w:ascii="Calibri" w:eastAsia="Calibri" w:hAnsi="Calibri" w:cs="Calibri"/>
        </w:rPr>
      </w:pPr>
    </w:p>
    <w:p w14:paraId="774EC15B" w14:textId="77777777" w:rsidR="00217CBA" w:rsidRPr="00217CBA" w:rsidRDefault="00217CBA" w:rsidP="00217CBA">
      <w:pPr>
        <w:numPr>
          <w:ilvl w:val="0"/>
          <w:numId w:val="16"/>
        </w:numPr>
        <w:rPr>
          <w:rFonts w:ascii="Calibri" w:eastAsia="Calibri" w:hAnsi="Calibri" w:cs="Calibri"/>
        </w:rPr>
      </w:pPr>
      <w:r w:rsidRPr="00217CBA">
        <w:rPr>
          <w:rFonts w:ascii="Calibri" w:eastAsia="Calibri" w:hAnsi="Calibri" w:cs="Calibri"/>
        </w:rPr>
        <w:t xml:space="preserve">Raise the flow cell compartment door, and then press the release button to the right of the flow cell latch. The flow cell latch opens. </w:t>
      </w:r>
    </w:p>
    <w:p w14:paraId="235CC030" w14:textId="77777777" w:rsidR="00217CBA" w:rsidRPr="00217CBA" w:rsidRDefault="00217CBA" w:rsidP="00217CBA">
      <w:pPr>
        <w:numPr>
          <w:ilvl w:val="0"/>
          <w:numId w:val="16"/>
        </w:numPr>
        <w:rPr>
          <w:rFonts w:ascii="Calibri" w:eastAsia="Calibri" w:hAnsi="Calibri" w:cs="Calibri"/>
        </w:rPr>
      </w:pPr>
      <w:r w:rsidRPr="00217CBA">
        <w:rPr>
          <w:rFonts w:ascii="Calibri" w:eastAsia="Calibri" w:hAnsi="Calibri" w:cs="Calibri"/>
        </w:rPr>
        <w:t xml:space="preserve">Visually inspect the flow cell stage to make sure it is free of lint. If lint or other debris is present, clean the flow cell stage using an alcohol wipe or a lint-free tissue moistened with ethanol or isopropanol. Carefully wipe the surface of the flow cell stage until it is clean and dry. </w:t>
      </w:r>
    </w:p>
    <w:p w14:paraId="3845BC24" w14:textId="77777777" w:rsidR="00217CBA" w:rsidRPr="00217CBA" w:rsidRDefault="00217CBA" w:rsidP="00217CBA">
      <w:pPr>
        <w:numPr>
          <w:ilvl w:val="0"/>
          <w:numId w:val="16"/>
        </w:numPr>
        <w:rPr>
          <w:rFonts w:ascii="Calibri" w:eastAsia="Calibri" w:hAnsi="Calibri" w:cs="Calibri"/>
        </w:rPr>
      </w:pPr>
      <w:r w:rsidRPr="00217CBA">
        <w:rPr>
          <w:rFonts w:ascii="Calibri" w:eastAsia="Calibri" w:hAnsi="Calibri" w:cs="Calibri"/>
        </w:rPr>
        <w:t xml:space="preserve">Hold the flow cell by the edges of the flow cell cartridge near the Illumina label. </w:t>
      </w:r>
    </w:p>
    <w:p w14:paraId="664F8E96" w14:textId="77777777" w:rsidR="00217CBA" w:rsidRPr="00217CBA" w:rsidRDefault="00217CBA" w:rsidP="00217CBA">
      <w:pPr>
        <w:numPr>
          <w:ilvl w:val="0"/>
          <w:numId w:val="16"/>
        </w:numPr>
        <w:rPr>
          <w:rFonts w:ascii="Calibri" w:eastAsia="Calibri" w:hAnsi="Calibri" w:cs="Calibri"/>
        </w:rPr>
      </w:pPr>
      <w:r w:rsidRPr="00217CBA">
        <w:rPr>
          <w:rFonts w:ascii="Calibri" w:eastAsia="Calibri" w:hAnsi="Calibri" w:cs="Calibri"/>
        </w:rPr>
        <w:t xml:space="preserve">Make sure the label is facing upward and place the flow cell on the flow cell stage. </w:t>
      </w:r>
    </w:p>
    <w:p w14:paraId="151E04B5" w14:textId="77777777" w:rsidR="00217CBA" w:rsidRPr="00217CBA" w:rsidRDefault="00217CBA" w:rsidP="00217CBA">
      <w:pPr>
        <w:numPr>
          <w:ilvl w:val="0"/>
          <w:numId w:val="16"/>
        </w:numPr>
        <w:rPr>
          <w:rFonts w:ascii="Calibri" w:eastAsia="Calibri" w:hAnsi="Calibri" w:cs="Calibri"/>
        </w:rPr>
      </w:pPr>
      <w:r w:rsidRPr="00217CBA">
        <w:rPr>
          <w:rFonts w:ascii="Calibri" w:eastAsia="Calibri" w:hAnsi="Calibri" w:cs="Calibri"/>
        </w:rPr>
        <w:lastRenderedPageBreak/>
        <w:t xml:space="preserve">Gently press down on the flow cell latch to close it over the flow cell. You will hear a click when the flow cell latch is secure. </w:t>
      </w:r>
    </w:p>
    <w:p w14:paraId="3BA76307" w14:textId="77777777" w:rsidR="00217CBA" w:rsidRPr="00217CBA" w:rsidRDefault="00217CBA" w:rsidP="00217CBA">
      <w:pPr>
        <w:numPr>
          <w:ilvl w:val="0"/>
          <w:numId w:val="16"/>
        </w:numPr>
        <w:rPr>
          <w:rFonts w:ascii="Calibri" w:eastAsia="Calibri" w:hAnsi="Calibri" w:cs="Calibri"/>
        </w:rPr>
      </w:pPr>
      <w:r w:rsidRPr="00217CBA">
        <w:rPr>
          <w:rFonts w:ascii="Calibri" w:eastAsia="Calibri" w:hAnsi="Calibri" w:cs="Calibri"/>
        </w:rPr>
        <w:t xml:space="preserve">As you close the flow cell latch, two alignment pins near the hinge of the flow cell latch properly align and position the flow cell. </w:t>
      </w:r>
    </w:p>
    <w:p w14:paraId="1F8EE421" w14:textId="77777777" w:rsidR="00217CBA" w:rsidRPr="00217CBA" w:rsidRDefault="00217CBA" w:rsidP="00217CBA">
      <w:pPr>
        <w:numPr>
          <w:ilvl w:val="0"/>
          <w:numId w:val="16"/>
        </w:numPr>
        <w:rPr>
          <w:rFonts w:ascii="Calibri" w:eastAsia="Calibri" w:hAnsi="Calibri" w:cs="Calibri"/>
        </w:rPr>
      </w:pPr>
      <w:r w:rsidRPr="00217CBA">
        <w:rPr>
          <w:rFonts w:ascii="Calibri" w:eastAsia="Calibri" w:hAnsi="Calibri" w:cs="Calibri"/>
        </w:rPr>
        <w:t xml:space="preserve">Check the lower-left corner of the screen to confirm that the flow cell RFID was successfully read. </w:t>
      </w:r>
    </w:p>
    <w:p w14:paraId="47D27EA2" w14:textId="77777777" w:rsidR="00217CBA" w:rsidRPr="00217CBA" w:rsidRDefault="00217CBA" w:rsidP="00217CBA">
      <w:pPr>
        <w:numPr>
          <w:ilvl w:val="0"/>
          <w:numId w:val="16"/>
        </w:numPr>
        <w:rPr>
          <w:rFonts w:ascii="Calibri" w:eastAsia="Calibri" w:hAnsi="Calibri" w:cs="Calibri"/>
        </w:rPr>
      </w:pPr>
      <w:r w:rsidRPr="00217CBA">
        <w:rPr>
          <w:rFonts w:ascii="Calibri" w:eastAsia="Calibri" w:hAnsi="Calibri" w:cs="Calibri"/>
        </w:rPr>
        <w:t xml:space="preserve">Close the flow cell compartment door. </w:t>
      </w:r>
    </w:p>
    <w:p w14:paraId="7150F2FA" w14:textId="77777777" w:rsidR="00217CBA" w:rsidRPr="00217CBA" w:rsidRDefault="00217CBA" w:rsidP="00217CBA">
      <w:pPr>
        <w:numPr>
          <w:ilvl w:val="0"/>
          <w:numId w:val="16"/>
        </w:numPr>
        <w:rPr>
          <w:rFonts w:ascii="Calibri" w:eastAsia="Calibri" w:hAnsi="Calibri" w:cs="Calibri"/>
        </w:rPr>
      </w:pPr>
      <w:r w:rsidRPr="00217CBA">
        <w:rPr>
          <w:rFonts w:ascii="Calibri" w:eastAsia="Calibri" w:hAnsi="Calibri" w:cs="Calibri"/>
        </w:rPr>
        <w:t>Select Next on the Load Flow Cell screen. The Load Reagents screen opens.</w:t>
      </w:r>
    </w:p>
    <w:p w14:paraId="498650C3" w14:textId="77777777" w:rsidR="00217CBA" w:rsidRPr="00217CBA" w:rsidRDefault="00217CBA" w:rsidP="00217CBA">
      <w:pPr>
        <w:ind w:left="720"/>
        <w:rPr>
          <w:rFonts w:ascii="Calibri" w:eastAsia="Calibri" w:hAnsi="Calibri" w:cs="Calibri"/>
        </w:rPr>
      </w:pPr>
    </w:p>
    <w:p w14:paraId="40D530EA"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Loading Reagents </w:t>
      </w:r>
    </w:p>
    <w:p w14:paraId="4DC2664F" w14:textId="77777777" w:rsidR="00217CBA" w:rsidRPr="00217CBA" w:rsidRDefault="00217CBA" w:rsidP="00217CBA">
      <w:pPr>
        <w:numPr>
          <w:ilvl w:val="0"/>
          <w:numId w:val="17"/>
        </w:numPr>
        <w:rPr>
          <w:rFonts w:ascii="Calibri" w:eastAsia="Calibri" w:hAnsi="Calibri" w:cs="Calibri"/>
        </w:rPr>
      </w:pPr>
      <w:r w:rsidRPr="00217CBA">
        <w:rPr>
          <w:rFonts w:ascii="Calibri" w:eastAsia="Calibri" w:hAnsi="Calibri" w:cs="Calibri"/>
        </w:rPr>
        <w:t xml:space="preserve">Remove the bottle of PR2 from fridge. Gently invert the bottle to mix the PR2 bottle, and then remove the lid. </w:t>
      </w:r>
    </w:p>
    <w:p w14:paraId="35DBD4B8" w14:textId="77777777" w:rsidR="00217CBA" w:rsidRPr="00217CBA" w:rsidRDefault="00217CBA" w:rsidP="00217CBA">
      <w:pPr>
        <w:numPr>
          <w:ilvl w:val="0"/>
          <w:numId w:val="17"/>
        </w:numPr>
        <w:rPr>
          <w:rFonts w:ascii="Calibri" w:eastAsia="Calibri" w:hAnsi="Calibri" w:cs="Calibri"/>
        </w:rPr>
      </w:pPr>
      <w:r w:rsidRPr="00217CBA">
        <w:rPr>
          <w:rFonts w:ascii="Calibri" w:eastAsia="Calibri" w:hAnsi="Calibri" w:cs="Calibri"/>
        </w:rPr>
        <w:t xml:space="preserve">Open the reagent compartment door. </w:t>
      </w:r>
    </w:p>
    <w:p w14:paraId="4D7C5F86" w14:textId="77777777" w:rsidR="00217CBA" w:rsidRPr="00217CBA" w:rsidRDefault="00217CBA" w:rsidP="00217CBA">
      <w:pPr>
        <w:numPr>
          <w:ilvl w:val="0"/>
          <w:numId w:val="17"/>
        </w:numPr>
        <w:rPr>
          <w:rFonts w:ascii="Calibri" w:eastAsia="Calibri" w:hAnsi="Calibri" w:cs="Calibri"/>
        </w:rPr>
      </w:pPr>
      <w:r w:rsidRPr="00217CBA">
        <w:rPr>
          <w:rFonts w:ascii="Calibri" w:eastAsia="Calibri" w:hAnsi="Calibri" w:cs="Calibri"/>
        </w:rPr>
        <w:t xml:space="preserve">Raise the sipper handle until it locks into place. </w:t>
      </w:r>
    </w:p>
    <w:p w14:paraId="376978DD" w14:textId="77777777" w:rsidR="00217CBA" w:rsidRPr="00217CBA" w:rsidRDefault="00217CBA" w:rsidP="00217CBA">
      <w:pPr>
        <w:numPr>
          <w:ilvl w:val="0"/>
          <w:numId w:val="17"/>
        </w:numPr>
        <w:rPr>
          <w:rFonts w:ascii="Calibri" w:eastAsia="Calibri" w:hAnsi="Calibri" w:cs="Calibri"/>
        </w:rPr>
      </w:pPr>
      <w:r w:rsidRPr="00217CBA">
        <w:rPr>
          <w:rFonts w:ascii="Calibri" w:eastAsia="Calibri" w:hAnsi="Calibri" w:cs="Calibri"/>
        </w:rPr>
        <w:t xml:space="preserve">Place the PR2 bottle in the indentation to the right of the reagent chiller. </w:t>
      </w:r>
    </w:p>
    <w:p w14:paraId="644E8050" w14:textId="77777777" w:rsidR="00217CBA" w:rsidRPr="00217CBA" w:rsidRDefault="00217CBA" w:rsidP="00217CBA">
      <w:pPr>
        <w:numPr>
          <w:ilvl w:val="0"/>
          <w:numId w:val="17"/>
        </w:numPr>
        <w:rPr>
          <w:rFonts w:ascii="Calibri" w:eastAsia="Calibri" w:hAnsi="Calibri" w:cs="Calibri"/>
        </w:rPr>
      </w:pPr>
      <w:r w:rsidRPr="00217CBA">
        <w:rPr>
          <w:rFonts w:ascii="Calibri" w:eastAsia="Calibri" w:hAnsi="Calibri" w:cs="Calibri"/>
        </w:rPr>
        <w:t xml:space="preserve">Make sure that the waste bottle is empty. If required, empty the contents into the appropriate waste container. </w:t>
      </w:r>
    </w:p>
    <w:p w14:paraId="329D6896" w14:textId="77777777" w:rsidR="00217CBA" w:rsidRPr="00217CBA" w:rsidRDefault="00217CBA" w:rsidP="00217CBA">
      <w:pPr>
        <w:numPr>
          <w:ilvl w:val="0"/>
          <w:numId w:val="17"/>
        </w:numPr>
        <w:rPr>
          <w:rFonts w:ascii="Calibri" w:eastAsia="Calibri" w:hAnsi="Calibri" w:cs="Calibri"/>
        </w:rPr>
      </w:pPr>
      <w:r w:rsidRPr="00217CBA">
        <w:rPr>
          <w:rFonts w:ascii="Calibri" w:eastAsia="Calibri" w:hAnsi="Calibri" w:cs="Calibri"/>
        </w:rPr>
        <w:t xml:space="preserve">Slowly lower the sipper handle. Make sure that the sippers lower into the PR2 and waste bottles. </w:t>
      </w:r>
    </w:p>
    <w:p w14:paraId="5BC20F11" w14:textId="77777777" w:rsidR="00217CBA" w:rsidRPr="00217CBA" w:rsidRDefault="00217CBA" w:rsidP="00217CBA">
      <w:pPr>
        <w:numPr>
          <w:ilvl w:val="0"/>
          <w:numId w:val="17"/>
        </w:numPr>
        <w:rPr>
          <w:rFonts w:ascii="Calibri" w:eastAsia="Calibri" w:hAnsi="Calibri" w:cs="Calibri"/>
        </w:rPr>
      </w:pPr>
      <w:r w:rsidRPr="00217CBA">
        <w:rPr>
          <w:rFonts w:ascii="Calibri" w:eastAsia="Calibri" w:hAnsi="Calibri" w:cs="Calibri"/>
        </w:rPr>
        <w:t xml:space="preserve">Check the lower-left corner of the screen to confirm that the RFID of the PR2 bottle was read successfully. </w:t>
      </w:r>
    </w:p>
    <w:p w14:paraId="3EC8F171" w14:textId="77777777" w:rsidR="00217CBA" w:rsidRPr="00217CBA" w:rsidRDefault="00217CBA" w:rsidP="00217CBA">
      <w:pPr>
        <w:numPr>
          <w:ilvl w:val="0"/>
          <w:numId w:val="17"/>
        </w:numPr>
        <w:rPr>
          <w:rFonts w:ascii="Calibri" w:eastAsia="Calibri" w:hAnsi="Calibri" w:cs="Calibri"/>
        </w:rPr>
      </w:pPr>
      <w:r w:rsidRPr="00217CBA">
        <w:rPr>
          <w:rFonts w:ascii="Calibri" w:eastAsia="Calibri" w:hAnsi="Calibri" w:cs="Calibri"/>
        </w:rPr>
        <w:t xml:space="preserve">Select Next on the Load Reagents screen. </w:t>
      </w:r>
    </w:p>
    <w:p w14:paraId="3DE355F7" w14:textId="77777777" w:rsidR="00217CBA" w:rsidRPr="00217CBA" w:rsidRDefault="00217CBA" w:rsidP="00217CBA">
      <w:pPr>
        <w:ind w:left="720"/>
        <w:rPr>
          <w:rFonts w:ascii="Calibri" w:eastAsia="Calibri" w:hAnsi="Calibri" w:cs="Calibri"/>
        </w:rPr>
      </w:pPr>
    </w:p>
    <w:p w14:paraId="5565BD5F"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Load Sample Libraries onto Cartridge </w:t>
      </w:r>
    </w:p>
    <w:p w14:paraId="3B1EBAC8" w14:textId="77777777" w:rsidR="00217CBA" w:rsidRPr="00217CBA" w:rsidRDefault="00217CBA" w:rsidP="00217CBA">
      <w:pPr>
        <w:numPr>
          <w:ilvl w:val="0"/>
          <w:numId w:val="26"/>
        </w:numPr>
        <w:rPr>
          <w:rFonts w:ascii="Calibri" w:eastAsia="Calibri" w:hAnsi="Calibri" w:cs="Calibri"/>
        </w:rPr>
      </w:pPr>
      <w:r w:rsidRPr="00217CBA">
        <w:rPr>
          <w:rFonts w:ascii="Calibri" w:eastAsia="Calibri" w:hAnsi="Calibri" w:cs="Calibri"/>
        </w:rPr>
        <w:t xml:space="preserve">Use a clean 1 ml pipette tip to pierce the foil seal over the reservoir labelled Load Samples. </w:t>
      </w:r>
    </w:p>
    <w:p w14:paraId="24F05942" w14:textId="77777777" w:rsidR="00217CBA" w:rsidRPr="00217CBA" w:rsidRDefault="00217CBA" w:rsidP="00217CBA">
      <w:pPr>
        <w:ind w:left="720"/>
        <w:rPr>
          <w:rFonts w:ascii="Calibri" w:eastAsia="Calibri" w:hAnsi="Calibri" w:cs="Calibri"/>
        </w:rPr>
      </w:pPr>
      <w:r w:rsidRPr="00217CBA">
        <w:rPr>
          <w:rFonts w:ascii="Calibri" w:eastAsia="Calibri" w:hAnsi="Calibri" w:cs="Calibri"/>
        </w:rPr>
        <w:t xml:space="preserve">NOTE: Do not pierce any other reagent positions. Other reagent positions are pierced automatically during the run. </w:t>
      </w:r>
    </w:p>
    <w:p w14:paraId="339D0135" w14:textId="77777777" w:rsidR="00217CBA" w:rsidRPr="00217CBA" w:rsidRDefault="00217CBA" w:rsidP="00217CBA">
      <w:pPr>
        <w:numPr>
          <w:ilvl w:val="0"/>
          <w:numId w:val="26"/>
        </w:numPr>
        <w:rPr>
          <w:rFonts w:ascii="Calibri" w:eastAsia="Calibri" w:hAnsi="Calibri" w:cs="Calibri"/>
        </w:rPr>
      </w:pPr>
      <w:r w:rsidRPr="00217CBA">
        <w:rPr>
          <w:rFonts w:ascii="Calibri" w:eastAsia="Calibri" w:hAnsi="Calibri" w:cs="Calibri"/>
        </w:rPr>
        <w:t xml:space="preserve">Pipette 600μl of your sample libraries into the Load Samples reservoir. Take care to avoid touching the foil seal as you dispense your sample. </w:t>
      </w:r>
    </w:p>
    <w:p w14:paraId="29442BFE" w14:textId="77777777" w:rsidR="00217CBA" w:rsidRPr="00217CBA" w:rsidRDefault="00217CBA" w:rsidP="00217CBA">
      <w:pPr>
        <w:rPr>
          <w:rFonts w:ascii="Calibri" w:eastAsia="Calibri" w:hAnsi="Calibri" w:cs="Calibri"/>
        </w:rPr>
      </w:pPr>
    </w:p>
    <w:p w14:paraId="37586BAB" w14:textId="77777777" w:rsidR="00217CBA" w:rsidRPr="00217CBA" w:rsidRDefault="00217CBA" w:rsidP="00217CBA">
      <w:r w:rsidRPr="00217CBA">
        <w:rPr>
          <w:noProof/>
        </w:rPr>
        <w:drawing>
          <wp:inline distT="0" distB="0" distL="0" distR="0" wp14:anchorId="52A31DDD" wp14:editId="56BD88FE">
            <wp:extent cx="1764030" cy="1982470"/>
            <wp:effectExtent l="0" t="0" r="0" b="0"/>
            <wp:docPr id="56" name="image1.jpg" descr="page21image38315984"/>
            <wp:cNvGraphicFramePr/>
            <a:graphic xmlns:a="http://schemas.openxmlformats.org/drawingml/2006/main">
              <a:graphicData uri="http://schemas.openxmlformats.org/drawingml/2006/picture">
                <pic:pic xmlns:pic="http://schemas.openxmlformats.org/drawingml/2006/picture">
                  <pic:nvPicPr>
                    <pic:cNvPr id="0" name="image1.jpg" descr="page21image38315984"/>
                    <pic:cNvPicPr preferRelativeResize="0"/>
                  </pic:nvPicPr>
                  <pic:blipFill>
                    <a:blip r:embed="rId21"/>
                    <a:srcRect/>
                    <a:stretch>
                      <a:fillRect/>
                    </a:stretch>
                  </pic:blipFill>
                  <pic:spPr>
                    <a:xfrm>
                      <a:off x="0" y="0"/>
                      <a:ext cx="1764030" cy="1982470"/>
                    </a:xfrm>
                    <a:prstGeom prst="rect">
                      <a:avLst/>
                    </a:prstGeom>
                    <a:ln/>
                  </pic:spPr>
                </pic:pic>
              </a:graphicData>
            </a:graphic>
          </wp:inline>
        </w:drawing>
      </w:r>
    </w:p>
    <w:p w14:paraId="56274208" w14:textId="77777777" w:rsidR="00217CBA" w:rsidRPr="00217CBA" w:rsidRDefault="00217CBA" w:rsidP="00217CBA">
      <w:pPr>
        <w:rPr>
          <w:rFonts w:ascii="Calibri" w:eastAsia="Calibri" w:hAnsi="Calibri" w:cs="Calibri"/>
        </w:rPr>
      </w:pPr>
    </w:p>
    <w:p w14:paraId="3B1D0E9D" w14:textId="77777777" w:rsidR="00217CBA" w:rsidRPr="00217CBA" w:rsidRDefault="00217CBA" w:rsidP="00217CBA">
      <w:pPr>
        <w:rPr>
          <w:rFonts w:ascii="Calibri" w:eastAsia="Calibri" w:hAnsi="Calibri" w:cs="Calibri"/>
        </w:rPr>
      </w:pPr>
      <w:r w:rsidRPr="00217CBA">
        <w:rPr>
          <w:rFonts w:ascii="Calibri" w:eastAsia="Calibri" w:hAnsi="Calibri" w:cs="Calibri"/>
        </w:rPr>
        <w:t xml:space="preserve">3. Proceed directly to the run setup steps using the </w:t>
      </w:r>
      <w:proofErr w:type="spellStart"/>
      <w:r w:rsidRPr="00217CBA">
        <w:rPr>
          <w:rFonts w:ascii="Calibri" w:eastAsia="Calibri" w:hAnsi="Calibri" w:cs="Calibri"/>
        </w:rPr>
        <w:t>MiSeq</w:t>
      </w:r>
      <w:proofErr w:type="spellEnd"/>
      <w:r w:rsidRPr="00217CBA">
        <w:rPr>
          <w:rFonts w:ascii="Calibri" w:eastAsia="Calibri" w:hAnsi="Calibri" w:cs="Calibri"/>
        </w:rPr>
        <w:t xml:space="preserve"> Control Software (MCS) interface. </w:t>
      </w:r>
    </w:p>
    <w:p w14:paraId="64C6717A" w14:textId="77777777" w:rsidR="00217CBA" w:rsidRPr="00217CBA" w:rsidRDefault="00217CBA" w:rsidP="00217CBA">
      <w:pPr>
        <w:rPr>
          <w:rFonts w:ascii="Calibri" w:eastAsia="Calibri" w:hAnsi="Calibri" w:cs="Calibri"/>
        </w:rPr>
      </w:pPr>
    </w:p>
    <w:p w14:paraId="2BFC4A5C"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Load the Reagent Cartridge </w:t>
      </w:r>
    </w:p>
    <w:p w14:paraId="08BD7AA0" w14:textId="77777777" w:rsidR="00217CBA" w:rsidRPr="00217CBA" w:rsidRDefault="00217CBA" w:rsidP="00217CBA">
      <w:pPr>
        <w:rPr>
          <w:rFonts w:ascii="Calibri" w:eastAsia="Calibri" w:hAnsi="Calibri" w:cs="Calibri"/>
        </w:rPr>
      </w:pPr>
      <w:r w:rsidRPr="00217CBA">
        <w:rPr>
          <w:rFonts w:ascii="Calibri" w:eastAsia="Calibri" w:hAnsi="Calibri" w:cs="Calibri"/>
        </w:rPr>
        <w:t xml:space="preserve">NOTE Do not leave the reagent chiller door open for extended periods of time. </w:t>
      </w:r>
    </w:p>
    <w:p w14:paraId="6815FF60" w14:textId="77777777" w:rsidR="00217CBA" w:rsidRPr="00217CBA" w:rsidRDefault="00217CBA" w:rsidP="00217CBA">
      <w:pPr>
        <w:numPr>
          <w:ilvl w:val="0"/>
          <w:numId w:val="27"/>
        </w:numPr>
        <w:rPr>
          <w:rFonts w:ascii="Calibri" w:eastAsia="Calibri" w:hAnsi="Calibri" w:cs="Calibri"/>
        </w:rPr>
      </w:pPr>
      <w:r w:rsidRPr="00217CBA">
        <w:rPr>
          <w:rFonts w:ascii="Calibri" w:eastAsia="Calibri" w:hAnsi="Calibri" w:cs="Calibri"/>
        </w:rPr>
        <w:t xml:space="preserve">Open the reagent chiller door. </w:t>
      </w:r>
    </w:p>
    <w:p w14:paraId="2EF2E902" w14:textId="77777777" w:rsidR="00217CBA" w:rsidRPr="00217CBA" w:rsidRDefault="00217CBA" w:rsidP="00217CBA">
      <w:pPr>
        <w:numPr>
          <w:ilvl w:val="0"/>
          <w:numId w:val="27"/>
        </w:numPr>
        <w:rPr>
          <w:rFonts w:ascii="Calibri" w:eastAsia="Calibri" w:hAnsi="Calibri" w:cs="Calibri"/>
        </w:rPr>
      </w:pPr>
      <w:r w:rsidRPr="00217CBA">
        <w:rPr>
          <w:rFonts w:ascii="Calibri" w:eastAsia="Calibri" w:hAnsi="Calibri" w:cs="Calibri"/>
        </w:rPr>
        <w:lastRenderedPageBreak/>
        <w:t xml:space="preserve">Hold the reagent cartridge on the end with the Illumina </w:t>
      </w:r>
      <w:proofErr w:type="gramStart"/>
      <w:r w:rsidRPr="00217CBA">
        <w:rPr>
          <w:rFonts w:ascii="Calibri" w:eastAsia="Calibri" w:hAnsi="Calibri" w:cs="Calibri"/>
        </w:rPr>
        <w:t>label, and</w:t>
      </w:r>
      <w:proofErr w:type="gramEnd"/>
      <w:r w:rsidRPr="00217CBA">
        <w:rPr>
          <w:rFonts w:ascii="Calibri" w:eastAsia="Calibri" w:hAnsi="Calibri" w:cs="Calibri"/>
        </w:rPr>
        <w:t xml:space="preserve"> slide the reagent cartridge into the reagent chiller until the cartridge stops. </w:t>
      </w:r>
    </w:p>
    <w:p w14:paraId="37E1B11E" w14:textId="77777777" w:rsidR="00217CBA" w:rsidRPr="00217CBA" w:rsidRDefault="00217CBA" w:rsidP="00217CBA">
      <w:pPr>
        <w:numPr>
          <w:ilvl w:val="0"/>
          <w:numId w:val="27"/>
        </w:numPr>
        <w:rPr>
          <w:rFonts w:ascii="Calibri" w:eastAsia="Calibri" w:hAnsi="Calibri" w:cs="Calibri"/>
        </w:rPr>
      </w:pPr>
      <w:r w:rsidRPr="00217CBA">
        <w:rPr>
          <w:rFonts w:ascii="Calibri" w:eastAsia="Calibri" w:hAnsi="Calibri" w:cs="Calibri"/>
        </w:rPr>
        <w:t xml:space="preserve">Close the reagent chiller door. </w:t>
      </w:r>
    </w:p>
    <w:p w14:paraId="685498FF" w14:textId="77777777" w:rsidR="00217CBA" w:rsidRPr="00217CBA" w:rsidRDefault="00217CBA" w:rsidP="00217CBA">
      <w:pPr>
        <w:numPr>
          <w:ilvl w:val="0"/>
          <w:numId w:val="27"/>
        </w:numPr>
        <w:rPr>
          <w:rFonts w:ascii="Calibri" w:eastAsia="Calibri" w:hAnsi="Calibri" w:cs="Calibri"/>
        </w:rPr>
      </w:pPr>
      <w:r w:rsidRPr="00217CBA">
        <w:rPr>
          <w:rFonts w:ascii="Calibri" w:eastAsia="Calibri" w:hAnsi="Calibri" w:cs="Calibri"/>
        </w:rPr>
        <w:t xml:space="preserve">Check the lower-left corner of the screen to confirm that the RFID of the reagent cartridge was read successfully. </w:t>
      </w:r>
    </w:p>
    <w:p w14:paraId="107E6B52" w14:textId="77777777" w:rsidR="00217CBA" w:rsidRPr="00217CBA" w:rsidRDefault="00217CBA" w:rsidP="00217CBA">
      <w:pPr>
        <w:numPr>
          <w:ilvl w:val="0"/>
          <w:numId w:val="27"/>
        </w:numPr>
        <w:rPr>
          <w:rFonts w:ascii="Calibri" w:eastAsia="Calibri" w:hAnsi="Calibri" w:cs="Calibri"/>
        </w:rPr>
      </w:pPr>
      <w:r w:rsidRPr="00217CBA">
        <w:rPr>
          <w:rFonts w:ascii="Calibri" w:eastAsia="Calibri" w:hAnsi="Calibri" w:cs="Calibri"/>
        </w:rPr>
        <w:t>Close the reagent compartment door.</w:t>
      </w:r>
      <w:r w:rsidRPr="00217CBA">
        <w:rPr>
          <w:rFonts w:ascii="Calibri" w:eastAsia="Calibri" w:hAnsi="Calibri" w:cs="Calibri"/>
        </w:rPr>
        <w:br/>
        <w:t xml:space="preserve">Select Next on the Load Reagents screen. The Review screen opens. </w:t>
      </w:r>
    </w:p>
    <w:p w14:paraId="5CE7E5DB" w14:textId="77777777" w:rsidR="00217CBA" w:rsidRPr="00217CBA" w:rsidRDefault="00217CBA" w:rsidP="00217CBA">
      <w:pPr>
        <w:ind w:left="720"/>
        <w:rPr>
          <w:rFonts w:ascii="Calibri" w:eastAsia="Calibri" w:hAnsi="Calibri" w:cs="Calibri"/>
        </w:rPr>
      </w:pPr>
    </w:p>
    <w:p w14:paraId="4769DDD2" w14:textId="77777777" w:rsidR="00217CBA" w:rsidRPr="00217CBA" w:rsidRDefault="00217CBA" w:rsidP="00217CBA">
      <w:pPr>
        <w:spacing w:before="120" w:after="120"/>
        <w:rPr>
          <w:rFonts w:ascii="Calibri" w:eastAsia="Calibri" w:hAnsi="Calibri" w:cs="Calibri"/>
        </w:rPr>
      </w:pPr>
      <w:r w:rsidRPr="00217CBA">
        <w:rPr>
          <w:rFonts w:ascii="Calibri" w:eastAsia="Calibri" w:hAnsi="Calibri" w:cs="Calibri"/>
          <w:b/>
        </w:rPr>
        <w:t xml:space="preserve">Sample Sheet Set-up (Illumina Experiment Manager) </w:t>
      </w:r>
    </w:p>
    <w:p w14:paraId="436FA445" w14:textId="77777777" w:rsidR="00217CBA" w:rsidRPr="00217CBA" w:rsidRDefault="00217CBA" w:rsidP="00217CBA">
      <w:pPr>
        <w:rPr>
          <w:rFonts w:ascii="Calibri" w:eastAsia="Calibri" w:hAnsi="Calibri" w:cs="Calibri"/>
        </w:rPr>
      </w:pPr>
      <w:r w:rsidRPr="00217CBA">
        <w:rPr>
          <w:rFonts w:ascii="Calibri" w:eastAsia="Calibri" w:hAnsi="Calibri" w:cs="Calibri"/>
        </w:rPr>
        <w:t xml:space="preserve">The Illumina Experiment Manager is a wizard-based application that guides you through the steps to create your sample sheet. </w:t>
      </w:r>
    </w:p>
    <w:p w14:paraId="2CFDC2E2" w14:textId="77777777" w:rsidR="00217CBA" w:rsidRPr="00217CBA" w:rsidRDefault="00217CBA" w:rsidP="00217CBA">
      <w:pPr>
        <w:rPr>
          <w:rFonts w:ascii="Calibri" w:eastAsia="Calibri" w:hAnsi="Calibri" w:cs="Calibri"/>
        </w:rPr>
      </w:pPr>
    </w:p>
    <w:p w14:paraId="1E2A2D73" w14:textId="77777777" w:rsidR="00217CBA" w:rsidRPr="00217CBA" w:rsidRDefault="00217CBA" w:rsidP="00217CBA">
      <w:pPr>
        <w:rPr>
          <w:rFonts w:ascii="Calibri" w:eastAsia="Calibri" w:hAnsi="Calibri" w:cs="Calibri"/>
        </w:rPr>
      </w:pPr>
      <w:r w:rsidRPr="00217CBA">
        <w:rPr>
          <w:rFonts w:ascii="Calibri" w:eastAsia="Calibri" w:hAnsi="Calibri" w:cs="Calibri"/>
          <w:b/>
        </w:rPr>
        <w:t xml:space="preserve">Starting the Run </w:t>
      </w:r>
    </w:p>
    <w:p w14:paraId="531E43FB" w14:textId="77777777" w:rsidR="00217CBA" w:rsidRPr="00217CBA" w:rsidRDefault="00217CBA" w:rsidP="00217CBA">
      <w:pPr>
        <w:numPr>
          <w:ilvl w:val="0"/>
          <w:numId w:val="25"/>
        </w:numPr>
        <w:pBdr>
          <w:top w:val="nil"/>
          <w:left w:val="nil"/>
          <w:bottom w:val="nil"/>
          <w:right w:val="nil"/>
          <w:between w:val="nil"/>
        </w:pBdr>
        <w:rPr>
          <w:rFonts w:ascii="Calibri" w:eastAsia="Calibri" w:hAnsi="Calibri" w:cs="Calibri"/>
        </w:rPr>
      </w:pPr>
      <w:r w:rsidRPr="00217CBA">
        <w:rPr>
          <w:rFonts w:ascii="Calibri" w:eastAsia="Calibri" w:hAnsi="Calibri" w:cs="Calibri"/>
          <w:color w:val="000000"/>
        </w:rPr>
        <w:t xml:space="preserve">After you have loaded the flow cell and reagents, the MCS interface prompts you to review run parameters and perform a pre-run check before beginning the run. </w:t>
      </w:r>
    </w:p>
    <w:p w14:paraId="4B22DEA8" w14:textId="77777777" w:rsidR="00217CBA" w:rsidRPr="00217CBA" w:rsidRDefault="00217CBA" w:rsidP="00217CBA">
      <w:pPr>
        <w:rPr>
          <w:rFonts w:ascii="Calibri" w:eastAsia="Calibri" w:hAnsi="Calibri" w:cs="Calibri"/>
        </w:rPr>
      </w:pPr>
    </w:p>
    <w:p w14:paraId="0C4901CE" w14:textId="77777777" w:rsidR="007C0D7C" w:rsidRDefault="007C0D7C"/>
    <w:sectPr w:rsidR="007C0D7C">
      <w:headerReference w:type="default" r:id="rId22"/>
      <w:footerReference w:type="default" r:id="rId23"/>
      <w:pgSz w:w="11906" w:h="16838"/>
      <w:pgMar w:top="1300" w:right="827" w:bottom="961" w:left="115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BC059" w14:textId="77777777" w:rsidR="004845EF" w:rsidRDefault="004845EF">
      <w:r>
        <w:separator/>
      </w:r>
    </w:p>
  </w:endnote>
  <w:endnote w:type="continuationSeparator" w:id="0">
    <w:p w14:paraId="1D2F2AAC" w14:textId="77777777" w:rsidR="004845EF" w:rsidRDefault="0048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8D602" w14:textId="77777777" w:rsidR="007C0D7C" w:rsidRDefault="00000000">
    <w:pPr>
      <w:jc w:val="right"/>
    </w:pPr>
    <w:r>
      <w:fldChar w:fldCharType="begin"/>
    </w:r>
    <w:r>
      <w:instrText>PAGE</w:instrText>
    </w:r>
    <w:r>
      <w:fldChar w:fldCharType="separate"/>
    </w:r>
    <w:r w:rsidR="00CE4D9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20503" w14:textId="77777777" w:rsidR="004845EF" w:rsidRDefault="004845EF">
      <w:r>
        <w:separator/>
      </w:r>
    </w:p>
  </w:footnote>
  <w:footnote w:type="continuationSeparator" w:id="0">
    <w:p w14:paraId="427918BC" w14:textId="77777777" w:rsidR="004845EF" w:rsidRDefault="00484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3AA95" w14:textId="77777777" w:rsidR="007C0D7C" w:rsidRDefault="00000000">
    <w:pPr>
      <w:pBdr>
        <w:top w:val="nil"/>
        <w:left w:val="nil"/>
        <w:bottom w:val="nil"/>
        <w:right w:val="nil"/>
        <w:between w:val="nil"/>
      </w:pBdr>
      <w:tabs>
        <w:tab w:val="center" w:pos="4513"/>
        <w:tab w:val="right" w:pos="9026"/>
      </w:tabs>
      <w:rPr>
        <w:b/>
        <w:color w:val="000000"/>
      </w:rPr>
    </w:pPr>
    <w:r>
      <w:rPr>
        <w:b/>
        <w:noProof/>
        <w:color w:val="000000"/>
      </w:rPr>
      <w:drawing>
        <wp:inline distT="0" distB="0" distL="0" distR="0" wp14:anchorId="79D8E380" wp14:editId="109C9AD7">
          <wp:extent cx="1477018" cy="743746"/>
          <wp:effectExtent l="0" t="0" r="0" b="0"/>
          <wp:docPr id="5"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1"/>
                  <a:srcRect/>
                  <a:stretch>
                    <a:fillRect/>
                  </a:stretch>
                </pic:blipFill>
                <pic:spPr>
                  <a:xfrm>
                    <a:off x="0" y="0"/>
                    <a:ext cx="1477018" cy="7437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DE2"/>
    <w:multiLevelType w:val="multilevel"/>
    <w:tmpl w:val="0534E5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1F5F52"/>
    <w:multiLevelType w:val="multilevel"/>
    <w:tmpl w:val="1E40E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1ADE"/>
    <w:multiLevelType w:val="multilevel"/>
    <w:tmpl w:val="BF12AD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736612D"/>
    <w:multiLevelType w:val="multilevel"/>
    <w:tmpl w:val="A97A60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76978BF"/>
    <w:multiLevelType w:val="multilevel"/>
    <w:tmpl w:val="23E8DE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86E1670"/>
    <w:multiLevelType w:val="multilevel"/>
    <w:tmpl w:val="E4948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277AE5"/>
    <w:multiLevelType w:val="hybridMultilevel"/>
    <w:tmpl w:val="F8E4F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0B3E65"/>
    <w:multiLevelType w:val="multilevel"/>
    <w:tmpl w:val="F7B819AA"/>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D62325A"/>
    <w:multiLevelType w:val="multilevel"/>
    <w:tmpl w:val="ADF64B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E6223F3"/>
    <w:multiLevelType w:val="multilevel"/>
    <w:tmpl w:val="CF3EF2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3230950"/>
    <w:multiLevelType w:val="multilevel"/>
    <w:tmpl w:val="F1DE60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43C2448"/>
    <w:multiLevelType w:val="multilevel"/>
    <w:tmpl w:val="4CD2A3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46E0EBA"/>
    <w:multiLevelType w:val="multilevel"/>
    <w:tmpl w:val="30522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6D94FC0"/>
    <w:multiLevelType w:val="multilevel"/>
    <w:tmpl w:val="0A1896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8637BDE"/>
    <w:multiLevelType w:val="multilevel"/>
    <w:tmpl w:val="7108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F605BF"/>
    <w:multiLevelType w:val="multilevel"/>
    <w:tmpl w:val="1F1CB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9610649"/>
    <w:multiLevelType w:val="multilevel"/>
    <w:tmpl w:val="79788E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33C18DD"/>
    <w:multiLevelType w:val="multilevel"/>
    <w:tmpl w:val="02CEF0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45530AB"/>
    <w:multiLevelType w:val="multilevel"/>
    <w:tmpl w:val="79F65A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8273252"/>
    <w:multiLevelType w:val="multilevel"/>
    <w:tmpl w:val="44C00B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E682D09"/>
    <w:multiLevelType w:val="multilevel"/>
    <w:tmpl w:val="F8C09A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FA526BC"/>
    <w:multiLevelType w:val="multilevel"/>
    <w:tmpl w:val="50EE40B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5A15592"/>
    <w:multiLevelType w:val="multilevel"/>
    <w:tmpl w:val="FD5A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6B2DDC"/>
    <w:multiLevelType w:val="multilevel"/>
    <w:tmpl w:val="18E0C2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D747AD6"/>
    <w:multiLevelType w:val="multilevel"/>
    <w:tmpl w:val="74BAA8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F935063"/>
    <w:multiLevelType w:val="multilevel"/>
    <w:tmpl w:val="70D61A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61FC3E97"/>
    <w:multiLevelType w:val="multilevel"/>
    <w:tmpl w:val="DFB6F86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4B00C12"/>
    <w:multiLevelType w:val="multilevel"/>
    <w:tmpl w:val="6F6638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9443182"/>
    <w:multiLevelType w:val="multilevel"/>
    <w:tmpl w:val="2AA2FB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A8D7AD8"/>
    <w:multiLevelType w:val="hybridMultilevel"/>
    <w:tmpl w:val="93F48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E207D8"/>
    <w:multiLevelType w:val="multilevel"/>
    <w:tmpl w:val="5720EC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0037A2"/>
    <w:multiLevelType w:val="multilevel"/>
    <w:tmpl w:val="DE5C0E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AF4395E"/>
    <w:multiLevelType w:val="multilevel"/>
    <w:tmpl w:val="0548F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C255F5F"/>
    <w:multiLevelType w:val="multilevel"/>
    <w:tmpl w:val="02B88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59502950">
    <w:abstractNumId w:val="33"/>
  </w:num>
  <w:num w:numId="2" w16cid:durableId="919870745">
    <w:abstractNumId w:val="23"/>
  </w:num>
  <w:num w:numId="3" w16cid:durableId="825584634">
    <w:abstractNumId w:val="15"/>
  </w:num>
  <w:num w:numId="4" w16cid:durableId="275260017">
    <w:abstractNumId w:val="32"/>
  </w:num>
  <w:num w:numId="5" w16cid:durableId="2023698640">
    <w:abstractNumId w:val="25"/>
  </w:num>
  <w:num w:numId="6" w16cid:durableId="799424982">
    <w:abstractNumId w:val="21"/>
  </w:num>
  <w:num w:numId="7" w16cid:durableId="1943758476">
    <w:abstractNumId w:val="16"/>
  </w:num>
  <w:num w:numId="8" w16cid:durableId="1770352296">
    <w:abstractNumId w:val="10"/>
  </w:num>
  <w:num w:numId="9" w16cid:durableId="1812090572">
    <w:abstractNumId w:val="27"/>
  </w:num>
  <w:num w:numId="10" w16cid:durableId="1469625">
    <w:abstractNumId w:val="4"/>
  </w:num>
  <w:num w:numId="11" w16cid:durableId="16584498">
    <w:abstractNumId w:val="0"/>
  </w:num>
  <w:num w:numId="12" w16cid:durableId="774441231">
    <w:abstractNumId w:val="20"/>
  </w:num>
  <w:num w:numId="13" w16cid:durableId="1986470221">
    <w:abstractNumId w:val="3"/>
  </w:num>
  <w:num w:numId="14" w16cid:durableId="18623190">
    <w:abstractNumId w:val="30"/>
  </w:num>
  <w:num w:numId="15" w16cid:durableId="487402451">
    <w:abstractNumId w:val="17"/>
  </w:num>
  <w:num w:numId="16" w16cid:durableId="1979649278">
    <w:abstractNumId w:val="8"/>
  </w:num>
  <w:num w:numId="17" w16cid:durableId="483546855">
    <w:abstractNumId w:val="2"/>
  </w:num>
  <w:num w:numId="18" w16cid:durableId="1360548821">
    <w:abstractNumId w:val="28"/>
  </w:num>
  <w:num w:numId="19" w16cid:durableId="1719940456">
    <w:abstractNumId w:val="9"/>
  </w:num>
  <w:num w:numId="20" w16cid:durableId="1804303859">
    <w:abstractNumId w:val="13"/>
  </w:num>
  <w:num w:numId="21" w16cid:durableId="1622347064">
    <w:abstractNumId w:val="26"/>
  </w:num>
  <w:num w:numId="22" w16cid:durableId="760760600">
    <w:abstractNumId w:val="19"/>
  </w:num>
  <w:num w:numId="23" w16cid:durableId="940181107">
    <w:abstractNumId w:val="18"/>
  </w:num>
  <w:num w:numId="24" w16cid:durableId="923538013">
    <w:abstractNumId w:val="14"/>
  </w:num>
  <w:num w:numId="25" w16cid:durableId="1052928972">
    <w:abstractNumId w:val="5"/>
  </w:num>
  <w:num w:numId="26" w16cid:durableId="1357343793">
    <w:abstractNumId w:val="11"/>
  </w:num>
  <w:num w:numId="27" w16cid:durableId="948123771">
    <w:abstractNumId w:val="24"/>
  </w:num>
  <w:num w:numId="28" w16cid:durableId="679048826">
    <w:abstractNumId w:val="31"/>
  </w:num>
  <w:num w:numId="29" w16cid:durableId="1921522938">
    <w:abstractNumId w:val="7"/>
  </w:num>
  <w:num w:numId="30" w16cid:durableId="484323691">
    <w:abstractNumId w:val="12"/>
  </w:num>
  <w:num w:numId="31" w16cid:durableId="93482665">
    <w:abstractNumId w:val="1"/>
  </w:num>
  <w:num w:numId="32" w16cid:durableId="971520660">
    <w:abstractNumId w:val="22"/>
  </w:num>
  <w:num w:numId="33" w16cid:durableId="463041356">
    <w:abstractNumId w:val="29"/>
  </w:num>
  <w:num w:numId="34" w16cid:durableId="13586520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D7C"/>
    <w:rsid w:val="0008351F"/>
    <w:rsid w:val="00130E5C"/>
    <w:rsid w:val="001A30F4"/>
    <w:rsid w:val="00217CBA"/>
    <w:rsid w:val="004845EF"/>
    <w:rsid w:val="00490DFE"/>
    <w:rsid w:val="004A5FAB"/>
    <w:rsid w:val="00534799"/>
    <w:rsid w:val="0058743B"/>
    <w:rsid w:val="0063594E"/>
    <w:rsid w:val="0064453F"/>
    <w:rsid w:val="0064691E"/>
    <w:rsid w:val="006E24A7"/>
    <w:rsid w:val="007B11FB"/>
    <w:rsid w:val="007B144F"/>
    <w:rsid w:val="007C0D7C"/>
    <w:rsid w:val="007F30EE"/>
    <w:rsid w:val="009953BA"/>
    <w:rsid w:val="00BB3CD1"/>
    <w:rsid w:val="00C4219F"/>
    <w:rsid w:val="00CB37EF"/>
    <w:rsid w:val="00CD47FE"/>
    <w:rsid w:val="00CE0159"/>
    <w:rsid w:val="00CE4D9B"/>
    <w:rsid w:val="00CF1D28"/>
    <w:rsid w:val="00D758BE"/>
    <w:rsid w:val="00E15E46"/>
    <w:rsid w:val="00EA4041"/>
    <w:rsid w:val="00EF4300"/>
    <w:rsid w:val="00FB0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910F"/>
  <w15:docId w15:val="{B347CAB6-18C7-504C-86A3-58891CE7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5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31290"/>
    <w:pPr>
      <w:spacing w:before="100" w:beforeAutospacing="1" w:after="100" w:afterAutospacing="1"/>
    </w:pPr>
  </w:style>
  <w:style w:type="paragraph" w:styleId="ListParagraph">
    <w:name w:val="List Paragraph"/>
    <w:basedOn w:val="Normal"/>
    <w:uiPriority w:val="34"/>
    <w:qFormat/>
    <w:rsid w:val="00C64073"/>
    <w:pPr>
      <w:pBdr>
        <w:top w:val="nil"/>
        <w:left w:val="nil"/>
        <w:bottom w:val="nil"/>
        <w:right w:val="nil"/>
        <w:between w:val="nil"/>
      </w:pBdr>
      <w:ind w:left="720"/>
      <w:contextualSpacing/>
    </w:pPr>
    <w:rPr>
      <w:color w:val="000000"/>
    </w:rPr>
  </w:style>
  <w:style w:type="character" w:styleId="Hyperlink">
    <w:name w:val="Hyperlink"/>
    <w:basedOn w:val="DefaultParagraphFont"/>
    <w:uiPriority w:val="99"/>
    <w:unhideWhenUsed/>
    <w:rsid w:val="00692A06"/>
    <w:rPr>
      <w:color w:val="0563C1" w:themeColor="hyperlink"/>
      <w:u w:val="single"/>
    </w:rPr>
  </w:style>
  <w:style w:type="character" w:styleId="UnresolvedMention">
    <w:name w:val="Unresolved Mention"/>
    <w:basedOn w:val="DefaultParagraphFont"/>
    <w:uiPriority w:val="99"/>
    <w:semiHidden/>
    <w:unhideWhenUsed/>
    <w:rsid w:val="00692A0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85FF2"/>
    <w:pPr>
      <w:tabs>
        <w:tab w:val="center" w:pos="4513"/>
        <w:tab w:val="right" w:pos="9026"/>
      </w:tabs>
    </w:pPr>
  </w:style>
  <w:style w:type="character" w:customStyle="1" w:styleId="HeaderChar">
    <w:name w:val="Header Char"/>
    <w:basedOn w:val="DefaultParagraphFont"/>
    <w:link w:val="Header"/>
    <w:uiPriority w:val="99"/>
    <w:rsid w:val="00B85FF2"/>
  </w:style>
  <w:style w:type="paragraph" w:styleId="Footer">
    <w:name w:val="footer"/>
    <w:basedOn w:val="Normal"/>
    <w:link w:val="FooterChar"/>
    <w:uiPriority w:val="99"/>
    <w:unhideWhenUsed/>
    <w:rsid w:val="00B85FF2"/>
    <w:pPr>
      <w:tabs>
        <w:tab w:val="center" w:pos="4513"/>
        <w:tab w:val="right" w:pos="9026"/>
      </w:tabs>
    </w:pPr>
  </w:style>
  <w:style w:type="character" w:customStyle="1" w:styleId="FooterChar">
    <w:name w:val="Footer Char"/>
    <w:basedOn w:val="DefaultParagraphFont"/>
    <w:link w:val="Footer"/>
    <w:uiPriority w:val="99"/>
    <w:rsid w:val="00B85FF2"/>
  </w:style>
  <w:style w:type="character" w:styleId="CommentReference">
    <w:name w:val="annotation reference"/>
    <w:basedOn w:val="DefaultParagraphFont"/>
    <w:uiPriority w:val="99"/>
    <w:semiHidden/>
    <w:unhideWhenUsed/>
    <w:rsid w:val="00217CBA"/>
    <w:rPr>
      <w:sz w:val="16"/>
      <w:szCs w:val="16"/>
    </w:rPr>
  </w:style>
  <w:style w:type="paragraph" w:styleId="CommentText">
    <w:name w:val="annotation text"/>
    <w:basedOn w:val="Normal"/>
    <w:link w:val="CommentTextChar"/>
    <w:uiPriority w:val="99"/>
    <w:unhideWhenUsed/>
    <w:rsid w:val="00217CBA"/>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217CBA"/>
    <w:rPr>
      <w:rFonts w:ascii="Calibri" w:eastAsia="Calibri" w:hAnsi="Calibri" w:cs="Calibri"/>
      <w:sz w:val="20"/>
      <w:szCs w:val="20"/>
    </w:rPr>
  </w:style>
  <w:style w:type="paragraph" w:customStyle="1" w:styleId="bodyconcept">
    <w:name w:val="bodyconcept"/>
    <w:basedOn w:val="Normal"/>
    <w:rsid w:val="00217CBA"/>
    <w:pPr>
      <w:spacing w:before="100" w:beforeAutospacing="1" w:after="100" w:afterAutospacing="1"/>
    </w:pPr>
  </w:style>
  <w:style w:type="character" w:customStyle="1" w:styleId="apple-converted-space">
    <w:name w:val="apple-converted-space"/>
    <w:basedOn w:val="DefaultParagraphFont"/>
    <w:rsid w:val="00217CBA"/>
  </w:style>
  <w:style w:type="character" w:customStyle="1" w:styleId="mc-variable">
    <w:name w:val="mc-variable"/>
    <w:basedOn w:val="DefaultParagraphFont"/>
    <w:rsid w:val="00217CBA"/>
  </w:style>
  <w:style w:type="table" w:styleId="GridTable2-Accent1">
    <w:name w:val="Grid Table 2 Accent 1"/>
    <w:basedOn w:val="TableNormal"/>
    <w:uiPriority w:val="47"/>
    <w:rsid w:val="00130E5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130E5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08351F"/>
    <w:pPr>
      <w:spacing w:after="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unhideWhenUsed/>
    <w:rsid w:val="0008351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8351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8351F"/>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8351F"/>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8351F"/>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8351F"/>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8351F"/>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8351F"/>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8351F"/>
    <w:pPr>
      <w:ind w:left="1920"/>
    </w:pPr>
    <w:rPr>
      <w:rFonts w:asciiTheme="minorHAnsi" w:hAnsiTheme="minorHAnsi" w:cstheme="minorHAnsi"/>
      <w:sz w:val="20"/>
      <w:szCs w:val="20"/>
    </w:rPr>
  </w:style>
  <w:style w:type="character" w:styleId="PlaceholderText">
    <w:name w:val="Placeholder Text"/>
    <w:basedOn w:val="DefaultParagraphFont"/>
    <w:uiPriority w:val="99"/>
    <w:semiHidden/>
    <w:rsid w:val="00EF43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7448">
      <w:bodyDiv w:val="1"/>
      <w:marLeft w:val="0"/>
      <w:marRight w:val="0"/>
      <w:marTop w:val="0"/>
      <w:marBottom w:val="0"/>
      <w:divBdr>
        <w:top w:val="none" w:sz="0" w:space="0" w:color="auto"/>
        <w:left w:val="none" w:sz="0" w:space="0" w:color="auto"/>
        <w:bottom w:val="none" w:sz="0" w:space="0" w:color="auto"/>
        <w:right w:val="none" w:sz="0" w:space="0" w:color="auto"/>
      </w:divBdr>
      <w:divsChild>
        <w:div w:id="1080366418">
          <w:marLeft w:val="0"/>
          <w:marRight w:val="0"/>
          <w:marTop w:val="0"/>
          <w:marBottom w:val="0"/>
          <w:divBdr>
            <w:top w:val="none" w:sz="0" w:space="0" w:color="auto"/>
            <w:left w:val="none" w:sz="0" w:space="0" w:color="auto"/>
            <w:bottom w:val="none" w:sz="0" w:space="0" w:color="auto"/>
            <w:right w:val="none" w:sz="0" w:space="0" w:color="auto"/>
          </w:divBdr>
          <w:divsChild>
            <w:div w:id="1534924246">
              <w:marLeft w:val="0"/>
              <w:marRight w:val="0"/>
              <w:marTop w:val="0"/>
              <w:marBottom w:val="0"/>
              <w:divBdr>
                <w:top w:val="none" w:sz="0" w:space="0" w:color="auto"/>
                <w:left w:val="none" w:sz="0" w:space="0" w:color="auto"/>
                <w:bottom w:val="none" w:sz="0" w:space="0" w:color="auto"/>
                <w:right w:val="none" w:sz="0" w:space="0" w:color="auto"/>
              </w:divBdr>
              <w:divsChild>
                <w:div w:id="1806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4585">
      <w:bodyDiv w:val="1"/>
      <w:marLeft w:val="0"/>
      <w:marRight w:val="0"/>
      <w:marTop w:val="0"/>
      <w:marBottom w:val="0"/>
      <w:divBdr>
        <w:top w:val="none" w:sz="0" w:space="0" w:color="auto"/>
        <w:left w:val="none" w:sz="0" w:space="0" w:color="auto"/>
        <w:bottom w:val="none" w:sz="0" w:space="0" w:color="auto"/>
        <w:right w:val="none" w:sz="0" w:space="0" w:color="auto"/>
      </w:divBdr>
    </w:div>
    <w:div w:id="200946898">
      <w:bodyDiv w:val="1"/>
      <w:marLeft w:val="0"/>
      <w:marRight w:val="0"/>
      <w:marTop w:val="0"/>
      <w:marBottom w:val="0"/>
      <w:divBdr>
        <w:top w:val="none" w:sz="0" w:space="0" w:color="auto"/>
        <w:left w:val="none" w:sz="0" w:space="0" w:color="auto"/>
        <w:bottom w:val="none" w:sz="0" w:space="0" w:color="auto"/>
        <w:right w:val="none" w:sz="0" w:space="0" w:color="auto"/>
      </w:divBdr>
      <w:divsChild>
        <w:div w:id="616180486">
          <w:marLeft w:val="0"/>
          <w:marRight w:val="0"/>
          <w:marTop w:val="0"/>
          <w:marBottom w:val="0"/>
          <w:divBdr>
            <w:top w:val="none" w:sz="0" w:space="0" w:color="auto"/>
            <w:left w:val="none" w:sz="0" w:space="0" w:color="auto"/>
            <w:bottom w:val="none" w:sz="0" w:space="0" w:color="auto"/>
            <w:right w:val="none" w:sz="0" w:space="0" w:color="auto"/>
          </w:divBdr>
          <w:divsChild>
            <w:div w:id="1203439010">
              <w:marLeft w:val="0"/>
              <w:marRight w:val="0"/>
              <w:marTop w:val="0"/>
              <w:marBottom w:val="0"/>
              <w:divBdr>
                <w:top w:val="none" w:sz="0" w:space="0" w:color="auto"/>
                <w:left w:val="none" w:sz="0" w:space="0" w:color="auto"/>
                <w:bottom w:val="none" w:sz="0" w:space="0" w:color="auto"/>
                <w:right w:val="none" w:sz="0" w:space="0" w:color="auto"/>
              </w:divBdr>
              <w:divsChild>
                <w:div w:id="18739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09203">
      <w:bodyDiv w:val="1"/>
      <w:marLeft w:val="0"/>
      <w:marRight w:val="0"/>
      <w:marTop w:val="0"/>
      <w:marBottom w:val="0"/>
      <w:divBdr>
        <w:top w:val="none" w:sz="0" w:space="0" w:color="auto"/>
        <w:left w:val="none" w:sz="0" w:space="0" w:color="auto"/>
        <w:bottom w:val="none" w:sz="0" w:space="0" w:color="auto"/>
        <w:right w:val="none" w:sz="0" w:space="0" w:color="auto"/>
      </w:divBdr>
    </w:div>
    <w:div w:id="638072609">
      <w:bodyDiv w:val="1"/>
      <w:marLeft w:val="0"/>
      <w:marRight w:val="0"/>
      <w:marTop w:val="0"/>
      <w:marBottom w:val="0"/>
      <w:divBdr>
        <w:top w:val="none" w:sz="0" w:space="0" w:color="auto"/>
        <w:left w:val="none" w:sz="0" w:space="0" w:color="auto"/>
        <w:bottom w:val="none" w:sz="0" w:space="0" w:color="auto"/>
        <w:right w:val="none" w:sz="0" w:space="0" w:color="auto"/>
      </w:divBdr>
    </w:div>
    <w:div w:id="841973344">
      <w:bodyDiv w:val="1"/>
      <w:marLeft w:val="0"/>
      <w:marRight w:val="0"/>
      <w:marTop w:val="0"/>
      <w:marBottom w:val="0"/>
      <w:divBdr>
        <w:top w:val="none" w:sz="0" w:space="0" w:color="auto"/>
        <w:left w:val="none" w:sz="0" w:space="0" w:color="auto"/>
        <w:bottom w:val="none" w:sz="0" w:space="0" w:color="auto"/>
        <w:right w:val="none" w:sz="0" w:space="0" w:color="auto"/>
      </w:divBdr>
    </w:div>
    <w:div w:id="863133999">
      <w:bodyDiv w:val="1"/>
      <w:marLeft w:val="0"/>
      <w:marRight w:val="0"/>
      <w:marTop w:val="0"/>
      <w:marBottom w:val="0"/>
      <w:divBdr>
        <w:top w:val="none" w:sz="0" w:space="0" w:color="auto"/>
        <w:left w:val="none" w:sz="0" w:space="0" w:color="auto"/>
        <w:bottom w:val="none" w:sz="0" w:space="0" w:color="auto"/>
        <w:right w:val="none" w:sz="0" w:space="0" w:color="auto"/>
      </w:divBdr>
      <w:divsChild>
        <w:div w:id="336737849">
          <w:marLeft w:val="0"/>
          <w:marRight w:val="0"/>
          <w:marTop w:val="0"/>
          <w:marBottom w:val="0"/>
          <w:divBdr>
            <w:top w:val="none" w:sz="0" w:space="0" w:color="auto"/>
            <w:left w:val="none" w:sz="0" w:space="0" w:color="auto"/>
            <w:bottom w:val="none" w:sz="0" w:space="0" w:color="auto"/>
            <w:right w:val="none" w:sz="0" w:space="0" w:color="auto"/>
          </w:divBdr>
          <w:divsChild>
            <w:div w:id="2122649788">
              <w:marLeft w:val="0"/>
              <w:marRight w:val="0"/>
              <w:marTop w:val="0"/>
              <w:marBottom w:val="0"/>
              <w:divBdr>
                <w:top w:val="none" w:sz="0" w:space="0" w:color="auto"/>
                <w:left w:val="none" w:sz="0" w:space="0" w:color="auto"/>
                <w:bottom w:val="none" w:sz="0" w:space="0" w:color="auto"/>
                <w:right w:val="none" w:sz="0" w:space="0" w:color="auto"/>
              </w:divBdr>
              <w:divsChild>
                <w:div w:id="6812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81496">
      <w:bodyDiv w:val="1"/>
      <w:marLeft w:val="0"/>
      <w:marRight w:val="0"/>
      <w:marTop w:val="0"/>
      <w:marBottom w:val="0"/>
      <w:divBdr>
        <w:top w:val="none" w:sz="0" w:space="0" w:color="auto"/>
        <w:left w:val="none" w:sz="0" w:space="0" w:color="auto"/>
        <w:bottom w:val="none" w:sz="0" w:space="0" w:color="auto"/>
        <w:right w:val="none" w:sz="0" w:space="0" w:color="auto"/>
      </w:divBdr>
    </w:div>
    <w:div w:id="943659515">
      <w:bodyDiv w:val="1"/>
      <w:marLeft w:val="0"/>
      <w:marRight w:val="0"/>
      <w:marTop w:val="0"/>
      <w:marBottom w:val="0"/>
      <w:divBdr>
        <w:top w:val="none" w:sz="0" w:space="0" w:color="auto"/>
        <w:left w:val="none" w:sz="0" w:space="0" w:color="auto"/>
        <w:bottom w:val="none" w:sz="0" w:space="0" w:color="auto"/>
        <w:right w:val="none" w:sz="0" w:space="0" w:color="auto"/>
      </w:divBdr>
      <w:divsChild>
        <w:div w:id="663778040">
          <w:marLeft w:val="0"/>
          <w:marRight w:val="0"/>
          <w:marTop w:val="0"/>
          <w:marBottom w:val="0"/>
          <w:divBdr>
            <w:top w:val="none" w:sz="0" w:space="0" w:color="auto"/>
            <w:left w:val="none" w:sz="0" w:space="0" w:color="auto"/>
            <w:bottom w:val="none" w:sz="0" w:space="0" w:color="auto"/>
            <w:right w:val="none" w:sz="0" w:space="0" w:color="auto"/>
          </w:divBdr>
          <w:divsChild>
            <w:div w:id="456533573">
              <w:marLeft w:val="0"/>
              <w:marRight w:val="0"/>
              <w:marTop w:val="0"/>
              <w:marBottom w:val="0"/>
              <w:divBdr>
                <w:top w:val="none" w:sz="0" w:space="0" w:color="auto"/>
                <w:left w:val="none" w:sz="0" w:space="0" w:color="auto"/>
                <w:bottom w:val="none" w:sz="0" w:space="0" w:color="auto"/>
                <w:right w:val="none" w:sz="0" w:space="0" w:color="auto"/>
              </w:divBdr>
              <w:divsChild>
                <w:div w:id="11925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50597">
      <w:bodyDiv w:val="1"/>
      <w:marLeft w:val="0"/>
      <w:marRight w:val="0"/>
      <w:marTop w:val="0"/>
      <w:marBottom w:val="0"/>
      <w:divBdr>
        <w:top w:val="none" w:sz="0" w:space="0" w:color="auto"/>
        <w:left w:val="none" w:sz="0" w:space="0" w:color="auto"/>
        <w:bottom w:val="none" w:sz="0" w:space="0" w:color="auto"/>
        <w:right w:val="none" w:sz="0" w:space="0" w:color="auto"/>
      </w:divBdr>
      <w:divsChild>
        <w:div w:id="1935818144">
          <w:marLeft w:val="0"/>
          <w:marRight w:val="0"/>
          <w:marTop w:val="0"/>
          <w:marBottom w:val="0"/>
          <w:divBdr>
            <w:top w:val="none" w:sz="0" w:space="0" w:color="auto"/>
            <w:left w:val="none" w:sz="0" w:space="0" w:color="auto"/>
            <w:bottom w:val="none" w:sz="0" w:space="0" w:color="auto"/>
            <w:right w:val="none" w:sz="0" w:space="0" w:color="auto"/>
          </w:divBdr>
          <w:divsChild>
            <w:div w:id="478772182">
              <w:marLeft w:val="0"/>
              <w:marRight w:val="0"/>
              <w:marTop w:val="0"/>
              <w:marBottom w:val="0"/>
              <w:divBdr>
                <w:top w:val="none" w:sz="0" w:space="0" w:color="auto"/>
                <w:left w:val="none" w:sz="0" w:space="0" w:color="auto"/>
                <w:bottom w:val="none" w:sz="0" w:space="0" w:color="auto"/>
                <w:right w:val="none" w:sz="0" w:space="0" w:color="auto"/>
              </w:divBdr>
              <w:divsChild>
                <w:div w:id="17045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38107">
      <w:bodyDiv w:val="1"/>
      <w:marLeft w:val="0"/>
      <w:marRight w:val="0"/>
      <w:marTop w:val="0"/>
      <w:marBottom w:val="0"/>
      <w:divBdr>
        <w:top w:val="none" w:sz="0" w:space="0" w:color="auto"/>
        <w:left w:val="none" w:sz="0" w:space="0" w:color="auto"/>
        <w:bottom w:val="none" w:sz="0" w:space="0" w:color="auto"/>
        <w:right w:val="none" w:sz="0" w:space="0" w:color="auto"/>
      </w:divBdr>
    </w:div>
    <w:div w:id="1095982095">
      <w:bodyDiv w:val="1"/>
      <w:marLeft w:val="0"/>
      <w:marRight w:val="0"/>
      <w:marTop w:val="0"/>
      <w:marBottom w:val="0"/>
      <w:divBdr>
        <w:top w:val="none" w:sz="0" w:space="0" w:color="auto"/>
        <w:left w:val="none" w:sz="0" w:space="0" w:color="auto"/>
        <w:bottom w:val="none" w:sz="0" w:space="0" w:color="auto"/>
        <w:right w:val="none" w:sz="0" w:space="0" w:color="auto"/>
      </w:divBdr>
    </w:div>
    <w:div w:id="1489858239">
      <w:bodyDiv w:val="1"/>
      <w:marLeft w:val="0"/>
      <w:marRight w:val="0"/>
      <w:marTop w:val="0"/>
      <w:marBottom w:val="0"/>
      <w:divBdr>
        <w:top w:val="none" w:sz="0" w:space="0" w:color="auto"/>
        <w:left w:val="none" w:sz="0" w:space="0" w:color="auto"/>
        <w:bottom w:val="none" w:sz="0" w:space="0" w:color="auto"/>
        <w:right w:val="none" w:sz="0" w:space="0" w:color="auto"/>
      </w:divBdr>
    </w:div>
    <w:div w:id="1532189470">
      <w:bodyDiv w:val="1"/>
      <w:marLeft w:val="0"/>
      <w:marRight w:val="0"/>
      <w:marTop w:val="0"/>
      <w:marBottom w:val="0"/>
      <w:divBdr>
        <w:top w:val="none" w:sz="0" w:space="0" w:color="auto"/>
        <w:left w:val="none" w:sz="0" w:space="0" w:color="auto"/>
        <w:bottom w:val="none" w:sz="0" w:space="0" w:color="auto"/>
        <w:right w:val="none" w:sz="0" w:space="0" w:color="auto"/>
      </w:divBdr>
      <w:divsChild>
        <w:div w:id="6445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6962339">
      <w:bodyDiv w:val="1"/>
      <w:marLeft w:val="0"/>
      <w:marRight w:val="0"/>
      <w:marTop w:val="0"/>
      <w:marBottom w:val="0"/>
      <w:divBdr>
        <w:top w:val="none" w:sz="0" w:space="0" w:color="auto"/>
        <w:left w:val="none" w:sz="0" w:space="0" w:color="auto"/>
        <w:bottom w:val="none" w:sz="0" w:space="0" w:color="auto"/>
        <w:right w:val="none" w:sz="0" w:space="0" w:color="auto"/>
      </w:divBdr>
    </w:div>
    <w:div w:id="1551529037">
      <w:bodyDiv w:val="1"/>
      <w:marLeft w:val="0"/>
      <w:marRight w:val="0"/>
      <w:marTop w:val="0"/>
      <w:marBottom w:val="0"/>
      <w:divBdr>
        <w:top w:val="none" w:sz="0" w:space="0" w:color="auto"/>
        <w:left w:val="none" w:sz="0" w:space="0" w:color="auto"/>
        <w:bottom w:val="none" w:sz="0" w:space="0" w:color="auto"/>
        <w:right w:val="none" w:sz="0" w:space="0" w:color="auto"/>
      </w:divBdr>
      <w:divsChild>
        <w:div w:id="439301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245884">
      <w:bodyDiv w:val="1"/>
      <w:marLeft w:val="0"/>
      <w:marRight w:val="0"/>
      <w:marTop w:val="0"/>
      <w:marBottom w:val="0"/>
      <w:divBdr>
        <w:top w:val="none" w:sz="0" w:space="0" w:color="auto"/>
        <w:left w:val="none" w:sz="0" w:space="0" w:color="auto"/>
        <w:bottom w:val="none" w:sz="0" w:space="0" w:color="auto"/>
        <w:right w:val="none" w:sz="0" w:space="0" w:color="auto"/>
      </w:divBdr>
    </w:div>
    <w:div w:id="1707439125">
      <w:bodyDiv w:val="1"/>
      <w:marLeft w:val="0"/>
      <w:marRight w:val="0"/>
      <w:marTop w:val="0"/>
      <w:marBottom w:val="0"/>
      <w:divBdr>
        <w:top w:val="none" w:sz="0" w:space="0" w:color="auto"/>
        <w:left w:val="none" w:sz="0" w:space="0" w:color="auto"/>
        <w:bottom w:val="none" w:sz="0" w:space="0" w:color="auto"/>
        <w:right w:val="none" w:sz="0" w:space="0" w:color="auto"/>
      </w:divBdr>
      <w:divsChild>
        <w:div w:id="826632362">
          <w:marLeft w:val="0"/>
          <w:marRight w:val="0"/>
          <w:marTop w:val="0"/>
          <w:marBottom w:val="0"/>
          <w:divBdr>
            <w:top w:val="none" w:sz="0" w:space="0" w:color="auto"/>
            <w:left w:val="none" w:sz="0" w:space="0" w:color="auto"/>
            <w:bottom w:val="none" w:sz="0" w:space="0" w:color="auto"/>
            <w:right w:val="none" w:sz="0" w:space="0" w:color="auto"/>
          </w:divBdr>
          <w:divsChild>
            <w:div w:id="822307445">
              <w:marLeft w:val="0"/>
              <w:marRight w:val="0"/>
              <w:marTop w:val="0"/>
              <w:marBottom w:val="0"/>
              <w:divBdr>
                <w:top w:val="none" w:sz="0" w:space="0" w:color="auto"/>
                <w:left w:val="none" w:sz="0" w:space="0" w:color="auto"/>
                <w:bottom w:val="none" w:sz="0" w:space="0" w:color="auto"/>
                <w:right w:val="none" w:sz="0" w:space="0" w:color="auto"/>
              </w:divBdr>
              <w:divsChild>
                <w:div w:id="2014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8204">
      <w:bodyDiv w:val="1"/>
      <w:marLeft w:val="0"/>
      <w:marRight w:val="0"/>
      <w:marTop w:val="0"/>
      <w:marBottom w:val="0"/>
      <w:divBdr>
        <w:top w:val="none" w:sz="0" w:space="0" w:color="auto"/>
        <w:left w:val="none" w:sz="0" w:space="0" w:color="auto"/>
        <w:bottom w:val="none" w:sz="0" w:space="0" w:color="auto"/>
        <w:right w:val="none" w:sz="0" w:space="0" w:color="auto"/>
      </w:divBdr>
    </w:div>
    <w:div w:id="2055956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XI74ZZghR5o" TargetMode="External"/><Relationship Id="rId18" Type="http://schemas.openxmlformats.org/officeDocument/2006/relationships/hyperlink" Target="https://www.youtube.com/watch?v=6HtnVUHMX_8" TargetMode="External"/><Relationship Id="rId3" Type="http://schemas.openxmlformats.org/officeDocument/2006/relationships/numbering" Target="numbering.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s://tools.thermofisher.com/content/sfs/manuals/Qubit_dsDNA_HS_Assay_UG.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fCd6B5HRaZ8"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V4tvmhdBSFs" TargetMode="External"/><Relationship Id="rId23" Type="http://schemas.openxmlformats.org/officeDocument/2006/relationships/footer" Target="footer1.xml"/><Relationship Id="rId10" Type="http://schemas.openxmlformats.org/officeDocument/2006/relationships/hyperlink" Target="https://support-docs.illumina.com/LP/NexteraXTRef/Content/LP/FrontPages/NexteraXT.htm" TargetMode="External"/><Relationship Id="rId19" Type="http://schemas.openxmlformats.org/officeDocument/2006/relationships/hyperlink" Target="https://support-docs.illumina.com/LP/NexteraXTRef/Content/LP/Nextera/XT/DiluteLibraries.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c-I4aioxMBo"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DjorkcJJ3C99FxOGdo29L8tSPQ==">CgMxLjAyDmguamNucmo2c2VncWpyOAByITFYcjRQcXg2TEZEMndzbDNJUU5zemdPY01JOEJkTUxnaA==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408526-4727-A84F-B8DD-E01C174B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3761</Words>
  <Characters>21589</Characters>
  <Application>Microsoft Office Word</Application>
  <DocSecurity>0</DocSecurity>
  <Lines>1079</Lines>
  <Paragraphs>402</Paragraphs>
  <ScaleCrop>false</ScaleCrop>
  <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Matimba</dc:creator>
  <cp:lastModifiedBy>Katarina Oravcova</cp:lastModifiedBy>
  <cp:revision>11</cp:revision>
  <dcterms:created xsi:type="dcterms:W3CDTF">2025-01-27T08:34:00Z</dcterms:created>
  <dcterms:modified xsi:type="dcterms:W3CDTF">2025-01-27T11:01:00Z</dcterms:modified>
</cp:coreProperties>
</file>