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244" w:rsidRPr="00196244" w:rsidRDefault="00EF020C" w:rsidP="00196244">
      <w:pPr>
        <w:shd w:val="clear" w:color="auto" w:fill="FFFFFF"/>
        <w:spacing w:before="129"/>
        <w:outlineLvl w:val="0"/>
        <w:rPr>
          <w:rFonts w:ascii="Helvetica Neue" w:eastAsia="Times New Roman" w:hAnsi="Helvetica Neue" w:cs="Times New Roman"/>
          <w:b/>
          <w:bCs/>
          <w:color w:val="000000"/>
          <w:kern w:val="36"/>
          <w:sz w:val="39"/>
          <w:szCs w:val="39"/>
        </w:rPr>
      </w:pPr>
      <w:bookmarkStart w:id="0" w:name="_GoBack"/>
      <w:bookmarkEnd w:id="0"/>
      <w:r w:rsidRPr="00EF020C">
        <w:rPr>
          <w:rFonts w:ascii="Helvetica Neue" w:eastAsia="Times New Roman" w:hAnsi="Helvetica Neue" w:cs="Times New Roman"/>
          <w:b/>
          <w:bCs/>
          <w:color w:val="000000"/>
          <w:kern w:val="36"/>
          <w:sz w:val="39"/>
          <w:szCs w:val="39"/>
        </w:rPr>
        <w:t>US Computer and Mathematical Employment Analysis</w:t>
      </w:r>
    </w:p>
    <w:p w:rsidR="00196244" w:rsidRPr="00196244" w:rsidRDefault="00196244" w:rsidP="00196244">
      <w:pPr>
        <w:shd w:val="clear" w:color="auto" w:fill="FFFFFF"/>
        <w:spacing w:before="100" w:beforeAutospacing="1" w:after="100" w:afterAutospacing="1"/>
        <w:rPr>
          <w:rFonts w:ascii="Helvetica Neue" w:hAnsi="Helvetica Neue"/>
          <w:b/>
          <w:color w:val="000000"/>
          <w:sz w:val="21"/>
          <w:szCs w:val="21"/>
        </w:rPr>
      </w:pPr>
      <w:r w:rsidRPr="00196244">
        <w:rPr>
          <w:rFonts w:ascii="Helvetica Neue" w:hAnsi="Helvetica Neue"/>
          <w:b/>
          <w:color w:val="000000"/>
          <w:sz w:val="21"/>
          <w:szCs w:val="21"/>
        </w:rPr>
        <w:t>1. Which states have the fastest growing job market for computer and mathematical occupations?</w:t>
      </w:r>
    </w:p>
    <w:p w:rsidR="00000000" w:rsidRPr="00196244" w:rsidRDefault="00196244" w:rsidP="00196244">
      <w:p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When looking at </w:t>
      </w:r>
      <w:r w:rsidRPr="00196244">
        <w:rPr>
          <w:rFonts w:ascii="Helvetica Neue" w:hAnsi="Helvetica Neue"/>
          <w:color w:val="000000"/>
          <w:sz w:val="21"/>
          <w:szCs w:val="21"/>
        </w:rPr>
        <w:t>YOY growth for 2017 vs 2016</w:t>
      </w:r>
      <w:r>
        <w:rPr>
          <w:rFonts w:ascii="Helvetica Neue" w:hAnsi="Helvetica Neue"/>
          <w:color w:val="000000"/>
          <w:sz w:val="21"/>
          <w:szCs w:val="21"/>
        </w:rPr>
        <w:t>, t</w:t>
      </w:r>
      <w:r w:rsidRPr="00196244">
        <w:rPr>
          <w:rFonts w:ascii="Helvetica Neue" w:hAnsi="Helvetica Neue"/>
          <w:color w:val="000000"/>
          <w:sz w:val="21"/>
          <w:szCs w:val="21"/>
        </w:rPr>
        <w:t>op 3 fastest states/territories are Guam, Montana, and Utah</w:t>
      </w:r>
      <w:r>
        <w:rPr>
          <w:rFonts w:ascii="Helvetica Neue" w:hAnsi="Helvetica Neue"/>
          <w:color w:val="000000"/>
          <w:sz w:val="21"/>
          <w:szCs w:val="21"/>
        </w:rPr>
        <w:t xml:space="preserve">.  </w:t>
      </w:r>
      <w:r w:rsidRPr="00196244">
        <w:rPr>
          <w:rFonts w:ascii="Helvetica Neue" w:hAnsi="Helvetica Neue"/>
          <w:color w:val="000000"/>
          <w:sz w:val="21"/>
          <w:szCs w:val="21"/>
        </w:rPr>
        <w:t>The three bottom states are Louisiana, New Mexico, and Minnesota</w:t>
      </w:r>
      <w:r>
        <w:rPr>
          <w:rFonts w:ascii="Helvetica Neue" w:hAnsi="Helvetica Neue"/>
          <w:color w:val="000000"/>
          <w:sz w:val="21"/>
          <w:szCs w:val="21"/>
        </w:rPr>
        <w:t xml:space="preserve">.  </w:t>
      </w:r>
      <w:r w:rsidR="009C53A6" w:rsidRPr="00196244">
        <w:rPr>
          <w:rFonts w:ascii="Helvetica Neue" w:hAnsi="Helvetica Neue"/>
          <w:color w:val="000000"/>
          <w:sz w:val="21"/>
          <w:szCs w:val="21"/>
        </w:rPr>
        <w:t>Overall US grew in 2017, but not as fast as it did in 2016 and 2015</w:t>
      </w:r>
    </w:p>
    <w:p w:rsidR="00196244" w:rsidRDefault="009C53A6" w:rsidP="00196244">
      <w:pPr>
        <w:shd w:val="clear" w:color="auto" w:fill="FFFFFF"/>
        <w:spacing w:before="100" w:beforeAutospacing="1" w:after="100" w:afterAutospacing="1"/>
        <w:rPr>
          <w:rFonts w:ascii="Helvetica Neue" w:hAnsi="Helvetica Neue"/>
          <w:color w:val="000000"/>
          <w:sz w:val="21"/>
          <w:szCs w:val="21"/>
        </w:rPr>
      </w:pPr>
      <w:r w:rsidRPr="00196244">
        <w:rPr>
          <w:rFonts w:ascii="Helvetica Neue" w:hAnsi="Helvetica Neue"/>
          <w:color w:val="000000"/>
          <w:sz w:val="21"/>
          <w:szCs w:val="21"/>
        </w:rPr>
        <w:t>Both Guam and Montana show a volatile job market from 2014-2017</w:t>
      </w:r>
      <w:r w:rsidR="00196244">
        <w:rPr>
          <w:rFonts w:ascii="Helvetica Neue" w:hAnsi="Helvetica Neue"/>
          <w:color w:val="000000"/>
          <w:sz w:val="21"/>
          <w:szCs w:val="21"/>
        </w:rPr>
        <w:t xml:space="preserve">.  </w:t>
      </w:r>
      <w:r w:rsidRPr="00196244">
        <w:rPr>
          <w:rFonts w:ascii="Helvetica Neue" w:hAnsi="Helvetica Neue"/>
          <w:color w:val="000000"/>
          <w:sz w:val="21"/>
          <w:szCs w:val="21"/>
        </w:rPr>
        <w:t>Utah also did not grow as much as it did in 2016, like the overall US, but continued to experience a strong job market</w:t>
      </w:r>
    </w:p>
    <w:p w:rsidR="00196244" w:rsidRDefault="00196244" w:rsidP="00196244">
      <w:pPr>
        <w:shd w:val="clear" w:color="auto" w:fill="FFFFFF"/>
        <w:spacing w:before="100" w:beforeAutospacing="1" w:after="100" w:afterAutospacing="1"/>
        <w:rPr>
          <w:rFonts w:ascii="Helvetica Neue" w:hAnsi="Helvetica Neue"/>
          <w:color w:val="000000"/>
          <w:sz w:val="21"/>
          <w:szCs w:val="21"/>
        </w:rPr>
      </w:pPr>
      <w:r w:rsidRPr="00196244">
        <w:rPr>
          <w:rFonts w:ascii="Helvetica Neue" w:hAnsi="Helvetica Neue"/>
          <w:color w:val="000000"/>
          <w:sz w:val="21"/>
          <w:szCs w:val="21"/>
        </w:rPr>
        <w:drawing>
          <wp:inline distT="0" distB="0" distL="0" distR="0" wp14:anchorId="0FB47910" wp14:editId="1409D69D">
            <wp:extent cx="4997688" cy="2044460"/>
            <wp:effectExtent l="0" t="0" r="0" b="0"/>
            <wp:docPr id="2" name="Picture 12">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6F0AC7CD-13B1-49CA-A210-0FEA7F648B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a:extLst>
                        <a:ext uri="{FF2B5EF4-FFF2-40B4-BE49-F238E27FC236}">
                          <a16:creationId xmlns:p="http://schemas.openxmlformats.org/presentationml/2006/main" xmlns="" xmlns:a16="http://schemas.microsoft.com/office/drawing/2014/main" xmlns:lc="http://schemas.openxmlformats.org/drawingml/2006/lockedCanvas" id="{6F0AC7CD-13B1-49CA-A210-0FEA7F648B7C}"/>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3177" cy="2054887"/>
                    </a:xfrm>
                    <a:prstGeom prst="rect">
                      <a:avLst/>
                    </a:prstGeom>
                    <a:noFill/>
                    <a:extLst/>
                  </pic:spPr>
                </pic:pic>
              </a:graphicData>
            </a:graphic>
          </wp:inline>
        </w:drawing>
      </w:r>
    </w:p>
    <w:p w:rsidR="00196244" w:rsidRDefault="00196244" w:rsidP="00196244">
      <w:pPr>
        <w:shd w:val="clear" w:color="auto" w:fill="FFFFFF"/>
        <w:spacing w:before="100" w:beforeAutospacing="1" w:after="100" w:afterAutospacing="1"/>
        <w:rPr>
          <w:rFonts w:ascii="Helvetica Neue" w:hAnsi="Helvetica Neue"/>
          <w:color w:val="000000"/>
          <w:sz w:val="21"/>
          <w:szCs w:val="21"/>
        </w:rPr>
      </w:pPr>
      <w:r w:rsidRPr="00196244">
        <w:rPr>
          <w:rFonts w:ascii="Helvetica Neue" w:hAnsi="Helvetica Neue"/>
          <w:color w:val="000000"/>
          <w:sz w:val="21"/>
          <w:szCs w:val="21"/>
        </w:rPr>
        <w:drawing>
          <wp:inline distT="0" distB="0" distL="0" distR="0" wp14:anchorId="59FEFF0E" wp14:editId="58AC6119">
            <wp:extent cx="3616783" cy="1009290"/>
            <wp:effectExtent l="0" t="0" r="3175" b="6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3629533" cy="1012848"/>
                    </a:xfrm>
                    <a:prstGeom prst="rect">
                      <a:avLst/>
                    </a:prstGeom>
                  </pic:spPr>
                </pic:pic>
              </a:graphicData>
            </a:graphic>
          </wp:inline>
        </w:drawing>
      </w:r>
    </w:p>
    <w:p w:rsidR="00196244" w:rsidRPr="00196244" w:rsidRDefault="00196244" w:rsidP="00196244">
      <w:pPr>
        <w:shd w:val="clear" w:color="auto" w:fill="FFFFFF"/>
        <w:spacing w:before="100" w:beforeAutospacing="1" w:after="100" w:afterAutospacing="1"/>
        <w:rPr>
          <w:rFonts w:ascii="Helvetica Neue" w:hAnsi="Helvetica Neue"/>
          <w:color w:val="000000"/>
          <w:sz w:val="21"/>
          <w:szCs w:val="21"/>
        </w:rPr>
      </w:pPr>
      <w:r w:rsidRPr="00196244">
        <w:rPr>
          <w:rFonts w:ascii="Helvetica Neue" w:hAnsi="Helvetica Neue"/>
          <w:color w:val="000000"/>
          <w:sz w:val="21"/>
          <w:szCs w:val="21"/>
        </w:rPr>
        <w:t>Louisiana, New Mexico, and Minnesota</w:t>
      </w:r>
      <w:r w:rsidRPr="00196244">
        <w:rPr>
          <w:rFonts w:ascii="Helvetica Neue" w:hAnsi="Helvetica Neue"/>
          <w:color w:val="000000"/>
          <w:sz w:val="21"/>
          <w:szCs w:val="21"/>
        </w:rPr>
        <w:t xml:space="preserve"> </w:t>
      </w:r>
      <w:r>
        <w:rPr>
          <w:rFonts w:ascii="Helvetica Neue" w:hAnsi="Helvetica Neue"/>
          <w:color w:val="000000"/>
          <w:sz w:val="21"/>
          <w:szCs w:val="21"/>
        </w:rPr>
        <w:t>did experience</w:t>
      </w:r>
      <w:r w:rsidRPr="00196244">
        <w:rPr>
          <w:rFonts w:ascii="Helvetica Neue" w:hAnsi="Helvetica Neue"/>
          <w:color w:val="000000"/>
          <w:sz w:val="21"/>
          <w:szCs w:val="21"/>
        </w:rPr>
        <w:t xml:space="preserve"> growth in 2016.  Out of the three, New Mexico experienced the largest % decline</w:t>
      </w:r>
      <w:r>
        <w:rPr>
          <w:rFonts w:ascii="Helvetica Neue" w:hAnsi="Helvetica Neue"/>
          <w:color w:val="000000"/>
          <w:sz w:val="21"/>
          <w:szCs w:val="21"/>
        </w:rPr>
        <w:t xml:space="preserve"> from 2016 to 2017.  </w:t>
      </w:r>
      <w:r w:rsidRPr="00196244">
        <w:rPr>
          <w:rFonts w:ascii="Helvetica Neue" w:hAnsi="Helvetica Neue"/>
          <w:color w:val="000000"/>
          <w:sz w:val="21"/>
          <w:szCs w:val="21"/>
        </w:rPr>
        <w:t>All three of these state outgrew total US in 2014, but did not exceed overall US growth in 2015, 2016, or 2017</w:t>
      </w:r>
    </w:p>
    <w:p w:rsidR="00196244" w:rsidRDefault="00196244" w:rsidP="00196244">
      <w:pPr>
        <w:shd w:val="clear" w:color="auto" w:fill="FFFFFF"/>
        <w:spacing w:before="100" w:beforeAutospacing="1" w:after="100" w:afterAutospacing="1"/>
        <w:rPr>
          <w:rFonts w:ascii="Helvetica Neue" w:hAnsi="Helvetica Neue"/>
          <w:color w:val="000000"/>
          <w:sz w:val="21"/>
          <w:szCs w:val="21"/>
        </w:rPr>
      </w:pPr>
      <w:r w:rsidRPr="00196244">
        <w:rPr>
          <w:rFonts w:ascii="Helvetica Neue" w:hAnsi="Helvetica Neue"/>
          <w:color w:val="000000"/>
          <w:sz w:val="21"/>
          <w:szCs w:val="21"/>
        </w:rPr>
        <w:drawing>
          <wp:inline distT="0" distB="0" distL="0" distR="0" wp14:anchorId="4CD7B6B0" wp14:editId="2A998A9B">
            <wp:extent cx="5011947" cy="2057254"/>
            <wp:effectExtent l="0" t="0" r="0" b="635"/>
            <wp:docPr id="6" name="Picture 10">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C7E7A439-E819-4DB7-B4F7-A25B98A49C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a:extLst>
                        <a:ext uri="{FF2B5EF4-FFF2-40B4-BE49-F238E27FC236}">
                          <a16:creationId xmlns:p="http://schemas.openxmlformats.org/presentationml/2006/main" xmlns="" xmlns:a16="http://schemas.microsoft.com/office/drawing/2014/main" xmlns:lc="http://schemas.openxmlformats.org/drawingml/2006/lockedCanvas" id="{C7E7A439-E819-4DB7-B4F7-A25B98A49CC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6143" cy="2075395"/>
                    </a:xfrm>
                    <a:prstGeom prst="rect">
                      <a:avLst/>
                    </a:prstGeom>
                    <a:noFill/>
                    <a:extLst/>
                  </pic:spPr>
                </pic:pic>
              </a:graphicData>
            </a:graphic>
          </wp:inline>
        </w:drawing>
      </w:r>
    </w:p>
    <w:p w:rsidR="00196244" w:rsidRDefault="00196244" w:rsidP="00196244">
      <w:pPr>
        <w:shd w:val="clear" w:color="auto" w:fill="FFFFFF"/>
        <w:spacing w:before="100" w:beforeAutospacing="1" w:after="100" w:afterAutospacing="1"/>
        <w:rPr>
          <w:rFonts w:ascii="Helvetica Neue" w:hAnsi="Helvetica Neue"/>
          <w:color w:val="000000"/>
          <w:sz w:val="21"/>
          <w:szCs w:val="21"/>
        </w:rPr>
      </w:pPr>
      <w:r w:rsidRPr="00196244">
        <w:rPr>
          <w:rFonts w:ascii="Helvetica Neue" w:hAnsi="Helvetica Neue"/>
          <w:color w:val="000000"/>
          <w:sz w:val="21"/>
          <w:szCs w:val="21"/>
        </w:rPr>
        <w:lastRenderedPageBreak/>
        <w:drawing>
          <wp:inline distT="0" distB="0" distL="0" distR="0" wp14:anchorId="2462F6A5" wp14:editId="039CDFF4">
            <wp:extent cx="3752491" cy="1012992"/>
            <wp:effectExtent l="0" t="0" r="63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a:stretch>
                      <a:fillRect/>
                    </a:stretch>
                  </pic:blipFill>
                  <pic:spPr>
                    <a:xfrm>
                      <a:off x="0" y="0"/>
                      <a:ext cx="3792935" cy="1023910"/>
                    </a:xfrm>
                    <a:prstGeom prst="rect">
                      <a:avLst/>
                    </a:prstGeom>
                  </pic:spPr>
                </pic:pic>
              </a:graphicData>
            </a:graphic>
          </wp:inline>
        </w:drawing>
      </w:r>
    </w:p>
    <w:p w:rsidR="00196244" w:rsidRPr="00196244" w:rsidRDefault="00196244" w:rsidP="00196244">
      <w:p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The job titles that were included in this analysis were </w:t>
      </w:r>
      <w:r w:rsidRPr="00E40C89">
        <w:rPr>
          <w:rFonts w:ascii="Helvetica Neue" w:hAnsi="Helvetica Neue"/>
          <w:i/>
          <w:color w:val="000000"/>
          <w:sz w:val="21"/>
          <w:szCs w:val="21"/>
        </w:rPr>
        <w:t xml:space="preserve">Computer and Mathematical Occupations, Computer and Information Research Scientists, Computer Systems Analysts, Information Security Analysts, Computer Programmers, Software Developers (Applications), Software Developers (Systems Software), Web Developers, Database Administrators, Network and Computer Systems Administrators, Computer Network Architects, Computer User Support Specialists, Computer Network Support Specialists, Computer Occupations - All Other, Actuaries, Mathematicians, Operations Research Analysts, </w:t>
      </w:r>
      <w:r w:rsidRPr="00E40C89">
        <w:rPr>
          <w:rFonts w:ascii="Helvetica Neue" w:hAnsi="Helvetica Neue"/>
          <w:color w:val="000000"/>
          <w:sz w:val="21"/>
          <w:szCs w:val="21"/>
        </w:rPr>
        <w:t xml:space="preserve">and </w:t>
      </w:r>
      <w:r w:rsidRPr="00E40C89">
        <w:rPr>
          <w:rFonts w:ascii="Helvetica Neue" w:hAnsi="Helvetica Neue"/>
          <w:i/>
          <w:color w:val="000000"/>
          <w:sz w:val="21"/>
          <w:szCs w:val="21"/>
        </w:rPr>
        <w:t>Statisticians</w:t>
      </w:r>
      <w:r>
        <w:rPr>
          <w:rFonts w:ascii="Helvetica Neue" w:hAnsi="Helvetica Neue"/>
          <w:color w:val="000000"/>
          <w:sz w:val="21"/>
          <w:szCs w:val="21"/>
        </w:rPr>
        <w:t>.</w:t>
      </w:r>
    </w:p>
    <w:p w:rsidR="00196244" w:rsidRPr="00196244" w:rsidRDefault="00196244" w:rsidP="00196244">
      <w:pPr>
        <w:shd w:val="clear" w:color="auto" w:fill="FFFFFF"/>
        <w:spacing w:before="100" w:beforeAutospacing="1" w:after="100" w:afterAutospacing="1"/>
        <w:rPr>
          <w:rFonts w:ascii="Helvetica Neue" w:hAnsi="Helvetica Neue"/>
          <w:b/>
          <w:color w:val="000000"/>
          <w:sz w:val="21"/>
          <w:szCs w:val="21"/>
        </w:rPr>
      </w:pPr>
      <w:r w:rsidRPr="00196244">
        <w:rPr>
          <w:rFonts w:ascii="Helvetica Neue" w:hAnsi="Helvetica Neue"/>
          <w:b/>
          <w:color w:val="000000"/>
          <w:sz w:val="21"/>
          <w:szCs w:val="21"/>
        </w:rPr>
        <w:t>2. Does a larger state population translate to higher job growth?</w:t>
      </w:r>
    </w:p>
    <w:p w:rsidR="004B19B5" w:rsidRDefault="004B19B5" w:rsidP="004B19B5">
      <w:pPr>
        <w:shd w:val="clear" w:color="auto" w:fill="FFFFFF"/>
        <w:spacing w:beforeAutospacing="1" w:after="100" w:afterAutospacing="1"/>
        <w:rPr>
          <w:rFonts w:ascii="Helvetica Neue" w:hAnsi="Helvetica Neue"/>
          <w:color w:val="000000"/>
          <w:sz w:val="21"/>
          <w:szCs w:val="21"/>
        </w:rPr>
      </w:pPr>
      <w:r>
        <w:rPr>
          <w:rFonts w:ascii="Helvetica Neue" w:hAnsi="Helvetica Neue"/>
          <w:color w:val="000000"/>
          <w:sz w:val="21"/>
          <w:szCs w:val="21"/>
        </w:rPr>
        <w:t>When looking at Y</w:t>
      </w:r>
      <w:r w:rsidR="009C53A6" w:rsidRPr="004B19B5">
        <w:rPr>
          <w:rFonts w:ascii="Helvetica Neue" w:hAnsi="Helvetica Neue"/>
          <w:color w:val="000000"/>
          <w:sz w:val="21"/>
          <w:szCs w:val="21"/>
        </w:rPr>
        <w:t>OY growth rate (2017 vs 2016) for Computer and Mathematical Occupations</w:t>
      </w:r>
      <w:r>
        <w:rPr>
          <w:rFonts w:ascii="Helvetica Neue" w:hAnsi="Helvetica Neue"/>
          <w:color w:val="000000"/>
          <w:sz w:val="21"/>
          <w:szCs w:val="21"/>
        </w:rPr>
        <w:t>, s</w:t>
      </w:r>
      <w:r w:rsidR="009C53A6" w:rsidRPr="00196244">
        <w:rPr>
          <w:rFonts w:ascii="Helvetica Neue" w:hAnsi="Helvetica Neue"/>
          <w:color w:val="000000"/>
          <w:sz w:val="21"/>
          <w:szCs w:val="21"/>
        </w:rPr>
        <w:t xml:space="preserve">urprisingly, a larger population did not necessarily translate to higher job growth in this </w:t>
      </w:r>
      <w:r>
        <w:rPr>
          <w:rFonts w:ascii="Helvetica Neue" w:hAnsi="Helvetica Neue"/>
          <w:color w:val="000000"/>
          <w:sz w:val="21"/>
          <w:szCs w:val="21"/>
        </w:rPr>
        <w:t>case.  In these</w:t>
      </w:r>
      <w:r w:rsidR="00196244">
        <w:rPr>
          <w:rFonts w:ascii="Helvetica Neue" w:hAnsi="Helvetica Neue"/>
          <w:color w:val="000000"/>
          <w:sz w:val="21"/>
          <w:szCs w:val="21"/>
        </w:rPr>
        <w:t xml:space="preserve"> chart</w:t>
      </w:r>
      <w:r>
        <w:rPr>
          <w:rFonts w:ascii="Helvetica Neue" w:hAnsi="Helvetica Neue"/>
          <w:color w:val="000000"/>
          <w:sz w:val="21"/>
          <w:szCs w:val="21"/>
        </w:rPr>
        <w:t>s below</w:t>
      </w:r>
      <w:r w:rsidR="00196244">
        <w:rPr>
          <w:rFonts w:ascii="Helvetica Neue" w:hAnsi="Helvetica Neue"/>
          <w:color w:val="000000"/>
          <w:sz w:val="21"/>
          <w:szCs w:val="21"/>
        </w:rPr>
        <w:t xml:space="preserve">, one can see that California, the most populous </w:t>
      </w:r>
      <w:r>
        <w:rPr>
          <w:rFonts w:ascii="Helvetica Neue" w:hAnsi="Helvetica Neue"/>
          <w:color w:val="000000"/>
          <w:sz w:val="21"/>
          <w:szCs w:val="21"/>
        </w:rPr>
        <w:t>state, did not grow as fast as states a fraction</w:t>
      </w:r>
      <w:r w:rsidR="00E40C89">
        <w:rPr>
          <w:rFonts w:ascii="Helvetica Neue" w:hAnsi="Helvetica Neue"/>
          <w:color w:val="000000"/>
          <w:sz w:val="21"/>
          <w:szCs w:val="21"/>
        </w:rPr>
        <w:t xml:space="preserve"> of its size.  The chart second chart includes the top 3 most populous states (California, Texas, and Florida) and the three least populated states (DC, Vermont, and Wyoming)</w:t>
      </w:r>
    </w:p>
    <w:p w:rsidR="004B19B5" w:rsidRDefault="004B19B5" w:rsidP="004B19B5">
      <w:pPr>
        <w:shd w:val="clear" w:color="auto" w:fill="FFFFFF"/>
        <w:spacing w:beforeAutospacing="1" w:after="100" w:afterAutospacing="1"/>
        <w:rPr>
          <w:rFonts w:ascii="Helvetica Neue" w:hAnsi="Helvetica Neue"/>
          <w:color w:val="000000"/>
          <w:sz w:val="21"/>
          <w:szCs w:val="21"/>
        </w:rPr>
      </w:pPr>
      <w:r w:rsidRPr="004B19B5">
        <w:rPr>
          <w:rFonts w:ascii="Helvetica Neue" w:hAnsi="Helvetica Neue"/>
          <w:color w:val="000000"/>
          <w:sz w:val="21"/>
          <w:szCs w:val="21"/>
        </w:rPr>
        <w:drawing>
          <wp:inline distT="0" distB="0" distL="0" distR="0" wp14:anchorId="47610683" wp14:editId="702382FB">
            <wp:extent cx="5477774" cy="2446585"/>
            <wp:effectExtent l="0" t="0" r="0" b="0"/>
            <wp:docPr id="1028" name="Picture 4">
              <a:extLst xmlns:a="http://schemas.openxmlformats.org/drawingml/2006/main">
                <a:ext uri="{FF2B5EF4-FFF2-40B4-BE49-F238E27FC236}">
                  <a16:creationId xmlns:p="http://schemas.openxmlformats.org/presentationml/2006/main" xmlns="" xmlns:a16="http://schemas.microsoft.com/office/drawing/2014/main" xmlns:lc="http://schemas.openxmlformats.org/drawingml/2006/lockedCanvas" id="{642F8360-CC0D-4DD9-9C82-369B6108FA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a:extLst>
                        <a:ext uri="{FF2B5EF4-FFF2-40B4-BE49-F238E27FC236}">
                          <a16:creationId xmlns:p="http://schemas.openxmlformats.org/presentationml/2006/main" xmlns="" xmlns:a16="http://schemas.microsoft.com/office/drawing/2014/main" xmlns:lc="http://schemas.openxmlformats.org/drawingml/2006/lockedCanvas" id="{642F8360-CC0D-4DD9-9C82-369B6108FA21}"/>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62266" cy="2528986"/>
                    </a:xfrm>
                    <a:prstGeom prst="rect">
                      <a:avLst/>
                    </a:prstGeom>
                    <a:noFill/>
                    <a:extLst/>
                  </pic:spPr>
                </pic:pic>
              </a:graphicData>
            </a:graphic>
          </wp:inline>
        </w:drawing>
      </w:r>
    </w:p>
    <w:p w:rsidR="00196244" w:rsidRDefault="004B19B5" w:rsidP="00196244">
      <w:pPr>
        <w:shd w:val="clear" w:color="auto" w:fill="FFFFFF"/>
        <w:spacing w:beforeAutospacing="1" w:after="100" w:afterAutospacing="1"/>
        <w:rPr>
          <w:rFonts w:ascii="Helvetica Neue" w:hAnsi="Helvetica Neue"/>
          <w:color w:val="000000"/>
          <w:sz w:val="21"/>
          <w:szCs w:val="21"/>
        </w:rPr>
      </w:pPr>
      <w:r w:rsidRPr="004B19B5">
        <w:rPr>
          <w:rFonts w:ascii="Helvetica Neue" w:hAnsi="Helvetica Neue"/>
          <w:color w:val="000000"/>
          <w:sz w:val="21"/>
          <w:szCs w:val="21"/>
        </w:rPr>
        <w:drawing>
          <wp:inline distT="0" distB="0" distL="0" distR="0" wp14:anchorId="202EC335" wp14:editId="3D037D7E">
            <wp:extent cx="2721206" cy="1285335"/>
            <wp:effectExtent l="0" t="0" r="317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838194" cy="1340593"/>
                    </a:xfrm>
                    <a:prstGeom prst="rect">
                      <a:avLst/>
                    </a:prstGeom>
                  </pic:spPr>
                </pic:pic>
              </a:graphicData>
            </a:graphic>
          </wp:inline>
        </w:drawing>
      </w:r>
    </w:p>
    <w:p w:rsidR="00000000" w:rsidRDefault="00E40C89" w:rsidP="00196244">
      <w:pPr>
        <w:shd w:val="clear" w:color="auto" w:fill="FFFFFF"/>
        <w:spacing w:beforeAutospacing="1" w:after="100" w:afterAutospacing="1"/>
        <w:rPr>
          <w:rFonts w:ascii="Helvetica Neue" w:hAnsi="Helvetica Neue"/>
          <w:color w:val="000000"/>
          <w:sz w:val="21"/>
          <w:szCs w:val="21"/>
        </w:rPr>
      </w:pPr>
      <w:r>
        <w:rPr>
          <w:rFonts w:ascii="Helvetica Neue" w:hAnsi="Helvetica Neue"/>
          <w:color w:val="000000"/>
          <w:sz w:val="21"/>
          <w:szCs w:val="21"/>
        </w:rPr>
        <w:lastRenderedPageBreak/>
        <w:t>Additionally, the h</w:t>
      </w:r>
      <w:r w:rsidR="009C53A6" w:rsidRPr="00196244">
        <w:rPr>
          <w:rFonts w:ascii="Helvetica Neue" w:hAnsi="Helvetica Neue"/>
          <w:color w:val="000000"/>
          <w:sz w:val="21"/>
          <w:szCs w:val="21"/>
        </w:rPr>
        <w:t xml:space="preserve">ighest growth rates </w:t>
      </w:r>
      <w:r>
        <w:rPr>
          <w:rFonts w:ascii="Helvetica Neue" w:hAnsi="Helvetica Neue"/>
          <w:color w:val="000000"/>
          <w:sz w:val="21"/>
          <w:szCs w:val="21"/>
        </w:rPr>
        <w:t xml:space="preserve">are </w:t>
      </w:r>
      <w:r w:rsidR="009C53A6" w:rsidRPr="00196244">
        <w:rPr>
          <w:rFonts w:ascii="Helvetica Neue" w:hAnsi="Helvetica Neue"/>
          <w:color w:val="000000"/>
          <w:sz w:val="21"/>
          <w:szCs w:val="21"/>
        </w:rPr>
        <w:t>seen for states with less than 5MM people</w:t>
      </w:r>
      <w:r>
        <w:rPr>
          <w:rFonts w:ascii="Helvetica Neue" w:hAnsi="Helvetica Neue"/>
          <w:color w:val="000000"/>
          <w:sz w:val="21"/>
          <w:szCs w:val="21"/>
        </w:rPr>
        <w:t xml:space="preserve"> (Guam not included on chart below, as it was not in the US Census file used)</w:t>
      </w:r>
      <w:r w:rsidR="006E3BDA">
        <w:rPr>
          <w:rFonts w:ascii="Helvetica Neue" w:hAnsi="Helvetica Neue"/>
          <w:color w:val="000000"/>
          <w:sz w:val="21"/>
          <w:szCs w:val="21"/>
        </w:rPr>
        <w:t>.  Included in the top 5 are Utah, Nebraska, Montana, Delaware and Alaska</w:t>
      </w:r>
    </w:p>
    <w:p w:rsidR="00E40C89" w:rsidRPr="00196244" w:rsidRDefault="00E40C89" w:rsidP="00196244">
      <w:pPr>
        <w:shd w:val="clear" w:color="auto" w:fill="FFFFFF"/>
        <w:spacing w:beforeAutospacing="1" w:after="100" w:afterAutospacing="1"/>
        <w:rPr>
          <w:rFonts w:ascii="Helvetica Neue" w:hAnsi="Helvetica Neue"/>
          <w:color w:val="000000"/>
          <w:sz w:val="21"/>
          <w:szCs w:val="21"/>
        </w:rPr>
      </w:pPr>
      <w:r w:rsidRPr="00E40C89">
        <w:rPr>
          <w:rFonts w:ascii="Helvetica Neue" w:hAnsi="Helvetica Neue"/>
          <w:color w:val="000000"/>
          <w:sz w:val="21"/>
          <w:szCs w:val="21"/>
        </w:rPr>
        <w:drawing>
          <wp:inline distT="0" distB="0" distL="0" distR="0" wp14:anchorId="3EA546FC" wp14:editId="65A11533">
            <wp:extent cx="2890963" cy="1173193"/>
            <wp:effectExtent l="0" t="0" r="508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2898861" cy="1176398"/>
                    </a:xfrm>
                    <a:prstGeom prst="rect">
                      <a:avLst/>
                    </a:prstGeom>
                  </pic:spPr>
                </pic:pic>
              </a:graphicData>
            </a:graphic>
          </wp:inline>
        </w:drawing>
      </w:r>
    </w:p>
    <w:p w:rsidR="007D008E" w:rsidRDefault="007D008E" w:rsidP="007D008E">
      <w:pPr>
        <w:shd w:val="clear" w:color="auto" w:fill="FFFFFF"/>
        <w:spacing w:before="100" w:beforeAutospacing="1" w:after="100" w:afterAutospacing="1"/>
        <w:rPr>
          <w:rFonts w:ascii="Helvetica Neue" w:hAnsi="Helvetica Neue"/>
          <w:b/>
          <w:color w:val="000000"/>
          <w:sz w:val="21"/>
          <w:szCs w:val="21"/>
        </w:rPr>
      </w:pPr>
      <w:r w:rsidRPr="007D008E">
        <w:rPr>
          <w:rFonts w:ascii="Helvetica Neue" w:hAnsi="Helvetica Neue"/>
          <w:b/>
          <w:color w:val="000000"/>
          <w:sz w:val="21"/>
          <w:szCs w:val="21"/>
        </w:rPr>
        <w:t>3. Which specific occupations are the most and least in demand?</w:t>
      </w:r>
    </w:p>
    <w:p w:rsidR="00000000" w:rsidRPr="001B5F6B" w:rsidRDefault="009C53A6" w:rsidP="001B5F6B">
      <w:pPr>
        <w:shd w:val="clear" w:color="auto" w:fill="FFFFFF"/>
        <w:spacing w:before="100" w:beforeAutospacing="1" w:after="100" w:afterAutospacing="1"/>
        <w:rPr>
          <w:rFonts w:ascii="Helvetica Neue" w:hAnsi="Helvetica Neue"/>
          <w:color w:val="000000"/>
          <w:sz w:val="21"/>
          <w:szCs w:val="21"/>
        </w:rPr>
      </w:pPr>
      <w:r w:rsidRPr="001B5F6B">
        <w:rPr>
          <w:rFonts w:ascii="Helvetica Neue" w:hAnsi="Helvetica Neue"/>
          <w:color w:val="000000"/>
          <w:sz w:val="21"/>
          <w:szCs w:val="21"/>
        </w:rPr>
        <w:t xml:space="preserve">Occupations with high growth in 2017 also had higher average yearly growth </w:t>
      </w:r>
      <w:r w:rsidR="001B5F6B" w:rsidRPr="001B5F6B">
        <w:rPr>
          <w:rFonts w:ascii="Helvetica Neue" w:hAnsi="Helvetica Neue"/>
          <w:color w:val="000000"/>
          <w:sz w:val="21"/>
          <w:szCs w:val="21"/>
        </w:rPr>
        <w:t xml:space="preserve">over the four preceding years.  </w:t>
      </w:r>
      <w:r w:rsidRPr="001B5F6B">
        <w:rPr>
          <w:rFonts w:ascii="Helvetica Neue" w:hAnsi="Helvetica Neue"/>
          <w:color w:val="000000"/>
          <w:sz w:val="21"/>
          <w:szCs w:val="21"/>
        </w:rPr>
        <w:t xml:space="preserve">Occupations with low growth in 2017 also had lower average yearly growth </w:t>
      </w:r>
      <w:r w:rsidR="001B5F6B" w:rsidRPr="001B5F6B">
        <w:rPr>
          <w:rFonts w:ascii="Helvetica Neue" w:hAnsi="Helvetica Neue"/>
          <w:color w:val="000000"/>
          <w:sz w:val="21"/>
          <w:szCs w:val="21"/>
        </w:rPr>
        <w:t>over the four preceding years</w:t>
      </w:r>
    </w:p>
    <w:p w:rsidR="00000000" w:rsidRPr="001B5F6B" w:rsidRDefault="009C53A6" w:rsidP="001B5F6B">
      <w:pPr>
        <w:shd w:val="clear" w:color="auto" w:fill="FFFFFF"/>
        <w:spacing w:before="100" w:beforeAutospacing="1" w:after="100" w:afterAutospacing="1"/>
        <w:rPr>
          <w:rFonts w:ascii="Helvetica Neue" w:hAnsi="Helvetica Neue"/>
          <w:color w:val="000000"/>
          <w:sz w:val="21"/>
          <w:szCs w:val="21"/>
        </w:rPr>
      </w:pPr>
      <w:r w:rsidRPr="001B5F6B">
        <w:rPr>
          <w:rFonts w:ascii="Helvetica Neue" w:hAnsi="Helvetica Neue"/>
          <w:color w:val="000000"/>
          <w:sz w:val="21"/>
          <w:szCs w:val="21"/>
        </w:rPr>
        <w:t>Both Computer and</w:t>
      </w:r>
      <w:r w:rsidRPr="001B5F6B">
        <w:rPr>
          <w:rFonts w:ascii="Helvetica Neue" w:hAnsi="Helvetica Neue"/>
          <w:color w:val="000000"/>
          <w:sz w:val="21"/>
          <w:szCs w:val="21"/>
        </w:rPr>
        <w:t xml:space="preserve"> Mathematical Occupations and All Occupations showed steady growth. However, Computer and Mathematical Occupations had consistently higher growth that All Occupations </w:t>
      </w:r>
    </w:p>
    <w:p w:rsidR="001B5F6B" w:rsidRDefault="001B5F6B" w:rsidP="007D008E">
      <w:pPr>
        <w:shd w:val="clear" w:color="auto" w:fill="FFFFFF"/>
        <w:spacing w:before="100" w:beforeAutospacing="1" w:after="100" w:afterAutospacing="1"/>
        <w:rPr>
          <w:rFonts w:ascii="Helvetica Neue" w:hAnsi="Helvetica Neue"/>
          <w:b/>
          <w:color w:val="000000"/>
          <w:sz w:val="21"/>
          <w:szCs w:val="21"/>
        </w:rPr>
      </w:pPr>
      <w:r w:rsidRPr="001B5F6B">
        <w:rPr>
          <w:rFonts w:ascii="Helvetica Neue" w:hAnsi="Helvetica Neue"/>
          <w:b/>
          <w:color w:val="000000"/>
          <w:sz w:val="21"/>
          <w:szCs w:val="21"/>
        </w:rPr>
        <w:drawing>
          <wp:inline distT="0" distB="0" distL="0" distR="0" wp14:anchorId="2D22F0F5" wp14:editId="0C3DA784">
            <wp:extent cx="3753092" cy="2501661"/>
            <wp:effectExtent l="0" t="0" r="0" b="0"/>
            <wp:docPr id="10" name="Content Placeholder 4">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EEB80261-BFDA-43BA-9A2B-7566F24FD57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p="http://schemas.openxmlformats.org/presentationml/2006/main" xmlns:a16="http://schemas.microsoft.com/office/drawing/2014/main" xmlns="" xmlns:lc="http://schemas.openxmlformats.org/drawingml/2006/lockedCanvas" id="{EEB80261-BFDA-43BA-9A2B-7566F24FD572}"/>
                        </a:ext>
                      </a:extLst>
                    </pic:cNvPr>
                    <pic:cNvPicPr>
                      <a:picLocks noGrp="1"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772438" cy="2514556"/>
                    </a:xfrm>
                    <a:prstGeom prst="rect">
                      <a:avLst/>
                    </a:prstGeom>
                  </pic:spPr>
                </pic:pic>
              </a:graphicData>
            </a:graphic>
          </wp:inline>
        </w:drawing>
      </w:r>
    </w:p>
    <w:p w:rsidR="001B5F6B" w:rsidRDefault="001B5F6B" w:rsidP="007D008E">
      <w:pPr>
        <w:shd w:val="clear" w:color="auto" w:fill="FFFFFF"/>
        <w:spacing w:before="100" w:beforeAutospacing="1" w:after="100" w:afterAutospacing="1"/>
        <w:rPr>
          <w:rFonts w:ascii="Helvetica Neue" w:hAnsi="Helvetica Neue"/>
          <w:b/>
          <w:color w:val="000000"/>
          <w:sz w:val="21"/>
          <w:szCs w:val="21"/>
        </w:rPr>
      </w:pPr>
      <w:r w:rsidRPr="001B5F6B">
        <w:rPr>
          <w:rFonts w:ascii="Helvetica Neue" w:hAnsi="Helvetica Neue"/>
          <w:b/>
          <w:color w:val="000000"/>
          <w:sz w:val="21"/>
          <w:szCs w:val="21"/>
        </w:rPr>
        <w:lastRenderedPageBreak/>
        <w:drawing>
          <wp:inline distT="0" distB="0" distL="0" distR="0" wp14:anchorId="12D67D23" wp14:editId="58EC6010">
            <wp:extent cx="3761117" cy="2507009"/>
            <wp:effectExtent l="0" t="0" r="0" b="7620"/>
            <wp:docPr id="11" name="Picture 6">
              <a:extLst xmlns:a="http://schemas.openxmlformats.org/drawingml/2006/main">
                <a:ext uri="{FF2B5EF4-FFF2-40B4-BE49-F238E27FC236}">
                  <a16:creationId xmlns:p="http://schemas.openxmlformats.org/presentationml/2006/main" xmlns:a16="http://schemas.microsoft.com/office/drawing/2014/main" xmlns="" xmlns:lc="http://schemas.openxmlformats.org/drawingml/2006/lockedCanvas" id="{AD43CADE-D702-44C9-9494-04A14FD16E3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p="http://schemas.openxmlformats.org/presentationml/2006/main" xmlns:a16="http://schemas.microsoft.com/office/drawing/2014/main" xmlns="" xmlns:lc="http://schemas.openxmlformats.org/drawingml/2006/lockedCanvas" id="{AD43CADE-D702-44C9-9494-04A14FD16E34}"/>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779999" cy="2519595"/>
                    </a:xfrm>
                    <a:prstGeom prst="rect">
                      <a:avLst/>
                    </a:prstGeom>
                  </pic:spPr>
                </pic:pic>
              </a:graphicData>
            </a:graphic>
          </wp:inline>
        </w:drawing>
      </w:r>
    </w:p>
    <w:p w:rsidR="001B5F6B" w:rsidRDefault="001B5F6B" w:rsidP="007D008E">
      <w:pPr>
        <w:shd w:val="clear" w:color="auto" w:fill="FFFFFF"/>
        <w:spacing w:before="100" w:beforeAutospacing="1" w:after="100" w:afterAutospacing="1"/>
        <w:rPr>
          <w:rFonts w:ascii="Helvetica Neue" w:hAnsi="Helvetica Neue"/>
          <w:b/>
          <w:color w:val="000000"/>
          <w:sz w:val="21"/>
          <w:szCs w:val="21"/>
        </w:rPr>
      </w:pPr>
      <w:r>
        <w:rPr>
          <w:rFonts w:ascii="Helvetica Neue" w:hAnsi="Helvetica Neue"/>
          <w:b/>
          <w:noProof/>
          <w:color w:val="000000"/>
          <w:sz w:val="21"/>
          <w:szCs w:val="21"/>
          <w:lang w:eastAsia="en-US"/>
        </w:rPr>
        <w:drawing>
          <wp:inline distT="0" distB="0" distL="0" distR="0" wp14:anchorId="0858C2B1">
            <wp:extent cx="3735238" cy="374383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7976" cy="3756603"/>
                    </a:xfrm>
                    <a:prstGeom prst="rect">
                      <a:avLst/>
                    </a:prstGeom>
                    <a:noFill/>
                  </pic:spPr>
                </pic:pic>
              </a:graphicData>
            </a:graphic>
          </wp:inline>
        </w:drawing>
      </w:r>
    </w:p>
    <w:p w:rsidR="007D008E" w:rsidRPr="007D008E" w:rsidRDefault="007D008E" w:rsidP="00196244">
      <w:pPr>
        <w:shd w:val="clear" w:color="auto" w:fill="FFFFFF"/>
        <w:spacing w:before="100" w:beforeAutospacing="1" w:after="100" w:afterAutospacing="1"/>
        <w:rPr>
          <w:rFonts w:ascii="Helvetica Neue" w:hAnsi="Helvetica Neue"/>
          <w:b/>
          <w:color w:val="000000"/>
          <w:sz w:val="21"/>
          <w:szCs w:val="21"/>
        </w:rPr>
      </w:pPr>
      <w:r w:rsidRPr="007D008E">
        <w:rPr>
          <w:rFonts w:ascii="Helvetica Neue" w:hAnsi="Helvetica Neue"/>
          <w:b/>
          <w:color w:val="000000"/>
          <w:sz w:val="21"/>
          <w:szCs w:val="21"/>
        </w:rPr>
        <w:t>4. H</w:t>
      </w:r>
      <w:r>
        <w:rPr>
          <w:rFonts w:ascii="Helvetica Neue" w:hAnsi="Helvetica Neue"/>
          <w:b/>
          <w:color w:val="000000"/>
          <w:sz w:val="21"/>
          <w:szCs w:val="21"/>
        </w:rPr>
        <w:t>ow do computer and mathematical</w:t>
      </w:r>
      <w:r w:rsidRPr="007D008E">
        <w:rPr>
          <w:rFonts w:ascii="Helvetica Neue" w:hAnsi="Helvetica Neue"/>
          <w:b/>
          <w:color w:val="000000"/>
          <w:sz w:val="21"/>
          <w:szCs w:val="21"/>
        </w:rPr>
        <w:t xml:space="preserve"> occupations stack up against other occupation types?</w:t>
      </w:r>
    </w:p>
    <w:p w:rsidR="00D011B1" w:rsidRDefault="00EF020C" w:rsidP="00196244">
      <w:p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 xml:space="preserve">At </w:t>
      </w:r>
      <w:r w:rsidR="00196244">
        <w:rPr>
          <w:rFonts w:ascii="Helvetica Neue" w:hAnsi="Helvetica Neue"/>
          <w:color w:val="000000"/>
          <w:sz w:val="21"/>
          <w:szCs w:val="21"/>
        </w:rPr>
        <w:t xml:space="preserve">the </w:t>
      </w:r>
      <w:r>
        <w:rPr>
          <w:rFonts w:ascii="Helvetica Neue" w:hAnsi="Helvetica Neue"/>
          <w:color w:val="000000"/>
          <w:sz w:val="21"/>
          <w:szCs w:val="21"/>
        </w:rPr>
        <w:t>nation</w:t>
      </w:r>
      <w:r w:rsidR="00196244">
        <w:rPr>
          <w:rFonts w:ascii="Helvetica Neue" w:hAnsi="Helvetica Neue"/>
          <w:color w:val="000000"/>
          <w:sz w:val="21"/>
          <w:szCs w:val="21"/>
        </w:rPr>
        <w:t>al</w:t>
      </w:r>
      <w:r>
        <w:rPr>
          <w:rFonts w:ascii="Helvetica Neue" w:hAnsi="Helvetica Neue"/>
          <w:color w:val="000000"/>
          <w:sz w:val="21"/>
          <w:szCs w:val="21"/>
        </w:rPr>
        <w:t xml:space="preserve"> level in 2017, </w:t>
      </w:r>
      <w:r w:rsidR="00D011B1">
        <w:rPr>
          <w:rFonts w:ascii="Helvetica Neue" w:hAnsi="Helvetica Neue"/>
          <w:color w:val="000000"/>
          <w:sz w:val="21"/>
          <w:szCs w:val="21"/>
        </w:rPr>
        <w:t xml:space="preserve">office and </w:t>
      </w:r>
      <w:r>
        <w:rPr>
          <w:rFonts w:ascii="Helvetica Neue" w:hAnsi="Helvetica Neue"/>
          <w:color w:val="000000"/>
          <w:sz w:val="21"/>
          <w:szCs w:val="21"/>
        </w:rPr>
        <w:t xml:space="preserve">administrative </w:t>
      </w:r>
      <w:r w:rsidR="00D011B1">
        <w:rPr>
          <w:rFonts w:ascii="Helvetica Neue" w:hAnsi="Helvetica Neue"/>
          <w:color w:val="000000"/>
          <w:sz w:val="21"/>
          <w:szCs w:val="21"/>
        </w:rPr>
        <w:t>s</w:t>
      </w:r>
      <w:r>
        <w:rPr>
          <w:rFonts w:ascii="Helvetica Neue" w:hAnsi="Helvetica Neue"/>
          <w:color w:val="000000"/>
          <w:sz w:val="21"/>
          <w:szCs w:val="21"/>
        </w:rPr>
        <w:t>upport, sales</w:t>
      </w:r>
      <w:r w:rsidR="00D011B1">
        <w:rPr>
          <w:rFonts w:ascii="Helvetica Neue" w:hAnsi="Helvetica Neue"/>
          <w:color w:val="000000"/>
          <w:sz w:val="21"/>
          <w:szCs w:val="21"/>
        </w:rPr>
        <w:t>,</w:t>
      </w:r>
      <w:r>
        <w:rPr>
          <w:rFonts w:ascii="Helvetica Neue" w:hAnsi="Helvetica Neue"/>
          <w:color w:val="000000"/>
          <w:sz w:val="21"/>
          <w:szCs w:val="21"/>
        </w:rPr>
        <w:t xml:space="preserve"> and food p</w:t>
      </w:r>
      <w:r w:rsidR="00196244">
        <w:rPr>
          <w:rFonts w:ascii="Helvetica Neue" w:hAnsi="Helvetica Neue"/>
          <w:color w:val="000000"/>
          <w:sz w:val="21"/>
          <w:szCs w:val="21"/>
        </w:rPr>
        <w:t xml:space="preserve">reparation and serving were the top three </w:t>
      </w:r>
      <w:r>
        <w:rPr>
          <w:rFonts w:ascii="Helvetica Neue" w:hAnsi="Helvetica Neue"/>
          <w:color w:val="000000"/>
          <w:sz w:val="21"/>
          <w:szCs w:val="21"/>
        </w:rPr>
        <w:t>major occupations</w:t>
      </w:r>
      <w:r w:rsidR="00196244">
        <w:rPr>
          <w:rFonts w:ascii="Helvetica Neue" w:hAnsi="Helvetica Neue"/>
          <w:color w:val="000000"/>
          <w:sz w:val="21"/>
          <w:szCs w:val="21"/>
        </w:rPr>
        <w:t xml:space="preserve"> in terms of employment</w:t>
      </w:r>
      <w:r>
        <w:rPr>
          <w:rFonts w:ascii="Helvetica Neue" w:hAnsi="Helvetica Neue"/>
          <w:color w:val="000000"/>
          <w:sz w:val="21"/>
          <w:szCs w:val="21"/>
        </w:rPr>
        <w:t xml:space="preserve">. </w:t>
      </w:r>
      <w:r w:rsidR="00196244">
        <w:rPr>
          <w:rFonts w:ascii="Helvetica Neue" w:hAnsi="Helvetica Neue"/>
          <w:color w:val="000000"/>
          <w:sz w:val="21"/>
          <w:szCs w:val="21"/>
        </w:rPr>
        <w:t xml:space="preserve"> </w:t>
      </w:r>
      <w:r>
        <w:rPr>
          <w:rFonts w:ascii="Helvetica Neue" w:hAnsi="Helvetica Neue"/>
          <w:color w:val="000000"/>
          <w:sz w:val="21"/>
          <w:szCs w:val="21"/>
        </w:rPr>
        <w:t xml:space="preserve">Computer and </w:t>
      </w:r>
      <w:r w:rsidR="00196244">
        <w:rPr>
          <w:rFonts w:ascii="Helvetica Neue" w:hAnsi="Helvetica Neue"/>
          <w:color w:val="000000"/>
          <w:sz w:val="21"/>
          <w:szCs w:val="21"/>
        </w:rPr>
        <w:t>Mathematical O</w:t>
      </w:r>
      <w:r>
        <w:rPr>
          <w:rFonts w:ascii="Helvetica Neue" w:hAnsi="Helvetica Neue"/>
          <w:color w:val="000000"/>
          <w:sz w:val="21"/>
          <w:szCs w:val="21"/>
        </w:rPr>
        <w:t>ccupations rank</w:t>
      </w:r>
      <w:r w:rsidR="00196244">
        <w:rPr>
          <w:rFonts w:ascii="Helvetica Neue" w:hAnsi="Helvetica Neue"/>
          <w:color w:val="000000"/>
          <w:sz w:val="21"/>
          <w:szCs w:val="21"/>
        </w:rPr>
        <w:t>ed</w:t>
      </w:r>
      <w:r>
        <w:rPr>
          <w:rFonts w:ascii="Helvetica Neue" w:hAnsi="Helvetica Neue"/>
          <w:color w:val="000000"/>
          <w:sz w:val="21"/>
          <w:szCs w:val="21"/>
        </w:rPr>
        <w:t xml:space="preserve"> No. 14 among</w:t>
      </w:r>
      <w:r w:rsidR="00196244">
        <w:rPr>
          <w:rFonts w:ascii="Helvetica Neue" w:hAnsi="Helvetica Neue"/>
          <w:color w:val="000000"/>
          <w:sz w:val="21"/>
          <w:szCs w:val="21"/>
        </w:rPr>
        <w:t xml:space="preserve"> the 22 major occupation categories</w:t>
      </w:r>
      <w:r>
        <w:rPr>
          <w:rFonts w:ascii="Helvetica Neue" w:hAnsi="Helvetica Neue"/>
          <w:color w:val="000000"/>
          <w:sz w:val="21"/>
          <w:szCs w:val="21"/>
        </w:rPr>
        <w:t xml:space="preserve"> </w:t>
      </w:r>
    </w:p>
    <w:p w:rsidR="00393EA5" w:rsidRDefault="00393EA5" w:rsidP="00393EA5">
      <w:pPr>
        <w:shd w:val="clear" w:color="auto" w:fill="FFFFFF"/>
        <w:spacing w:before="100" w:beforeAutospacing="1" w:after="100" w:afterAutospacing="1"/>
        <w:ind w:left="720"/>
        <w:rPr>
          <w:rFonts w:ascii="Helvetica Neue" w:hAnsi="Helvetica Neue"/>
          <w:color w:val="000000"/>
          <w:sz w:val="21"/>
          <w:szCs w:val="21"/>
        </w:rPr>
      </w:pPr>
      <w:r>
        <w:rPr>
          <w:rFonts w:ascii="Helvetica Neue" w:hAnsi="Helvetica Neue"/>
          <w:noProof/>
          <w:color w:val="000000"/>
          <w:sz w:val="21"/>
          <w:szCs w:val="21"/>
          <w:lang w:eastAsia="en-US"/>
        </w:rPr>
        <w:lastRenderedPageBreak/>
        <w:drawing>
          <wp:inline distT="0" distB="0" distL="0" distR="0">
            <wp:extent cx="4636406" cy="355408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jor_bar_2017.png"/>
                    <pic:cNvPicPr/>
                  </pic:nvPicPr>
                  <pic:blipFill>
                    <a:blip r:embed="rId15">
                      <a:extLst>
                        <a:ext uri="{28A0092B-C50C-407E-A947-70E740481C1C}">
                          <a14:useLocalDpi xmlns:a14="http://schemas.microsoft.com/office/drawing/2010/main" val="0"/>
                        </a:ext>
                      </a:extLst>
                    </a:blip>
                    <a:stretch>
                      <a:fillRect/>
                    </a:stretch>
                  </pic:blipFill>
                  <pic:spPr>
                    <a:xfrm>
                      <a:off x="0" y="0"/>
                      <a:ext cx="4649789" cy="3564342"/>
                    </a:xfrm>
                    <a:prstGeom prst="rect">
                      <a:avLst/>
                    </a:prstGeom>
                  </pic:spPr>
                </pic:pic>
              </a:graphicData>
            </a:graphic>
          </wp:inline>
        </w:drawing>
      </w:r>
    </w:p>
    <w:p w:rsidR="007D008E" w:rsidRPr="007D008E" w:rsidRDefault="007D008E" w:rsidP="007D008E">
      <w:pPr>
        <w:shd w:val="clear" w:color="auto" w:fill="FFFFFF"/>
        <w:spacing w:before="100" w:beforeAutospacing="1" w:after="100" w:afterAutospacing="1"/>
        <w:rPr>
          <w:rFonts w:ascii="Helvetica Neue" w:hAnsi="Helvetica Neue"/>
          <w:b/>
          <w:color w:val="000000"/>
          <w:sz w:val="21"/>
          <w:szCs w:val="21"/>
        </w:rPr>
      </w:pPr>
      <w:r w:rsidRPr="007D008E">
        <w:rPr>
          <w:rFonts w:ascii="Helvetica Neue" w:hAnsi="Helvetica Neue"/>
          <w:b/>
          <w:color w:val="000000"/>
          <w:sz w:val="21"/>
          <w:szCs w:val="21"/>
        </w:rPr>
        <w:t xml:space="preserve">5. Which specific occupations had the highest number of employees in 2017? </w:t>
      </w:r>
    </w:p>
    <w:p w:rsidR="00EF020C" w:rsidRDefault="00196244" w:rsidP="00CC32FA">
      <w:pPr>
        <w:shd w:val="clear" w:color="auto" w:fill="FFFFFF"/>
        <w:spacing w:before="100" w:beforeAutospacing="1" w:after="100" w:afterAutospacing="1"/>
        <w:rPr>
          <w:rFonts w:ascii="Helvetica Neue" w:hAnsi="Helvetica Neue"/>
          <w:color w:val="000000"/>
          <w:sz w:val="21"/>
          <w:szCs w:val="21"/>
        </w:rPr>
      </w:pPr>
      <w:r>
        <w:rPr>
          <w:rFonts w:ascii="Helvetica Neue" w:hAnsi="Helvetica Neue"/>
          <w:color w:val="000000"/>
          <w:sz w:val="21"/>
          <w:szCs w:val="21"/>
        </w:rPr>
        <w:t>Regarding jobs that fell under Computer and Mathematical O</w:t>
      </w:r>
      <w:r w:rsidR="00EF020C">
        <w:rPr>
          <w:rFonts w:ascii="Helvetica Neue" w:hAnsi="Helvetica Neue"/>
          <w:color w:val="000000"/>
          <w:sz w:val="21"/>
          <w:szCs w:val="21"/>
        </w:rPr>
        <w:t xml:space="preserve">ccupations, </w:t>
      </w:r>
      <w:r>
        <w:rPr>
          <w:rFonts w:ascii="Helvetica Neue" w:hAnsi="Helvetica Neue"/>
          <w:color w:val="000000"/>
          <w:sz w:val="21"/>
          <w:szCs w:val="21"/>
        </w:rPr>
        <w:t xml:space="preserve">the </w:t>
      </w:r>
      <w:r w:rsidR="00EF020C">
        <w:rPr>
          <w:rFonts w:ascii="Helvetica Neue" w:hAnsi="Helvetica Neue"/>
          <w:color w:val="000000"/>
          <w:sz w:val="21"/>
          <w:szCs w:val="21"/>
        </w:rPr>
        <w:t>software developers, computer user support specialists and computer</w:t>
      </w:r>
      <w:r w:rsidR="00D011B1">
        <w:rPr>
          <w:rFonts w:ascii="Helvetica Neue" w:hAnsi="Helvetica Neue"/>
          <w:color w:val="000000"/>
          <w:sz w:val="21"/>
          <w:szCs w:val="21"/>
        </w:rPr>
        <w:t xml:space="preserve"> system</w:t>
      </w:r>
      <w:r w:rsidR="00EF020C">
        <w:rPr>
          <w:rFonts w:ascii="Helvetica Neue" w:hAnsi="Helvetica Neue"/>
          <w:color w:val="000000"/>
          <w:sz w:val="21"/>
          <w:szCs w:val="21"/>
        </w:rPr>
        <w:t xml:space="preserve"> </w:t>
      </w:r>
      <w:proofErr w:type="gramStart"/>
      <w:r w:rsidR="00EF020C">
        <w:rPr>
          <w:rFonts w:ascii="Helvetica Neue" w:hAnsi="Helvetica Neue"/>
          <w:color w:val="000000"/>
          <w:sz w:val="21"/>
          <w:szCs w:val="21"/>
        </w:rPr>
        <w:t>analysts</w:t>
      </w:r>
      <w:proofErr w:type="gramEnd"/>
      <w:r w:rsidR="00EF020C">
        <w:rPr>
          <w:rFonts w:ascii="Helvetica Neue" w:hAnsi="Helvetica Neue"/>
          <w:color w:val="000000"/>
          <w:sz w:val="21"/>
          <w:szCs w:val="21"/>
        </w:rPr>
        <w:t xml:space="preserve"> </w:t>
      </w:r>
      <w:r>
        <w:rPr>
          <w:rFonts w:ascii="Helvetica Neue" w:hAnsi="Helvetica Neue"/>
          <w:color w:val="000000"/>
          <w:sz w:val="21"/>
          <w:szCs w:val="21"/>
        </w:rPr>
        <w:t xml:space="preserve">categories </w:t>
      </w:r>
      <w:r w:rsidR="00D011B1">
        <w:rPr>
          <w:rFonts w:ascii="Helvetica Neue" w:hAnsi="Helvetica Neue"/>
          <w:color w:val="000000"/>
          <w:sz w:val="21"/>
          <w:szCs w:val="21"/>
        </w:rPr>
        <w:t xml:space="preserve">had </w:t>
      </w:r>
      <w:r>
        <w:rPr>
          <w:rFonts w:ascii="Helvetica Neue" w:hAnsi="Helvetica Neue"/>
          <w:color w:val="000000"/>
          <w:sz w:val="21"/>
          <w:szCs w:val="21"/>
        </w:rPr>
        <w:t>the highest number of employees</w:t>
      </w:r>
    </w:p>
    <w:p w:rsidR="00393EA5" w:rsidRDefault="00393EA5" w:rsidP="009C53A6">
      <w:pPr>
        <w:shd w:val="clear" w:color="auto" w:fill="FFFFFF"/>
        <w:spacing w:before="100" w:beforeAutospacing="1" w:after="100" w:afterAutospacing="1"/>
        <w:ind w:left="720"/>
        <w:rPr>
          <w:rFonts w:ascii="Helvetica Neue" w:hAnsi="Helvetica Neue"/>
          <w:color w:val="000000"/>
          <w:sz w:val="21"/>
          <w:szCs w:val="21"/>
        </w:rPr>
      </w:pPr>
      <w:r>
        <w:rPr>
          <w:rFonts w:ascii="Helvetica Neue" w:hAnsi="Helvetica Neue"/>
          <w:noProof/>
          <w:color w:val="000000"/>
          <w:sz w:val="21"/>
          <w:szCs w:val="21"/>
          <w:lang w:eastAsia="en-US"/>
        </w:rPr>
        <w:drawing>
          <wp:inline distT="0" distB="0" distL="0" distR="0" wp14:anchorId="0D95335F" wp14:editId="2FE07B56">
            <wp:extent cx="4376582" cy="363172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bar_2017.png"/>
                    <pic:cNvPicPr/>
                  </pic:nvPicPr>
                  <pic:blipFill>
                    <a:blip r:embed="rId16">
                      <a:extLst>
                        <a:ext uri="{28A0092B-C50C-407E-A947-70E740481C1C}">
                          <a14:useLocalDpi xmlns:a14="http://schemas.microsoft.com/office/drawing/2010/main" val="0"/>
                        </a:ext>
                      </a:extLst>
                    </a:blip>
                    <a:stretch>
                      <a:fillRect/>
                    </a:stretch>
                  </pic:blipFill>
                  <pic:spPr>
                    <a:xfrm>
                      <a:off x="0" y="0"/>
                      <a:ext cx="4385580" cy="3639187"/>
                    </a:xfrm>
                    <a:prstGeom prst="rect">
                      <a:avLst/>
                    </a:prstGeom>
                  </pic:spPr>
                </pic:pic>
              </a:graphicData>
            </a:graphic>
          </wp:inline>
        </w:drawing>
      </w:r>
    </w:p>
    <w:p w:rsidR="00CC32FA" w:rsidRPr="00CC32FA" w:rsidRDefault="00CC32FA" w:rsidP="00CC32FA">
      <w:pPr>
        <w:shd w:val="clear" w:color="auto" w:fill="FFFFFF"/>
        <w:spacing w:before="100" w:beforeAutospacing="1" w:after="100" w:afterAutospacing="1"/>
        <w:rPr>
          <w:rFonts w:ascii="Helvetica Neue" w:hAnsi="Helvetica Neue"/>
          <w:b/>
          <w:color w:val="000000"/>
          <w:sz w:val="21"/>
          <w:szCs w:val="21"/>
        </w:rPr>
      </w:pPr>
      <w:r w:rsidRPr="007D008E">
        <w:rPr>
          <w:rFonts w:ascii="Helvetica Neue" w:hAnsi="Helvetica Neue"/>
          <w:b/>
          <w:color w:val="000000"/>
          <w:sz w:val="21"/>
          <w:szCs w:val="21"/>
        </w:rPr>
        <w:lastRenderedPageBreak/>
        <w:t>6. Which state had the most people working in computer and mathematical related occupations in 2017?</w:t>
      </w:r>
    </w:p>
    <w:p w:rsidR="00D011B1" w:rsidRDefault="00EF020C" w:rsidP="00CC32FA">
      <w:pPr>
        <w:shd w:val="clear" w:color="auto" w:fill="FFFFFF"/>
        <w:spacing w:before="100" w:beforeAutospacing="1" w:after="100" w:afterAutospacing="1"/>
        <w:rPr>
          <w:rFonts w:ascii="Helvetica Neue" w:hAnsi="Helvetica Neue"/>
          <w:color w:val="000000"/>
          <w:sz w:val="21"/>
          <w:szCs w:val="21"/>
        </w:rPr>
      </w:pPr>
      <w:r w:rsidRPr="00D011B1">
        <w:rPr>
          <w:rFonts w:ascii="Helvetica Neue" w:hAnsi="Helvetica Neue"/>
          <w:color w:val="000000"/>
          <w:sz w:val="21"/>
          <w:szCs w:val="21"/>
        </w:rPr>
        <w:t xml:space="preserve">At </w:t>
      </w:r>
      <w:r w:rsidR="00196244">
        <w:rPr>
          <w:rFonts w:ascii="Helvetica Neue" w:hAnsi="Helvetica Neue"/>
          <w:color w:val="000000"/>
          <w:sz w:val="21"/>
          <w:szCs w:val="21"/>
        </w:rPr>
        <w:t xml:space="preserve">the </w:t>
      </w:r>
      <w:r w:rsidRPr="00D011B1">
        <w:rPr>
          <w:rFonts w:ascii="Helvetica Neue" w:hAnsi="Helvetica Neue"/>
          <w:color w:val="000000"/>
          <w:sz w:val="21"/>
          <w:szCs w:val="21"/>
        </w:rPr>
        <w:t>state level in 2017, C</w:t>
      </w:r>
      <w:r w:rsidR="00196244">
        <w:rPr>
          <w:rFonts w:ascii="Helvetica Neue" w:hAnsi="Helvetica Neue"/>
          <w:color w:val="000000"/>
          <w:sz w:val="21"/>
          <w:szCs w:val="21"/>
        </w:rPr>
        <w:t>alifornia, Texas, and New York we</w:t>
      </w:r>
      <w:r w:rsidRPr="00D011B1">
        <w:rPr>
          <w:rFonts w:ascii="Helvetica Neue" w:hAnsi="Helvetica Neue"/>
          <w:color w:val="000000"/>
          <w:sz w:val="21"/>
          <w:szCs w:val="21"/>
        </w:rPr>
        <w:t xml:space="preserve">re the top 3 states </w:t>
      </w:r>
      <w:r w:rsidR="00196244">
        <w:rPr>
          <w:rFonts w:ascii="Helvetica Neue" w:hAnsi="Helvetica Neue"/>
          <w:color w:val="000000"/>
          <w:sz w:val="21"/>
          <w:szCs w:val="21"/>
        </w:rPr>
        <w:t xml:space="preserve">that </w:t>
      </w:r>
      <w:r w:rsidR="00D011B1" w:rsidRPr="00D011B1">
        <w:rPr>
          <w:rFonts w:ascii="Helvetica Neue" w:hAnsi="Helvetica Neue"/>
          <w:color w:val="000000"/>
          <w:sz w:val="21"/>
          <w:szCs w:val="21"/>
        </w:rPr>
        <w:t>had the most people working in computer and mathematical related occupations</w:t>
      </w:r>
      <w:r w:rsidR="00D011B1">
        <w:rPr>
          <w:rFonts w:ascii="Helvetica Neue" w:hAnsi="Helvetica Neue"/>
          <w:color w:val="000000"/>
          <w:sz w:val="21"/>
          <w:szCs w:val="21"/>
        </w:rPr>
        <w:t>.</w:t>
      </w:r>
    </w:p>
    <w:p w:rsidR="00D011B1" w:rsidRDefault="009C53A6" w:rsidP="009C53A6">
      <w:pPr>
        <w:shd w:val="clear" w:color="auto" w:fill="FFFFFF"/>
        <w:spacing w:before="100" w:beforeAutospacing="1" w:after="100" w:afterAutospacing="1"/>
        <w:rPr>
          <w:rFonts w:ascii="Helvetica Neue" w:hAnsi="Helvetica Neue"/>
          <w:color w:val="000000"/>
          <w:sz w:val="21"/>
          <w:szCs w:val="21"/>
        </w:rPr>
      </w:pPr>
      <w:r>
        <w:rPr>
          <w:noProof/>
          <w:lang w:eastAsia="en-US"/>
        </w:rPr>
        <w:drawing>
          <wp:inline distT="0" distB="0" distL="0" distR="0" wp14:anchorId="5AAFEAD3" wp14:editId="10059389">
            <wp:extent cx="5943600" cy="31699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69920"/>
                    </a:xfrm>
                    <a:prstGeom prst="rect">
                      <a:avLst/>
                    </a:prstGeom>
                  </pic:spPr>
                </pic:pic>
              </a:graphicData>
            </a:graphic>
          </wp:inline>
        </w:drawing>
      </w:r>
    </w:p>
    <w:p w:rsidR="00EF020C" w:rsidRDefault="00EF020C" w:rsidP="00EF020C">
      <w:pPr>
        <w:rPr>
          <w:rFonts w:ascii="Times New Roman" w:hAnsi="Times New Roman"/>
        </w:rPr>
      </w:pPr>
    </w:p>
    <w:p w:rsidR="00EF020C" w:rsidRDefault="00EF020C"/>
    <w:sectPr w:rsidR="00EF020C" w:rsidSect="0043677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45833"/>
    <w:multiLevelType w:val="multilevel"/>
    <w:tmpl w:val="A74C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387865"/>
    <w:multiLevelType w:val="hybridMultilevel"/>
    <w:tmpl w:val="1F069DA4"/>
    <w:lvl w:ilvl="0" w:tplc="1324BD1A">
      <w:start w:val="1"/>
      <w:numFmt w:val="bullet"/>
      <w:lvlText w:val="•"/>
      <w:lvlJc w:val="left"/>
      <w:pPr>
        <w:tabs>
          <w:tab w:val="num" w:pos="720"/>
        </w:tabs>
        <w:ind w:left="720" w:hanging="360"/>
      </w:pPr>
      <w:rPr>
        <w:rFonts w:ascii="Arial" w:hAnsi="Arial" w:hint="default"/>
      </w:rPr>
    </w:lvl>
    <w:lvl w:ilvl="1" w:tplc="2286BB30" w:tentative="1">
      <w:start w:val="1"/>
      <w:numFmt w:val="bullet"/>
      <w:lvlText w:val="•"/>
      <w:lvlJc w:val="left"/>
      <w:pPr>
        <w:tabs>
          <w:tab w:val="num" w:pos="1440"/>
        </w:tabs>
        <w:ind w:left="1440" w:hanging="360"/>
      </w:pPr>
      <w:rPr>
        <w:rFonts w:ascii="Arial" w:hAnsi="Arial" w:hint="default"/>
      </w:rPr>
    </w:lvl>
    <w:lvl w:ilvl="2" w:tplc="A2307B92" w:tentative="1">
      <w:start w:val="1"/>
      <w:numFmt w:val="bullet"/>
      <w:lvlText w:val="•"/>
      <w:lvlJc w:val="left"/>
      <w:pPr>
        <w:tabs>
          <w:tab w:val="num" w:pos="2160"/>
        </w:tabs>
        <w:ind w:left="2160" w:hanging="360"/>
      </w:pPr>
      <w:rPr>
        <w:rFonts w:ascii="Arial" w:hAnsi="Arial" w:hint="default"/>
      </w:rPr>
    </w:lvl>
    <w:lvl w:ilvl="3" w:tplc="1C0A1A4C" w:tentative="1">
      <w:start w:val="1"/>
      <w:numFmt w:val="bullet"/>
      <w:lvlText w:val="•"/>
      <w:lvlJc w:val="left"/>
      <w:pPr>
        <w:tabs>
          <w:tab w:val="num" w:pos="2880"/>
        </w:tabs>
        <w:ind w:left="2880" w:hanging="360"/>
      </w:pPr>
      <w:rPr>
        <w:rFonts w:ascii="Arial" w:hAnsi="Arial" w:hint="default"/>
      </w:rPr>
    </w:lvl>
    <w:lvl w:ilvl="4" w:tplc="2A2AD45C" w:tentative="1">
      <w:start w:val="1"/>
      <w:numFmt w:val="bullet"/>
      <w:lvlText w:val="•"/>
      <w:lvlJc w:val="left"/>
      <w:pPr>
        <w:tabs>
          <w:tab w:val="num" w:pos="3600"/>
        </w:tabs>
        <w:ind w:left="3600" w:hanging="360"/>
      </w:pPr>
      <w:rPr>
        <w:rFonts w:ascii="Arial" w:hAnsi="Arial" w:hint="default"/>
      </w:rPr>
    </w:lvl>
    <w:lvl w:ilvl="5" w:tplc="70E441C6" w:tentative="1">
      <w:start w:val="1"/>
      <w:numFmt w:val="bullet"/>
      <w:lvlText w:val="•"/>
      <w:lvlJc w:val="left"/>
      <w:pPr>
        <w:tabs>
          <w:tab w:val="num" w:pos="4320"/>
        </w:tabs>
        <w:ind w:left="4320" w:hanging="360"/>
      </w:pPr>
      <w:rPr>
        <w:rFonts w:ascii="Arial" w:hAnsi="Arial" w:hint="default"/>
      </w:rPr>
    </w:lvl>
    <w:lvl w:ilvl="6" w:tplc="D998511E" w:tentative="1">
      <w:start w:val="1"/>
      <w:numFmt w:val="bullet"/>
      <w:lvlText w:val="•"/>
      <w:lvlJc w:val="left"/>
      <w:pPr>
        <w:tabs>
          <w:tab w:val="num" w:pos="5040"/>
        </w:tabs>
        <w:ind w:left="5040" w:hanging="360"/>
      </w:pPr>
      <w:rPr>
        <w:rFonts w:ascii="Arial" w:hAnsi="Arial" w:hint="default"/>
      </w:rPr>
    </w:lvl>
    <w:lvl w:ilvl="7" w:tplc="53B223F2" w:tentative="1">
      <w:start w:val="1"/>
      <w:numFmt w:val="bullet"/>
      <w:lvlText w:val="•"/>
      <w:lvlJc w:val="left"/>
      <w:pPr>
        <w:tabs>
          <w:tab w:val="num" w:pos="5760"/>
        </w:tabs>
        <w:ind w:left="5760" w:hanging="360"/>
      </w:pPr>
      <w:rPr>
        <w:rFonts w:ascii="Arial" w:hAnsi="Arial" w:hint="default"/>
      </w:rPr>
    </w:lvl>
    <w:lvl w:ilvl="8" w:tplc="41B87D1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FC01EE"/>
    <w:multiLevelType w:val="hybridMultilevel"/>
    <w:tmpl w:val="6EC614CE"/>
    <w:lvl w:ilvl="0" w:tplc="81588834">
      <w:start w:val="1"/>
      <w:numFmt w:val="bullet"/>
      <w:lvlText w:val="•"/>
      <w:lvlJc w:val="left"/>
      <w:pPr>
        <w:tabs>
          <w:tab w:val="num" w:pos="720"/>
        </w:tabs>
        <w:ind w:left="720" w:hanging="360"/>
      </w:pPr>
      <w:rPr>
        <w:rFonts w:ascii="Arial" w:hAnsi="Arial" w:hint="default"/>
      </w:rPr>
    </w:lvl>
    <w:lvl w:ilvl="1" w:tplc="95DC8A2A">
      <w:start w:val="1"/>
      <w:numFmt w:val="bullet"/>
      <w:lvlText w:val="•"/>
      <w:lvlJc w:val="left"/>
      <w:pPr>
        <w:tabs>
          <w:tab w:val="num" w:pos="1440"/>
        </w:tabs>
        <w:ind w:left="1440" w:hanging="360"/>
      </w:pPr>
      <w:rPr>
        <w:rFonts w:ascii="Arial" w:hAnsi="Arial" w:hint="default"/>
      </w:rPr>
    </w:lvl>
    <w:lvl w:ilvl="2" w:tplc="F1527280" w:tentative="1">
      <w:start w:val="1"/>
      <w:numFmt w:val="bullet"/>
      <w:lvlText w:val="•"/>
      <w:lvlJc w:val="left"/>
      <w:pPr>
        <w:tabs>
          <w:tab w:val="num" w:pos="2160"/>
        </w:tabs>
        <w:ind w:left="2160" w:hanging="360"/>
      </w:pPr>
      <w:rPr>
        <w:rFonts w:ascii="Arial" w:hAnsi="Arial" w:hint="default"/>
      </w:rPr>
    </w:lvl>
    <w:lvl w:ilvl="3" w:tplc="F48E9204" w:tentative="1">
      <w:start w:val="1"/>
      <w:numFmt w:val="bullet"/>
      <w:lvlText w:val="•"/>
      <w:lvlJc w:val="left"/>
      <w:pPr>
        <w:tabs>
          <w:tab w:val="num" w:pos="2880"/>
        </w:tabs>
        <w:ind w:left="2880" w:hanging="360"/>
      </w:pPr>
      <w:rPr>
        <w:rFonts w:ascii="Arial" w:hAnsi="Arial" w:hint="default"/>
      </w:rPr>
    </w:lvl>
    <w:lvl w:ilvl="4" w:tplc="0F50B316" w:tentative="1">
      <w:start w:val="1"/>
      <w:numFmt w:val="bullet"/>
      <w:lvlText w:val="•"/>
      <w:lvlJc w:val="left"/>
      <w:pPr>
        <w:tabs>
          <w:tab w:val="num" w:pos="3600"/>
        </w:tabs>
        <w:ind w:left="3600" w:hanging="360"/>
      </w:pPr>
      <w:rPr>
        <w:rFonts w:ascii="Arial" w:hAnsi="Arial" w:hint="default"/>
      </w:rPr>
    </w:lvl>
    <w:lvl w:ilvl="5" w:tplc="C28036D6" w:tentative="1">
      <w:start w:val="1"/>
      <w:numFmt w:val="bullet"/>
      <w:lvlText w:val="•"/>
      <w:lvlJc w:val="left"/>
      <w:pPr>
        <w:tabs>
          <w:tab w:val="num" w:pos="4320"/>
        </w:tabs>
        <w:ind w:left="4320" w:hanging="360"/>
      </w:pPr>
      <w:rPr>
        <w:rFonts w:ascii="Arial" w:hAnsi="Arial" w:hint="default"/>
      </w:rPr>
    </w:lvl>
    <w:lvl w:ilvl="6" w:tplc="207C8070" w:tentative="1">
      <w:start w:val="1"/>
      <w:numFmt w:val="bullet"/>
      <w:lvlText w:val="•"/>
      <w:lvlJc w:val="left"/>
      <w:pPr>
        <w:tabs>
          <w:tab w:val="num" w:pos="5040"/>
        </w:tabs>
        <w:ind w:left="5040" w:hanging="360"/>
      </w:pPr>
      <w:rPr>
        <w:rFonts w:ascii="Arial" w:hAnsi="Arial" w:hint="default"/>
      </w:rPr>
    </w:lvl>
    <w:lvl w:ilvl="7" w:tplc="E384CC18" w:tentative="1">
      <w:start w:val="1"/>
      <w:numFmt w:val="bullet"/>
      <w:lvlText w:val="•"/>
      <w:lvlJc w:val="left"/>
      <w:pPr>
        <w:tabs>
          <w:tab w:val="num" w:pos="5760"/>
        </w:tabs>
        <w:ind w:left="5760" w:hanging="360"/>
      </w:pPr>
      <w:rPr>
        <w:rFonts w:ascii="Arial" w:hAnsi="Arial" w:hint="default"/>
      </w:rPr>
    </w:lvl>
    <w:lvl w:ilvl="8" w:tplc="692EA5F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F5F47ED"/>
    <w:multiLevelType w:val="hybridMultilevel"/>
    <w:tmpl w:val="1FF2ED02"/>
    <w:lvl w:ilvl="0" w:tplc="F9749A94">
      <w:start w:val="1"/>
      <w:numFmt w:val="bullet"/>
      <w:lvlText w:val="•"/>
      <w:lvlJc w:val="left"/>
      <w:pPr>
        <w:tabs>
          <w:tab w:val="num" w:pos="720"/>
        </w:tabs>
        <w:ind w:left="720" w:hanging="360"/>
      </w:pPr>
      <w:rPr>
        <w:rFonts w:ascii="Arial" w:hAnsi="Arial" w:hint="default"/>
      </w:rPr>
    </w:lvl>
    <w:lvl w:ilvl="1" w:tplc="BDE0C06C" w:tentative="1">
      <w:start w:val="1"/>
      <w:numFmt w:val="bullet"/>
      <w:lvlText w:val="•"/>
      <w:lvlJc w:val="left"/>
      <w:pPr>
        <w:tabs>
          <w:tab w:val="num" w:pos="1440"/>
        </w:tabs>
        <w:ind w:left="1440" w:hanging="360"/>
      </w:pPr>
      <w:rPr>
        <w:rFonts w:ascii="Arial" w:hAnsi="Arial" w:hint="default"/>
      </w:rPr>
    </w:lvl>
    <w:lvl w:ilvl="2" w:tplc="698463CE" w:tentative="1">
      <w:start w:val="1"/>
      <w:numFmt w:val="bullet"/>
      <w:lvlText w:val="•"/>
      <w:lvlJc w:val="left"/>
      <w:pPr>
        <w:tabs>
          <w:tab w:val="num" w:pos="2160"/>
        </w:tabs>
        <w:ind w:left="2160" w:hanging="360"/>
      </w:pPr>
      <w:rPr>
        <w:rFonts w:ascii="Arial" w:hAnsi="Arial" w:hint="default"/>
      </w:rPr>
    </w:lvl>
    <w:lvl w:ilvl="3" w:tplc="2A40363A" w:tentative="1">
      <w:start w:val="1"/>
      <w:numFmt w:val="bullet"/>
      <w:lvlText w:val="•"/>
      <w:lvlJc w:val="left"/>
      <w:pPr>
        <w:tabs>
          <w:tab w:val="num" w:pos="2880"/>
        </w:tabs>
        <w:ind w:left="2880" w:hanging="360"/>
      </w:pPr>
      <w:rPr>
        <w:rFonts w:ascii="Arial" w:hAnsi="Arial" w:hint="default"/>
      </w:rPr>
    </w:lvl>
    <w:lvl w:ilvl="4" w:tplc="B53A100E" w:tentative="1">
      <w:start w:val="1"/>
      <w:numFmt w:val="bullet"/>
      <w:lvlText w:val="•"/>
      <w:lvlJc w:val="left"/>
      <w:pPr>
        <w:tabs>
          <w:tab w:val="num" w:pos="3600"/>
        </w:tabs>
        <w:ind w:left="3600" w:hanging="360"/>
      </w:pPr>
      <w:rPr>
        <w:rFonts w:ascii="Arial" w:hAnsi="Arial" w:hint="default"/>
      </w:rPr>
    </w:lvl>
    <w:lvl w:ilvl="5" w:tplc="2CE6EC5E" w:tentative="1">
      <w:start w:val="1"/>
      <w:numFmt w:val="bullet"/>
      <w:lvlText w:val="•"/>
      <w:lvlJc w:val="left"/>
      <w:pPr>
        <w:tabs>
          <w:tab w:val="num" w:pos="4320"/>
        </w:tabs>
        <w:ind w:left="4320" w:hanging="360"/>
      </w:pPr>
      <w:rPr>
        <w:rFonts w:ascii="Arial" w:hAnsi="Arial" w:hint="default"/>
      </w:rPr>
    </w:lvl>
    <w:lvl w:ilvl="6" w:tplc="67663C80" w:tentative="1">
      <w:start w:val="1"/>
      <w:numFmt w:val="bullet"/>
      <w:lvlText w:val="•"/>
      <w:lvlJc w:val="left"/>
      <w:pPr>
        <w:tabs>
          <w:tab w:val="num" w:pos="5040"/>
        </w:tabs>
        <w:ind w:left="5040" w:hanging="360"/>
      </w:pPr>
      <w:rPr>
        <w:rFonts w:ascii="Arial" w:hAnsi="Arial" w:hint="default"/>
      </w:rPr>
    </w:lvl>
    <w:lvl w:ilvl="7" w:tplc="72DE1532" w:tentative="1">
      <w:start w:val="1"/>
      <w:numFmt w:val="bullet"/>
      <w:lvlText w:val="•"/>
      <w:lvlJc w:val="left"/>
      <w:pPr>
        <w:tabs>
          <w:tab w:val="num" w:pos="5760"/>
        </w:tabs>
        <w:ind w:left="5760" w:hanging="360"/>
      </w:pPr>
      <w:rPr>
        <w:rFonts w:ascii="Arial" w:hAnsi="Arial" w:hint="default"/>
      </w:rPr>
    </w:lvl>
    <w:lvl w:ilvl="8" w:tplc="8F3EA66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0E56F67"/>
    <w:multiLevelType w:val="hybridMultilevel"/>
    <w:tmpl w:val="44D64E74"/>
    <w:lvl w:ilvl="0" w:tplc="4190B908">
      <w:start w:val="1"/>
      <w:numFmt w:val="bullet"/>
      <w:lvlText w:val="•"/>
      <w:lvlJc w:val="left"/>
      <w:pPr>
        <w:tabs>
          <w:tab w:val="num" w:pos="720"/>
        </w:tabs>
        <w:ind w:left="720" w:hanging="360"/>
      </w:pPr>
      <w:rPr>
        <w:rFonts w:ascii="Arial" w:hAnsi="Arial" w:hint="default"/>
      </w:rPr>
    </w:lvl>
    <w:lvl w:ilvl="1" w:tplc="1D7CA28E" w:tentative="1">
      <w:start w:val="1"/>
      <w:numFmt w:val="bullet"/>
      <w:lvlText w:val="•"/>
      <w:lvlJc w:val="left"/>
      <w:pPr>
        <w:tabs>
          <w:tab w:val="num" w:pos="1440"/>
        </w:tabs>
        <w:ind w:left="1440" w:hanging="360"/>
      </w:pPr>
      <w:rPr>
        <w:rFonts w:ascii="Arial" w:hAnsi="Arial" w:hint="default"/>
      </w:rPr>
    </w:lvl>
    <w:lvl w:ilvl="2" w:tplc="B08EBC4C" w:tentative="1">
      <w:start w:val="1"/>
      <w:numFmt w:val="bullet"/>
      <w:lvlText w:val="•"/>
      <w:lvlJc w:val="left"/>
      <w:pPr>
        <w:tabs>
          <w:tab w:val="num" w:pos="2160"/>
        </w:tabs>
        <w:ind w:left="2160" w:hanging="360"/>
      </w:pPr>
      <w:rPr>
        <w:rFonts w:ascii="Arial" w:hAnsi="Arial" w:hint="default"/>
      </w:rPr>
    </w:lvl>
    <w:lvl w:ilvl="3" w:tplc="20FE11AC" w:tentative="1">
      <w:start w:val="1"/>
      <w:numFmt w:val="bullet"/>
      <w:lvlText w:val="•"/>
      <w:lvlJc w:val="left"/>
      <w:pPr>
        <w:tabs>
          <w:tab w:val="num" w:pos="2880"/>
        </w:tabs>
        <w:ind w:left="2880" w:hanging="360"/>
      </w:pPr>
      <w:rPr>
        <w:rFonts w:ascii="Arial" w:hAnsi="Arial" w:hint="default"/>
      </w:rPr>
    </w:lvl>
    <w:lvl w:ilvl="4" w:tplc="5C523906" w:tentative="1">
      <w:start w:val="1"/>
      <w:numFmt w:val="bullet"/>
      <w:lvlText w:val="•"/>
      <w:lvlJc w:val="left"/>
      <w:pPr>
        <w:tabs>
          <w:tab w:val="num" w:pos="3600"/>
        </w:tabs>
        <w:ind w:left="3600" w:hanging="360"/>
      </w:pPr>
      <w:rPr>
        <w:rFonts w:ascii="Arial" w:hAnsi="Arial" w:hint="default"/>
      </w:rPr>
    </w:lvl>
    <w:lvl w:ilvl="5" w:tplc="157CBEC0" w:tentative="1">
      <w:start w:val="1"/>
      <w:numFmt w:val="bullet"/>
      <w:lvlText w:val="•"/>
      <w:lvlJc w:val="left"/>
      <w:pPr>
        <w:tabs>
          <w:tab w:val="num" w:pos="4320"/>
        </w:tabs>
        <w:ind w:left="4320" w:hanging="360"/>
      </w:pPr>
      <w:rPr>
        <w:rFonts w:ascii="Arial" w:hAnsi="Arial" w:hint="default"/>
      </w:rPr>
    </w:lvl>
    <w:lvl w:ilvl="6" w:tplc="5D2E38F4" w:tentative="1">
      <w:start w:val="1"/>
      <w:numFmt w:val="bullet"/>
      <w:lvlText w:val="•"/>
      <w:lvlJc w:val="left"/>
      <w:pPr>
        <w:tabs>
          <w:tab w:val="num" w:pos="5040"/>
        </w:tabs>
        <w:ind w:left="5040" w:hanging="360"/>
      </w:pPr>
      <w:rPr>
        <w:rFonts w:ascii="Arial" w:hAnsi="Arial" w:hint="default"/>
      </w:rPr>
    </w:lvl>
    <w:lvl w:ilvl="7" w:tplc="66A43F20" w:tentative="1">
      <w:start w:val="1"/>
      <w:numFmt w:val="bullet"/>
      <w:lvlText w:val="•"/>
      <w:lvlJc w:val="left"/>
      <w:pPr>
        <w:tabs>
          <w:tab w:val="num" w:pos="5760"/>
        </w:tabs>
        <w:ind w:left="5760" w:hanging="360"/>
      </w:pPr>
      <w:rPr>
        <w:rFonts w:ascii="Arial" w:hAnsi="Arial" w:hint="default"/>
      </w:rPr>
    </w:lvl>
    <w:lvl w:ilvl="8" w:tplc="2416ABD8"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20C"/>
    <w:rsid w:val="00002C96"/>
    <w:rsid w:val="00004A8C"/>
    <w:rsid w:val="000236FF"/>
    <w:rsid w:val="000430AD"/>
    <w:rsid w:val="0004517F"/>
    <w:rsid w:val="00046647"/>
    <w:rsid w:val="000722E9"/>
    <w:rsid w:val="00072342"/>
    <w:rsid w:val="000818F5"/>
    <w:rsid w:val="00083CEF"/>
    <w:rsid w:val="00085337"/>
    <w:rsid w:val="0008622C"/>
    <w:rsid w:val="000866A2"/>
    <w:rsid w:val="00097CE0"/>
    <w:rsid w:val="000A559F"/>
    <w:rsid w:val="000B1B54"/>
    <w:rsid w:val="000C6B34"/>
    <w:rsid w:val="000E19A1"/>
    <w:rsid w:val="000E3C47"/>
    <w:rsid w:val="000E5821"/>
    <w:rsid w:val="00103B7A"/>
    <w:rsid w:val="0011196B"/>
    <w:rsid w:val="0013291B"/>
    <w:rsid w:val="00133731"/>
    <w:rsid w:val="0013420D"/>
    <w:rsid w:val="00137C9E"/>
    <w:rsid w:val="00141EB0"/>
    <w:rsid w:val="00162D27"/>
    <w:rsid w:val="001643F3"/>
    <w:rsid w:val="00177999"/>
    <w:rsid w:val="00181015"/>
    <w:rsid w:val="0018444F"/>
    <w:rsid w:val="00196244"/>
    <w:rsid w:val="001A68CD"/>
    <w:rsid w:val="001B3025"/>
    <w:rsid w:val="001B5F6B"/>
    <w:rsid w:val="001C4B05"/>
    <w:rsid w:val="001C7792"/>
    <w:rsid w:val="001E1EDE"/>
    <w:rsid w:val="001E210F"/>
    <w:rsid w:val="001E2403"/>
    <w:rsid w:val="001E562C"/>
    <w:rsid w:val="001F320F"/>
    <w:rsid w:val="002118FA"/>
    <w:rsid w:val="00214809"/>
    <w:rsid w:val="0022691A"/>
    <w:rsid w:val="00237A7B"/>
    <w:rsid w:val="00267ADA"/>
    <w:rsid w:val="002773B4"/>
    <w:rsid w:val="0027744D"/>
    <w:rsid w:val="002775F0"/>
    <w:rsid w:val="002777AE"/>
    <w:rsid w:val="002845DB"/>
    <w:rsid w:val="00290B04"/>
    <w:rsid w:val="002A17A4"/>
    <w:rsid w:val="002B25EF"/>
    <w:rsid w:val="002C462C"/>
    <w:rsid w:val="002D2326"/>
    <w:rsid w:val="002E23E2"/>
    <w:rsid w:val="002E6EA4"/>
    <w:rsid w:val="002F023F"/>
    <w:rsid w:val="002F25A9"/>
    <w:rsid w:val="00317855"/>
    <w:rsid w:val="00317DBE"/>
    <w:rsid w:val="00321EA2"/>
    <w:rsid w:val="00323838"/>
    <w:rsid w:val="00324FCB"/>
    <w:rsid w:val="0034487F"/>
    <w:rsid w:val="003546E0"/>
    <w:rsid w:val="003634E5"/>
    <w:rsid w:val="00380588"/>
    <w:rsid w:val="00387B45"/>
    <w:rsid w:val="00393EA5"/>
    <w:rsid w:val="00395C7C"/>
    <w:rsid w:val="003A187A"/>
    <w:rsid w:val="003A5A1E"/>
    <w:rsid w:val="003A7AD3"/>
    <w:rsid w:val="003B0D9B"/>
    <w:rsid w:val="003D6A18"/>
    <w:rsid w:val="003E6A99"/>
    <w:rsid w:val="00413F4F"/>
    <w:rsid w:val="00422F95"/>
    <w:rsid w:val="00423070"/>
    <w:rsid w:val="0043677A"/>
    <w:rsid w:val="00437DAB"/>
    <w:rsid w:val="0044001D"/>
    <w:rsid w:val="0045023E"/>
    <w:rsid w:val="004579E6"/>
    <w:rsid w:val="00467AFF"/>
    <w:rsid w:val="004771DB"/>
    <w:rsid w:val="004B19B5"/>
    <w:rsid w:val="004B51AC"/>
    <w:rsid w:val="004C0D9C"/>
    <w:rsid w:val="004C7257"/>
    <w:rsid w:val="004D0BE2"/>
    <w:rsid w:val="004E3360"/>
    <w:rsid w:val="004F2B2E"/>
    <w:rsid w:val="0050246D"/>
    <w:rsid w:val="00511326"/>
    <w:rsid w:val="00513F72"/>
    <w:rsid w:val="00521DD7"/>
    <w:rsid w:val="0052298D"/>
    <w:rsid w:val="00527372"/>
    <w:rsid w:val="005422BF"/>
    <w:rsid w:val="0054611A"/>
    <w:rsid w:val="0056712F"/>
    <w:rsid w:val="005801B4"/>
    <w:rsid w:val="005814EC"/>
    <w:rsid w:val="00583489"/>
    <w:rsid w:val="00583EDE"/>
    <w:rsid w:val="00597F1E"/>
    <w:rsid w:val="005A60B0"/>
    <w:rsid w:val="005B6749"/>
    <w:rsid w:val="005B691F"/>
    <w:rsid w:val="005C4B05"/>
    <w:rsid w:val="005D1439"/>
    <w:rsid w:val="005F0824"/>
    <w:rsid w:val="005F6BE6"/>
    <w:rsid w:val="006071DB"/>
    <w:rsid w:val="006154D8"/>
    <w:rsid w:val="00615F5C"/>
    <w:rsid w:val="006320D9"/>
    <w:rsid w:val="0065280F"/>
    <w:rsid w:val="00655DE8"/>
    <w:rsid w:val="00661147"/>
    <w:rsid w:val="006675C7"/>
    <w:rsid w:val="00683D06"/>
    <w:rsid w:val="00684856"/>
    <w:rsid w:val="00691543"/>
    <w:rsid w:val="00696C8F"/>
    <w:rsid w:val="006A5648"/>
    <w:rsid w:val="006A658E"/>
    <w:rsid w:val="006A7C7A"/>
    <w:rsid w:val="006B5149"/>
    <w:rsid w:val="006B71F3"/>
    <w:rsid w:val="006C5042"/>
    <w:rsid w:val="006C793C"/>
    <w:rsid w:val="006D0838"/>
    <w:rsid w:val="006D263A"/>
    <w:rsid w:val="006D52CE"/>
    <w:rsid w:val="006D5E52"/>
    <w:rsid w:val="006D6E6E"/>
    <w:rsid w:val="006D76C9"/>
    <w:rsid w:val="006D7A16"/>
    <w:rsid w:val="006E3BDA"/>
    <w:rsid w:val="006E4BB0"/>
    <w:rsid w:val="006E7296"/>
    <w:rsid w:val="007054F0"/>
    <w:rsid w:val="007077A4"/>
    <w:rsid w:val="00711DA2"/>
    <w:rsid w:val="00711ED4"/>
    <w:rsid w:val="0074191E"/>
    <w:rsid w:val="00761C94"/>
    <w:rsid w:val="007631B0"/>
    <w:rsid w:val="0076568E"/>
    <w:rsid w:val="00774146"/>
    <w:rsid w:val="007916D2"/>
    <w:rsid w:val="007925EE"/>
    <w:rsid w:val="007A1FF1"/>
    <w:rsid w:val="007A2DCA"/>
    <w:rsid w:val="007A3EF0"/>
    <w:rsid w:val="007B12BF"/>
    <w:rsid w:val="007B4811"/>
    <w:rsid w:val="007B5EC5"/>
    <w:rsid w:val="007C5E1B"/>
    <w:rsid w:val="007D008E"/>
    <w:rsid w:val="007D09D9"/>
    <w:rsid w:val="007D1C36"/>
    <w:rsid w:val="007D599C"/>
    <w:rsid w:val="007F1A5E"/>
    <w:rsid w:val="007F4219"/>
    <w:rsid w:val="00801F88"/>
    <w:rsid w:val="00806221"/>
    <w:rsid w:val="00810656"/>
    <w:rsid w:val="00817D0F"/>
    <w:rsid w:val="008230BF"/>
    <w:rsid w:val="008232F7"/>
    <w:rsid w:val="00841E30"/>
    <w:rsid w:val="00846EE4"/>
    <w:rsid w:val="00847643"/>
    <w:rsid w:val="00852F40"/>
    <w:rsid w:val="00876DA9"/>
    <w:rsid w:val="008B1FFB"/>
    <w:rsid w:val="008B2166"/>
    <w:rsid w:val="008C0E5B"/>
    <w:rsid w:val="008C24FA"/>
    <w:rsid w:val="008E023D"/>
    <w:rsid w:val="008E049E"/>
    <w:rsid w:val="008E242E"/>
    <w:rsid w:val="008E2D96"/>
    <w:rsid w:val="008E7685"/>
    <w:rsid w:val="008F14EB"/>
    <w:rsid w:val="008F7E4B"/>
    <w:rsid w:val="00920012"/>
    <w:rsid w:val="0092158C"/>
    <w:rsid w:val="0092538E"/>
    <w:rsid w:val="0092670A"/>
    <w:rsid w:val="009375AF"/>
    <w:rsid w:val="00941896"/>
    <w:rsid w:val="009500CA"/>
    <w:rsid w:val="009656EB"/>
    <w:rsid w:val="009734EF"/>
    <w:rsid w:val="00986B38"/>
    <w:rsid w:val="00992443"/>
    <w:rsid w:val="009B4931"/>
    <w:rsid w:val="009B5D93"/>
    <w:rsid w:val="009C31F0"/>
    <w:rsid w:val="009C53A6"/>
    <w:rsid w:val="009E754B"/>
    <w:rsid w:val="009F314C"/>
    <w:rsid w:val="00A03BFC"/>
    <w:rsid w:val="00A04C36"/>
    <w:rsid w:val="00A06800"/>
    <w:rsid w:val="00A15055"/>
    <w:rsid w:val="00A30E6A"/>
    <w:rsid w:val="00A346EF"/>
    <w:rsid w:val="00A35EEF"/>
    <w:rsid w:val="00A374BF"/>
    <w:rsid w:val="00A51295"/>
    <w:rsid w:val="00A53EBC"/>
    <w:rsid w:val="00A6266E"/>
    <w:rsid w:val="00A70D80"/>
    <w:rsid w:val="00A728B0"/>
    <w:rsid w:val="00A912C9"/>
    <w:rsid w:val="00A95FB9"/>
    <w:rsid w:val="00A97A2D"/>
    <w:rsid w:val="00AA0513"/>
    <w:rsid w:val="00AA07B6"/>
    <w:rsid w:val="00AA6328"/>
    <w:rsid w:val="00AB566C"/>
    <w:rsid w:val="00AC4B48"/>
    <w:rsid w:val="00B0627A"/>
    <w:rsid w:val="00B152DB"/>
    <w:rsid w:val="00B23BD1"/>
    <w:rsid w:val="00B42783"/>
    <w:rsid w:val="00B43A60"/>
    <w:rsid w:val="00B47586"/>
    <w:rsid w:val="00B62DCD"/>
    <w:rsid w:val="00B700FA"/>
    <w:rsid w:val="00B704A3"/>
    <w:rsid w:val="00B74688"/>
    <w:rsid w:val="00B949CF"/>
    <w:rsid w:val="00BA3BED"/>
    <w:rsid w:val="00BC0AD4"/>
    <w:rsid w:val="00BF259B"/>
    <w:rsid w:val="00BF3CCA"/>
    <w:rsid w:val="00BF6A38"/>
    <w:rsid w:val="00C01E06"/>
    <w:rsid w:val="00C06BF9"/>
    <w:rsid w:val="00C14949"/>
    <w:rsid w:val="00C241B5"/>
    <w:rsid w:val="00C37D66"/>
    <w:rsid w:val="00C46143"/>
    <w:rsid w:val="00C57595"/>
    <w:rsid w:val="00C66B7A"/>
    <w:rsid w:val="00C7232E"/>
    <w:rsid w:val="00C77118"/>
    <w:rsid w:val="00C92A94"/>
    <w:rsid w:val="00CB6F21"/>
    <w:rsid w:val="00CB7013"/>
    <w:rsid w:val="00CC32FA"/>
    <w:rsid w:val="00CF790B"/>
    <w:rsid w:val="00D011B1"/>
    <w:rsid w:val="00D02795"/>
    <w:rsid w:val="00D37C54"/>
    <w:rsid w:val="00D42E99"/>
    <w:rsid w:val="00D53388"/>
    <w:rsid w:val="00D60577"/>
    <w:rsid w:val="00D66CA9"/>
    <w:rsid w:val="00D671C2"/>
    <w:rsid w:val="00D7013E"/>
    <w:rsid w:val="00D7374E"/>
    <w:rsid w:val="00D82CB7"/>
    <w:rsid w:val="00D85776"/>
    <w:rsid w:val="00D86E66"/>
    <w:rsid w:val="00D9795E"/>
    <w:rsid w:val="00DA208E"/>
    <w:rsid w:val="00DA4622"/>
    <w:rsid w:val="00DB0C55"/>
    <w:rsid w:val="00DB2FA9"/>
    <w:rsid w:val="00DB7AD6"/>
    <w:rsid w:val="00DD5026"/>
    <w:rsid w:val="00DF216A"/>
    <w:rsid w:val="00DF5043"/>
    <w:rsid w:val="00E13771"/>
    <w:rsid w:val="00E1603A"/>
    <w:rsid w:val="00E20789"/>
    <w:rsid w:val="00E24284"/>
    <w:rsid w:val="00E34F98"/>
    <w:rsid w:val="00E40C89"/>
    <w:rsid w:val="00E42D47"/>
    <w:rsid w:val="00E43B94"/>
    <w:rsid w:val="00E4487D"/>
    <w:rsid w:val="00E50881"/>
    <w:rsid w:val="00E53642"/>
    <w:rsid w:val="00E55F70"/>
    <w:rsid w:val="00E62E6B"/>
    <w:rsid w:val="00E635A0"/>
    <w:rsid w:val="00E64878"/>
    <w:rsid w:val="00E71B13"/>
    <w:rsid w:val="00E76609"/>
    <w:rsid w:val="00E855A1"/>
    <w:rsid w:val="00E92C93"/>
    <w:rsid w:val="00E978DB"/>
    <w:rsid w:val="00EA4C63"/>
    <w:rsid w:val="00EC6FF4"/>
    <w:rsid w:val="00ED1D5B"/>
    <w:rsid w:val="00ED2DBD"/>
    <w:rsid w:val="00ED7351"/>
    <w:rsid w:val="00EE3959"/>
    <w:rsid w:val="00EF020C"/>
    <w:rsid w:val="00EF375C"/>
    <w:rsid w:val="00EF3E90"/>
    <w:rsid w:val="00F068D3"/>
    <w:rsid w:val="00F07C22"/>
    <w:rsid w:val="00F1487B"/>
    <w:rsid w:val="00F17A1D"/>
    <w:rsid w:val="00F2661E"/>
    <w:rsid w:val="00F36066"/>
    <w:rsid w:val="00F46767"/>
    <w:rsid w:val="00F65F3A"/>
    <w:rsid w:val="00F66B3B"/>
    <w:rsid w:val="00F66D92"/>
    <w:rsid w:val="00F6758E"/>
    <w:rsid w:val="00F700BE"/>
    <w:rsid w:val="00F72484"/>
    <w:rsid w:val="00F85026"/>
    <w:rsid w:val="00F958C7"/>
    <w:rsid w:val="00F9638B"/>
    <w:rsid w:val="00F967D4"/>
    <w:rsid w:val="00FA000A"/>
    <w:rsid w:val="00FA009A"/>
    <w:rsid w:val="00FA0C04"/>
    <w:rsid w:val="00FB0CA5"/>
    <w:rsid w:val="00FB6E3F"/>
    <w:rsid w:val="00FC3A30"/>
    <w:rsid w:val="00FC66F3"/>
    <w:rsid w:val="00FD29C3"/>
    <w:rsid w:val="00FE19D3"/>
    <w:rsid w:val="00FF1CBF"/>
    <w:rsid w:val="00FF24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A6581B-CC6D-6B4C-8A83-7F5E6A756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F020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F02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20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F020C"/>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393EA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93E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73867">
      <w:bodyDiv w:val="1"/>
      <w:marLeft w:val="0"/>
      <w:marRight w:val="0"/>
      <w:marTop w:val="0"/>
      <w:marBottom w:val="0"/>
      <w:divBdr>
        <w:top w:val="none" w:sz="0" w:space="0" w:color="auto"/>
        <w:left w:val="none" w:sz="0" w:space="0" w:color="auto"/>
        <w:bottom w:val="none" w:sz="0" w:space="0" w:color="auto"/>
        <w:right w:val="none" w:sz="0" w:space="0" w:color="auto"/>
      </w:divBdr>
      <w:divsChild>
        <w:div w:id="1654718525">
          <w:marLeft w:val="1080"/>
          <w:marRight w:val="0"/>
          <w:marTop w:val="100"/>
          <w:marBottom w:val="0"/>
          <w:divBdr>
            <w:top w:val="none" w:sz="0" w:space="0" w:color="auto"/>
            <w:left w:val="none" w:sz="0" w:space="0" w:color="auto"/>
            <w:bottom w:val="none" w:sz="0" w:space="0" w:color="auto"/>
            <w:right w:val="none" w:sz="0" w:space="0" w:color="auto"/>
          </w:divBdr>
        </w:div>
        <w:div w:id="1046489381">
          <w:marLeft w:val="1080"/>
          <w:marRight w:val="0"/>
          <w:marTop w:val="100"/>
          <w:marBottom w:val="0"/>
          <w:divBdr>
            <w:top w:val="none" w:sz="0" w:space="0" w:color="auto"/>
            <w:left w:val="none" w:sz="0" w:space="0" w:color="auto"/>
            <w:bottom w:val="none" w:sz="0" w:space="0" w:color="auto"/>
            <w:right w:val="none" w:sz="0" w:space="0" w:color="auto"/>
          </w:divBdr>
        </w:div>
      </w:divsChild>
    </w:div>
    <w:div w:id="814952856">
      <w:bodyDiv w:val="1"/>
      <w:marLeft w:val="0"/>
      <w:marRight w:val="0"/>
      <w:marTop w:val="0"/>
      <w:marBottom w:val="0"/>
      <w:divBdr>
        <w:top w:val="none" w:sz="0" w:space="0" w:color="auto"/>
        <w:left w:val="none" w:sz="0" w:space="0" w:color="auto"/>
        <w:bottom w:val="none" w:sz="0" w:space="0" w:color="auto"/>
        <w:right w:val="none" w:sz="0" w:space="0" w:color="auto"/>
      </w:divBdr>
    </w:div>
    <w:div w:id="866868727">
      <w:bodyDiv w:val="1"/>
      <w:marLeft w:val="0"/>
      <w:marRight w:val="0"/>
      <w:marTop w:val="0"/>
      <w:marBottom w:val="0"/>
      <w:divBdr>
        <w:top w:val="none" w:sz="0" w:space="0" w:color="auto"/>
        <w:left w:val="none" w:sz="0" w:space="0" w:color="auto"/>
        <w:bottom w:val="none" w:sz="0" w:space="0" w:color="auto"/>
        <w:right w:val="none" w:sz="0" w:space="0" w:color="auto"/>
      </w:divBdr>
      <w:divsChild>
        <w:div w:id="1534149391">
          <w:marLeft w:val="360"/>
          <w:marRight w:val="0"/>
          <w:marTop w:val="200"/>
          <w:marBottom w:val="0"/>
          <w:divBdr>
            <w:top w:val="none" w:sz="0" w:space="0" w:color="auto"/>
            <w:left w:val="none" w:sz="0" w:space="0" w:color="auto"/>
            <w:bottom w:val="none" w:sz="0" w:space="0" w:color="auto"/>
            <w:right w:val="none" w:sz="0" w:space="0" w:color="auto"/>
          </w:divBdr>
        </w:div>
      </w:divsChild>
    </w:div>
    <w:div w:id="1017268554">
      <w:bodyDiv w:val="1"/>
      <w:marLeft w:val="0"/>
      <w:marRight w:val="0"/>
      <w:marTop w:val="0"/>
      <w:marBottom w:val="0"/>
      <w:divBdr>
        <w:top w:val="none" w:sz="0" w:space="0" w:color="auto"/>
        <w:left w:val="none" w:sz="0" w:space="0" w:color="auto"/>
        <w:bottom w:val="none" w:sz="0" w:space="0" w:color="auto"/>
        <w:right w:val="none" w:sz="0" w:space="0" w:color="auto"/>
      </w:divBdr>
    </w:div>
    <w:div w:id="1188300400">
      <w:bodyDiv w:val="1"/>
      <w:marLeft w:val="0"/>
      <w:marRight w:val="0"/>
      <w:marTop w:val="0"/>
      <w:marBottom w:val="0"/>
      <w:divBdr>
        <w:top w:val="none" w:sz="0" w:space="0" w:color="auto"/>
        <w:left w:val="none" w:sz="0" w:space="0" w:color="auto"/>
        <w:bottom w:val="none" w:sz="0" w:space="0" w:color="auto"/>
        <w:right w:val="none" w:sz="0" w:space="0" w:color="auto"/>
      </w:divBdr>
      <w:divsChild>
        <w:div w:id="1484855238">
          <w:marLeft w:val="360"/>
          <w:marRight w:val="0"/>
          <w:marTop w:val="200"/>
          <w:marBottom w:val="0"/>
          <w:divBdr>
            <w:top w:val="none" w:sz="0" w:space="0" w:color="auto"/>
            <w:left w:val="none" w:sz="0" w:space="0" w:color="auto"/>
            <w:bottom w:val="none" w:sz="0" w:space="0" w:color="auto"/>
            <w:right w:val="none" w:sz="0" w:space="0" w:color="auto"/>
          </w:divBdr>
        </w:div>
        <w:div w:id="1904484971">
          <w:marLeft w:val="360"/>
          <w:marRight w:val="0"/>
          <w:marTop w:val="200"/>
          <w:marBottom w:val="0"/>
          <w:divBdr>
            <w:top w:val="none" w:sz="0" w:space="0" w:color="auto"/>
            <w:left w:val="none" w:sz="0" w:space="0" w:color="auto"/>
            <w:bottom w:val="none" w:sz="0" w:space="0" w:color="auto"/>
            <w:right w:val="none" w:sz="0" w:space="0" w:color="auto"/>
          </w:divBdr>
        </w:div>
        <w:div w:id="899286325">
          <w:marLeft w:val="360"/>
          <w:marRight w:val="0"/>
          <w:marTop w:val="200"/>
          <w:marBottom w:val="0"/>
          <w:divBdr>
            <w:top w:val="none" w:sz="0" w:space="0" w:color="auto"/>
            <w:left w:val="none" w:sz="0" w:space="0" w:color="auto"/>
            <w:bottom w:val="none" w:sz="0" w:space="0" w:color="auto"/>
            <w:right w:val="none" w:sz="0" w:space="0" w:color="auto"/>
          </w:divBdr>
        </w:div>
      </w:divsChild>
    </w:div>
    <w:div w:id="1345010787">
      <w:bodyDiv w:val="1"/>
      <w:marLeft w:val="0"/>
      <w:marRight w:val="0"/>
      <w:marTop w:val="0"/>
      <w:marBottom w:val="0"/>
      <w:divBdr>
        <w:top w:val="none" w:sz="0" w:space="0" w:color="auto"/>
        <w:left w:val="none" w:sz="0" w:space="0" w:color="auto"/>
        <w:bottom w:val="none" w:sz="0" w:space="0" w:color="auto"/>
        <w:right w:val="none" w:sz="0" w:space="0" w:color="auto"/>
      </w:divBdr>
    </w:div>
    <w:div w:id="1506825362">
      <w:bodyDiv w:val="1"/>
      <w:marLeft w:val="0"/>
      <w:marRight w:val="0"/>
      <w:marTop w:val="0"/>
      <w:marBottom w:val="0"/>
      <w:divBdr>
        <w:top w:val="none" w:sz="0" w:space="0" w:color="auto"/>
        <w:left w:val="none" w:sz="0" w:space="0" w:color="auto"/>
        <w:bottom w:val="none" w:sz="0" w:space="0" w:color="auto"/>
        <w:right w:val="none" w:sz="0" w:space="0" w:color="auto"/>
      </w:divBdr>
    </w:div>
    <w:div w:id="1812020308">
      <w:bodyDiv w:val="1"/>
      <w:marLeft w:val="0"/>
      <w:marRight w:val="0"/>
      <w:marTop w:val="0"/>
      <w:marBottom w:val="0"/>
      <w:divBdr>
        <w:top w:val="none" w:sz="0" w:space="0" w:color="auto"/>
        <w:left w:val="none" w:sz="0" w:space="0" w:color="auto"/>
        <w:bottom w:val="none" w:sz="0" w:space="0" w:color="auto"/>
        <w:right w:val="none" w:sz="0" w:space="0" w:color="auto"/>
      </w:divBdr>
    </w:div>
    <w:div w:id="1916014107">
      <w:bodyDiv w:val="1"/>
      <w:marLeft w:val="0"/>
      <w:marRight w:val="0"/>
      <w:marTop w:val="0"/>
      <w:marBottom w:val="0"/>
      <w:divBdr>
        <w:top w:val="none" w:sz="0" w:space="0" w:color="auto"/>
        <w:left w:val="none" w:sz="0" w:space="0" w:color="auto"/>
        <w:bottom w:val="none" w:sz="0" w:space="0" w:color="auto"/>
        <w:right w:val="none" w:sz="0" w:space="0" w:color="auto"/>
      </w:divBdr>
      <w:divsChild>
        <w:div w:id="398525244">
          <w:marLeft w:val="446"/>
          <w:marRight w:val="0"/>
          <w:marTop w:val="0"/>
          <w:marBottom w:val="0"/>
          <w:divBdr>
            <w:top w:val="none" w:sz="0" w:space="0" w:color="auto"/>
            <w:left w:val="none" w:sz="0" w:space="0" w:color="auto"/>
            <w:bottom w:val="none" w:sz="0" w:space="0" w:color="auto"/>
            <w:right w:val="none" w:sz="0" w:space="0" w:color="auto"/>
          </w:divBdr>
        </w:div>
        <w:div w:id="39866289">
          <w:marLeft w:val="446"/>
          <w:marRight w:val="0"/>
          <w:marTop w:val="0"/>
          <w:marBottom w:val="0"/>
          <w:divBdr>
            <w:top w:val="none" w:sz="0" w:space="0" w:color="auto"/>
            <w:left w:val="none" w:sz="0" w:space="0" w:color="auto"/>
            <w:bottom w:val="none" w:sz="0" w:space="0" w:color="auto"/>
            <w:right w:val="none" w:sz="0" w:space="0" w:color="auto"/>
          </w:divBdr>
        </w:div>
        <w:div w:id="946042457">
          <w:marLeft w:val="446"/>
          <w:marRight w:val="0"/>
          <w:marTop w:val="0"/>
          <w:marBottom w:val="0"/>
          <w:divBdr>
            <w:top w:val="none" w:sz="0" w:space="0" w:color="auto"/>
            <w:left w:val="none" w:sz="0" w:space="0" w:color="auto"/>
            <w:bottom w:val="none" w:sz="0" w:space="0" w:color="auto"/>
            <w:right w:val="none" w:sz="0" w:space="0" w:color="auto"/>
          </w:divBdr>
        </w:div>
      </w:divsChild>
    </w:div>
    <w:div w:id="2124809913">
      <w:bodyDiv w:val="1"/>
      <w:marLeft w:val="0"/>
      <w:marRight w:val="0"/>
      <w:marTop w:val="0"/>
      <w:marBottom w:val="0"/>
      <w:divBdr>
        <w:top w:val="none" w:sz="0" w:space="0" w:color="auto"/>
        <w:left w:val="none" w:sz="0" w:space="0" w:color="auto"/>
        <w:bottom w:val="none" w:sz="0" w:space="0" w:color="auto"/>
        <w:right w:val="none" w:sz="0" w:space="0" w:color="auto"/>
      </w:divBdr>
    </w:div>
    <w:div w:id="212974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537</Words>
  <Characters>3062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 Qin</dc:creator>
  <cp:keywords/>
  <dc:description/>
  <cp:lastModifiedBy>WCW ILLUSTRATOR</cp:lastModifiedBy>
  <cp:revision>10</cp:revision>
  <dcterms:created xsi:type="dcterms:W3CDTF">2019-04-01T01:15:00Z</dcterms:created>
  <dcterms:modified xsi:type="dcterms:W3CDTF">2019-04-01T04:54:00Z</dcterms:modified>
</cp:coreProperties>
</file>