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177" w:rsidRDefault="000A64A9">
      <w:r>
        <w:rPr>
          <w:rFonts w:hint="eastAsia"/>
        </w:rPr>
        <w:t>LDA算法处理思路</w:t>
      </w:r>
    </w:p>
    <w:p w:rsidR="000A64A9" w:rsidRDefault="000A64A9">
      <w:r>
        <w:tab/>
      </w:r>
      <w:r>
        <w:rPr>
          <w:rFonts w:hint="eastAsia"/>
        </w:rPr>
        <w:t>通过海量的文章建立词料库，词料库是一个一维数组，每个元素代表一个词语，这些元素都不相同</w:t>
      </w:r>
    </w:p>
    <w:p w:rsidR="000A64A9" w:rsidRDefault="000A64A9"/>
    <w:p w:rsidR="00FE400C" w:rsidRDefault="000A64A9">
      <w:r>
        <w:tab/>
      </w:r>
      <w:r>
        <w:rPr>
          <w:rFonts w:hint="eastAsia"/>
        </w:rPr>
        <w:t>先为每一篇文章中每一个词随机指定一个主题（序号），以文章为单位遍历文章中每一个词，根据一个数学公式估算这个词在每一个主题下的概率，通过Gi</w:t>
      </w:r>
      <w:r>
        <w:t>bbs Sampling</w:t>
      </w:r>
      <w:r>
        <w:rPr>
          <w:rFonts w:hint="eastAsia"/>
        </w:rPr>
        <w:t>算法得出每个词是属于哪个主题，记录这个主题下这个词语的次数，这个文章中出现这个主题的次数（知道词语属于哪个主题，这个词语出现就代表着这个主题出现）。经过足够多的训练后，就可以知道在这个数据下，主题下不同词语出现得次数，就可以统计一个主题下不同词语出现的概率</w:t>
      </w:r>
      <w:r w:rsidR="00FE400C">
        <w:rPr>
          <w:rFonts w:hint="eastAsia"/>
        </w:rPr>
        <w:t>，同理也可以得到文章-主题概率</w:t>
      </w:r>
    </w:p>
    <w:p w:rsidR="00FE400C" w:rsidRDefault="00FE400C">
      <w:r>
        <w:tab/>
      </w:r>
      <w:r>
        <w:rPr>
          <w:rFonts w:hint="eastAsia"/>
        </w:rPr>
        <w:t>G</w:t>
      </w:r>
      <w:r>
        <w:t>ibbs Sampling</w:t>
      </w:r>
      <w:r>
        <w:rPr>
          <w:rFonts w:hint="eastAsia"/>
        </w:rPr>
        <w:t>算法：</w:t>
      </w:r>
    </w:p>
    <w:p w:rsidR="00FE400C" w:rsidRPr="00FE400C" w:rsidRDefault="00FE400C">
      <w:pPr>
        <w:rPr>
          <w:rFonts w:hint="eastAsia"/>
        </w:rPr>
      </w:pPr>
      <w:r>
        <w:tab/>
      </w:r>
      <w:r>
        <w:tab/>
        <w:t>1</w:t>
      </w:r>
      <w:r>
        <w:rPr>
          <w:rFonts w:hint="eastAsia"/>
        </w:rPr>
        <w:t>的概率是0.3,</w:t>
      </w:r>
      <w:r>
        <w:t>2</w:t>
      </w:r>
      <w:r>
        <w:rPr>
          <w:rFonts w:hint="eastAsia"/>
        </w:rPr>
        <w:t>的概率是0.3,3的概率是0.4.，那么我们可以随机取一个在0~1直接的数字，如果这个数字在0~</w:t>
      </w:r>
      <w:r>
        <w:t>0</w:t>
      </w:r>
      <w:r>
        <w:rPr>
          <w:rFonts w:hint="eastAsia"/>
        </w:rPr>
        <w:t>.3表明取的是1，如果是0.3到0.6，那么可以代表数字是2,。如果是0.6到1，那么可以代表这个数字是3。</w:t>
      </w:r>
      <w:bookmarkStart w:id="0" w:name="_GoBack"/>
      <w:bookmarkEnd w:id="0"/>
    </w:p>
    <w:p w:rsidR="000A64A9" w:rsidRDefault="000A64A9">
      <w:pPr>
        <w:rPr>
          <w:rFonts w:hint="eastAsia"/>
        </w:rPr>
      </w:pPr>
      <w:r>
        <w:tab/>
      </w:r>
    </w:p>
    <w:sectPr w:rsidR="000A6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A9"/>
    <w:rsid w:val="000A64A9"/>
    <w:rsid w:val="00257177"/>
    <w:rsid w:val="00FE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DB13"/>
  <w15:chartTrackingRefBased/>
  <w15:docId w15:val="{7AC66374-A5E8-41C4-A661-D68D0971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2018-04-22T05:21:00Z</dcterms:created>
  <dcterms:modified xsi:type="dcterms:W3CDTF">2018-04-22T05:37:00Z</dcterms:modified>
</cp:coreProperties>
</file>