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华文楷体" w:hAnsi="华文楷体" w:eastAsia="华文楷体" w:cs="华文楷体"/>
          <w:sz w:val="32"/>
          <w:szCs w:val="32"/>
        </w:rPr>
      </w:pPr>
      <w:r>
        <w:rPr>
          <w:rFonts w:hint="eastAsia" w:ascii="华文楷体" w:hAnsi="华文楷体" w:eastAsia="华文楷体" w:cs="华文楷体"/>
          <w:sz w:val="32"/>
          <w:szCs w:val="32"/>
        </w:rPr>
        <w:t>网络编程第</w:t>
      </w: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5</w:t>
      </w:r>
      <w:r>
        <w:rPr>
          <w:rFonts w:hint="eastAsia" w:ascii="华文楷体" w:hAnsi="华文楷体" w:eastAsia="华文楷体" w:cs="华文楷体"/>
          <w:sz w:val="32"/>
          <w:szCs w:val="32"/>
        </w:rPr>
        <w:t>天</w:t>
      </w:r>
      <w:bookmarkStart w:id="0" w:name="_GoBack"/>
      <w:bookmarkEnd w:id="0"/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内容回顾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poll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输入和输出分离, 输入用events, 输出用revents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epoll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ET模式是写一次通知一次, 若写的数据多, 读的数据少, 则不会再通知, 直到下一次有写事件发生.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思考题? epoll监控监听文件描述符可以设置成ET模式吗??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答案: 可以. 但是如果设置成ET模式以后, 当调用epoll_wait函数的时候, 每次只能accept一个连接(该连接在已连接队列当中, 而调用一次accept只能已连接队列中获取一个连接), 如果同时有多个连接到来, 就得epoll_wait再次返回之后才能继续accept下一个连接, 所以如果设置成了ET模式且有多个连接请求的话, 应该将accept写在循环当中, 一次epoll_wait后循环accept所有的连接.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所以一般不会在epoll中将监听的文件描述符设置为ET模式, 使用默认的LT模式即可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; 而对通信的文件描述符一般采用非阻塞模式的ET模式.</w:t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学习目标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了解线程池模型的设计思想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能看懂线程池实现源码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掌握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tcp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udp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的优缺点和使用场景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说出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udp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服务器通信流程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说出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udp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客户端通信流程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独立实现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udp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服务器代码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独立实现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udp</w:t>
      </w: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客户端代码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26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华文楷体" w:cs="Calibri"/>
          <w:b w:val="0"/>
          <w:bCs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熟练掌握本地套接字进行本地进程通信</w:t>
      </w:r>
    </w:p>
    <w:p/>
    <w:p/>
    <w:p>
      <w:pPr>
        <w:pStyle w:val="3"/>
        <w:rPr>
          <w:rFonts w:hint="default" w:ascii="Calibri" w:hAnsi="Calibri" w:eastAsia="华文楷体" w:cs="Calibri"/>
          <w:sz w:val="28"/>
          <w:szCs w:val="28"/>
        </w:rPr>
      </w:pPr>
      <w:r>
        <w:rPr>
          <w:rFonts w:hint="default" w:ascii="Calibri" w:hAnsi="Calibri" w:eastAsia="华文楷体" w:cs="Calibri"/>
          <w:sz w:val="28"/>
          <w:szCs w:val="28"/>
        </w:rPr>
        <w:t>线程池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什么是线程池?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是一个抽象的概念, 若干个线程组合到一起, 形成线程池.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right="0" w:rightChars="0" w:firstLine="42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为什么需要线程池?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ab/>
      </w:r>
      <w:r>
        <w:rPr>
          <w:rFonts w:hint="eastAsia" w:ascii="华文楷体" w:hAnsi="华文楷体" w:eastAsia="华文楷体" w:cs="华文楷体"/>
          <w:sz w:val="24"/>
          <w:szCs w:val="24"/>
        </w:rPr>
        <w:t>多线程版服务器一个客户端就需要创建一个线程! 若客户端太多, 显然不太合适.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>什么时候需要创建线程池呢？简单的说，如果一个应用需要频繁的创建和销毁线程，而任务执行的时间又非常短，这样线程创建和销毁的带来的开销就不容忽视，这时也是线程池该出场的机会了。如果线程创建和销毁时间相比任务执行时间可以忽略不计，则没有必要使用线程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>实现的时候类似于生产者和消费者.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>线程池和任务池: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>任务池相当于共享资源, 所以需要使用互斥锁, 当任务池中没有任务的时候需要让线程阻塞, 所以需要使用条件变量.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>如何让线程执行不同的任务?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</w:rPr>
        <w:t>使用回到函数, 在任务中设置任务执行函数, 这样可以起到不同的任务执行不同的函数.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通过阅读线程池代码思考如下问题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840" w:leftChars="0" w:hanging="420" w:firstLineChars="0"/>
        <w:textAlignment w:val="center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熟悉结构体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threadpool_t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840" w:leftChars="0" w:hanging="420" w:firstLineChars="0"/>
        <w:textAlignment w:val="center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线程池如何创建起来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?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各种初始化，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malloc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pthread_create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pthread_cond_init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pthread_mutex_init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840" w:leftChars="0" w:hanging="420" w:firstLineChars="0"/>
        <w:textAlignment w:val="center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线程池内都有几类线程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? 2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类：管理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线程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+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工作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线程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840" w:leftChars="0" w:hanging="420" w:firstLineChars="0"/>
        <w:textAlignment w:val="center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管理者线程的任务是什么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?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任务如何实现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?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任务是添加线程或者删除线程，通过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2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个算法，删除线程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wait_exit_thr_num = 10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840" w:leftChars="0" w:hanging="420" w:firstLineChars="0"/>
        <w:textAlignment w:val="center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工作线程如何工作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?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等待有任务，抢到任务，修改busy_thr_num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++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执行任务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修改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busy_thr_num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840" w:leftChars="0" w:hanging="420" w:firstLineChars="0"/>
        <w:textAlignment w:val="center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线程池是如何销毁的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?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自爆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shutdown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诱杀！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leftChars="0"/>
        <w:textAlignment w:val="center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leftChars="0"/>
        <w:textAlignment w:val="center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讲解代码threadpoolsimple.c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leftChars="0"/>
        <w:textAlignment w:val="center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讲解代码 pthreadpool.c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</w:rPr>
      </w:pP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default" w:ascii="Calibri" w:hAnsi="Calibri" w:eastAsia="华文楷体" w:cs="Calibri"/>
          <w:sz w:val="28"/>
          <w:szCs w:val="28"/>
        </w:rPr>
        <w:t>UDP</w:t>
      </w:r>
      <w:r>
        <w:rPr>
          <w:rFonts w:hint="eastAsia" w:ascii="华文楷体" w:hAnsi="华文楷体" w:eastAsia="华文楷体" w:cs="华文楷体"/>
          <w:sz w:val="28"/>
          <w:szCs w:val="28"/>
        </w:rPr>
        <w:t>通信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：传输控制协议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面向连接的，稳定的，可靠的，安全的数据流传递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稳定和可靠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丢包重传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数据有序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序号和确认序号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流量控制: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滑动窗口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：用户数据报协议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面向无连接的，不稳定，不可靠，不安全的数据报传递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更像是收发短信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传输不需要建立连接，传输效率更高，在稳定的局域网内环境相对可靠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UDP通信相关函数介绍: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ssize_t recvfrom(int sockfd, void *buf, size_t len, int flags,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 xml:space="preserve">                        struct sockaddr *src_addr, socklen_t *addrlen);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接收消息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sockfd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套接字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buf 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要接受的缓冲区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len 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缓冲区的长度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flags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标志位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一般填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src_addr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原地址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传出参数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addrlen 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发送方地址长度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返回值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成功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返回读到的字节数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失败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返回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-1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设置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errno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right="0" w:rightChars="0"/>
        <w:jc w:val="both"/>
        <w:textAlignment w:val="center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  调用该函数相当于TCP通信的recv+accept函数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  <w:lang w:val="en-US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ssize_t sendto(int sockfd, const void *buf, size_t len, int flags,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 xml:space="preserve">                      const struct sockaddr *dest_addr, socklen_t addrlen);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发送数据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sockfd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套接字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dest_addr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目的地址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addrlen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目的地址长度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返回值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420" w:leftChars="0" w:right="0" w:rightChars="0" w:firstLine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成功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返回写入的字节数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失败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返回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-1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，设置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errno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5269865" cy="3318510"/>
            <wp:effectExtent l="0" t="0" r="698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的服务器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编码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流程：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eastAsia="zh-CN"/>
        </w:rPr>
        <w:t>创建套接字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type=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SOCK_DGRAM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eastAsia="zh-CN"/>
        </w:rPr>
        <w:t>绑定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ip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和端口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while(1)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Chars="0"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eastAsia="zh-CN"/>
        </w:rPr>
        <w:t>收发消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--recvfrom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发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消息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--sendto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关闭套接字--close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客户端流程：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创建套接字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--socket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while(1)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Chars="0"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eastAsia="zh-CN"/>
        </w:rPr>
        <w:t>收发消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--recvfrom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发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消息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--sendto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39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关闭套接字--close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编写udp代码并进行测试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测试: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多开器几个客户端经过测试表明:, 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udp天然支持多客户端, 这点和TCP不同, TCP需要维护连接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使用nc命令进行测试: nc -u 127.1 8888</w:t>
      </w:r>
    </w:p>
    <w:p/>
    <w:p/>
    <w:p>
      <w:pPr>
        <w:pStyle w:val="3"/>
        <w:rPr>
          <w:rFonts w:hint="eastAsia" w:ascii="Calibri" w:hAnsi="Calibri" w:eastAsia="华文楷体" w:cs="Calibri"/>
          <w:sz w:val="28"/>
          <w:szCs w:val="28"/>
        </w:rPr>
      </w:pPr>
      <w:r>
        <w:rPr>
          <w:rFonts w:hint="eastAsia" w:ascii="Calibri" w:hAnsi="Calibri" w:eastAsia="华文楷体" w:cs="Calibri"/>
          <w:sz w:val="28"/>
          <w:szCs w:val="28"/>
        </w:rPr>
        <w:t>本地socket通信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回顾一些linux系统有哪些文件类型?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回顾一些linux系统下有哪些常见的IPC机制?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通过查询: man 7 unix 可以查到unix本地域socket通信相关信息: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#include &lt;sys/socket.h&gt;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#include &lt;sys/un.h&gt;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int socket(int domain, int type, int protocol);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创建本地域socket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函数参数: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domain: AF_UNIX or AF_LOCAL</w:t>
      </w:r>
    </w:p>
    <w:p>
      <w:pPr>
        <w:ind w:firstLine="420" w:firstLineChars="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type: SOCK_STREAM或者SOCK_DGRAM</w:t>
      </w:r>
    </w:p>
    <w:p>
      <w:pPr>
        <w:ind w:firstLine="420" w:firstLineChars="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protocol: 0 表示使用默认协议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函数返回值:</w:t>
      </w:r>
    </w:p>
    <w:p>
      <w:pPr>
        <w:ind w:firstLine="420" w:firstLineChars="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成功: 返回文件描述符.</w:t>
      </w:r>
    </w:p>
    <w:p>
      <w:pPr>
        <w:ind w:firstLine="420" w:firstLineChars="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失败: 返回-1, 并设置errno值.</w:t>
      </w:r>
    </w:p>
    <w:p>
      <w:pPr>
        <w:ind w:firstLine="420" w:firstLineChars="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Calibri" w:hAnsi="Calibri" w:eastAsia="华文楷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创建socket成功以后, 会在内核创建缓冲区, 下图是客户端和服务端内核缓冲区示意图.</w:t>
      </w:r>
    </w:p>
    <w:p>
      <w:pPr>
        <w:jc w:val="center"/>
      </w:pPr>
      <w:r>
        <w:drawing>
          <wp:inline distT="0" distB="0" distL="114300" distR="114300">
            <wp:extent cx="4869180" cy="15582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int bind(int sockfd, const struct sockaddr *addr, socklen_t addrlen);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绑定套接字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函数参数: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socket: 由socket函数返回的文件描述符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addr: 本地地址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addlen: 本地地址长度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函数返回值: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成功: 返回文件描述符.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失败: 返回-1, 并设置errno值.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需要注意的是: bind函数会自动创建socket文件, 若在调用bind函数之前socket文件已经存在, 则调用bind会报错, 可以使用unlink函数在bind之前先删除文件.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struct sockaddr_un {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sa_family_t sun_family;  /* AF_UNIX or AF_LOCAL*/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char sun_path[108];  /* pathname */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};</w:t>
      </w:r>
    </w:p>
    <w:p>
      <w:pPr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423920" cy="26841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通过man 2 bind, 可以查看bind函数的相关信息, 后面还有示例代码, 可以参考.</w:t>
      </w:r>
    </w:p>
    <w:p>
      <w:pPr>
        <w:jc w:val="both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本地套接字服务器的流程：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可以使用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的方式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必须按照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的流程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也可以使用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的方式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必须按照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的流程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的本地套接字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服务器流程：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创建套接字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 socket(AF_UNIX,SOCK_STREAM,0)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绑定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struct sockaddr_un &amp;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强转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侦听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listen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获得新连接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accept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循环通信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read-write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关闭文件描述符 close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420" w:leftChars="0" w:right="0" w:right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/>
        <w:jc w:val="both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本地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套接字客户端流程：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调用socket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创建套接字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调用bind函数将socket文件描述和socket文件进行绑定.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420" w:leftChars="0" w:right="0" w:right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不是必须的, 若无显示绑定会进行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隐式绑定，但服务器不知道谁连接了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调用connect函数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连接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服务端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  <w:lang w:val="en-US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循环通信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read-write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840" w:leftChars="0" w:right="0" w:rightChars="0" w:hanging="420" w:firstLineChars="0"/>
        <w:jc w:val="both"/>
        <w:textAlignment w:val="center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关闭文件描述符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close</w:t>
      </w:r>
    </w:p>
    <w:p/>
    <w:p/>
    <w:p>
      <w:pPr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编写代码并进行测试</w:t>
      </w:r>
    </w:p>
    <w:p>
      <w:pPr>
        <w:rPr>
          <w:rFonts w:hint="default" w:ascii="Calibri" w:hAnsi="Calibri" w:eastAsia="华文楷体" w:cs="Calibri"/>
          <w:sz w:val="24"/>
          <w:szCs w:val="24"/>
        </w:rPr>
      </w:pPr>
      <w:r>
        <w:tab/>
      </w:r>
      <w:r>
        <w:rPr>
          <w:rFonts w:hint="default" w:ascii="Calibri" w:hAnsi="Calibri" w:eastAsia="华文楷体" w:cs="Calibri"/>
          <w:sz w:val="24"/>
          <w:szCs w:val="24"/>
        </w:rPr>
        <w:t>测试客户端工具:</w:t>
      </w:r>
    </w:p>
    <w:p>
      <w:pPr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man  nc </w:t>
      </w:r>
    </w:p>
    <w:p>
      <w:pPr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-U      Specifies to use UNIX-domain sockets.</w:t>
      </w:r>
    </w:p>
    <w:p>
      <w:pPr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ind w:left="420" w:firstLine="42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例如: </w:t>
      </w:r>
      <w:r>
        <w:rPr>
          <w:rFonts w:hint="default" w:ascii="Calibri" w:hAnsi="Calibri" w:eastAsia="华文楷体" w:cs="Calibri"/>
          <w:sz w:val="24"/>
          <w:szCs w:val="24"/>
        </w:rPr>
        <w:t>nc -U sock.s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4"/>
          <w:szCs w:val="24"/>
          <w:shd w:val="clear" w:fill="E0E0E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shd w:val="clear" w:fill="E0E0E0"/>
          <w:lang w:val="en-US"/>
        </w:rPr>
        <w:t>size = offsetof(struct sockaddr_un, sun_path) +strlen(un.sun_path);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shd w:val="clear" w:fill="E0E0E0"/>
          <w:lang w:val="en-US"/>
        </w:rPr>
        <w:t xml:space="preserve">#define </w:t>
      </w:r>
      <w:r>
        <w:rPr>
          <w:rFonts w:hint="default" w:ascii="Calibri" w:hAnsi="Calibri" w:cs="Calibri"/>
          <w:color w:val="E84C22"/>
          <w:sz w:val="24"/>
          <w:szCs w:val="24"/>
          <w:shd w:val="clear" w:fill="E0E0E0"/>
          <w:lang w:val="en-US"/>
        </w:rPr>
        <w:t>offsetof</w:t>
      </w:r>
      <w:r>
        <w:rPr>
          <w:rFonts w:hint="default" w:ascii="Calibri" w:hAnsi="Calibri" w:cs="Calibri"/>
          <w:sz w:val="24"/>
          <w:szCs w:val="24"/>
          <w:shd w:val="clear" w:fill="E0E0E0"/>
          <w:lang w:val="en-US"/>
        </w:rPr>
        <w:t>(type, member) ((int)&amp;((type *)0)-&gt;member)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A1AC4"/>
    <w:multiLevelType w:val="singleLevel"/>
    <w:tmpl w:val="A8DA1A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CBBC35A"/>
    <w:multiLevelType w:val="multilevel"/>
    <w:tmpl w:val="ACBBC3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1D44357"/>
    <w:multiLevelType w:val="multilevel"/>
    <w:tmpl w:val="C1D443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1101E90"/>
    <w:multiLevelType w:val="singleLevel"/>
    <w:tmpl w:val="D1101E9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C19BCF2"/>
    <w:multiLevelType w:val="multilevel"/>
    <w:tmpl w:val="DC19BC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CBAE25D"/>
    <w:multiLevelType w:val="multilevel"/>
    <w:tmpl w:val="FCBAE2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27FDE491"/>
    <w:multiLevelType w:val="multilevel"/>
    <w:tmpl w:val="27FDE49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369D42F7"/>
    <w:multiLevelType w:val="multilevel"/>
    <w:tmpl w:val="369D42F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64EF94B0"/>
    <w:multiLevelType w:val="multilevel"/>
    <w:tmpl w:val="64EF94B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30"/>
    <w:rsid w:val="00055694"/>
    <w:rsid w:val="0012431D"/>
    <w:rsid w:val="002115FA"/>
    <w:rsid w:val="0024360D"/>
    <w:rsid w:val="0026049B"/>
    <w:rsid w:val="002A7B18"/>
    <w:rsid w:val="002C573D"/>
    <w:rsid w:val="002E7B4A"/>
    <w:rsid w:val="003C77CB"/>
    <w:rsid w:val="0057413E"/>
    <w:rsid w:val="006B4C90"/>
    <w:rsid w:val="006C1BCE"/>
    <w:rsid w:val="00704A24"/>
    <w:rsid w:val="00791F69"/>
    <w:rsid w:val="007C34A4"/>
    <w:rsid w:val="007D3930"/>
    <w:rsid w:val="008C5412"/>
    <w:rsid w:val="00917FD4"/>
    <w:rsid w:val="00AD3032"/>
    <w:rsid w:val="00B67192"/>
    <w:rsid w:val="00BA645C"/>
    <w:rsid w:val="00C11305"/>
    <w:rsid w:val="00D7204E"/>
    <w:rsid w:val="00F07A99"/>
    <w:rsid w:val="00F719CF"/>
    <w:rsid w:val="02CE0039"/>
    <w:rsid w:val="03227BFE"/>
    <w:rsid w:val="05BB3195"/>
    <w:rsid w:val="096C581A"/>
    <w:rsid w:val="0B616271"/>
    <w:rsid w:val="0BC32000"/>
    <w:rsid w:val="0F5B1BA2"/>
    <w:rsid w:val="11685940"/>
    <w:rsid w:val="13454A5C"/>
    <w:rsid w:val="13E411F7"/>
    <w:rsid w:val="151D18F7"/>
    <w:rsid w:val="15904D2F"/>
    <w:rsid w:val="19167A24"/>
    <w:rsid w:val="1C401EA0"/>
    <w:rsid w:val="1EE60A6C"/>
    <w:rsid w:val="1F8F77E4"/>
    <w:rsid w:val="29E65F3C"/>
    <w:rsid w:val="2C343488"/>
    <w:rsid w:val="2D8D485B"/>
    <w:rsid w:val="2F28640D"/>
    <w:rsid w:val="2F405E22"/>
    <w:rsid w:val="32E47621"/>
    <w:rsid w:val="33161B63"/>
    <w:rsid w:val="341F5E8E"/>
    <w:rsid w:val="34D809F6"/>
    <w:rsid w:val="35AF5698"/>
    <w:rsid w:val="386C3D48"/>
    <w:rsid w:val="3ADA4DCB"/>
    <w:rsid w:val="3C613F0F"/>
    <w:rsid w:val="3D7E07EF"/>
    <w:rsid w:val="40B05500"/>
    <w:rsid w:val="41253086"/>
    <w:rsid w:val="42774A05"/>
    <w:rsid w:val="43EF735E"/>
    <w:rsid w:val="44771B4B"/>
    <w:rsid w:val="47262F6C"/>
    <w:rsid w:val="490A6329"/>
    <w:rsid w:val="4C8C76C3"/>
    <w:rsid w:val="58387C64"/>
    <w:rsid w:val="59B36804"/>
    <w:rsid w:val="5DB94E06"/>
    <w:rsid w:val="5EC56D6F"/>
    <w:rsid w:val="60572B43"/>
    <w:rsid w:val="6070062D"/>
    <w:rsid w:val="62CA2377"/>
    <w:rsid w:val="64DA7807"/>
    <w:rsid w:val="66544FFB"/>
    <w:rsid w:val="67224864"/>
    <w:rsid w:val="68724F16"/>
    <w:rsid w:val="6C2E5167"/>
    <w:rsid w:val="6C587D41"/>
    <w:rsid w:val="6D9B3A11"/>
    <w:rsid w:val="708F43F3"/>
    <w:rsid w:val="726B4D78"/>
    <w:rsid w:val="763E4F4E"/>
    <w:rsid w:val="7B855BFB"/>
    <w:rsid w:val="7C0D2AE7"/>
    <w:rsid w:val="7D3D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149</Words>
  <Characters>855</Characters>
  <Lines>7</Lines>
  <Paragraphs>2</Paragraphs>
  <TotalTime>3</TotalTime>
  <ScaleCrop>false</ScaleCrop>
  <LinksUpToDate>false</LinksUpToDate>
  <CharactersWithSpaces>1002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2018-03-11T02:25:00Z</dcterms:created>
  <dc:creator>Administrator</dc:creator>
  <cp:lastModifiedBy>Administrator</cp:lastModifiedBy>
  <dcterms:modified xsi:type="dcterms:W3CDTF">2021-04-24T08:21:02Z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2BFDB56B886842C9B0E35793F82244AD</vt:lpwstr>
  </property>
</Properties>
</file>