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4B6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982E3E0" wp14:editId="1D6CC23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34" w14:textId="4F2654F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2A2227">
        <w:rPr>
          <w:rFonts w:ascii="Times New Roman" w:hAnsi="Times New Roman" w:cs="Times New Roman" w:hint="eastAsia"/>
          <w:b/>
          <w:sz w:val="56"/>
          <w:szCs w:val="56"/>
        </w:rPr>
        <w:t>计算学部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《</w:t>
      </w:r>
      <w:r w:rsidR="009F3F44">
        <w:rPr>
          <w:rFonts w:ascii="Times New Roman" w:hAnsi="Times New Roman" w:cs="Times New Roman" w:hint="eastAsia"/>
          <w:b/>
          <w:sz w:val="56"/>
          <w:szCs w:val="56"/>
        </w:rPr>
        <w:t>机器学习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》课程</w:t>
      </w:r>
    </w:p>
    <w:p w14:paraId="4D5ECDC4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4908BFF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B9C99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578662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6F4939B" w14:textId="17A8F072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6513F2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CF71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435E3A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6C484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1CA85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743EA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B941CA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C1B1A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D12AC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CB0B7F" w14:textId="77777777" w:rsidTr="00FF0208">
        <w:trPr>
          <w:jc w:val="center"/>
        </w:trPr>
        <w:tc>
          <w:tcPr>
            <w:tcW w:w="1984" w:type="dxa"/>
          </w:tcPr>
          <w:p w14:paraId="0161E4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37FAAE0" w14:textId="528415E9" w:rsidR="00FF0208" w:rsidRPr="00796194" w:rsidRDefault="006513F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丁子睿</w:t>
            </w:r>
            <w:proofErr w:type="gramEnd"/>
          </w:p>
        </w:tc>
      </w:tr>
      <w:tr w:rsidR="00FF0208" w:rsidRPr="00796194" w14:paraId="7FE20894" w14:textId="77777777" w:rsidTr="00FF0208">
        <w:trPr>
          <w:jc w:val="center"/>
        </w:trPr>
        <w:tc>
          <w:tcPr>
            <w:tcW w:w="1984" w:type="dxa"/>
          </w:tcPr>
          <w:p w14:paraId="4F84EE5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9B8C172" w14:textId="70A728F5" w:rsidR="00FF0208" w:rsidRPr="00796194" w:rsidRDefault="006513F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1183710211</w:t>
            </w:r>
          </w:p>
        </w:tc>
      </w:tr>
      <w:tr w:rsidR="00FF0208" w:rsidRPr="00796194" w14:paraId="7324C6CD" w14:textId="77777777" w:rsidTr="00FF0208">
        <w:trPr>
          <w:jc w:val="center"/>
        </w:trPr>
        <w:tc>
          <w:tcPr>
            <w:tcW w:w="1984" w:type="dxa"/>
          </w:tcPr>
          <w:p w14:paraId="1D7011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F60E457" w14:textId="70FDFC8B" w:rsidR="00FF0208" w:rsidRPr="00796194" w:rsidRDefault="006513F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1803104</w:t>
            </w:r>
          </w:p>
        </w:tc>
      </w:tr>
      <w:tr w:rsidR="00FF0208" w:rsidRPr="00796194" w14:paraId="744AFA43" w14:textId="77777777" w:rsidTr="00FF0208">
        <w:trPr>
          <w:jc w:val="center"/>
        </w:trPr>
        <w:tc>
          <w:tcPr>
            <w:tcW w:w="1984" w:type="dxa"/>
          </w:tcPr>
          <w:p w14:paraId="64EBA79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F888B0B" w14:textId="7336E9E2" w:rsidR="00FF0208" w:rsidRPr="00796194" w:rsidRDefault="006513F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183710211@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st</w:t>
            </w:r>
            <w:r>
              <w:rPr>
                <w:rFonts w:ascii="Times New Roman" w:eastAsia="宋体" w:hAnsi="Times New Roman" w:cs="Times New Roman"/>
                <w:sz w:val="28"/>
              </w:rPr>
              <w:t>u.hit.edu.cn</w:t>
            </w:r>
          </w:p>
        </w:tc>
      </w:tr>
      <w:tr w:rsidR="00FF0208" w:rsidRPr="00796194" w14:paraId="7BF1295A" w14:textId="77777777" w:rsidTr="00FF0208">
        <w:trPr>
          <w:jc w:val="center"/>
        </w:trPr>
        <w:tc>
          <w:tcPr>
            <w:tcW w:w="1984" w:type="dxa"/>
          </w:tcPr>
          <w:p w14:paraId="7B6FD14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BBD65A5" w14:textId="4E56EA8B" w:rsidR="00FF0208" w:rsidRPr="00796194" w:rsidRDefault="008F4E04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9845178018</w:t>
            </w:r>
          </w:p>
        </w:tc>
      </w:tr>
    </w:tbl>
    <w:p w14:paraId="6DCC6DA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97D1EC" w14:textId="6F498EA0" w:rsidR="00F4049E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3F18D2D" w14:textId="4AD822D2" w:rsidR="0043403C" w:rsidRPr="0043403C" w:rsidRDefault="0043403C" w:rsidP="00BF4D29">
      <w:pPr>
        <w:ind w:firstLineChars="1150" w:firstLine="3680"/>
        <w:rPr>
          <w:rFonts w:ascii="Times New Roman" w:hAnsi="Times New Roman" w:cs="Times New Roman"/>
          <w:b/>
          <w:bCs/>
          <w:sz w:val="32"/>
          <w:szCs w:val="32"/>
        </w:rPr>
      </w:pPr>
      <w:r w:rsidRPr="0043403C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49959" w14:textId="6F81B7DB" w:rsidR="0043403C" w:rsidRDefault="0043403C" w:rsidP="0043403C">
          <w:pPr>
            <w:pStyle w:val="TOC"/>
            <w:numPr>
              <w:ilvl w:val="0"/>
              <w:numId w:val="0"/>
            </w:numPr>
            <w:ind w:left="432" w:hanging="432"/>
          </w:pPr>
        </w:p>
        <w:p w14:paraId="6281D908" w14:textId="403461E6" w:rsidR="00B77951" w:rsidRDefault="0043403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52014" w:history="1">
            <w:r w:rsidR="00B77951" w:rsidRPr="002E1054">
              <w:rPr>
                <w:rStyle w:val="aa"/>
                <w:noProof/>
              </w:rPr>
              <w:t>1 问题概述</w:t>
            </w:r>
            <w:r w:rsidR="00B77951">
              <w:rPr>
                <w:noProof/>
                <w:webHidden/>
              </w:rPr>
              <w:tab/>
            </w:r>
            <w:r w:rsidR="00B77951">
              <w:rPr>
                <w:noProof/>
                <w:webHidden/>
              </w:rPr>
              <w:fldChar w:fldCharType="begin"/>
            </w:r>
            <w:r w:rsidR="00B77951">
              <w:rPr>
                <w:noProof/>
                <w:webHidden/>
              </w:rPr>
              <w:instrText xml:space="preserve"> PAGEREF _Toc53752014 \h </w:instrText>
            </w:r>
            <w:r w:rsidR="00B77951">
              <w:rPr>
                <w:noProof/>
                <w:webHidden/>
              </w:rPr>
            </w:r>
            <w:r w:rsidR="00B77951">
              <w:rPr>
                <w:noProof/>
                <w:webHidden/>
              </w:rPr>
              <w:fldChar w:fldCharType="separate"/>
            </w:r>
            <w:r w:rsidR="00EC4110">
              <w:rPr>
                <w:noProof/>
                <w:webHidden/>
              </w:rPr>
              <w:t>3</w:t>
            </w:r>
            <w:r w:rsidR="00B77951">
              <w:rPr>
                <w:noProof/>
                <w:webHidden/>
              </w:rPr>
              <w:fldChar w:fldCharType="end"/>
            </w:r>
          </w:hyperlink>
        </w:p>
        <w:p w14:paraId="2A700556" w14:textId="56A3268F" w:rsidR="00B77951" w:rsidRDefault="00B7795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752015" w:history="1">
            <w:r w:rsidRPr="002E1054">
              <w:rPr>
                <w:rStyle w:val="aa"/>
                <w:noProof/>
              </w:rPr>
              <w:t>2 数据生成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90A1" w14:textId="61720AFE" w:rsidR="00B77951" w:rsidRDefault="00B7795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752016" w:history="1">
            <w:r w:rsidRPr="002E1054">
              <w:rPr>
                <w:rStyle w:val="aa"/>
                <w:noProof/>
              </w:rPr>
              <w:t>3 问题求解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48E8" w14:textId="36041D07" w:rsidR="00B77951" w:rsidRDefault="00B779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752017" w:history="1">
            <w:r w:rsidRPr="002E1054">
              <w:rPr>
                <w:rStyle w:val="aa"/>
                <w:noProof/>
              </w:rPr>
              <w:t>3.1 无正则项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ACA5" w14:textId="1146BE70" w:rsidR="00B77951" w:rsidRDefault="00B7795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752018" w:history="1">
            <w:r w:rsidRPr="002E1054">
              <w:rPr>
                <w:rStyle w:val="aa"/>
                <w:noProof/>
              </w:rPr>
              <w:t>3.2 含正则项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10E8" w14:textId="620DD669" w:rsidR="00B77951" w:rsidRDefault="00B7795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752019" w:history="1">
            <w:r w:rsidRPr="002E1054">
              <w:rPr>
                <w:rStyle w:val="aa"/>
                <w:noProof/>
              </w:rPr>
              <w:t>4 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1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E16B" w14:textId="15485B64" w:rsidR="0043403C" w:rsidRDefault="0043403C">
          <w:r>
            <w:rPr>
              <w:b/>
              <w:bCs/>
              <w:lang w:val="zh-CN"/>
            </w:rPr>
            <w:fldChar w:fldCharType="end"/>
          </w:r>
        </w:p>
      </w:sdtContent>
    </w:sdt>
    <w:p w14:paraId="30FA68A6" w14:textId="09CEB2AA" w:rsidR="000E1D79" w:rsidRDefault="000E1D79" w:rsidP="000D4DFF">
      <w:pPr>
        <w:rPr>
          <w:color w:val="FF0000"/>
        </w:rPr>
      </w:pPr>
      <w:r>
        <w:rPr>
          <w:color w:val="FF0000"/>
        </w:rPr>
        <w:br w:type="page"/>
      </w:r>
    </w:p>
    <w:p w14:paraId="4C7116C2" w14:textId="672B5D63" w:rsidR="00FF0208" w:rsidRDefault="0018088C" w:rsidP="009F3F44">
      <w:pPr>
        <w:pStyle w:val="1"/>
      </w:pPr>
      <w:bookmarkStart w:id="0" w:name="_Toc53752014"/>
      <w:r>
        <w:rPr>
          <w:rFonts w:hint="eastAsia"/>
        </w:rPr>
        <w:lastRenderedPageBreak/>
        <w:t>问题概述</w:t>
      </w:r>
      <w:bookmarkEnd w:id="0"/>
    </w:p>
    <w:p w14:paraId="05AA8253" w14:textId="38144478" w:rsidR="000E1D79" w:rsidRDefault="000E1D79" w:rsidP="0009119E">
      <w:pPr>
        <w:ind w:firstLine="420"/>
      </w:pPr>
      <w:r>
        <w:rPr>
          <w:rFonts w:hint="eastAsia"/>
        </w:rPr>
        <w:t>给定</w:t>
      </w:r>
      <w:r w:rsidR="00F105E8">
        <w:rPr>
          <w:rFonts w:hint="eastAsia"/>
        </w:rPr>
        <w:t>一系列点集，每个点有一个分类，试求解一个分类模型，来根据每个点的</w:t>
      </w:r>
      <w:r w:rsidR="0009119E">
        <w:rPr>
          <w:rFonts w:hint="eastAsia"/>
        </w:rPr>
        <w:t>坐标/属性，对每个点类别进行区分。</w:t>
      </w:r>
    </w:p>
    <w:p w14:paraId="7C938DA0" w14:textId="69D9F506" w:rsidR="00CF7BD6" w:rsidRPr="000E1D79" w:rsidRDefault="00CF7BD6" w:rsidP="0009119E">
      <w:pPr>
        <w:ind w:firstLine="420"/>
        <w:rPr>
          <w:rFonts w:hint="eastAsia"/>
        </w:rPr>
      </w:pPr>
      <w:r>
        <w:rPr>
          <w:rFonts w:hint="eastAsia"/>
        </w:rPr>
        <w:t>本实验主要解决二分类问题，但可以扩展到任意数量的分类。</w:t>
      </w:r>
    </w:p>
    <w:p w14:paraId="2235EEAC" w14:textId="24A1A41E" w:rsidR="009F3F44" w:rsidRDefault="0018088C" w:rsidP="00A57606">
      <w:pPr>
        <w:pStyle w:val="1"/>
      </w:pPr>
      <w:bookmarkStart w:id="1" w:name="_Toc53752015"/>
      <w:r>
        <w:rPr>
          <w:rFonts w:hint="eastAsia"/>
        </w:rPr>
        <w:t>数据生成</w:t>
      </w:r>
      <w:bookmarkEnd w:id="1"/>
    </w:p>
    <w:p w14:paraId="41521FEF" w14:textId="0DF1CFAA" w:rsidR="009F3F44" w:rsidRDefault="00D96038" w:rsidP="00D96038">
      <w:pPr>
        <w:ind w:left="420"/>
      </w:pPr>
      <w:r>
        <w:rPr>
          <w:rFonts w:hint="eastAsia"/>
        </w:rPr>
        <w:t>（代码见</w:t>
      </w:r>
      <w:r>
        <w:t>src/generate.py</w:t>
      </w:r>
      <w:r>
        <w:rPr>
          <w:rFonts w:hint="eastAsia"/>
        </w:rPr>
        <w:t>）</w:t>
      </w:r>
    </w:p>
    <w:p w14:paraId="10B862A2" w14:textId="2BB3A452" w:rsidR="00CF7BD6" w:rsidRDefault="00CF7BD6" w:rsidP="00D96038">
      <w:pPr>
        <w:ind w:left="420"/>
      </w:pPr>
      <w:r>
        <w:rPr>
          <w:rFonts w:hint="eastAsia"/>
        </w:rPr>
        <w:t>给定一个协方差矩阵，据此生成一系列</w:t>
      </w:r>
      <w:r w:rsidR="00B67707">
        <w:rPr>
          <w:rFonts w:hint="eastAsia"/>
        </w:rPr>
        <w:t>满足该协方差矩阵的高维正态分布的点集</w:t>
      </w:r>
      <w:r w:rsidR="00065BBF">
        <w:rPr>
          <w:rFonts w:hint="eastAsia"/>
        </w:rPr>
        <w:t>。</w:t>
      </w:r>
    </w:p>
    <w:p w14:paraId="25B395B1" w14:textId="43261ECA" w:rsidR="00065BBF" w:rsidRDefault="00065BBF" w:rsidP="00065BBF">
      <w:pPr>
        <w:ind w:firstLine="420"/>
      </w:pPr>
      <w:r>
        <w:rPr>
          <w:rFonts w:hint="eastAsia"/>
        </w:rPr>
        <w:t>为了区分不同的类别，各类别满足的正态分布的平均数会有较大差别，从而有很明显的距离</w:t>
      </w:r>
      <w:r w:rsidR="004E251D">
        <w:rPr>
          <w:rFonts w:hint="eastAsia"/>
        </w:rPr>
        <w:t>，在本实验中，取二维正态分布，两个分类满足的正态分布的平均数分别为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  <w:r w:rsidR="004E251D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 w:rsidR="00E50377">
        <w:rPr>
          <w:rFonts w:hint="eastAsia"/>
        </w:rPr>
        <w:t>。</w:t>
      </w:r>
    </w:p>
    <w:p w14:paraId="11B64B94" w14:textId="590B0836" w:rsidR="00E50377" w:rsidRDefault="00E50377" w:rsidP="00065BBF">
      <w:pPr>
        <w:ind w:firstLine="420"/>
      </w:pPr>
      <w:r>
        <w:rPr>
          <w:rFonts w:hint="eastAsia"/>
        </w:rPr>
        <w:t>此外，若分布满足朴素贝叶斯矩阵，则分布的协方差矩阵为对角矩阵</w:t>
      </w:r>
      <w:r w:rsidR="005D00C1">
        <w:rPr>
          <w:rFonts w:hint="eastAsia"/>
        </w:rPr>
        <w:t>，本实验中取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；否则，分布的协方差矩阵不为对角矩阵</w:t>
      </w:r>
      <w:r w:rsidR="00B248EA">
        <w:rPr>
          <w:rFonts w:hint="eastAsia"/>
        </w:rPr>
        <w:t>，本实验中取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。</w:t>
      </w:r>
    </w:p>
    <w:p w14:paraId="0E14A30B" w14:textId="033FB67C" w:rsidR="00E50377" w:rsidRDefault="00E50377" w:rsidP="00065BBF">
      <w:pPr>
        <w:ind w:firstLine="420"/>
      </w:pPr>
      <w:r>
        <w:rPr>
          <w:rFonts w:hint="eastAsia"/>
        </w:rPr>
        <w:t>生成数据量满足训练集:验证集</w:t>
      </w:r>
      <w:r>
        <w:t>:</w:t>
      </w:r>
      <w:r>
        <w:rPr>
          <w:rFonts w:hint="eastAsia"/>
        </w:rPr>
        <w:t>测试集</w:t>
      </w:r>
      <w:r>
        <w:t xml:space="preserve"> </w:t>
      </w:r>
      <w:r>
        <w:rPr>
          <w:rFonts w:hint="eastAsia"/>
        </w:rPr>
        <w:t>=</w:t>
      </w:r>
      <w:r>
        <w:t xml:space="preserve"> 60:20:20</w:t>
      </w:r>
      <w:r>
        <w:rPr>
          <w:rFonts w:hint="eastAsia"/>
        </w:rPr>
        <w:t>，</w:t>
      </w:r>
      <w:r w:rsidR="00B266A6">
        <w:rPr>
          <w:rFonts w:hint="eastAsia"/>
        </w:rPr>
        <w:t>测试集</w:t>
      </w:r>
      <w:r w:rsidR="00FB4B0A">
        <w:rPr>
          <w:rFonts w:hint="eastAsia"/>
        </w:rPr>
        <w:t>数据如下图所示：</w:t>
      </w:r>
    </w:p>
    <w:p w14:paraId="58B66B25" w14:textId="2785574F" w:rsidR="0006140A" w:rsidRDefault="00984C85" w:rsidP="00065BBF">
      <w:pPr>
        <w:ind w:firstLine="420"/>
      </w:pPr>
      <w:r w:rsidRPr="00984C85">
        <w:drawing>
          <wp:inline distT="0" distB="0" distL="0" distR="0" wp14:anchorId="0FF03376" wp14:editId="0E9DFA85">
            <wp:extent cx="2494225" cy="2160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C85">
        <w:drawing>
          <wp:inline distT="0" distB="0" distL="0" distR="0" wp14:anchorId="5A632470" wp14:editId="539D070F">
            <wp:extent cx="2494225" cy="21600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2A1F" w14:textId="7E433035" w:rsidR="004957E1" w:rsidRPr="00984C85" w:rsidRDefault="004957E1" w:rsidP="00065BBF">
      <w:pPr>
        <w:ind w:firstLine="420"/>
        <w:rPr>
          <w:rFonts w:hint="eastAsia"/>
        </w:rPr>
      </w:pPr>
      <w:r>
        <w:rPr>
          <w:rFonts w:hint="eastAsia"/>
        </w:rPr>
        <w:t>具体数据见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 w:rsidRPr="004957E1">
        <w:t>related_normal_distribution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</w:t>
      </w:r>
      <w:r w:rsidRPr="004957E1">
        <w:t>related_normal_distribution</w:t>
      </w:r>
      <w:proofErr w:type="spellEnd"/>
      <w:r w:rsidR="0097174B">
        <w:rPr>
          <w:rFonts w:hint="eastAsia"/>
        </w:rPr>
        <w:t>。</w:t>
      </w:r>
    </w:p>
    <w:p w14:paraId="679D4C29" w14:textId="355268C1" w:rsidR="009F3F44" w:rsidRDefault="0018088C" w:rsidP="00A57606">
      <w:pPr>
        <w:pStyle w:val="1"/>
      </w:pPr>
      <w:bookmarkStart w:id="2" w:name="_Toc53752016"/>
      <w:r>
        <w:rPr>
          <w:rFonts w:hint="eastAsia"/>
        </w:rPr>
        <w:t>问题求解</w:t>
      </w:r>
      <w:bookmarkEnd w:id="2"/>
    </w:p>
    <w:p w14:paraId="64562921" w14:textId="496255C3" w:rsidR="009F3F44" w:rsidRDefault="0018088C" w:rsidP="0018088C">
      <w:pPr>
        <w:pStyle w:val="2"/>
      </w:pPr>
      <w:bookmarkStart w:id="3" w:name="_Toc53752017"/>
      <w:r>
        <w:rPr>
          <w:rFonts w:hint="eastAsia"/>
        </w:rPr>
        <w:t>无正则项</w:t>
      </w:r>
      <w:bookmarkEnd w:id="3"/>
    </w:p>
    <w:p w14:paraId="5C80F061" w14:textId="76926FEB" w:rsidR="000A548F" w:rsidRDefault="00A9708C" w:rsidP="000A548F">
      <w:pPr>
        <w:ind w:left="420"/>
      </w:pPr>
      <w:r>
        <w:rPr>
          <w:rFonts w:hint="eastAsia"/>
        </w:rPr>
        <w:t>由于Logistic函数在分类问题中的良好的性质，本实验采用该函数来解决分类问题。</w:t>
      </w:r>
    </w:p>
    <w:p w14:paraId="6ADC77C4" w14:textId="717D5E7A" w:rsidR="00A9708C" w:rsidRDefault="00A9708C" w:rsidP="000A548F">
      <w:pPr>
        <w:ind w:left="420"/>
      </w:pPr>
      <w:r>
        <w:rPr>
          <w:rFonts w:hint="eastAsia"/>
        </w:rPr>
        <w:t>具体来说，设概率函数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满足：</w:t>
      </w:r>
    </w:p>
    <w:p w14:paraId="719E4FB9" w14:textId="507198C2" w:rsidR="00A9708C" w:rsidRPr="00A9708C" w:rsidRDefault="00A9708C" w:rsidP="000A548F">
      <w:pPr>
        <w:ind w:left="420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ωx+b</m:t>
                  </m:r>
                </m:sup>
              </m:sSup>
            </m:den>
          </m:f>
        </m:oMath>
      </m:oMathPara>
    </w:p>
    <w:p w14:paraId="2025F036" w14:textId="0DBE0055" w:rsidR="00A9708C" w:rsidRPr="000A548F" w:rsidRDefault="00A9708C" w:rsidP="00A9708C">
      <w:pPr>
        <w:ind w:left="42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ωx+b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ωx+b</m:t>
                  </m:r>
                </m:sup>
              </m:sSup>
            </m:den>
          </m:f>
        </m:oMath>
      </m:oMathPara>
    </w:p>
    <w:p w14:paraId="30FE2032" w14:textId="3EEBA7A6" w:rsidR="00A9708C" w:rsidRDefault="00991DBE" w:rsidP="00F558C0">
      <w:pPr>
        <w:ind w:firstLine="420"/>
      </w:pPr>
      <w:r>
        <w:rPr>
          <w:rFonts w:hint="eastAsia"/>
        </w:rPr>
        <w:t>假设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已知，则将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代入之后，</w:t>
      </w:r>
      <w:r w:rsidR="00BE1A3F">
        <w:rPr>
          <w:rFonts w:hint="eastAsia"/>
        </w:rPr>
        <w:t>得到一个概率，若概率大于</w:t>
      </w:r>
      <m:oMath>
        <m:r>
          <w:rPr>
            <w:rFonts w:ascii="Cambria Math" w:hAnsi="Cambria Math" w:hint="eastAsia"/>
          </w:rPr>
          <m:t>50%</m:t>
        </m:r>
      </m:oMath>
      <w:r w:rsidR="00BE1A3F">
        <w:rPr>
          <w:rFonts w:hint="eastAsia"/>
        </w:rPr>
        <w:t>，则判定该点的分类为1；否则，则判定为0。</w:t>
      </w:r>
    </w:p>
    <w:p w14:paraId="718B7447" w14:textId="2EBBBDE9" w:rsidR="008A63C8" w:rsidRDefault="00A152DD" w:rsidP="00F558C0">
      <w:pPr>
        <w:ind w:firstLine="420"/>
      </w:pPr>
      <w:r>
        <w:rPr>
          <w:rFonts w:hint="eastAsia"/>
        </w:rPr>
        <w:t>下面用似然函数</w:t>
      </w:r>
      <w:proofErr w:type="gramStart"/>
      <w:r>
        <w:rPr>
          <w:rFonts w:hint="eastAsia"/>
        </w:rPr>
        <w:t>法估计</w:t>
      </w:r>
      <w:proofErr w:type="gramEnd"/>
      <w:r>
        <w:rPr>
          <w:rFonts w:hint="eastAsia"/>
        </w:rPr>
        <w:t>参数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的值，易知似然函数为：</w:t>
      </w:r>
    </w:p>
    <w:p w14:paraId="737157AD" w14:textId="64BA85DF" w:rsidR="00A152DD" w:rsidRPr="00CD3B91" w:rsidRDefault="00A152DD" w:rsidP="00F558C0">
      <w:pPr>
        <w:ind w:firstLine="420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62AE9B52" w14:textId="6548CBD8" w:rsidR="00CD3B91" w:rsidRDefault="00CD3B91" w:rsidP="00F558C0">
      <w:pPr>
        <w:ind w:firstLine="420"/>
      </w:pPr>
      <w:r>
        <w:rPr>
          <w:rFonts w:hint="eastAsia"/>
        </w:rPr>
        <w:t>对其求对数，将得到的函数作为损失函数：</w:t>
      </w:r>
    </w:p>
    <w:p w14:paraId="34C10CBD" w14:textId="03D3F994" w:rsidR="00CD3B91" w:rsidRPr="0048324D" w:rsidRDefault="00CD3B91" w:rsidP="00F558C0">
      <w:pPr>
        <w:ind w:firstLine="420"/>
      </w:pPr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Y=0|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61A46CE" w14:textId="3FCF0B7F" w:rsidR="0048324D" w:rsidRDefault="0048324D" w:rsidP="00F558C0">
      <w:pPr>
        <w:ind w:firstLine="420"/>
      </w:pPr>
      <w:r>
        <w:rPr>
          <w:rFonts w:hint="eastAsia"/>
        </w:rPr>
        <w:t>对其求导得</w:t>
      </w:r>
      <w:r w:rsidR="00CB393F">
        <w:rPr>
          <w:rFonts w:hint="eastAsia"/>
        </w:rPr>
        <w:t>：</w:t>
      </w:r>
    </w:p>
    <w:p w14:paraId="605BAF26" w14:textId="6B8A9534" w:rsidR="0048324D" w:rsidRPr="00CB393F" w:rsidRDefault="0048324D" w:rsidP="00F558C0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∂ω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X(-y+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ωx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E8AE6EC" w14:textId="6C1A5DFA" w:rsidR="00CB393F" w:rsidRDefault="00CB393F" w:rsidP="00F558C0">
      <w:pPr>
        <w:ind w:firstLine="420"/>
      </w:pPr>
      <w:r>
        <w:rPr>
          <w:rFonts w:hint="eastAsia"/>
        </w:rPr>
        <w:t>应用梯度下降法，</w:t>
      </w:r>
      <w:proofErr w:type="gramStart"/>
      <w:r>
        <w:rPr>
          <w:rFonts w:hint="eastAsia"/>
        </w:rPr>
        <w:t>每次令</w:t>
      </w:r>
      <w:proofErr w:type="gramEnd"/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减去</w:t>
      </w:r>
      <m:oMath>
        <m:r>
          <w:rPr>
            <w:rFonts w:ascii="Cambria Math" w:hAnsi="Cambria Math" w:hint="eastAsia"/>
          </w:rPr>
          <m:t>lr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∂ω</m:t>
            </m:r>
          </m:den>
        </m:f>
      </m:oMath>
      <w:r>
        <w:rPr>
          <w:rFonts w:hint="eastAsia"/>
        </w:rPr>
        <w:t>，控制梯度绝对值和小于</w:t>
      </w:r>
      <m:oMath>
        <m:r>
          <w:rPr>
            <w:rFonts w:ascii="Cambria Math" w:hAnsi="Cambria Math"/>
          </w:rPr>
          <m:t>eps</m:t>
        </m:r>
      </m:oMath>
      <w:r>
        <w:rPr>
          <w:rFonts w:hint="eastAsia"/>
        </w:rPr>
        <w:t>时停止迭代，即可得到拟合函数。</w:t>
      </w:r>
    </w:p>
    <w:p w14:paraId="4A941F5B" w14:textId="06F33C39" w:rsidR="0027583B" w:rsidRDefault="0027583B" w:rsidP="00F558C0">
      <w:pPr>
        <w:ind w:firstLine="420"/>
      </w:pPr>
      <w:r>
        <w:rPr>
          <w:rFonts w:hint="eastAsia"/>
        </w:rPr>
        <w:t>取定</w:t>
      </w:r>
      <m:oMath>
        <m:r>
          <w:rPr>
            <w:rFonts w:ascii="Cambria Math" w:hAnsi="Cambria Math"/>
          </w:rPr>
          <m:t>eps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lr=0.01,0.001,0.0001</m:t>
        </m:r>
      </m:oMath>
      <w:r>
        <w:rPr>
          <w:rFonts w:hint="eastAsia"/>
        </w:rPr>
        <w:t>，</w:t>
      </w:r>
      <w:r w:rsidR="00FB7C44">
        <w:rPr>
          <w:rFonts w:hint="eastAsia"/>
        </w:rPr>
        <w:t>数据是否满足朴素贝叶斯</w:t>
      </w:r>
      <w:r w:rsidR="0015773A">
        <w:rPr>
          <w:rFonts w:hint="eastAsia"/>
        </w:rPr>
        <w:t>（unrelated、related）</w:t>
      </w:r>
      <w:r w:rsidR="00FB7C44">
        <w:rPr>
          <w:rFonts w:hint="eastAsia"/>
        </w:rPr>
        <w:t>，</w:t>
      </w:r>
      <w:r>
        <w:rPr>
          <w:rFonts w:hint="eastAsia"/>
        </w:rPr>
        <w:t>得到的结果如下图所示：</w:t>
      </w:r>
    </w:p>
    <w:p w14:paraId="014BE869" w14:textId="71F750D1" w:rsidR="0027583B" w:rsidRDefault="0015773A" w:rsidP="00F558C0">
      <w:pPr>
        <w:ind w:firstLine="420"/>
      </w:pPr>
      <w:r w:rsidRPr="0015773A">
        <w:drawing>
          <wp:inline distT="0" distB="0" distL="0" distR="0" wp14:anchorId="09A20504" wp14:editId="187FF52F">
            <wp:extent cx="1662817" cy="14400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E9B" w:rsidRPr="00403E9B">
        <w:drawing>
          <wp:inline distT="0" distB="0" distL="0" distR="0" wp14:anchorId="7E397663" wp14:editId="6917D600">
            <wp:extent cx="1662817" cy="144000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E9B" w:rsidRPr="00403E9B">
        <w:drawing>
          <wp:inline distT="0" distB="0" distL="0" distR="0" wp14:anchorId="275954D3" wp14:editId="06A48E64">
            <wp:extent cx="1662817" cy="14400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4E7F" w14:textId="06EE321B" w:rsidR="00403E9B" w:rsidRPr="008A63C8" w:rsidRDefault="00403E9B" w:rsidP="00F558C0">
      <w:pPr>
        <w:ind w:firstLine="420"/>
        <w:rPr>
          <w:rFonts w:hint="eastAsia"/>
        </w:rPr>
      </w:pPr>
      <w:r w:rsidRPr="00403E9B">
        <w:drawing>
          <wp:inline distT="0" distB="0" distL="0" distR="0" wp14:anchorId="726151FA" wp14:editId="06CBD893">
            <wp:extent cx="1662817" cy="144000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E9B">
        <w:drawing>
          <wp:inline distT="0" distB="0" distL="0" distR="0" wp14:anchorId="7FA0B996" wp14:editId="34BBDBC1">
            <wp:extent cx="1662817" cy="14400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E9B">
        <w:drawing>
          <wp:inline distT="0" distB="0" distL="0" distR="0" wp14:anchorId="7B04E695" wp14:editId="4D6D0BFA">
            <wp:extent cx="1662817" cy="14400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3C38" w14:textId="29B731D0" w:rsidR="0018088C" w:rsidRDefault="0018088C" w:rsidP="0018088C">
      <w:pPr>
        <w:pStyle w:val="2"/>
      </w:pPr>
      <w:bookmarkStart w:id="4" w:name="_Toc53752018"/>
      <w:r>
        <w:rPr>
          <w:rFonts w:hint="eastAsia"/>
        </w:rPr>
        <w:t>含正则项</w:t>
      </w:r>
      <w:bookmarkEnd w:id="4"/>
    </w:p>
    <w:p w14:paraId="63546D20" w14:textId="1ECDE09B" w:rsidR="00EF593C" w:rsidRDefault="00EF593C" w:rsidP="00EF593C">
      <w:pPr>
        <w:ind w:left="420"/>
      </w:pPr>
      <w:r>
        <w:rPr>
          <w:rFonts w:hint="eastAsia"/>
        </w:rPr>
        <w:t>在损失函数中引入正则项，即：</w:t>
      </w:r>
    </w:p>
    <w:p w14:paraId="5B2E53B4" w14:textId="7CA4ABCB" w:rsidR="00EF593C" w:rsidRPr="00174B0D" w:rsidRDefault="00EF593C" w:rsidP="00EF593C">
      <w:pPr>
        <w:ind w:left="420"/>
      </w:pPr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Y=0|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4ADE2FD4" w14:textId="4AF62891" w:rsidR="00174B0D" w:rsidRDefault="00174B0D" w:rsidP="00EF593C">
      <w:pPr>
        <w:ind w:left="420"/>
      </w:pPr>
      <w:r>
        <w:rPr>
          <w:rFonts w:hint="eastAsia"/>
        </w:rPr>
        <w:t>对其求导得：</w:t>
      </w:r>
    </w:p>
    <w:p w14:paraId="62EB6375" w14:textId="112577F3" w:rsidR="00174B0D" w:rsidRPr="00CB393F" w:rsidRDefault="00174B0D" w:rsidP="00174B0D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∂ω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ωx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07F2AC0" w14:textId="219BC1AA" w:rsidR="00174B0D" w:rsidRDefault="00F1722D" w:rsidP="00EF593C">
      <w:pPr>
        <w:ind w:left="420"/>
      </w:pPr>
      <w:r>
        <w:rPr>
          <w:rFonts w:hint="eastAsia"/>
        </w:rPr>
        <w:t>依然采用梯度下降法进行求解。</w:t>
      </w:r>
    </w:p>
    <w:p w14:paraId="6F614BCE" w14:textId="3C589B05" w:rsidR="00EF1301" w:rsidRDefault="00EF1301" w:rsidP="0020606D">
      <w:pPr>
        <w:ind w:firstLine="420"/>
      </w:pPr>
      <w:r>
        <w:rPr>
          <w:rFonts w:hint="eastAsia"/>
        </w:rPr>
        <w:t>取定</w:t>
      </w:r>
      <m:oMath>
        <m:r>
          <w:rPr>
            <w:rFonts w:ascii="Cambria Math" w:hAnsi="Cambria Math"/>
          </w:rPr>
          <m:t>eps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lr=0.01</m:t>
        </m:r>
      </m:oMath>
      <w:r>
        <w:rPr>
          <w:rFonts w:hint="eastAsia"/>
        </w:rPr>
        <w:t>，数据满足朴素贝叶斯，</w:t>
      </w:r>
      <w:r w:rsidR="0020606D">
        <w:rPr>
          <w:rFonts w:hint="eastAsia"/>
        </w:rPr>
        <w:t>对比引入正则项前后的结果如图：</w:t>
      </w:r>
    </w:p>
    <w:p w14:paraId="2E3FF180" w14:textId="6EC1640C" w:rsidR="0020606D" w:rsidRDefault="00D4503F" w:rsidP="00EF593C">
      <w:pPr>
        <w:ind w:left="420"/>
        <w:rPr>
          <w:i/>
        </w:rPr>
      </w:pPr>
      <w:r w:rsidRPr="00D4503F">
        <w:rPr>
          <w:i/>
        </w:rPr>
        <w:drawing>
          <wp:inline distT="0" distB="0" distL="0" distR="0" wp14:anchorId="701DC34B" wp14:editId="1EE03C85">
            <wp:extent cx="2494225" cy="21600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03F">
        <w:rPr>
          <w:i/>
        </w:rPr>
        <w:drawing>
          <wp:inline distT="0" distB="0" distL="0" distR="0" wp14:anchorId="24A14E9A" wp14:editId="127D9520">
            <wp:extent cx="2494225" cy="2160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42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1660" w14:textId="2F5A111B" w:rsidR="00D4503F" w:rsidRPr="00D4503F" w:rsidRDefault="00D4503F" w:rsidP="00D4503F">
      <w:pPr>
        <w:ind w:firstLine="420"/>
        <w:rPr>
          <w:rFonts w:hint="eastAsia"/>
        </w:rPr>
      </w:pPr>
      <w:r>
        <w:rPr>
          <w:rFonts w:hint="eastAsia"/>
        </w:rPr>
        <w:t>可以发现，引入正则项前后拟合直线的区别并不大，这是因为，该方法仅考虑了各点的一次项，因此并没有明显的过拟合现象。</w:t>
      </w:r>
    </w:p>
    <w:p w14:paraId="6BA639FC" w14:textId="54615890" w:rsidR="0018088C" w:rsidRPr="0018088C" w:rsidRDefault="0018088C" w:rsidP="0018088C">
      <w:pPr>
        <w:pStyle w:val="1"/>
        <w:rPr>
          <w:rFonts w:hint="eastAsia"/>
        </w:rPr>
      </w:pPr>
      <w:bookmarkStart w:id="5" w:name="_Toc53752019"/>
      <w:r>
        <w:rPr>
          <w:rFonts w:hint="eastAsia"/>
        </w:rPr>
        <w:t>应用</w:t>
      </w:r>
      <w:bookmarkEnd w:id="5"/>
    </w:p>
    <w:p w14:paraId="2930A24A" w14:textId="4A194438" w:rsidR="00B32558" w:rsidRDefault="00C25F0B" w:rsidP="00C25F0B">
      <w:pPr>
        <w:ind w:firstLine="420"/>
      </w:pPr>
      <w:r>
        <w:rPr>
          <w:rFonts w:hint="eastAsia"/>
        </w:rPr>
        <w:t>取U</w:t>
      </w:r>
      <w:r>
        <w:t>CI</w:t>
      </w:r>
      <w:r>
        <w:rPr>
          <w:rFonts w:hint="eastAsia"/>
        </w:rPr>
        <w:t>的数据集</w:t>
      </w:r>
      <w:hyperlink r:id="rId19" w:history="1">
        <w:r w:rsidRPr="00775DD4">
          <w:rPr>
            <w:rStyle w:val="aa"/>
          </w:rPr>
          <w:t>MONK's Problems Data Set</w:t>
        </w:r>
      </w:hyperlink>
      <w:r w:rsidR="00775DD4">
        <w:rPr>
          <w:rFonts w:hint="eastAsia"/>
        </w:rPr>
        <w:t>进行测试</w:t>
      </w:r>
      <w:r w:rsidR="00486BFF">
        <w:rPr>
          <w:rFonts w:hint="eastAsia"/>
        </w:rPr>
        <w:t>，其为一个多</w:t>
      </w:r>
      <w:r w:rsidR="0096436A">
        <w:rPr>
          <w:rFonts w:hint="eastAsia"/>
        </w:rPr>
        <w:t>元</w:t>
      </w:r>
      <w:r w:rsidR="00486BFF">
        <w:rPr>
          <w:rFonts w:hint="eastAsia"/>
        </w:rPr>
        <w:t>二分类问题的数据集，每个参数都是取一定范围内的</w:t>
      </w:r>
      <w:r w:rsidR="007A7F6E">
        <w:rPr>
          <w:rFonts w:hint="eastAsia"/>
        </w:rPr>
        <w:t>一个</w:t>
      </w:r>
      <w:r w:rsidR="00486BFF">
        <w:rPr>
          <w:rFonts w:hint="eastAsia"/>
        </w:rPr>
        <w:t>整数值。</w:t>
      </w:r>
    </w:p>
    <w:p w14:paraId="140DC120" w14:textId="6C664F56" w:rsidR="007A75FC" w:rsidRDefault="007A75FC" w:rsidP="007A75FC">
      <w:r>
        <w:tab/>
      </w:r>
      <w:proofErr w:type="gramStart"/>
      <w:r>
        <w:rPr>
          <w:rFonts w:hint="eastAsia"/>
        </w:rPr>
        <w:t>取超参数</w:t>
      </w:r>
      <w:proofErr w:type="gramEnd"/>
      <m:oMath>
        <m:r>
          <w:rPr>
            <w:rFonts w:ascii="Cambria Math" w:hAnsi="Cambria Math"/>
          </w:rPr>
          <m:t>eps=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, lr=0.01, λ=0.05</m:t>
        </m:r>
      </m:oMath>
      <w:r w:rsidR="00435CC9">
        <w:rPr>
          <w:rFonts w:hint="eastAsia"/>
        </w:rPr>
        <w:t>，得到的结果为：</w:t>
      </w:r>
    </w:p>
    <w:p w14:paraId="2BFE8390" w14:textId="6EF36AE7" w:rsidR="00435CC9" w:rsidRDefault="00435CC9" w:rsidP="007A75FC">
      <w:r>
        <w:tab/>
      </w:r>
      <w:r w:rsidRPr="00435CC9">
        <w:drawing>
          <wp:inline distT="0" distB="0" distL="0" distR="0" wp14:anchorId="5E23CE69" wp14:editId="1EB28516">
            <wp:extent cx="2152666" cy="23812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115D" w14:textId="29E622DC" w:rsidR="0096436A" w:rsidRPr="00B32558" w:rsidRDefault="0096436A" w:rsidP="007A75FC">
      <w:pPr>
        <w:rPr>
          <w:rFonts w:hint="eastAsia"/>
        </w:rPr>
      </w:pPr>
      <w:r>
        <w:tab/>
      </w:r>
      <w:r>
        <w:rPr>
          <w:rFonts w:hint="eastAsia"/>
        </w:rPr>
        <w:t>由于matplotlib只能同时显示两个维度，而多元逻辑回归</w:t>
      </w:r>
      <w:r w:rsidR="001062E1">
        <w:rPr>
          <w:rFonts w:hint="eastAsia"/>
        </w:rPr>
        <w:t>对任意两维的区分效果并不一定特别好，因此图像的参考价值有限，故不在此展示。</w:t>
      </w:r>
    </w:p>
    <w:sectPr w:rsidR="0096436A" w:rsidRPr="00B32558" w:rsidSect="00B42EB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C5EAB" w14:textId="77777777" w:rsidR="00D94242" w:rsidRDefault="00D94242" w:rsidP="003271FB">
      <w:r>
        <w:separator/>
      </w:r>
    </w:p>
  </w:endnote>
  <w:endnote w:type="continuationSeparator" w:id="0">
    <w:p w14:paraId="4140C823" w14:textId="77777777" w:rsidR="00D94242" w:rsidRDefault="00D9424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F419275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52B0" w14:textId="77777777" w:rsidR="00D94242" w:rsidRDefault="00D94242" w:rsidP="003271FB">
      <w:r>
        <w:separator/>
      </w:r>
    </w:p>
  </w:footnote>
  <w:footnote w:type="continuationSeparator" w:id="0">
    <w:p w14:paraId="3C0CFD2E" w14:textId="77777777" w:rsidR="00D94242" w:rsidRDefault="00D9424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CED76" w14:textId="11FDBF85" w:rsidR="0043403C" w:rsidRDefault="0043403C">
    <w:pPr>
      <w:pStyle w:val="a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140A"/>
    <w:rsid w:val="00065BBF"/>
    <w:rsid w:val="00066045"/>
    <w:rsid w:val="00071A10"/>
    <w:rsid w:val="0007279F"/>
    <w:rsid w:val="000847C7"/>
    <w:rsid w:val="00090AD2"/>
    <w:rsid w:val="00090BED"/>
    <w:rsid w:val="00090F60"/>
    <w:rsid w:val="0009119E"/>
    <w:rsid w:val="000A548F"/>
    <w:rsid w:val="000B2E25"/>
    <w:rsid w:val="000D4DFF"/>
    <w:rsid w:val="000D5F9F"/>
    <w:rsid w:val="000E1D79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062E1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5773A"/>
    <w:rsid w:val="00162215"/>
    <w:rsid w:val="0016628B"/>
    <w:rsid w:val="00171171"/>
    <w:rsid w:val="001736F6"/>
    <w:rsid w:val="00174B0D"/>
    <w:rsid w:val="0018088C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06D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583B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2EB5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035E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03E9B"/>
    <w:rsid w:val="004159E5"/>
    <w:rsid w:val="00420876"/>
    <w:rsid w:val="004220F6"/>
    <w:rsid w:val="00422219"/>
    <w:rsid w:val="00423A88"/>
    <w:rsid w:val="0043403C"/>
    <w:rsid w:val="00435CC9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24D"/>
    <w:rsid w:val="004833E2"/>
    <w:rsid w:val="00486BFF"/>
    <w:rsid w:val="0049017C"/>
    <w:rsid w:val="004918C0"/>
    <w:rsid w:val="004957E1"/>
    <w:rsid w:val="004A45B4"/>
    <w:rsid w:val="004A7219"/>
    <w:rsid w:val="004B6071"/>
    <w:rsid w:val="004C152A"/>
    <w:rsid w:val="004D733D"/>
    <w:rsid w:val="004E0560"/>
    <w:rsid w:val="004E0CBB"/>
    <w:rsid w:val="004E1A55"/>
    <w:rsid w:val="004E251D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82CBE"/>
    <w:rsid w:val="005903B5"/>
    <w:rsid w:val="005A422A"/>
    <w:rsid w:val="005A7BDA"/>
    <w:rsid w:val="005B5575"/>
    <w:rsid w:val="005C0015"/>
    <w:rsid w:val="005C337E"/>
    <w:rsid w:val="005D00C1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513F2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5DD4"/>
    <w:rsid w:val="0077691B"/>
    <w:rsid w:val="00785789"/>
    <w:rsid w:val="0078646D"/>
    <w:rsid w:val="00796194"/>
    <w:rsid w:val="007A4E1C"/>
    <w:rsid w:val="007A582D"/>
    <w:rsid w:val="007A5856"/>
    <w:rsid w:val="007A75FC"/>
    <w:rsid w:val="007A7F6E"/>
    <w:rsid w:val="007B1702"/>
    <w:rsid w:val="007B6398"/>
    <w:rsid w:val="007C24CD"/>
    <w:rsid w:val="007C3106"/>
    <w:rsid w:val="007C6B62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A63C8"/>
    <w:rsid w:val="008B245A"/>
    <w:rsid w:val="008B6075"/>
    <w:rsid w:val="008C08C0"/>
    <w:rsid w:val="008D421E"/>
    <w:rsid w:val="008D5FC5"/>
    <w:rsid w:val="008E0E0B"/>
    <w:rsid w:val="008F4E04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36A"/>
    <w:rsid w:val="009646B1"/>
    <w:rsid w:val="0096531F"/>
    <w:rsid w:val="0097174B"/>
    <w:rsid w:val="009839DB"/>
    <w:rsid w:val="00984C85"/>
    <w:rsid w:val="00991DBE"/>
    <w:rsid w:val="00993967"/>
    <w:rsid w:val="009947A0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152DD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08C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0898"/>
    <w:rsid w:val="00B11ED6"/>
    <w:rsid w:val="00B14133"/>
    <w:rsid w:val="00B17645"/>
    <w:rsid w:val="00B21EBF"/>
    <w:rsid w:val="00B2337B"/>
    <w:rsid w:val="00B248EA"/>
    <w:rsid w:val="00B24B5F"/>
    <w:rsid w:val="00B266A6"/>
    <w:rsid w:val="00B32558"/>
    <w:rsid w:val="00B42EB3"/>
    <w:rsid w:val="00B55C85"/>
    <w:rsid w:val="00B56BF2"/>
    <w:rsid w:val="00B639B7"/>
    <w:rsid w:val="00B6558A"/>
    <w:rsid w:val="00B67707"/>
    <w:rsid w:val="00B75478"/>
    <w:rsid w:val="00B77951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1A3F"/>
    <w:rsid w:val="00BE297C"/>
    <w:rsid w:val="00BE3C86"/>
    <w:rsid w:val="00BE4A41"/>
    <w:rsid w:val="00BE66FE"/>
    <w:rsid w:val="00BF4D29"/>
    <w:rsid w:val="00C01896"/>
    <w:rsid w:val="00C04BC7"/>
    <w:rsid w:val="00C1261C"/>
    <w:rsid w:val="00C1377A"/>
    <w:rsid w:val="00C162ED"/>
    <w:rsid w:val="00C248CD"/>
    <w:rsid w:val="00C25F0B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18B0"/>
    <w:rsid w:val="00CA1A1C"/>
    <w:rsid w:val="00CA2168"/>
    <w:rsid w:val="00CA373A"/>
    <w:rsid w:val="00CA4AE4"/>
    <w:rsid w:val="00CA6955"/>
    <w:rsid w:val="00CA7DF8"/>
    <w:rsid w:val="00CB0C56"/>
    <w:rsid w:val="00CB393F"/>
    <w:rsid w:val="00CB6771"/>
    <w:rsid w:val="00CB6890"/>
    <w:rsid w:val="00CB72AB"/>
    <w:rsid w:val="00CC4DF0"/>
    <w:rsid w:val="00CC7050"/>
    <w:rsid w:val="00CD0905"/>
    <w:rsid w:val="00CD3B91"/>
    <w:rsid w:val="00CE465C"/>
    <w:rsid w:val="00CF36ED"/>
    <w:rsid w:val="00CF5A76"/>
    <w:rsid w:val="00CF7BD6"/>
    <w:rsid w:val="00D00D8C"/>
    <w:rsid w:val="00D031FB"/>
    <w:rsid w:val="00D039C9"/>
    <w:rsid w:val="00D064EB"/>
    <w:rsid w:val="00D06D0D"/>
    <w:rsid w:val="00D13652"/>
    <w:rsid w:val="00D14B27"/>
    <w:rsid w:val="00D3345B"/>
    <w:rsid w:val="00D449A2"/>
    <w:rsid w:val="00D4503F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96038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24168"/>
    <w:rsid w:val="00E36ADA"/>
    <w:rsid w:val="00E40C68"/>
    <w:rsid w:val="00E469C5"/>
    <w:rsid w:val="00E50377"/>
    <w:rsid w:val="00E50ECA"/>
    <w:rsid w:val="00E5173F"/>
    <w:rsid w:val="00E53B3B"/>
    <w:rsid w:val="00E57432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C4110"/>
    <w:rsid w:val="00EE2F1D"/>
    <w:rsid w:val="00EE5F57"/>
    <w:rsid w:val="00EF1301"/>
    <w:rsid w:val="00EF1E0C"/>
    <w:rsid w:val="00EF5119"/>
    <w:rsid w:val="00EF593C"/>
    <w:rsid w:val="00F105E8"/>
    <w:rsid w:val="00F11F28"/>
    <w:rsid w:val="00F1722D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558C0"/>
    <w:rsid w:val="00F616E8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B0A"/>
    <w:rsid w:val="00FB4C32"/>
    <w:rsid w:val="00FB5B2B"/>
    <w:rsid w:val="00FB7C44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70AB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Placeholder Text"/>
    <w:basedOn w:val="a0"/>
    <w:uiPriority w:val="99"/>
    <w:semiHidden/>
    <w:rsid w:val="005D00C1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775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archive.ics.uci.edu/ml/datasets/MONK%27s+Proble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765B-5103-4DCA-B5D4-0F4C0164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332</Words>
  <Characters>1893</Characters>
  <Application>Microsoft Office Word</Application>
  <DocSecurity>0</DocSecurity>
  <Lines>15</Lines>
  <Paragraphs>4</Paragraphs>
  <ScaleCrop>false</ScaleCrop>
  <Company>Harbin Institute of Technology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WDZR MPCBIT</cp:lastModifiedBy>
  <cp:revision>65</cp:revision>
  <cp:lastPrinted>2020-10-16T06:46:00Z</cp:lastPrinted>
  <dcterms:created xsi:type="dcterms:W3CDTF">2020-09-24T16:07:00Z</dcterms:created>
  <dcterms:modified xsi:type="dcterms:W3CDTF">2020-10-16T06:47:00Z</dcterms:modified>
</cp:coreProperties>
</file>