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6AF" w:rsidRPr="00FE0966" w:rsidRDefault="000F56AF" w:rsidP="000F56AF">
      <w:pPr>
        <w:tabs>
          <w:tab w:val="left" w:pos="426"/>
        </w:tabs>
        <w:spacing w:after="200" w:line="216" w:lineRule="auto"/>
        <w:ind w:right="-2" w:firstLine="0"/>
        <w:jc w:val="center"/>
        <w:rPr>
          <w:rFonts w:ascii="Calibri" w:hAnsi="Calibri" w:cs="Calibri"/>
          <w:color w:val="000000"/>
          <w:sz w:val="22"/>
        </w:rPr>
      </w:pPr>
      <w:r w:rsidRPr="00F944E3">
        <w:rPr>
          <w:rFonts w:ascii="Calibri" w:hAnsi="Calibri" w:cs="Calibri"/>
          <w:noProof/>
          <w:color w:val="000000"/>
          <w:sz w:val="22"/>
          <w:lang w:eastAsia="ru-RU"/>
        </w:rPr>
        <w:drawing>
          <wp:inline distT="0" distB="0" distL="0" distR="0">
            <wp:extent cx="891540" cy="1005840"/>
            <wp:effectExtent l="0" t="0" r="3810" b="3810"/>
            <wp:docPr id="14496494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AF" w:rsidRPr="00FE0966" w:rsidRDefault="000F56AF" w:rsidP="000F56AF">
      <w:pPr>
        <w:keepNext/>
        <w:keepLines/>
        <w:tabs>
          <w:tab w:val="left" w:pos="426"/>
        </w:tabs>
        <w:spacing w:after="48" w:line="259" w:lineRule="auto"/>
        <w:ind w:firstLine="0"/>
        <w:jc w:val="center"/>
        <w:outlineLvl w:val="0"/>
        <w:rPr>
          <w:rFonts w:eastAsia="Times New Roman"/>
          <w:b/>
          <w:color w:val="000000"/>
        </w:rPr>
      </w:pPr>
      <w:bookmarkStart w:id="0" w:name="_Toc224074017"/>
      <w:r w:rsidRPr="00FE0966">
        <w:rPr>
          <w:rFonts w:eastAsia="Times New Roman"/>
          <w:color w:val="000000"/>
          <w:sz w:val="24"/>
        </w:rPr>
        <w:t>МИНОБРНАУКИ РОССИИ</w:t>
      </w:r>
      <w:bookmarkEnd w:id="0"/>
    </w:p>
    <w:p w:rsidR="000F56AF" w:rsidRPr="00FE0966" w:rsidRDefault="000F56AF" w:rsidP="000F56AF">
      <w:pPr>
        <w:tabs>
          <w:tab w:val="left" w:pos="426"/>
        </w:tabs>
        <w:spacing w:after="19" w:line="292" w:lineRule="auto"/>
        <w:ind w:left="3774" w:right="247" w:hanging="2545"/>
        <w:jc w:val="lef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:rsidR="000F56AF" w:rsidRPr="00FE0966" w:rsidRDefault="000F56AF" w:rsidP="000F56AF">
      <w:pPr>
        <w:tabs>
          <w:tab w:val="left" w:pos="426"/>
        </w:tabs>
        <w:spacing w:after="90" w:line="259" w:lineRule="auto"/>
        <w:ind w:left="44" w:firstLine="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b/>
          <w:color w:val="000000"/>
          <w:sz w:val="24"/>
        </w:rPr>
        <w:t xml:space="preserve">«МИРЭА–Российский технологический университет» </w:t>
      </w:r>
    </w:p>
    <w:p w:rsidR="000F56AF" w:rsidRPr="00FE0966" w:rsidRDefault="000F56AF" w:rsidP="000F56AF">
      <w:pPr>
        <w:keepNext/>
        <w:keepLines/>
        <w:tabs>
          <w:tab w:val="left" w:pos="426"/>
        </w:tabs>
        <w:spacing w:line="259" w:lineRule="auto"/>
        <w:ind w:left="74" w:right="16" w:hanging="10"/>
        <w:jc w:val="center"/>
        <w:outlineLvl w:val="0"/>
        <w:rPr>
          <w:rFonts w:eastAsia="Times New Roman"/>
          <w:b/>
          <w:color w:val="000000"/>
        </w:rPr>
      </w:pPr>
      <w:bookmarkStart w:id="1" w:name="_Toc224074018"/>
      <w:r w:rsidRPr="00FE0966">
        <w:rPr>
          <w:rFonts w:eastAsia="Times New Roman"/>
          <w:b/>
          <w:color w:val="000000"/>
        </w:rPr>
        <w:t>РТУ МИРЭА</w:t>
      </w:r>
      <w:bookmarkEnd w:id="1"/>
    </w:p>
    <w:p w:rsidR="000F56AF" w:rsidRPr="00FE0966" w:rsidRDefault="000F56AF" w:rsidP="000F56AF">
      <w:pPr>
        <w:tabs>
          <w:tab w:val="left" w:pos="426"/>
        </w:tabs>
        <w:spacing w:after="186" w:line="259" w:lineRule="auto"/>
        <w:ind w:right="266" w:firstLine="0"/>
        <w:jc w:val="right"/>
        <w:rPr>
          <w:rFonts w:ascii="Calibri" w:hAnsi="Calibri" w:cs="Calibri"/>
          <w:color w:val="000000"/>
          <w:sz w:val="22"/>
          <w:lang w:val="en-US"/>
        </w:rPr>
      </w:pPr>
      <w:r w:rsidRPr="00F944E3">
        <w:rPr>
          <w:rFonts w:ascii="Calibri" w:hAnsi="Calibri" w:cs="Calibri"/>
          <w:noProof/>
          <w:color w:val="000000"/>
          <w:sz w:val="22"/>
          <w:lang w:eastAsia="ru-RU"/>
        </w:rPr>
        <w:drawing>
          <wp:inline distT="0" distB="0" distL="0" distR="0">
            <wp:extent cx="5600700" cy="34290"/>
            <wp:effectExtent l="0" t="0" r="0" b="3810"/>
            <wp:docPr id="5051430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AF" w:rsidRPr="00FE0966" w:rsidRDefault="000F56AF" w:rsidP="000F56AF">
      <w:pPr>
        <w:tabs>
          <w:tab w:val="left" w:pos="426"/>
        </w:tabs>
        <w:spacing w:after="74" w:line="259" w:lineRule="auto"/>
        <w:ind w:firstLine="0"/>
        <w:jc w:val="left"/>
        <w:rPr>
          <w:rFonts w:ascii="Calibri" w:hAnsi="Calibri" w:cs="Calibri"/>
          <w:color w:val="000000"/>
          <w:sz w:val="22"/>
          <w:lang w:val="en-US"/>
        </w:rPr>
      </w:pPr>
    </w:p>
    <w:p w:rsidR="000F56AF" w:rsidRPr="00FE0966" w:rsidRDefault="000F56AF" w:rsidP="000F56AF">
      <w:pPr>
        <w:tabs>
          <w:tab w:val="left" w:pos="426"/>
        </w:tabs>
        <w:spacing w:line="259" w:lineRule="auto"/>
        <w:ind w:left="1379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FE0966">
        <w:rPr>
          <w:rFonts w:eastAsia="Times New Roman"/>
          <w:color w:val="000000"/>
          <w:sz w:val="32"/>
          <w:lang w:val="en-US"/>
        </w:rPr>
        <w:t xml:space="preserve">Институт кибербезопасности и цифровых технологий </w:t>
      </w:r>
    </w:p>
    <w:p w:rsidR="000F56AF" w:rsidRPr="00FE0966" w:rsidRDefault="00CE1660" w:rsidP="000F56AF">
      <w:pPr>
        <w:tabs>
          <w:tab w:val="left" w:pos="426"/>
        </w:tabs>
        <w:spacing w:after="64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CE1660">
        <w:rPr>
          <w:noProof/>
        </w:rPr>
      </w:r>
      <w:r w:rsidRPr="00CE1660">
        <w:rPr>
          <w:noProof/>
        </w:rPr>
        <w:pict>
          <v:group id="Группа 11" o:spid="_x0000_s1026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">
            <v:shape id="Shape 179" o:spid="_x0000_s1027" style="position:absolute;width:61214;height:0;visibility:visible" coordsize="61214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" adj="0,,0" path="m,l6121400,e" filled="f" strokeweight="1pt">
              <v:stroke joinstyle="round"/>
              <v:formulas/>
              <v:path arrowok="t" o:connecttype="segments" textboxrect="0,0,6121400,0"/>
            </v:shape>
            <w10:wrap type="none"/>
            <w10:anchorlock/>
          </v:group>
        </w:pict>
      </w:r>
    </w:p>
    <w:p w:rsidR="000F56AF" w:rsidRPr="00FE0966" w:rsidRDefault="000F56AF" w:rsidP="000F56AF">
      <w:pPr>
        <w:tabs>
          <w:tab w:val="left" w:pos="426"/>
        </w:tabs>
        <w:spacing w:after="98" w:line="259" w:lineRule="auto"/>
        <w:ind w:left="35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института, филиала) </w:t>
      </w:r>
    </w:p>
    <w:p w:rsidR="000F56AF" w:rsidRPr="00FE0966" w:rsidRDefault="000F56AF" w:rsidP="000F56AF">
      <w:pPr>
        <w:tabs>
          <w:tab w:val="left" w:pos="426"/>
        </w:tabs>
        <w:spacing w:line="259" w:lineRule="auto"/>
        <w:ind w:right="103" w:firstLine="0"/>
        <w:jc w:val="right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color w:val="000000"/>
        </w:rPr>
        <w:t xml:space="preserve">Кафедра КБ-2«Информационно-аналитические системы кибербезопасности» </w:t>
      </w:r>
    </w:p>
    <w:p w:rsidR="000F56AF" w:rsidRPr="00FE0966" w:rsidRDefault="00CE1660" w:rsidP="000F56AF">
      <w:pPr>
        <w:tabs>
          <w:tab w:val="left" w:pos="426"/>
        </w:tabs>
        <w:spacing w:after="61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CE1660">
        <w:rPr>
          <w:noProof/>
        </w:rPr>
      </w:r>
      <w:r w:rsidRPr="00CE1660">
        <w:rPr>
          <w:noProof/>
        </w:rPr>
        <w:pict>
          <v:group id="Группа 913378547" o:spid="_x0000_s1030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">
            <v:shape id="Shape 180" o:spid="_x0000_s1031" style="position:absolute;width:61214;height:0;visibility:visible" coordsize="61214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" adj="0,,0" path="m,l6121400,e" filled="f" strokeweight="1pt">
              <v:stroke joinstyle="round"/>
              <v:formulas/>
              <v:path arrowok="t" o:connecttype="segments" textboxrect="0,0,6121400,0"/>
            </v:shape>
            <w10:wrap type="none"/>
            <w10:anchorlock/>
          </v:group>
        </w:pict>
      </w:r>
    </w:p>
    <w:p w:rsidR="000F56AF" w:rsidRPr="00FE0966" w:rsidRDefault="000F56AF" w:rsidP="000F56AF">
      <w:pPr>
        <w:tabs>
          <w:tab w:val="left" w:pos="426"/>
        </w:tabs>
        <w:spacing w:line="259" w:lineRule="auto"/>
        <w:ind w:left="355" w:right="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кафедры) </w:t>
      </w:r>
    </w:p>
    <w:p w:rsidR="000F56AF" w:rsidRDefault="000F56AF" w:rsidP="000F56AF">
      <w:pPr>
        <w:tabs>
          <w:tab w:val="left" w:pos="426"/>
        </w:tabs>
        <w:spacing w:line="259" w:lineRule="auto"/>
        <w:ind w:right="103" w:firstLine="0"/>
        <w:jc w:val="right"/>
        <w:rPr>
          <w:rFonts w:eastAsia="Times New Roman"/>
          <w:color w:val="000000"/>
        </w:rPr>
      </w:pPr>
    </w:p>
    <w:p w:rsidR="000F56AF" w:rsidRPr="00FE0966" w:rsidRDefault="000F56AF" w:rsidP="000F56AF">
      <w:pPr>
        <w:tabs>
          <w:tab w:val="left" w:pos="426"/>
        </w:tabs>
        <w:spacing w:line="259" w:lineRule="auto"/>
        <w:ind w:right="103" w:firstLine="0"/>
        <w:jc w:val="right"/>
        <w:rPr>
          <w:rFonts w:ascii="Calibri" w:hAnsi="Calibri" w:cs="Calibri"/>
          <w:color w:val="000000"/>
          <w:sz w:val="22"/>
        </w:rPr>
      </w:pPr>
      <w:r>
        <w:rPr>
          <w:rFonts w:eastAsia="Times New Roman"/>
          <w:color w:val="000000"/>
        </w:rPr>
        <w:t xml:space="preserve">Дисциплина </w:t>
      </w:r>
      <w:r w:rsidRPr="00FE0966">
        <w:rPr>
          <w:rFonts w:eastAsia="Times New Roman"/>
          <w:color w:val="000000"/>
        </w:rPr>
        <w:t>«</w:t>
      </w:r>
      <w:r w:rsidRPr="00CC56B9">
        <w:rPr>
          <w:rFonts w:eastAsia="Times New Roman"/>
          <w:color w:val="000000"/>
        </w:rPr>
        <w:t>Проектирование и разработка безопасного программного обеспечения информационно-аналитических систем</w:t>
      </w:r>
      <w:r w:rsidRPr="00FE0966">
        <w:rPr>
          <w:rFonts w:eastAsia="Times New Roman"/>
          <w:color w:val="000000"/>
        </w:rPr>
        <w:t xml:space="preserve">» </w:t>
      </w:r>
    </w:p>
    <w:p w:rsidR="000F56AF" w:rsidRPr="00FE0966" w:rsidRDefault="00CE1660" w:rsidP="000F56AF">
      <w:pPr>
        <w:tabs>
          <w:tab w:val="left" w:pos="426"/>
        </w:tabs>
        <w:spacing w:after="61" w:line="259" w:lineRule="auto"/>
        <w:ind w:left="221" w:right="-115" w:firstLine="0"/>
        <w:jc w:val="left"/>
        <w:rPr>
          <w:rFonts w:ascii="Calibri" w:hAnsi="Calibri" w:cs="Calibri"/>
          <w:color w:val="000000"/>
          <w:sz w:val="22"/>
          <w:lang w:val="en-US"/>
        </w:rPr>
      </w:pPr>
      <w:r w:rsidRPr="00CE1660">
        <w:rPr>
          <w:noProof/>
        </w:rPr>
      </w:r>
      <w:r w:rsidRPr="00CE1660">
        <w:rPr>
          <w:noProof/>
        </w:rPr>
        <w:pict>
          <v:group id="Группа 10" o:spid="_x0000_s1028" style="width:482pt;height:1pt;mso-position-horizontal-relative:char;mso-position-vertical-relative:line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">
            <v:shape id="Shape 180" o:spid="_x0000_s1029" style="position:absolute;width:61214;height:0;visibility:visible" coordsize="61214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" adj="0,,0" path="m,l6121400,e" filled="f" strokeweight="1pt">
              <v:stroke joinstyle="round"/>
              <v:formulas/>
              <v:path arrowok="t" o:connecttype="segments" textboxrect="0,0,6121400,0"/>
            </v:shape>
            <w10:wrap type="none"/>
            <w10:anchorlock/>
          </v:group>
        </w:pict>
      </w:r>
    </w:p>
    <w:p w:rsidR="000F56AF" w:rsidRPr="00FE0966" w:rsidRDefault="000F56AF" w:rsidP="000F56AF">
      <w:pPr>
        <w:tabs>
          <w:tab w:val="left" w:pos="426"/>
        </w:tabs>
        <w:spacing w:line="259" w:lineRule="auto"/>
        <w:ind w:left="355" w:right="5" w:hanging="10"/>
        <w:jc w:val="center"/>
        <w:rPr>
          <w:rFonts w:ascii="Calibri" w:hAnsi="Calibri" w:cs="Calibri"/>
          <w:color w:val="000000"/>
          <w:sz w:val="22"/>
        </w:rPr>
      </w:pPr>
      <w:r w:rsidRPr="00FE0966">
        <w:rPr>
          <w:rFonts w:eastAsia="Times New Roman"/>
          <w:i/>
          <w:color w:val="000000"/>
          <w:sz w:val="24"/>
        </w:rPr>
        <w:t xml:space="preserve">(наименование </w:t>
      </w:r>
      <w:r>
        <w:rPr>
          <w:rFonts w:eastAsia="Times New Roman"/>
          <w:i/>
          <w:color w:val="000000"/>
          <w:sz w:val="24"/>
        </w:rPr>
        <w:t>дисциплины</w:t>
      </w:r>
      <w:r w:rsidRPr="00FE0966">
        <w:rPr>
          <w:rFonts w:eastAsia="Times New Roman"/>
          <w:i/>
          <w:color w:val="000000"/>
          <w:sz w:val="24"/>
        </w:rPr>
        <w:t xml:space="preserve">) </w:t>
      </w:r>
    </w:p>
    <w:p w:rsidR="000F56AF" w:rsidRPr="00FE0966" w:rsidRDefault="000F56AF" w:rsidP="000F56AF">
      <w:pPr>
        <w:tabs>
          <w:tab w:val="left" w:pos="426"/>
        </w:tabs>
        <w:spacing w:after="64" w:line="259" w:lineRule="auto"/>
        <w:ind w:firstLine="0"/>
        <w:jc w:val="left"/>
        <w:rPr>
          <w:rFonts w:ascii="Calibri" w:hAnsi="Calibri" w:cs="Calibri"/>
          <w:color w:val="000000"/>
          <w:sz w:val="22"/>
        </w:rPr>
      </w:pPr>
    </w:p>
    <w:p w:rsidR="000F56AF" w:rsidRPr="00CC36DE" w:rsidRDefault="00CC36DE" w:rsidP="00CC36DE">
      <w:pPr>
        <w:tabs>
          <w:tab w:val="left" w:pos="426"/>
        </w:tabs>
        <w:spacing w:after="64" w:line="259" w:lineRule="auto"/>
        <w:ind w:firstLine="0"/>
        <w:jc w:val="center"/>
        <w:rPr>
          <w:rFonts w:ascii="Calibri" w:hAnsi="Calibri" w:cs="Calibri"/>
          <w:color w:val="000000"/>
          <w:szCs w:val="28"/>
        </w:rPr>
      </w:pPr>
      <w:r w:rsidRPr="00CC36DE">
        <w:rPr>
          <w:rFonts w:eastAsia="Times New Roman"/>
          <w:b/>
          <w:color w:val="000000"/>
          <w:szCs w:val="28"/>
        </w:rPr>
        <w:t>ПОЯСНИТЕЛЬНАЯ ЗАПИСКА</w:t>
      </w:r>
    </w:p>
    <w:p w:rsidR="00CC36DE" w:rsidRPr="00CC36DE" w:rsidRDefault="00CC36DE" w:rsidP="00CC36DE">
      <w:pPr>
        <w:spacing w:after="200"/>
        <w:jc w:val="center"/>
        <w:rPr>
          <w:szCs w:val="28"/>
        </w:rPr>
      </w:pPr>
      <w:r w:rsidRPr="00CC36DE">
        <w:rPr>
          <w:rFonts w:eastAsia="Times New Roman"/>
          <w:szCs w:val="28"/>
        </w:rPr>
        <w:t>к практической работе №3</w:t>
      </w:r>
    </w:p>
    <w:p w:rsidR="000F56AF" w:rsidRPr="00CC36DE" w:rsidRDefault="00CC36DE" w:rsidP="00CC36DE">
      <w:pPr>
        <w:spacing w:after="200"/>
        <w:jc w:val="center"/>
        <w:rPr>
          <w:sz w:val="24"/>
          <w:szCs w:val="24"/>
        </w:rPr>
      </w:pPr>
      <w:r w:rsidRPr="00CC36DE">
        <w:rPr>
          <w:rFonts w:eastAsia="Times New Roman"/>
          <w:sz w:val="24"/>
          <w:szCs w:val="24"/>
        </w:rPr>
        <w:t>Тема: «Разработка прототипа информационно-аналитической системы с реализацией ETL-процесса, витрины данных и аналитических методов»</w:t>
      </w:r>
    </w:p>
    <w:tbl>
      <w:tblPr>
        <w:tblW w:w="9760" w:type="dxa"/>
        <w:tblCellMar>
          <w:left w:w="0" w:type="dxa"/>
          <w:right w:w="0" w:type="dxa"/>
        </w:tblCellMar>
        <w:tblLook w:val="04A0"/>
      </w:tblPr>
      <w:tblGrid>
        <w:gridCol w:w="3376"/>
        <w:gridCol w:w="3414"/>
        <w:gridCol w:w="2970"/>
      </w:tblGrid>
      <w:tr w:rsidR="000F56AF" w:rsidRPr="00F944E3" w:rsidTr="001C198B">
        <w:trPr>
          <w:trHeight w:val="2224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FE0966" w:rsidRDefault="00CC36DE" w:rsidP="001C198B">
            <w:pPr>
              <w:tabs>
                <w:tab w:val="left" w:pos="426"/>
              </w:tabs>
              <w:spacing w:line="305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eastAsia="Times New Roman"/>
                <w:color w:val="000000"/>
                <w:sz w:val="24"/>
              </w:rPr>
              <w:t>Выполнил</w:t>
            </w:r>
            <w:r w:rsidR="000F56AF" w:rsidRPr="00FE0966">
              <w:rPr>
                <w:rFonts w:eastAsia="Times New Roman"/>
                <w:color w:val="000000"/>
                <w:sz w:val="24"/>
              </w:rPr>
              <w:t xml:space="preserve">: </w:t>
            </w:r>
          </w:p>
          <w:p w:rsidR="000F56AF" w:rsidRPr="00FE0966" w:rsidRDefault="000F56AF" w:rsidP="001C198B">
            <w:pPr>
              <w:tabs>
                <w:tab w:val="left" w:pos="426"/>
              </w:tabs>
              <w:spacing w:after="25" w:line="259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 xml:space="preserve">Студент группы </w:t>
            </w:r>
          </w:p>
          <w:p w:rsidR="000F56AF" w:rsidRPr="00FE0966" w:rsidRDefault="000F56AF" w:rsidP="00EA2C1C">
            <w:pPr>
              <w:tabs>
                <w:tab w:val="left" w:pos="426"/>
              </w:tabs>
              <w:spacing w:after="117" w:line="259" w:lineRule="auto"/>
              <w:ind w:left="341"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>
              <w:rPr>
                <w:rFonts w:eastAsia="Times New Roman"/>
                <w:color w:val="000000"/>
                <w:sz w:val="24"/>
              </w:rPr>
              <w:t>БИСО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-0</w:t>
            </w:r>
            <w:r w:rsidR="00EA2C1C">
              <w:rPr>
                <w:rFonts w:eastAsia="Times New Roman"/>
                <w:color w:val="000000"/>
                <w:sz w:val="24"/>
              </w:rPr>
              <w:t>1</w:t>
            </w: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-2</w:t>
            </w:r>
            <w:r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FE0966" w:rsidRDefault="000F56AF" w:rsidP="001C198B">
            <w:pPr>
              <w:tabs>
                <w:tab w:val="left" w:pos="426"/>
              </w:tabs>
              <w:spacing w:line="259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«»20г. 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E44F61" w:rsidRDefault="00EA2C1C" w:rsidP="001C198B">
            <w:pPr>
              <w:tabs>
                <w:tab w:val="left" w:pos="426"/>
              </w:tabs>
              <w:spacing w:after="43" w:line="259" w:lineRule="auto"/>
              <w:ind w:left="134" w:firstLine="0"/>
              <w:jc w:val="center"/>
              <w:rPr>
                <w:rFonts w:ascii="Calibri" w:hAnsi="Calibri" w:cs="Calibri"/>
                <w:color w:val="000000"/>
                <w:sz w:val="22"/>
                <w:u w:val="single"/>
              </w:rPr>
            </w:pPr>
            <w:r>
              <w:rPr>
                <w:rFonts w:cs="Calibri"/>
                <w:color w:val="000000"/>
                <w:sz w:val="22"/>
                <w:u w:val="single"/>
              </w:rPr>
              <w:t>Белая Д.А</w:t>
            </w:r>
            <w:r w:rsidR="000F56AF" w:rsidRPr="00E44F61">
              <w:rPr>
                <w:rFonts w:cs="Calibri"/>
                <w:color w:val="000000"/>
                <w:sz w:val="22"/>
                <w:u w:val="single"/>
              </w:rPr>
              <w:t>.</w:t>
            </w:r>
          </w:p>
          <w:p w:rsidR="000F56AF" w:rsidRPr="00FE0966" w:rsidRDefault="000F56AF" w:rsidP="001C198B">
            <w:pPr>
              <w:tabs>
                <w:tab w:val="left" w:pos="426"/>
              </w:tabs>
              <w:spacing w:line="259" w:lineRule="auto"/>
              <w:ind w:left="903" w:hanging="903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>(подпись и расшифровка подписи)</w:t>
            </w:r>
          </w:p>
        </w:tc>
      </w:tr>
      <w:tr w:rsidR="000F56AF" w:rsidRPr="00F944E3" w:rsidTr="001C198B">
        <w:trPr>
          <w:trHeight w:val="931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FE0966" w:rsidRDefault="000F56AF" w:rsidP="001C198B">
            <w:pPr>
              <w:tabs>
                <w:tab w:val="left" w:pos="426"/>
              </w:tabs>
              <w:spacing w:line="259" w:lineRule="auto"/>
              <w:ind w:right="146"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 xml:space="preserve">Проверил преподаватель 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FE0966" w:rsidRDefault="000F56AF" w:rsidP="001C198B">
            <w:pPr>
              <w:tabs>
                <w:tab w:val="left" w:pos="426"/>
              </w:tabs>
              <w:spacing w:line="259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FE0966">
              <w:rPr>
                <w:rFonts w:eastAsia="Times New Roman"/>
                <w:color w:val="000000"/>
                <w:sz w:val="24"/>
                <w:lang w:val="en-US"/>
              </w:rPr>
              <w:t>«»20г.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:rsidR="000F56AF" w:rsidRPr="00FE0966" w:rsidRDefault="000F56AF" w:rsidP="001C198B">
            <w:pPr>
              <w:tabs>
                <w:tab w:val="left" w:pos="426"/>
              </w:tabs>
              <w:spacing w:after="46" w:line="259" w:lineRule="auto"/>
              <w:ind w:left="687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  <w:u w:val="single" w:color="000000"/>
              </w:rPr>
              <w:t>Мамаев А.С.</w:t>
            </w:r>
          </w:p>
          <w:p w:rsidR="000F56AF" w:rsidRPr="00FE0966" w:rsidRDefault="000F56AF" w:rsidP="001C198B">
            <w:pPr>
              <w:tabs>
                <w:tab w:val="left" w:pos="426"/>
              </w:tabs>
              <w:spacing w:line="259" w:lineRule="auto"/>
              <w:ind w:left="903" w:hanging="894"/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FE0966">
              <w:rPr>
                <w:rFonts w:eastAsia="Times New Roman"/>
                <w:color w:val="000000"/>
                <w:sz w:val="24"/>
              </w:rPr>
              <w:t>(подпись и расшифровка подписи)</w:t>
            </w:r>
          </w:p>
        </w:tc>
      </w:tr>
    </w:tbl>
    <w:p w:rsidR="000F56AF" w:rsidRDefault="000F56AF" w:rsidP="000F56AF">
      <w:pPr>
        <w:pStyle w:val="ac"/>
        <w:tabs>
          <w:tab w:val="left" w:pos="426"/>
        </w:tabs>
        <w:ind w:firstLine="0"/>
        <w:jc w:val="center"/>
        <w:rPr>
          <w:rFonts w:eastAsia="Times New Roman"/>
          <w:color w:val="000000"/>
          <w:sz w:val="24"/>
          <w:lang w:val="ru-RU"/>
        </w:rPr>
      </w:pPr>
      <w:r w:rsidRPr="00FE0966">
        <w:rPr>
          <w:rFonts w:eastAsia="Times New Roman"/>
          <w:color w:val="000000"/>
          <w:sz w:val="24"/>
          <w:lang w:val="ru-RU"/>
        </w:rPr>
        <w:t>Москва 202</w:t>
      </w:r>
      <w:r>
        <w:rPr>
          <w:rFonts w:eastAsia="Times New Roman"/>
          <w:color w:val="000000"/>
          <w:sz w:val="24"/>
          <w:lang w:val="ru-RU"/>
        </w:rPr>
        <w:t>6</w:t>
      </w:r>
    </w:p>
    <w:p w:rsidR="00CC36DE" w:rsidRDefault="00CC36DE" w:rsidP="00CC36DE">
      <w:pPr>
        <w:tabs>
          <w:tab w:val="left" w:pos="426"/>
        </w:tabs>
        <w:rPr>
          <w:rFonts w:eastAsiaTheme="majorEastAsia"/>
          <w:b/>
          <w:bCs/>
          <w:sz w:val="32"/>
          <w:szCs w:val="32"/>
        </w:rPr>
      </w:pPr>
      <w:r w:rsidRPr="00CC36DE">
        <w:rPr>
          <w:rFonts w:eastAsiaTheme="majorEastAsia"/>
          <w:b/>
          <w:bCs/>
          <w:sz w:val="32"/>
          <w:szCs w:val="32"/>
        </w:rPr>
        <w:lastRenderedPageBreak/>
        <w:t>1. ВВЕДЕНИЕ И ОПИСАНИЕ ПРЕДМЕТНОЙ ОБЛАСТИ</w:t>
      </w:r>
    </w:p>
    <w:p w:rsidR="00CC36DE" w:rsidRPr="00F5075A" w:rsidRDefault="00F5075A" w:rsidP="00F5075A">
      <w:pPr>
        <w:tabs>
          <w:tab w:val="left" w:pos="426"/>
        </w:tabs>
        <w:rPr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t xml:space="preserve">1.1 </w:t>
      </w:r>
      <w:r w:rsidRPr="00F5075A">
        <w:rPr>
          <w:b/>
          <w:bCs/>
          <w:sz w:val="32"/>
          <w:szCs w:val="32"/>
        </w:rPr>
        <w:t>Введение</w:t>
      </w:r>
    </w:p>
    <w:p w:rsidR="00BA09EB" w:rsidRPr="00BA09EB" w:rsidRDefault="00BA09EB" w:rsidP="00BA09E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A09EB">
        <w:rPr>
          <w:color w:val="0F1115"/>
          <w:sz w:val="28"/>
          <w:szCs w:val="28"/>
        </w:rPr>
        <w:t>Современное ведение бизнеса невозможно без операционной аналитики больших массивов данных. Розничная торговля ежедневно формирует значительные объёмы информации о товарообороте, ассортименте и покупательском поведении. Для обоснованного принятия решений в области ассортиментной политики, ценообразования и управления поставками необходимы специализированные инструменты, позволяющие аккумулировать, систематизировать и интерпретировать эти данные.</w:t>
      </w:r>
    </w:p>
    <w:p w:rsidR="00BA09EB" w:rsidRPr="00BA09EB" w:rsidRDefault="00BA09EB" w:rsidP="00BA09E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A09EB">
        <w:rPr>
          <w:color w:val="0F1115"/>
          <w:sz w:val="28"/>
          <w:szCs w:val="28"/>
        </w:rPr>
        <w:t>В рамках данной работы разрабатывается прототип информационно-аналитической системы для анализа розничных продаж. Реализуемый комплекс охватывает все этапы обработки данных: от выгрузки из первичных источников до формирования наглядных аналитических отчётов.</w:t>
      </w:r>
    </w:p>
    <w:p w:rsidR="00BA09EB" w:rsidRPr="00BA09EB" w:rsidRDefault="00BA09EB" w:rsidP="00BA09E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Целью работы является</w:t>
      </w:r>
      <w:r w:rsidRPr="00BA09EB">
        <w:rPr>
          <w:color w:val="0F1115"/>
          <w:sz w:val="28"/>
          <w:szCs w:val="28"/>
        </w:rPr>
        <w:t xml:space="preserve"> закрепление теоретических основ проектирования ИАС, а также приобретение практических навыков построения ETL-процессов, формирования витрин данных и применения ключевых аналитических методов (ABC, XYZ и их комбинации ABC</w:t>
      </w:r>
      <w:r w:rsidRPr="00BA09EB">
        <w:rPr>
          <w:color w:val="0F1115"/>
          <w:sz w:val="28"/>
          <w:szCs w:val="28"/>
        </w:rPr>
        <w:noBreakHyphen/>
        <w:t>XYZ).</w:t>
      </w:r>
    </w:p>
    <w:p w:rsidR="00F5075A" w:rsidRPr="00F5075A" w:rsidRDefault="00F5075A" w:rsidP="00F5075A">
      <w:pPr>
        <w:tabs>
          <w:tab w:val="left" w:pos="426"/>
        </w:tabs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t>1.2</w:t>
      </w:r>
      <w:r w:rsidRPr="00F5075A">
        <w:rPr>
          <w:rFonts w:eastAsiaTheme="majorEastAsia"/>
          <w:b/>
          <w:bCs/>
          <w:sz w:val="32"/>
          <w:szCs w:val="32"/>
        </w:rPr>
        <w:t>Описание предметной области</w:t>
      </w:r>
    </w:p>
    <w:p w:rsidR="00F5075A" w:rsidRPr="00F5075A" w:rsidRDefault="00F5075A" w:rsidP="00F5075A">
      <w:pPr>
        <w:tabs>
          <w:tab w:val="left" w:pos="426"/>
        </w:tabs>
        <w:ind w:firstLine="0"/>
      </w:pPr>
      <w:r w:rsidRPr="00F5075A">
        <w:t>Предметная область — розничные продажи товаров в сети магазинов.</w:t>
      </w:r>
    </w:p>
    <w:p w:rsidR="00F5075A" w:rsidRPr="00F5075A" w:rsidRDefault="00F5075A" w:rsidP="00F5075A">
      <w:pPr>
        <w:tabs>
          <w:tab w:val="left" w:pos="426"/>
        </w:tabs>
        <w:ind w:firstLine="0"/>
      </w:pPr>
      <w:r w:rsidRPr="00F5075A">
        <w:t>Основные сущности:</w:t>
      </w:r>
    </w:p>
    <w:p w:rsidR="00F5075A" w:rsidRPr="00F5075A" w:rsidRDefault="00F5075A" w:rsidP="00F5075A">
      <w:pPr>
        <w:pStyle w:val="a7"/>
        <w:numPr>
          <w:ilvl w:val="0"/>
          <w:numId w:val="23"/>
        </w:numPr>
        <w:tabs>
          <w:tab w:val="left" w:pos="426"/>
        </w:tabs>
      </w:pPr>
      <w:r w:rsidRPr="00F5075A">
        <w:t>Товар — единица ассортимента, имеет наименование, категорию и поставщика</w:t>
      </w:r>
    </w:p>
    <w:p w:rsidR="00F5075A" w:rsidRPr="00F5075A" w:rsidRDefault="00F5075A" w:rsidP="00F5075A">
      <w:pPr>
        <w:pStyle w:val="a7"/>
        <w:numPr>
          <w:ilvl w:val="0"/>
          <w:numId w:val="23"/>
        </w:numPr>
        <w:tabs>
          <w:tab w:val="left" w:pos="426"/>
        </w:tabs>
      </w:pPr>
      <w:r w:rsidRPr="00F5075A">
        <w:t>Магазин — торговая точка, расположенная в определённом городе и районе</w:t>
      </w:r>
    </w:p>
    <w:p w:rsidR="00F5075A" w:rsidRPr="00F5075A" w:rsidRDefault="00F5075A" w:rsidP="00F5075A">
      <w:pPr>
        <w:pStyle w:val="a7"/>
        <w:numPr>
          <w:ilvl w:val="0"/>
          <w:numId w:val="23"/>
        </w:numPr>
        <w:tabs>
          <w:tab w:val="left" w:pos="426"/>
        </w:tabs>
      </w:pPr>
      <w:r w:rsidRPr="00F5075A">
        <w:t>Продажа — факт покупки товара в магазине в определённую дату</w:t>
      </w:r>
    </w:p>
    <w:p w:rsidR="00F5075A" w:rsidRPr="00F5075A" w:rsidRDefault="00F5075A" w:rsidP="00F5075A">
      <w:pPr>
        <w:tabs>
          <w:tab w:val="left" w:pos="426"/>
        </w:tabs>
        <w:ind w:firstLine="0"/>
      </w:pPr>
      <w:r w:rsidRPr="00F5075A">
        <w:t>Бизнес-процессы:</w:t>
      </w:r>
    </w:p>
    <w:p w:rsidR="00F5075A" w:rsidRPr="00F5075A" w:rsidRDefault="00F5075A" w:rsidP="00F5075A">
      <w:pPr>
        <w:pStyle w:val="a7"/>
        <w:numPr>
          <w:ilvl w:val="0"/>
          <w:numId w:val="24"/>
        </w:numPr>
        <w:tabs>
          <w:tab w:val="left" w:pos="426"/>
        </w:tabs>
      </w:pPr>
      <w:r w:rsidRPr="00F5075A">
        <w:t>Фиксация продаж на кассах</w:t>
      </w:r>
    </w:p>
    <w:p w:rsidR="00F5075A" w:rsidRPr="00F5075A" w:rsidRDefault="00F5075A" w:rsidP="00F5075A">
      <w:pPr>
        <w:pStyle w:val="a7"/>
        <w:numPr>
          <w:ilvl w:val="0"/>
          <w:numId w:val="24"/>
        </w:numPr>
        <w:tabs>
          <w:tab w:val="left" w:pos="426"/>
        </w:tabs>
      </w:pPr>
      <w:r w:rsidRPr="00F5075A">
        <w:t>Ведение справочников товаров и магазинов</w:t>
      </w:r>
    </w:p>
    <w:p w:rsidR="00F5075A" w:rsidRPr="00F5075A" w:rsidRDefault="00F5075A" w:rsidP="00F5075A">
      <w:pPr>
        <w:pStyle w:val="a7"/>
        <w:numPr>
          <w:ilvl w:val="0"/>
          <w:numId w:val="24"/>
        </w:numPr>
        <w:tabs>
          <w:tab w:val="left" w:pos="426"/>
        </w:tabs>
      </w:pPr>
      <w:r w:rsidRPr="00F5075A">
        <w:lastRenderedPageBreak/>
        <w:t>Анализ продаж для поддержки управленческих решений</w:t>
      </w:r>
    </w:p>
    <w:p w:rsidR="00F5075A" w:rsidRPr="00F5075A" w:rsidRDefault="00F5075A" w:rsidP="00F5075A">
      <w:pPr>
        <w:tabs>
          <w:tab w:val="left" w:pos="426"/>
        </w:tabs>
        <w:ind w:firstLine="0"/>
      </w:pPr>
      <w:r w:rsidRPr="00F5075A">
        <w:t>Пользователи системы:</w:t>
      </w:r>
    </w:p>
    <w:p w:rsidR="00F5075A" w:rsidRPr="00F5075A" w:rsidRDefault="00F5075A" w:rsidP="00F5075A">
      <w:pPr>
        <w:pStyle w:val="a7"/>
        <w:numPr>
          <w:ilvl w:val="0"/>
          <w:numId w:val="25"/>
        </w:numPr>
        <w:tabs>
          <w:tab w:val="left" w:pos="426"/>
        </w:tabs>
      </w:pPr>
      <w:r w:rsidRPr="00F5075A">
        <w:t>Аналитики (проведение ABC/XYZ-анализа, построение отчётов)</w:t>
      </w:r>
    </w:p>
    <w:p w:rsidR="00F5075A" w:rsidRPr="00F5075A" w:rsidRDefault="00F5075A" w:rsidP="00F5075A">
      <w:pPr>
        <w:pStyle w:val="a7"/>
        <w:numPr>
          <w:ilvl w:val="0"/>
          <w:numId w:val="25"/>
        </w:numPr>
        <w:tabs>
          <w:tab w:val="left" w:pos="426"/>
        </w:tabs>
      </w:pPr>
      <w:r w:rsidRPr="00F5075A">
        <w:t>Менеджеры по закупкам (планирование закупок на основе анализа)</w:t>
      </w:r>
    </w:p>
    <w:p w:rsidR="000F56AF" w:rsidRDefault="00F5075A" w:rsidP="00F5075A">
      <w:pPr>
        <w:pStyle w:val="a7"/>
        <w:numPr>
          <w:ilvl w:val="0"/>
          <w:numId w:val="25"/>
        </w:numPr>
        <w:tabs>
          <w:tab w:val="left" w:pos="426"/>
        </w:tabs>
      </w:pPr>
      <w:r w:rsidRPr="00F5075A">
        <w:t>Руководители (оценка эффективности магазинов и поставщиков)</w:t>
      </w:r>
    </w:p>
    <w:p w:rsidR="00F5075A" w:rsidRPr="00F5075A" w:rsidRDefault="00F5075A" w:rsidP="00F5075A">
      <w:pPr>
        <w:pStyle w:val="a7"/>
        <w:tabs>
          <w:tab w:val="left" w:pos="426"/>
        </w:tabs>
        <w:ind w:firstLine="0"/>
      </w:pPr>
    </w:p>
    <w:p w:rsidR="00F5075A" w:rsidRDefault="00F5075A" w:rsidP="00F5075A">
      <w:pPr>
        <w:pStyle w:val="a7"/>
        <w:tabs>
          <w:tab w:val="left" w:pos="426"/>
        </w:tabs>
        <w:ind w:firstLine="0"/>
        <w:rPr>
          <w:rFonts w:eastAsiaTheme="majorEastAsia"/>
          <w:b/>
          <w:bCs/>
          <w:sz w:val="32"/>
          <w:szCs w:val="32"/>
        </w:rPr>
      </w:pPr>
      <w:r w:rsidRPr="00F5075A">
        <w:rPr>
          <w:rFonts w:eastAsiaTheme="majorEastAsia"/>
          <w:b/>
          <w:bCs/>
          <w:sz w:val="32"/>
          <w:szCs w:val="32"/>
        </w:rPr>
        <w:t>1.</w:t>
      </w:r>
      <w:r>
        <w:rPr>
          <w:rFonts w:eastAsiaTheme="majorEastAsia"/>
          <w:b/>
          <w:bCs/>
          <w:sz w:val="32"/>
          <w:szCs w:val="32"/>
        </w:rPr>
        <w:t>3Состав исходных данных</w:t>
      </w:r>
    </w:p>
    <w:p w:rsidR="00F5075A" w:rsidRDefault="00F5075A" w:rsidP="00F5075A">
      <w:pPr>
        <w:pStyle w:val="a7"/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 w:rsidRPr="00F5075A">
        <w:rPr>
          <w:rFonts w:eastAsiaTheme="majorEastAsia"/>
          <w:sz w:val="32"/>
          <w:szCs w:val="32"/>
        </w:rPr>
        <w:t>Система получает данные из трёх источников в формате CSV.</w:t>
      </w:r>
    </w:p>
    <w:p w:rsidR="00F5075A" w:rsidRPr="00F5075A" w:rsidRDefault="00F5075A" w:rsidP="00F5075A">
      <w:pPr>
        <w:pStyle w:val="a7"/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</w:p>
    <w:p w:rsidR="00F5075A" w:rsidRDefault="00F5075A" w:rsidP="00F5075A">
      <w:pPr>
        <w:pStyle w:val="a7"/>
        <w:tabs>
          <w:tab w:val="left" w:pos="426"/>
        </w:tabs>
        <w:ind w:firstLine="0"/>
        <w:rPr>
          <w:rFonts w:eastAsiaTheme="majorEastAsia"/>
          <w:i/>
          <w:iCs/>
          <w:sz w:val="32"/>
          <w:szCs w:val="32"/>
        </w:rPr>
      </w:pPr>
      <w:r w:rsidRPr="00F5075A">
        <w:rPr>
          <w:rFonts w:eastAsiaTheme="majorEastAsia"/>
          <w:i/>
          <w:iCs/>
          <w:sz w:val="32"/>
          <w:szCs w:val="32"/>
        </w:rPr>
        <w:t>1.3.1. Файл «Продажи» (sales.csv)</w:t>
      </w:r>
    </w:p>
    <w:p w:rsidR="00F5075A" w:rsidRDefault="00F5075A" w:rsidP="00F5075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ab/>
      </w:r>
      <w:r w:rsidRPr="00F5075A">
        <w:rPr>
          <w:rFonts w:eastAsiaTheme="majorEastAsia"/>
          <w:sz w:val="32"/>
          <w:szCs w:val="32"/>
        </w:rPr>
        <w:t>Содержит записи о каждой продаже:</w:t>
      </w:r>
    </w:p>
    <w:tbl>
      <w:tblPr>
        <w:tblStyle w:val="af0"/>
        <w:tblW w:w="0" w:type="auto"/>
        <w:tblLook w:val="04A0"/>
      </w:tblPr>
      <w:tblGrid>
        <w:gridCol w:w="2336"/>
        <w:gridCol w:w="2336"/>
        <w:gridCol w:w="2336"/>
        <w:gridCol w:w="2336"/>
      </w:tblGrid>
      <w:tr w:rsidR="00F5075A" w:rsidTr="00F5075A">
        <w:tc>
          <w:tcPr>
            <w:tcW w:w="2336" w:type="dxa"/>
          </w:tcPr>
          <w:p w:rsidR="00F5075A" w:rsidRP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F5075A">
              <w:rPr>
                <w:b/>
                <w:bCs/>
              </w:rPr>
              <w:t>Поле</w:t>
            </w:r>
          </w:p>
        </w:tc>
        <w:tc>
          <w:tcPr>
            <w:tcW w:w="2336" w:type="dxa"/>
          </w:tcPr>
          <w:p w:rsidR="00F5075A" w:rsidRP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F5075A">
              <w:rPr>
                <w:b/>
                <w:bCs/>
              </w:rPr>
              <w:t>Тип данных</w:t>
            </w:r>
          </w:p>
        </w:tc>
        <w:tc>
          <w:tcPr>
            <w:tcW w:w="2336" w:type="dxa"/>
          </w:tcPr>
          <w:p w:rsidR="00F5075A" w:rsidRP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F5075A">
              <w:rPr>
                <w:b/>
                <w:bCs/>
              </w:rPr>
              <w:t>Описание</w:t>
            </w:r>
          </w:p>
        </w:tc>
        <w:tc>
          <w:tcPr>
            <w:tcW w:w="2336" w:type="dxa"/>
          </w:tcPr>
          <w:p w:rsidR="00F5075A" w:rsidRP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F5075A">
              <w:rPr>
                <w:b/>
                <w:bCs/>
              </w:rPr>
              <w:t>Пример</w:t>
            </w:r>
          </w:p>
        </w:tc>
      </w:tr>
      <w:tr w:rsidR="00F5075A" w:rsidTr="00F5075A"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date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DATE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Дата продажи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2025-01-15</w:t>
            </w:r>
          </w:p>
        </w:tc>
      </w:tr>
      <w:tr w:rsidR="00F5075A" w:rsidTr="00F5075A"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product_id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INTEGER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Идентификатор товара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101</w:t>
            </w:r>
          </w:p>
        </w:tc>
      </w:tr>
      <w:tr w:rsidR="00F5075A" w:rsidTr="00F5075A"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store_id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INTEGER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Идентификатор магазина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5</w:t>
            </w:r>
          </w:p>
        </w:tc>
      </w:tr>
      <w:tr w:rsidR="00F5075A" w:rsidTr="00F5075A"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quantity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INTEGER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Количество единиц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3</w:t>
            </w:r>
          </w:p>
        </w:tc>
      </w:tr>
      <w:tr w:rsidR="00F5075A" w:rsidTr="00F5075A"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price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DECIMAL(10,2)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Цена за единицу</w:t>
            </w:r>
          </w:p>
        </w:tc>
        <w:tc>
          <w:tcPr>
            <w:tcW w:w="2336" w:type="dxa"/>
          </w:tcPr>
          <w:p w:rsidR="00F5075A" w:rsidRDefault="00F5075A" w:rsidP="00F5075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F255AE">
              <w:t>1499.99</w:t>
            </w:r>
          </w:p>
        </w:tc>
      </w:tr>
    </w:tbl>
    <w:p w:rsidR="00F5075A" w:rsidRDefault="00F5075A" w:rsidP="00F5075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 w:rsidRPr="00F5075A">
        <w:rPr>
          <w:rFonts w:eastAsiaTheme="majorEastAsia"/>
          <w:sz w:val="32"/>
          <w:szCs w:val="32"/>
        </w:rPr>
        <w:t>Статистика: 1200 записей (сгенерировано тестовых данных)</w:t>
      </w:r>
    </w:p>
    <w:p w:rsidR="00F5075A" w:rsidRPr="00F5075A" w:rsidRDefault="00F5075A" w:rsidP="00F5075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</w:p>
    <w:p w:rsidR="00F5075A" w:rsidRDefault="00F5075A" w:rsidP="00F5075A">
      <w:pPr>
        <w:pStyle w:val="a7"/>
        <w:tabs>
          <w:tab w:val="left" w:pos="426"/>
        </w:tabs>
        <w:ind w:firstLine="0"/>
        <w:rPr>
          <w:rFonts w:eastAsiaTheme="majorEastAsia"/>
          <w:i/>
          <w:iCs/>
          <w:sz w:val="32"/>
          <w:szCs w:val="32"/>
        </w:rPr>
      </w:pPr>
      <w:r w:rsidRPr="00F5075A">
        <w:rPr>
          <w:rFonts w:eastAsiaTheme="majorEastAsia"/>
          <w:i/>
          <w:iCs/>
          <w:sz w:val="32"/>
          <w:szCs w:val="32"/>
        </w:rPr>
        <w:t>1.3.2. Файл «Товары» (products.csv)</w:t>
      </w:r>
    </w:p>
    <w:p w:rsidR="00F5075A" w:rsidRDefault="009E27BB" w:rsidP="00F5075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ab/>
      </w:r>
      <w:r w:rsidRPr="009E27BB">
        <w:rPr>
          <w:rFonts w:eastAsiaTheme="majorEastAsia"/>
          <w:sz w:val="32"/>
          <w:szCs w:val="32"/>
        </w:rPr>
        <w:t>Справочник товаров:</w:t>
      </w:r>
    </w:p>
    <w:tbl>
      <w:tblPr>
        <w:tblStyle w:val="af0"/>
        <w:tblW w:w="0" w:type="auto"/>
        <w:tblLook w:val="04A0"/>
      </w:tblPr>
      <w:tblGrid>
        <w:gridCol w:w="2336"/>
        <w:gridCol w:w="2336"/>
        <w:gridCol w:w="2336"/>
        <w:gridCol w:w="2336"/>
      </w:tblGrid>
      <w:tr w:rsidR="009E27BB" w:rsidTr="009E27BB">
        <w:tc>
          <w:tcPr>
            <w:tcW w:w="2336" w:type="dxa"/>
          </w:tcPr>
          <w:p w:rsidR="009E27BB" w:rsidRP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9E27BB">
              <w:rPr>
                <w:b/>
                <w:bCs/>
              </w:rPr>
              <w:t>Поле</w:t>
            </w:r>
          </w:p>
        </w:tc>
        <w:tc>
          <w:tcPr>
            <w:tcW w:w="2336" w:type="dxa"/>
          </w:tcPr>
          <w:p w:rsidR="009E27BB" w:rsidRP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9E27BB">
              <w:rPr>
                <w:b/>
                <w:bCs/>
              </w:rPr>
              <w:t>Тип данных</w:t>
            </w:r>
          </w:p>
        </w:tc>
        <w:tc>
          <w:tcPr>
            <w:tcW w:w="2336" w:type="dxa"/>
          </w:tcPr>
          <w:p w:rsidR="009E27BB" w:rsidRP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9E27BB">
              <w:rPr>
                <w:b/>
                <w:bCs/>
              </w:rPr>
              <w:t>Описание</w:t>
            </w:r>
          </w:p>
        </w:tc>
        <w:tc>
          <w:tcPr>
            <w:tcW w:w="2336" w:type="dxa"/>
          </w:tcPr>
          <w:p w:rsidR="009E27BB" w:rsidRP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9E27BB">
              <w:rPr>
                <w:b/>
                <w:bCs/>
              </w:rPr>
              <w:t>Пример</w:t>
            </w:r>
          </w:p>
        </w:tc>
      </w:tr>
      <w:tr w:rsidR="009E27BB" w:rsidTr="009E27BB"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product_id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INTEGER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Идентификатор (PK)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101</w:t>
            </w:r>
          </w:p>
        </w:tc>
      </w:tr>
      <w:tr w:rsidR="009E27BB" w:rsidTr="009E27BB"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product_name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VARCHAR(100)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Наименование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Смартфон X</w:t>
            </w:r>
          </w:p>
        </w:tc>
      </w:tr>
      <w:tr w:rsidR="009E27BB" w:rsidTr="009E27BB"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lastRenderedPageBreak/>
              <w:t>category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VARCHAR(50)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Категория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электроника</w:t>
            </w:r>
          </w:p>
        </w:tc>
      </w:tr>
      <w:tr w:rsidR="009E27BB" w:rsidTr="009E27BB"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supplier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VARCHAR(50)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Поставщик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E67973">
              <w:t>ООО "ТехноПост"</w:t>
            </w:r>
          </w:p>
        </w:tc>
      </w:tr>
    </w:tbl>
    <w:p w:rsidR="009E27BB" w:rsidRDefault="009E27BB" w:rsidP="00F5075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ab/>
      </w:r>
      <w:r w:rsidRPr="009E27BB">
        <w:rPr>
          <w:rFonts w:eastAsiaTheme="majorEastAsia"/>
          <w:sz w:val="32"/>
          <w:szCs w:val="32"/>
        </w:rPr>
        <w:t>Статистика: 15 записей (3 категории: электроника, одежда, продукты; 3 поставщика)</w:t>
      </w:r>
    </w:p>
    <w:p w:rsidR="009E27BB" w:rsidRPr="009E27BB" w:rsidRDefault="009E27BB" w:rsidP="00F5075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</w:p>
    <w:p w:rsidR="00F5075A" w:rsidRPr="00F5075A" w:rsidRDefault="00F5075A" w:rsidP="00F5075A">
      <w:pPr>
        <w:pStyle w:val="a7"/>
        <w:tabs>
          <w:tab w:val="left" w:pos="426"/>
        </w:tabs>
        <w:ind w:firstLine="0"/>
        <w:rPr>
          <w:rFonts w:eastAsiaTheme="majorEastAsia"/>
          <w:b/>
          <w:bCs/>
          <w:sz w:val="32"/>
          <w:szCs w:val="32"/>
        </w:rPr>
      </w:pPr>
      <w:r w:rsidRPr="00F5075A">
        <w:rPr>
          <w:rFonts w:eastAsiaTheme="majorEastAsia"/>
          <w:i/>
          <w:iCs/>
          <w:sz w:val="32"/>
          <w:szCs w:val="32"/>
        </w:rPr>
        <w:t>1.3.3. Файл «Магазины» (stores.csv)</w:t>
      </w:r>
    </w:p>
    <w:p w:rsidR="00F5075A" w:rsidRDefault="009E27BB" w:rsidP="009E27BB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 w:rsidRPr="009E27BB">
        <w:rPr>
          <w:rFonts w:eastAsiaTheme="majorEastAsia"/>
          <w:sz w:val="32"/>
          <w:szCs w:val="32"/>
        </w:rPr>
        <w:t>Справочник магазинов:</w:t>
      </w:r>
    </w:p>
    <w:tbl>
      <w:tblPr>
        <w:tblStyle w:val="af0"/>
        <w:tblW w:w="0" w:type="auto"/>
        <w:tblLook w:val="04A0"/>
      </w:tblPr>
      <w:tblGrid>
        <w:gridCol w:w="2336"/>
        <w:gridCol w:w="2336"/>
        <w:gridCol w:w="2336"/>
        <w:gridCol w:w="2336"/>
      </w:tblGrid>
      <w:tr w:rsidR="009E27BB" w:rsidTr="009E27BB">
        <w:tc>
          <w:tcPr>
            <w:tcW w:w="2336" w:type="dxa"/>
          </w:tcPr>
          <w:p w:rsidR="009E27BB" w:rsidRP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9E27BB">
              <w:rPr>
                <w:b/>
                <w:bCs/>
              </w:rPr>
              <w:t>Поле</w:t>
            </w:r>
          </w:p>
        </w:tc>
        <w:tc>
          <w:tcPr>
            <w:tcW w:w="2336" w:type="dxa"/>
          </w:tcPr>
          <w:p w:rsidR="009E27BB" w:rsidRP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9E27BB">
              <w:rPr>
                <w:b/>
                <w:bCs/>
              </w:rPr>
              <w:t>Тип данных</w:t>
            </w:r>
          </w:p>
        </w:tc>
        <w:tc>
          <w:tcPr>
            <w:tcW w:w="2336" w:type="dxa"/>
          </w:tcPr>
          <w:p w:rsidR="009E27BB" w:rsidRP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9E27BB">
              <w:rPr>
                <w:b/>
                <w:bCs/>
              </w:rPr>
              <w:t>Описание</w:t>
            </w:r>
          </w:p>
        </w:tc>
        <w:tc>
          <w:tcPr>
            <w:tcW w:w="2336" w:type="dxa"/>
          </w:tcPr>
          <w:p w:rsidR="009E27BB" w:rsidRP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9E27BB">
              <w:rPr>
                <w:b/>
                <w:bCs/>
              </w:rPr>
              <w:t>Пример</w:t>
            </w:r>
          </w:p>
        </w:tc>
      </w:tr>
      <w:tr w:rsidR="009E27BB" w:rsidTr="009E27BB"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store_id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INTEGER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Идентификатор (PK)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5</w:t>
            </w:r>
          </w:p>
        </w:tc>
      </w:tr>
      <w:tr w:rsidR="009E27BB" w:rsidTr="009E27BB"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city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VARCHAR(50)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Город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Москва</w:t>
            </w:r>
          </w:p>
        </w:tc>
      </w:tr>
      <w:tr w:rsidR="009E27BB" w:rsidTr="009E27BB"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district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VARCHAR(50)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Район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Центральный</w:t>
            </w:r>
          </w:p>
        </w:tc>
      </w:tr>
      <w:tr w:rsidR="009E27BB" w:rsidTr="009E27BB"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store_type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VARCHAR(50)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Тип магазина</w:t>
            </w:r>
          </w:p>
        </w:tc>
        <w:tc>
          <w:tcPr>
            <w:tcW w:w="2336" w:type="dxa"/>
          </w:tcPr>
          <w:p w:rsidR="009E27BB" w:rsidRDefault="009E27BB" w:rsidP="009E27BB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1D354B">
              <w:t>гипермаркет</w:t>
            </w:r>
          </w:p>
        </w:tc>
      </w:tr>
    </w:tbl>
    <w:p w:rsidR="009E27BB" w:rsidRPr="009E27BB" w:rsidRDefault="009E27BB" w:rsidP="009E27BB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 w:rsidRPr="009E27BB">
        <w:rPr>
          <w:rFonts w:eastAsiaTheme="majorEastAsia"/>
          <w:sz w:val="32"/>
          <w:szCs w:val="32"/>
        </w:rPr>
        <w:t>Статистика: 6 записей (3 города: Москва, СПб, Казань; 3 типа магазинов)</w:t>
      </w:r>
    </w:p>
    <w:p w:rsidR="000F56AF" w:rsidRDefault="000F56AF" w:rsidP="000F56AF">
      <w:pPr>
        <w:tabs>
          <w:tab w:val="left" w:pos="426"/>
        </w:tabs>
        <w:ind w:firstLine="0"/>
      </w:pPr>
    </w:p>
    <w:p w:rsidR="000F56AF" w:rsidRDefault="009E27BB" w:rsidP="009E27BB">
      <w:pPr>
        <w:pStyle w:val="2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2" w:name="_Toc224074023"/>
      <w:r>
        <w:rPr>
          <w:rFonts w:ascii="Times New Roman" w:hAnsi="Times New Roman" w:cs="Times New Roman"/>
          <w:b/>
          <w:bCs/>
          <w:color w:val="auto"/>
        </w:rPr>
        <w:t>2</w:t>
      </w:r>
      <w:r w:rsidR="000F56AF" w:rsidRPr="003D50CE">
        <w:rPr>
          <w:rFonts w:ascii="Times New Roman" w:hAnsi="Times New Roman" w:cs="Times New Roman"/>
          <w:b/>
          <w:bCs/>
          <w:color w:val="auto"/>
        </w:rPr>
        <w:t xml:space="preserve">. </w:t>
      </w:r>
      <w:bookmarkEnd w:id="2"/>
      <w:r w:rsidRPr="009E27BB">
        <w:rPr>
          <w:rFonts w:ascii="Times New Roman" w:hAnsi="Times New Roman" w:cs="Times New Roman"/>
          <w:b/>
          <w:bCs/>
          <w:color w:val="auto"/>
        </w:rPr>
        <w:t>АРХИТЕКТУРА СИСТЕМЫ И МОДЕЛЬ ДАННЫХ</w:t>
      </w:r>
    </w:p>
    <w:p w:rsidR="009E27BB" w:rsidRPr="009E27BB" w:rsidRDefault="009E27BB" w:rsidP="009E27BB">
      <w:pPr>
        <w:rPr>
          <w:b/>
          <w:bCs/>
        </w:rPr>
      </w:pPr>
      <w:r w:rsidRPr="009E27BB">
        <w:rPr>
          <w:b/>
          <w:bCs/>
        </w:rPr>
        <w:t>2.1. Общая архитектура</w:t>
      </w:r>
    </w:p>
    <w:p w:rsidR="009E27BB" w:rsidRDefault="009E27BB" w:rsidP="009E27BB">
      <w:pPr>
        <w:ind w:firstLine="708"/>
      </w:pPr>
      <w:r>
        <w:t>Система реализована в виде модульного приложения на Python.</w:t>
      </w:r>
    </w:p>
    <w:p w:rsidR="009E27BB" w:rsidRDefault="009E27BB" w:rsidP="009E27BB">
      <w:pPr>
        <w:ind w:firstLine="0"/>
      </w:pPr>
      <w:r>
        <w:t>Архитектура построена по принципу многоуровневого приложения и</w:t>
      </w:r>
    </w:p>
    <w:p w:rsidR="009E27BB" w:rsidRDefault="009E27BB" w:rsidP="009E27BB">
      <w:pPr>
        <w:ind w:firstLine="0"/>
      </w:pPr>
      <w:r>
        <w:t>включает следующие ключевые компоненты:</w:t>
      </w:r>
    </w:p>
    <w:p w:rsidR="009E27BB" w:rsidRDefault="009E27BB" w:rsidP="009E27BB">
      <w:pPr>
        <w:ind w:firstLine="0"/>
      </w:pPr>
      <w:r>
        <w:t>1. ETLProcessor – оркестратор ETL-процесса с методами:</w:t>
      </w:r>
    </w:p>
    <w:p w:rsidR="009E27BB" w:rsidRDefault="009E27BB" w:rsidP="009E27BB">
      <w:pPr>
        <w:ind w:firstLine="0"/>
      </w:pPr>
      <w:r>
        <w:t xml:space="preserve">   - `extract()` – извлечение данных из CSV;</w:t>
      </w:r>
    </w:p>
    <w:p w:rsidR="009E27BB" w:rsidRDefault="009E27BB" w:rsidP="009E27BB">
      <w:pPr>
        <w:ind w:firstLine="0"/>
      </w:pPr>
      <w:r>
        <w:t xml:space="preserve">   - `transform()` – очистка, преобразование, обогащение;</w:t>
      </w:r>
    </w:p>
    <w:p w:rsidR="009E27BB" w:rsidRDefault="009E27BB" w:rsidP="009E27BB">
      <w:pPr>
        <w:ind w:firstLine="0"/>
      </w:pPr>
      <w:r>
        <w:t xml:space="preserve">   - `load()` – загрузка в SQLite.</w:t>
      </w:r>
    </w:p>
    <w:p w:rsidR="009E27BB" w:rsidRDefault="009E27BB" w:rsidP="009E27BB">
      <w:pPr>
        <w:ind w:firstLine="0"/>
      </w:pPr>
    </w:p>
    <w:p w:rsidR="009E27BB" w:rsidRDefault="009E27BB" w:rsidP="009E27BB">
      <w:pPr>
        <w:ind w:firstLine="0"/>
      </w:pPr>
      <w:r>
        <w:t>2. DataWarehouse – обёртка над SQLite, предоставляющая:</w:t>
      </w:r>
    </w:p>
    <w:p w:rsidR="009E27BB" w:rsidRDefault="009E27BB" w:rsidP="009E27BB">
      <w:pPr>
        <w:ind w:firstLine="0"/>
      </w:pPr>
      <w:r>
        <w:lastRenderedPageBreak/>
        <w:t xml:space="preserve">   - подключение к базе данных;</w:t>
      </w:r>
    </w:p>
    <w:p w:rsidR="009E27BB" w:rsidRDefault="009E27BB" w:rsidP="009E27BB">
      <w:pPr>
        <w:ind w:firstLine="0"/>
      </w:pPr>
      <w:r>
        <w:t xml:space="preserve">   - проверку целостности хранилища;</w:t>
      </w:r>
    </w:p>
    <w:p w:rsidR="009E27BB" w:rsidRDefault="009E27BB" w:rsidP="009E27BB">
      <w:pPr>
        <w:ind w:firstLine="0"/>
      </w:pPr>
      <w:r>
        <w:t xml:space="preserve">   - закрытие соединения.</w:t>
      </w:r>
    </w:p>
    <w:p w:rsidR="009E27BB" w:rsidRDefault="009E27BB" w:rsidP="009E27BB">
      <w:pPr>
        <w:ind w:firstLine="0"/>
      </w:pPr>
    </w:p>
    <w:p w:rsidR="009E27BB" w:rsidRDefault="009E27BB" w:rsidP="009E27BB">
      <w:pPr>
        <w:ind w:firstLine="0"/>
      </w:pPr>
      <w:r>
        <w:t>3. DataMart – построитель витрины данных:</w:t>
      </w:r>
    </w:p>
    <w:p w:rsidR="009E27BB" w:rsidRDefault="009E27BB" w:rsidP="009E27BB">
      <w:pPr>
        <w:ind w:firstLine="0"/>
      </w:pPr>
      <w:r>
        <w:t xml:space="preserve">   - `build()` – создание таблицы `sales_mart` с агрегацией.</w:t>
      </w:r>
    </w:p>
    <w:p w:rsidR="009E27BB" w:rsidRDefault="009E27BB" w:rsidP="009E27BB">
      <w:pPr>
        <w:ind w:firstLine="0"/>
      </w:pPr>
    </w:p>
    <w:p w:rsidR="009E27BB" w:rsidRDefault="009E27BB" w:rsidP="009E27BB">
      <w:pPr>
        <w:ind w:firstLine="0"/>
      </w:pPr>
      <w:r>
        <w:t>4. AnalyticsEngine – реализация аналитических методов:</w:t>
      </w:r>
    </w:p>
    <w:p w:rsidR="009E27BB" w:rsidRDefault="009E27BB" w:rsidP="009E27BB">
      <w:pPr>
        <w:ind w:firstLine="0"/>
      </w:pPr>
      <w:r>
        <w:t xml:space="preserve">   - ABC-анализ;</w:t>
      </w:r>
    </w:p>
    <w:p w:rsidR="009E27BB" w:rsidRDefault="009E27BB" w:rsidP="009E27BB">
      <w:pPr>
        <w:ind w:firstLine="0"/>
      </w:pPr>
      <w:r>
        <w:t xml:space="preserve">   - XYZ-анализ;</w:t>
      </w:r>
    </w:p>
    <w:p w:rsidR="009E27BB" w:rsidRDefault="009E27BB" w:rsidP="009E27BB">
      <w:pPr>
        <w:ind w:firstLine="0"/>
      </w:pPr>
      <w:r>
        <w:t xml:space="preserve">   - ABC-XYZ матрица;</w:t>
      </w:r>
    </w:p>
    <w:p w:rsidR="009E27BB" w:rsidRDefault="009E27BB" w:rsidP="009E27BB">
      <w:pPr>
        <w:ind w:firstLine="0"/>
      </w:pPr>
      <w:r>
        <w:t xml:space="preserve">   - динамика выручки по категориям.</w:t>
      </w:r>
    </w:p>
    <w:p w:rsidR="009E27BB" w:rsidRDefault="009E27BB" w:rsidP="009E27BB">
      <w:pPr>
        <w:ind w:firstLine="0"/>
      </w:pPr>
    </w:p>
    <w:p w:rsidR="009E27BB" w:rsidRDefault="009E27BB" w:rsidP="009E27BB">
      <w:pPr>
        <w:ind w:firstLine="0"/>
      </w:pPr>
      <w:r>
        <w:t>5. ReportGenerator – формирование отчётов.</w:t>
      </w:r>
    </w:p>
    <w:p w:rsidR="009E27BB" w:rsidRDefault="009E27BB" w:rsidP="009E27BB">
      <w:pPr>
        <w:ind w:firstLine="0"/>
      </w:pPr>
    </w:p>
    <w:p w:rsidR="009E27BB" w:rsidRDefault="009E27BB" w:rsidP="009E27BB">
      <w:pPr>
        <w:ind w:firstLine="0"/>
      </w:pPr>
      <w:r>
        <w:t>6. Графический интерфейс (IASAapp) – построен на Tkinter,</w:t>
      </w:r>
    </w:p>
    <w:p w:rsidR="009E27BB" w:rsidRDefault="009E27BB" w:rsidP="009E27BB">
      <w:pPr>
        <w:ind w:firstLine="0"/>
      </w:pPr>
      <w:r>
        <w:t xml:space="preserve">   интегрирует все компоненты, предоставляет меню, таблицу для</w:t>
      </w:r>
    </w:p>
    <w:p w:rsidR="009E27BB" w:rsidRDefault="009E27BB" w:rsidP="009E27BB">
      <w:pPr>
        <w:ind w:firstLine="0"/>
      </w:pPr>
      <w:r>
        <w:t xml:space="preserve">   отображения результатов и окна для диаграмм.</w:t>
      </w:r>
    </w:p>
    <w:p w:rsidR="009E27BB" w:rsidRDefault="009E27BB" w:rsidP="009E27BB">
      <w:pPr>
        <w:ind w:firstLine="0"/>
      </w:pPr>
    </w:p>
    <w:p w:rsidR="009E27BB" w:rsidRDefault="009E27BB" w:rsidP="00C43906">
      <w:r w:rsidRPr="00C43906">
        <w:rPr>
          <w:b/>
          <w:bCs/>
        </w:rPr>
        <w:t>2.2. Логическая модель хранилища</w:t>
      </w:r>
    </w:p>
    <w:p w:rsidR="009E27BB" w:rsidRDefault="009E27BB" w:rsidP="00C43906">
      <w:pPr>
        <w:ind w:firstLine="708"/>
      </w:pPr>
      <w:r>
        <w:t>В качестве модели хранилища выбрана схема «звезда» (Star Schema).</w:t>
      </w:r>
    </w:p>
    <w:p w:rsidR="009E27BB" w:rsidRPr="004B5789" w:rsidRDefault="009E27BB" w:rsidP="009E27BB">
      <w:pPr>
        <w:ind w:firstLine="0"/>
        <w:rPr>
          <w:b/>
          <w:bCs/>
        </w:rPr>
      </w:pPr>
      <w:r>
        <w:t>Обоснование выбора:</w:t>
      </w:r>
    </w:p>
    <w:tbl>
      <w:tblPr>
        <w:tblStyle w:val="af0"/>
        <w:tblW w:w="9351" w:type="dxa"/>
        <w:tblLook w:val="04A0"/>
      </w:tblPr>
      <w:tblGrid>
        <w:gridCol w:w="4194"/>
        <w:gridCol w:w="5157"/>
      </w:tblGrid>
      <w:tr w:rsidR="00C43906" w:rsidTr="00C43906">
        <w:tc>
          <w:tcPr>
            <w:tcW w:w="4194" w:type="dxa"/>
          </w:tcPr>
          <w:p w:rsidR="00C43906" w:rsidRDefault="00C43906" w:rsidP="00C43906">
            <w:pPr>
              <w:pStyle w:val="a5"/>
              <w:ind w:firstLine="0"/>
              <w:rPr>
                <w:rFonts w:cs="Times New Roman"/>
                <w:b/>
                <w:bCs/>
                <w:color w:val="auto"/>
              </w:rPr>
            </w:pPr>
            <w:r>
              <w:rPr>
                <w:rFonts w:cs="Times New Roman"/>
                <w:b/>
                <w:bCs/>
                <w:color w:val="auto"/>
              </w:rPr>
              <w:t>Критерий</w:t>
            </w:r>
          </w:p>
        </w:tc>
        <w:tc>
          <w:tcPr>
            <w:tcW w:w="5157" w:type="dxa"/>
          </w:tcPr>
          <w:p w:rsidR="00C43906" w:rsidRDefault="00C43906" w:rsidP="00C43906">
            <w:pPr>
              <w:pStyle w:val="a5"/>
              <w:ind w:firstLine="0"/>
              <w:rPr>
                <w:rFonts w:cs="Times New Roman"/>
                <w:b/>
                <w:bCs/>
                <w:color w:val="auto"/>
              </w:rPr>
            </w:pPr>
            <w:r>
              <w:rPr>
                <w:rFonts w:cs="Times New Roman"/>
                <w:b/>
                <w:bCs/>
                <w:color w:val="auto"/>
              </w:rPr>
              <w:t>Обоснование</w:t>
            </w:r>
          </w:p>
        </w:tc>
      </w:tr>
      <w:tr w:rsidR="00C43906" w:rsidTr="00C43906">
        <w:tc>
          <w:tcPr>
            <w:tcW w:w="4194" w:type="dxa"/>
          </w:tcPr>
          <w:p w:rsidR="00C43906" w:rsidRPr="00C43906" w:rsidRDefault="00C43906" w:rsidP="00C43906">
            <w:pPr>
              <w:pStyle w:val="a5"/>
              <w:ind w:firstLine="0"/>
              <w:rPr>
                <w:rFonts w:cs="Times New Roman"/>
                <w:color w:val="auto"/>
              </w:rPr>
            </w:pPr>
            <w:r w:rsidRPr="00C43906">
              <w:rPr>
                <w:rFonts w:cs="Times New Roman"/>
                <w:color w:val="auto"/>
              </w:rPr>
              <w:t>Небольшое число измерений</w:t>
            </w:r>
          </w:p>
        </w:tc>
        <w:tc>
          <w:tcPr>
            <w:tcW w:w="5157" w:type="dxa"/>
          </w:tcPr>
          <w:p w:rsidR="00C43906" w:rsidRPr="00C43906" w:rsidRDefault="00C43906" w:rsidP="00C43906">
            <w:pPr>
              <w:pStyle w:val="a5"/>
              <w:ind w:firstLine="0"/>
              <w:rPr>
                <w:rFonts w:cs="Times New Roman"/>
                <w:color w:val="auto"/>
              </w:rPr>
            </w:pPr>
            <w:r w:rsidRPr="00C43906">
              <w:rPr>
                <w:rFonts w:cs="Times New Roman"/>
                <w:color w:val="auto"/>
              </w:rPr>
              <w:t>Товар, магазин, время – 3 измерения</w:t>
            </w:r>
          </w:p>
        </w:tc>
      </w:tr>
      <w:tr w:rsidR="00C43906" w:rsidTr="00C43906">
        <w:tc>
          <w:tcPr>
            <w:tcW w:w="4194" w:type="dxa"/>
          </w:tcPr>
          <w:p w:rsidR="00C43906" w:rsidRPr="00C43906" w:rsidRDefault="00C43906" w:rsidP="00C43906">
            <w:pPr>
              <w:pStyle w:val="a5"/>
              <w:ind w:firstLine="0"/>
              <w:rPr>
                <w:rFonts w:cs="Times New Roman"/>
                <w:color w:val="auto"/>
              </w:rPr>
            </w:pPr>
            <w:r w:rsidRPr="00C43906">
              <w:rPr>
                <w:rFonts w:cs="Times New Roman"/>
                <w:color w:val="auto"/>
              </w:rPr>
              <w:t>Минимум JOIN</w:t>
            </w:r>
          </w:p>
        </w:tc>
        <w:tc>
          <w:tcPr>
            <w:tcW w:w="5157" w:type="dxa"/>
          </w:tcPr>
          <w:p w:rsidR="00C43906" w:rsidRPr="00C43906" w:rsidRDefault="00C43906" w:rsidP="00C43906">
            <w:pPr>
              <w:pStyle w:val="a5"/>
              <w:ind w:firstLine="0"/>
              <w:rPr>
                <w:rFonts w:cs="Times New Roman"/>
                <w:color w:val="auto"/>
              </w:rPr>
            </w:pPr>
            <w:r w:rsidRPr="00C43906">
              <w:rPr>
                <w:rFonts w:cs="Times New Roman"/>
                <w:color w:val="auto"/>
              </w:rPr>
              <w:t>Ускорение аналитических запросов</w:t>
            </w:r>
          </w:p>
        </w:tc>
      </w:tr>
      <w:tr w:rsidR="00C43906" w:rsidTr="00C43906">
        <w:tc>
          <w:tcPr>
            <w:tcW w:w="4194" w:type="dxa"/>
          </w:tcPr>
          <w:p w:rsidR="00C43906" w:rsidRPr="00C43906" w:rsidRDefault="00C43906" w:rsidP="00C43906">
            <w:pPr>
              <w:pStyle w:val="a5"/>
              <w:ind w:firstLine="0"/>
              <w:rPr>
                <w:rFonts w:cs="Times New Roman"/>
                <w:color w:val="auto"/>
              </w:rPr>
            </w:pPr>
            <w:r w:rsidRPr="00C43906">
              <w:rPr>
                <w:rFonts w:cs="Times New Roman"/>
                <w:color w:val="auto"/>
              </w:rPr>
              <w:t>Простота понимания</w:t>
            </w:r>
          </w:p>
        </w:tc>
        <w:tc>
          <w:tcPr>
            <w:tcW w:w="5157" w:type="dxa"/>
          </w:tcPr>
          <w:p w:rsidR="00C43906" w:rsidRPr="00C43906" w:rsidRDefault="00C43906" w:rsidP="00C43906">
            <w:pPr>
              <w:pStyle w:val="a5"/>
              <w:ind w:firstLine="0"/>
              <w:rPr>
                <w:rFonts w:cs="Times New Roman"/>
                <w:color w:val="auto"/>
              </w:rPr>
            </w:pPr>
            <w:r w:rsidRPr="00C43906">
              <w:rPr>
                <w:rFonts w:cs="Times New Roman"/>
                <w:color w:val="auto"/>
              </w:rPr>
              <w:t>Схема интуитивно понятна</w:t>
            </w:r>
          </w:p>
        </w:tc>
      </w:tr>
      <w:tr w:rsidR="00C43906" w:rsidTr="00C43906">
        <w:tc>
          <w:tcPr>
            <w:tcW w:w="4194" w:type="dxa"/>
          </w:tcPr>
          <w:p w:rsidR="00C43906" w:rsidRPr="00C43906" w:rsidRDefault="00C43906" w:rsidP="00C43906">
            <w:pPr>
              <w:pStyle w:val="a5"/>
              <w:ind w:firstLine="0"/>
              <w:rPr>
                <w:rFonts w:cs="Times New Roman"/>
                <w:color w:val="auto"/>
              </w:rPr>
            </w:pPr>
            <w:r w:rsidRPr="00C43906">
              <w:rPr>
                <w:rFonts w:cs="Times New Roman"/>
                <w:color w:val="auto"/>
              </w:rPr>
              <w:t>Производительность</w:t>
            </w:r>
          </w:p>
        </w:tc>
        <w:tc>
          <w:tcPr>
            <w:tcW w:w="5157" w:type="dxa"/>
          </w:tcPr>
          <w:p w:rsidR="00C43906" w:rsidRPr="00C43906" w:rsidRDefault="00C43906" w:rsidP="00C43906">
            <w:pPr>
              <w:pStyle w:val="a5"/>
              <w:ind w:firstLine="0"/>
              <w:rPr>
                <w:rFonts w:cs="Times New Roman"/>
                <w:color w:val="auto"/>
              </w:rPr>
            </w:pPr>
            <w:r w:rsidRPr="00C43906">
              <w:rPr>
                <w:rFonts w:cs="Times New Roman"/>
                <w:color w:val="auto"/>
              </w:rPr>
              <w:t>Оптимально для SQLite</w:t>
            </w:r>
          </w:p>
        </w:tc>
      </w:tr>
    </w:tbl>
    <w:p w:rsidR="000F56AF" w:rsidRDefault="000F56AF" w:rsidP="00C43906">
      <w:pPr>
        <w:pStyle w:val="a5"/>
        <w:ind w:firstLine="0"/>
        <w:rPr>
          <w:rFonts w:cs="Times New Roman"/>
          <w:b/>
          <w:bCs/>
          <w:color w:val="auto"/>
        </w:rPr>
      </w:pPr>
    </w:p>
    <w:p w:rsidR="00C43906" w:rsidRDefault="00C43906" w:rsidP="00C43906">
      <w:pPr>
        <w:ind w:firstLine="0"/>
      </w:pPr>
      <w:r w:rsidRPr="00C43906">
        <w:t>Состав таблиц хранилища</w:t>
      </w:r>
      <w:r>
        <w:t>:</w:t>
      </w:r>
    </w:p>
    <w:tbl>
      <w:tblPr>
        <w:tblStyle w:val="af0"/>
        <w:tblW w:w="0" w:type="auto"/>
        <w:tblLook w:val="04A0"/>
      </w:tblPr>
      <w:tblGrid>
        <w:gridCol w:w="3108"/>
        <w:gridCol w:w="1519"/>
        <w:gridCol w:w="4943"/>
      </w:tblGrid>
      <w:tr w:rsidR="00C43906" w:rsidTr="00C43906">
        <w:tc>
          <w:tcPr>
            <w:tcW w:w="3114" w:type="dxa"/>
          </w:tcPr>
          <w:p w:rsidR="00C43906" w:rsidRDefault="00C43906" w:rsidP="00C43906">
            <w:pPr>
              <w:ind w:firstLine="0"/>
            </w:pPr>
            <w:r>
              <w:t>Таблица</w:t>
            </w:r>
          </w:p>
        </w:tc>
        <w:tc>
          <w:tcPr>
            <w:tcW w:w="1276" w:type="dxa"/>
          </w:tcPr>
          <w:p w:rsidR="00C43906" w:rsidRDefault="00C43906" w:rsidP="00C43906">
            <w:pPr>
              <w:ind w:firstLine="0"/>
            </w:pPr>
            <w:r>
              <w:t>Тип</w:t>
            </w:r>
          </w:p>
        </w:tc>
        <w:tc>
          <w:tcPr>
            <w:tcW w:w="4954" w:type="dxa"/>
          </w:tcPr>
          <w:p w:rsidR="00C43906" w:rsidRDefault="00C43906" w:rsidP="00C43906">
            <w:pPr>
              <w:ind w:firstLine="0"/>
            </w:pPr>
            <w:r>
              <w:t>Состав полей</w:t>
            </w:r>
          </w:p>
        </w:tc>
      </w:tr>
      <w:tr w:rsidR="00C43906" w:rsidRPr="00EA2C1C" w:rsidTr="00C43906">
        <w:tc>
          <w:tcPr>
            <w:tcW w:w="3114" w:type="dxa"/>
          </w:tcPr>
          <w:p w:rsidR="00C43906" w:rsidRDefault="00C43906" w:rsidP="00C43906">
            <w:pPr>
              <w:ind w:firstLine="0"/>
            </w:pPr>
            <w:r w:rsidRPr="00C43906">
              <w:lastRenderedPageBreak/>
              <w:t>fact_sales</w:t>
            </w:r>
          </w:p>
        </w:tc>
        <w:tc>
          <w:tcPr>
            <w:tcW w:w="1276" w:type="dxa"/>
          </w:tcPr>
          <w:p w:rsidR="00C43906" w:rsidRDefault="00C43906" w:rsidP="00C43906">
            <w:pPr>
              <w:ind w:firstLine="0"/>
            </w:pPr>
            <w:r w:rsidRPr="00C43906">
              <w:t>Факт</w:t>
            </w:r>
          </w:p>
        </w:tc>
        <w:tc>
          <w:tcPr>
            <w:tcW w:w="4954" w:type="dxa"/>
          </w:tcPr>
          <w:p w:rsidR="00C43906" w:rsidRPr="00C43906" w:rsidRDefault="00C43906" w:rsidP="00C43906">
            <w:pPr>
              <w:ind w:firstLine="0"/>
              <w:rPr>
                <w:lang w:val="en-US"/>
              </w:rPr>
            </w:pPr>
            <w:r w:rsidRPr="00C43906">
              <w:rPr>
                <w:lang w:val="en-US"/>
              </w:rPr>
              <w:t>date, product_id (FK), store_id (FK), quantity, price, revenue, year, month, quarter</w:t>
            </w:r>
          </w:p>
        </w:tc>
      </w:tr>
      <w:tr w:rsidR="00C43906" w:rsidRPr="00EA2C1C" w:rsidTr="00C43906">
        <w:tc>
          <w:tcPr>
            <w:tcW w:w="3114" w:type="dxa"/>
          </w:tcPr>
          <w:p w:rsidR="00C43906" w:rsidRPr="00C43906" w:rsidRDefault="00C43906" w:rsidP="00C43906">
            <w:pPr>
              <w:ind w:firstLine="0"/>
              <w:rPr>
                <w:lang w:val="en-US"/>
              </w:rPr>
            </w:pPr>
            <w:r w:rsidRPr="00C43906">
              <w:rPr>
                <w:lang w:val="en-US"/>
              </w:rPr>
              <w:t>dim_product</w:t>
            </w:r>
          </w:p>
        </w:tc>
        <w:tc>
          <w:tcPr>
            <w:tcW w:w="1276" w:type="dxa"/>
          </w:tcPr>
          <w:p w:rsidR="00C43906" w:rsidRPr="00C43906" w:rsidRDefault="00C43906" w:rsidP="00C43906">
            <w:pPr>
              <w:ind w:firstLine="0"/>
              <w:rPr>
                <w:lang w:val="en-US"/>
              </w:rPr>
            </w:pPr>
            <w:r w:rsidRPr="00C43906">
              <w:rPr>
                <w:lang w:val="en-US"/>
              </w:rPr>
              <w:t>Измерение</w:t>
            </w:r>
          </w:p>
        </w:tc>
        <w:tc>
          <w:tcPr>
            <w:tcW w:w="4954" w:type="dxa"/>
          </w:tcPr>
          <w:p w:rsidR="00C43906" w:rsidRPr="00C43906" w:rsidRDefault="00C43906" w:rsidP="00C43906">
            <w:pPr>
              <w:ind w:firstLine="0"/>
              <w:rPr>
                <w:lang w:val="en-US"/>
              </w:rPr>
            </w:pPr>
            <w:r w:rsidRPr="00C43906">
              <w:rPr>
                <w:lang w:val="en-US"/>
              </w:rPr>
              <w:t>product_id (PK), product_name, category, supplier</w:t>
            </w:r>
          </w:p>
        </w:tc>
      </w:tr>
      <w:tr w:rsidR="00C43906" w:rsidRPr="00EA2C1C" w:rsidTr="00C43906">
        <w:tc>
          <w:tcPr>
            <w:tcW w:w="3114" w:type="dxa"/>
          </w:tcPr>
          <w:p w:rsidR="00C43906" w:rsidRPr="00C43906" w:rsidRDefault="00C43906" w:rsidP="00C43906">
            <w:pPr>
              <w:ind w:firstLine="0"/>
              <w:rPr>
                <w:lang w:val="en-US"/>
              </w:rPr>
            </w:pPr>
            <w:r w:rsidRPr="00C43906">
              <w:rPr>
                <w:lang w:val="en-US"/>
              </w:rPr>
              <w:t>sales_mart</w:t>
            </w:r>
          </w:p>
        </w:tc>
        <w:tc>
          <w:tcPr>
            <w:tcW w:w="1276" w:type="dxa"/>
          </w:tcPr>
          <w:p w:rsidR="00C43906" w:rsidRPr="00C43906" w:rsidRDefault="00C43906" w:rsidP="00C43906">
            <w:pPr>
              <w:ind w:firstLine="0"/>
              <w:rPr>
                <w:lang w:val="en-US"/>
              </w:rPr>
            </w:pPr>
            <w:r w:rsidRPr="00C43906">
              <w:rPr>
                <w:lang w:val="en-US"/>
              </w:rPr>
              <w:t>Измерение</w:t>
            </w:r>
          </w:p>
        </w:tc>
        <w:tc>
          <w:tcPr>
            <w:tcW w:w="4954" w:type="dxa"/>
          </w:tcPr>
          <w:p w:rsidR="00C43906" w:rsidRPr="00C43906" w:rsidRDefault="00C43906" w:rsidP="00C43906">
            <w:pPr>
              <w:ind w:firstLine="0"/>
              <w:rPr>
                <w:lang w:val="en-US"/>
              </w:rPr>
            </w:pPr>
            <w:r w:rsidRPr="00C43906">
              <w:rPr>
                <w:lang w:val="en-US"/>
              </w:rPr>
              <w:t>store_id (PK), city, district, store_type</w:t>
            </w:r>
          </w:p>
        </w:tc>
      </w:tr>
      <w:tr w:rsidR="00C43906" w:rsidRPr="00EA2C1C" w:rsidTr="00C43906">
        <w:tc>
          <w:tcPr>
            <w:tcW w:w="3114" w:type="dxa"/>
          </w:tcPr>
          <w:p w:rsidR="00C43906" w:rsidRPr="00C43906" w:rsidRDefault="00C43906" w:rsidP="00C43906">
            <w:pPr>
              <w:ind w:firstLine="0"/>
              <w:rPr>
                <w:lang w:val="en-US"/>
              </w:rPr>
            </w:pPr>
            <w:r w:rsidRPr="00C43906">
              <w:rPr>
                <w:lang w:val="en-US"/>
              </w:rPr>
              <w:t>sales_mart</w:t>
            </w:r>
          </w:p>
        </w:tc>
        <w:tc>
          <w:tcPr>
            <w:tcW w:w="1276" w:type="dxa"/>
          </w:tcPr>
          <w:p w:rsidR="00C43906" w:rsidRPr="00C43906" w:rsidRDefault="00C43906" w:rsidP="00C43906">
            <w:pPr>
              <w:ind w:firstLine="0"/>
            </w:pPr>
            <w:r w:rsidRPr="00C43906">
              <w:t>Витрина</w:t>
            </w:r>
          </w:p>
        </w:tc>
        <w:tc>
          <w:tcPr>
            <w:tcW w:w="4954" w:type="dxa"/>
          </w:tcPr>
          <w:p w:rsidR="00C43906" w:rsidRPr="00C43906" w:rsidRDefault="00C43906" w:rsidP="00C43906">
            <w:pPr>
              <w:ind w:firstLine="0"/>
              <w:rPr>
                <w:lang w:val="en-US"/>
              </w:rPr>
            </w:pPr>
            <w:r w:rsidRPr="00C43906">
              <w:rPr>
                <w:lang w:val="en-US"/>
              </w:rPr>
              <w:t>year, quarter, month, category, supplier, city, store_type, total_quantity, total_revenue, avg_check, transaction_count</w:t>
            </w:r>
          </w:p>
        </w:tc>
      </w:tr>
    </w:tbl>
    <w:p w:rsidR="00C43906" w:rsidRPr="00C43906" w:rsidRDefault="00C43906" w:rsidP="00C43906">
      <w:pPr>
        <w:ind w:firstLine="0"/>
        <w:rPr>
          <w:lang w:val="en-US"/>
        </w:rPr>
      </w:pPr>
    </w:p>
    <w:p w:rsidR="000F56AF" w:rsidRPr="00C43906" w:rsidRDefault="00C43906" w:rsidP="00C43906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" w:name="_Toc224074024"/>
      <w:r>
        <w:rPr>
          <w:rFonts w:ascii="Times New Roman" w:hAnsi="Times New Roman" w:cs="Times New Roman"/>
          <w:b/>
          <w:bCs/>
          <w:color w:val="auto"/>
        </w:rPr>
        <w:t>3</w:t>
      </w:r>
      <w:r w:rsidR="000F56AF" w:rsidRPr="003D50CE">
        <w:rPr>
          <w:rFonts w:ascii="Times New Roman" w:hAnsi="Times New Roman" w:cs="Times New Roman"/>
          <w:b/>
          <w:bCs/>
          <w:color w:val="auto"/>
        </w:rPr>
        <w:t>.</w:t>
      </w:r>
      <w:bookmarkEnd w:id="3"/>
      <w:r>
        <w:rPr>
          <w:rFonts w:ascii="Times New Roman" w:hAnsi="Times New Roman" w:cs="Times New Roman"/>
          <w:b/>
          <w:bCs/>
          <w:color w:val="auto"/>
        </w:rPr>
        <w:t xml:space="preserve"> РЕАЛИЗАЦИЯ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ETL</w:t>
      </w:r>
      <w:r w:rsidRPr="00C43906">
        <w:rPr>
          <w:rFonts w:ascii="Times New Roman" w:hAnsi="Times New Roman" w:cs="Times New Roman"/>
          <w:b/>
          <w:bCs/>
          <w:color w:val="auto"/>
        </w:rPr>
        <w:t>-</w:t>
      </w:r>
      <w:r>
        <w:rPr>
          <w:rFonts w:ascii="Times New Roman" w:hAnsi="Times New Roman" w:cs="Times New Roman"/>
          <w:b/>
          <w:bCs/>
          <w:color w:val="auto"/>
        </w:rPr>
        <w:t>ПРОЦЕССА</w:t>
      </w:r>
    </w:p>
    <w:p w:rsidR="000F56AF" w:rsidRDefault="00C43906" w:rsidP="00C43906">
      <w:pPr>
        <w:tabs>
          <w:tab w:val="left" w:pos="426"/>
        </w:tabs>
        <w:ind w:firstLine="0"/>
      </w:pPr>
      <w:r>
        <w:tab/>
        <w:t>ETL-процесс реализован в классе `ETLProcessor` и выполняетсяв три классических этапа.</w:t>
      </w:r>
    </w:p>
    <w:p w:rsidR="00C43906" w:rsidRDefault="00C43906" w:rsidP="00C43906">
      <w:pPr>
        <w:pStyle w:val="2"/>
        <w:ind w:firstLine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3.1. </w:t>
      </w:r>
      <w:r w:rsidRPr="00C43906">
        <w:rPr>
          <w:rFonts w:ascii="Times New Roman" w:hAnsi="Times New Roman" w:cs="Times New Roman"/>
          <w:b/>
          <w:bCs/>
          <w:color w:val="auto"/>
        </w:rPr>
        <w:t>Этап Extract</w:t>
      </w:r>
    </w:p>
    <w:p w:rsidR="00F66FB4" w:rsidRDefault="00F66FB4" w:rsidP="00F66FB4">
      <w:pPr>
        <w:ind w:firstLine="708"/>
      </w:pPr>
      <w:r>
        <w:t>На этапе извлечения три CSV-файла читаются в DataFrame с помощью</w:t>
      </w:r>
    </w:p>
    <w:p w:rsidR="00F66FB4" w:rsidRDefault="00F66FB4" w:rsidP="00F66FB4">
      <w:pPr>
        <w:ind w:firstLine="0"/>
      </w:pPr>
      <w:r>
        <w:t>`pandas.read_csv()`. Перед дальнейшей обработкой проверяется наличие</w:t>
      </w:r>
    </w:p>
    <w:p w:rsidR="00F66FB4" w:rsidRDefault="00F66FB4" w:rsidP="00F66FB4">
      <w:pPr>
        <w:ind w:firstLine="0"/>
      </w:pPr>
      <w:r>
        <w:t>файлов; при отсутствии файлов программа автоматически генерирует</w:t>
      </w:r>
    </w:p>
    <w:p w:rsidR="00F66FB4" w:rsidRPr="00EA2C1C" w:rsidRDefault="00F66FB4" w:rsidP="00F66FB4">
      <w:pPr>
        <w:ind w:firstLine="0"/>
        <w:rPr>
          <w:lang w:val="en-US"/>
        </w:rPr>
      </w:pPr>
      <w:r>
        <w:t>тестовые</w:t>
      </w:r>
      <w:r w:rsidRPr="00EA2C1C">
        <w:rPr>
          <w:lang w:val="en-US"/>
        </w:rPr>
        <w:t xml:space="preserve"> </w:t>
      </w:r>
      <w:r>
        <w:t>данные</w:t>
      </w:r>
      <w:r w:rsidRPr="00EA2C1C">
        <w:rPr>
          <w:lang w:val="en-US"/>
        </w:rPr>
        <w:t>.</w:t>
      </w:r>
    </w:p>
    <w:p w:rsidR="00F66FB4" w:rsidRPr="00EA2C1C" w:rsidRDefault="00F66FB4" w:rsidP="00F66FB4">
      <w:pPr>
        <w:ind w:firstLine="0"/>
        <w:rPr>
          <w:lang w:val="en-US"/>
        </w:rPr>
      </w:pPr>
    </w:p>
    <w:p w:rsidR="00F66FB4" w:rsidRPr="00F66FB4" w:rsidRDefault="00F66FB4" w:rsidP="00F66FB4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def extract(self):</w:t>
      </w:r>
    </w:p>
    <w:p w:rsidR="00F66FB4" w:rsidRPr="00F66FB4" w:rsidRDefault="00F66FB4" w:rsidP="00F66FB4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self.sales = pd.read_csv("data/sales.csv")</w:t>
      </w:r>
    </w:p>
    <w:p w:rsidR="00F66FB4" w:rsidRPr="00F66FB4" w:rsidRDefault="00F66FB4" w:rsidP="00F66FB4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self.products = pd.read_csv("data/products.csv")</w:t>
      </w:r>
    </w:p>
    <w:p w:rsidR="00F66FB4" w:rsidRPr="00F66FB4" w:rsidRDefault="00F66FB4" w:rsidP="00F66FB4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self.stores = pd.read_csv("data/stores.csv")</w:t>
      </w:r>
    </w:p>
    <w:p w:rsidR="00C43906" w:rsidRPr="00F66FB4" w:rsidRDefault="00F66FB4" w:rsidP="00F66FB4">
      <w:pPr>
        <w:pStyle w:val="2"/>
        <w:ind w:firstLine="0"/>
        <w:rPr>
          <w:rFonts w:ascii="Times New Roman" w:hAnsi="Times New Roman" w:cs="Times New Roman"/>
          <w:b/>
          <w:bCs/>
          <w:color w:val="auto"/>
        </w:rPr>
      </w:pPr>
      <w:r w:rsidRPr="00F66FB4">
        <w:rPr>
          <w:rFonts w:ascii="Times New Roman" w:hAnsi="Times New Roman" w:cs="Times New Roman"/>
          <w:b/>
          <w:bCs/>
          <w:color w:val="auto"/>
        </w:rPr>
        <w:t>3.2. Этап Transform</w:t>
      </w:r>
    </w:p>
    <w:p w:rsidR="00F66FB4" w:rsidRPr="00F66FB4" w:rsidRDefault="00F66FB4" w:rsidP="00F66FB4">
      <w:r w:rsidRPr="00F66FB4">
        <w:t>Этап преобразования включает следующие операции:</w:t>
      </w:r>
    </w:p>
    <w:p w:rsidR="00F66FB4" w:rsidRDefault="00F66FB4" w:rsidP="00F66FB4">
      <w:pPr>
        <w:pStyle w:val="a7"/>
        <w:numPr>
          <w:ilvl w:val="0"/>
          <w:numId w:val="26"/>
        </w:numPr>
      </w:pPr>
      <w:r>
        <w:t>Удаление пропусков – удаляются строки с пустыми значениямивкритическихполях</w:t>
      </w:r>
      <w:r w:rsidRPr="00F66FB4">
        <w:t xml:space="preserve"> (</w:t>
      </w:r>
      <w:r w:rsidRPr="00F66FB4">
        <w:rPr>
          <w:lang w:val="en-US"/>
        </w:rPr>
        <w:t>date</w:t>
      </w:r>
      <w:r w:rsidRPr="00F66FB4">
        <w:t xml:space="preserve">, </w:t>
      </w:r>
      <w:r w:rsidRPr="00F66FB4">
        <w:rPr>
          <w:lang w:val="en-US"/>
        </w:rPr>
        <w:t>product</w:t>
      </w:r>
      <w:r w:rsidRPr="00F66FB4">
        <w:t>_</w:t>
      </w:r>
      <w:r w:rsidRPr="00F66FB4">
        <w:rPr>
          <w:lang w:val="en-US"/>
        </w:rPr>
        <w:t>id</w:t>
      </w:r>
      <w:r w:rsidRPr="00F66FB4">
        <w:t xml:space="preserve">, </w:t>
      </w:r>
      <w:r w:rsidRPr="00F66FB4">
        <w:rPr>
          <w:lang w:val="en-US"/>
        </w:rPr>
        <w:t>store</w:t>
      </w:r>
      <w:r w:rsidRPr="00F66FB4">
        <w:t>_</w:t>
      </w:r>
      <w:r w:rsidRPr="00F66FB4">
        <w:rPr>
          <w:lang w:val="en-US"/>
        </w:rPr>
        <w:t>id</w:t>
      </w:r>
      <w:r w:rsidRPr="00F66FB4">
        <w:t xml:space="preserve">, </w:t>
      </w:r>
      <w:r w:rsidRPr="00F66FB4">
        <w:rPr>
          <w:lang w:val="en-US"/>
        </w:rPr>
        <w:t>quantity</w:t>
      </w:r>
      <w:r w:rsidRPr="00F66FB4">
        <w:t xml:space="preserve">, </w:t>
      </w:r>
      <w:r w:rsidRPr="00F66FB4">
        <w:rPr>
          <w:lang w:val="en-US"/>
        </w:rPr>
        <w:t>price</w:t>
      </w:r>
      <w:r w:rsidRPr="00F66FB4">
        <w:t>).</w:t>
      </w:r>
    </w:p>
    <w:p w:rsidR="00F66FB4" w:rsidRDefault="00F66FB4" w:rsidP="00F66FB4">
      <w:pPr>
        <w:pStyle w:val="a7"/>
        <w:numPr>
          <w:ilvl w:val="0"/>
          <w:numId w:val="26"/>
        </w:numPr>
      </w:pPr>
      <w:r>
        <w:lastRenderedPageBreak/>
        <w:t>Приведение типов – даты преобразуются в формат datetimeс помощью pd.to_datetime().</w:t>
      </w:r>
    </w:p>
    <w:p w:rsidR="00F66FB4" w:rsidRDefault="00F66FB4" w:rsidP="00F66FB4">
      <w:pPr>
        <w:pStyle w:val="a7"/>
        <w:numPr>
          <w:ilvl w:val="0"/>
          <w:numId w:val="26"/>
        </w:numPr>
      </w:pPr>
      <w:r>
        <w:t>Вычисление производных показателей:</w:t>
      </w:r>
    </w:p>
    <w:p w:rsidR="00F66FB4" w:rsidRDefault="00F66FB4" w:rsidP="00F66FB4">
      <w:pPr>
        <w:pStyle w:val="a7"/>
        <w:numPr>
          <w:ilvl w:val="0"/>
          <w:numId w:val="27"/>
        </w:numPr>
      </w:pPr>
      <w:r>
        <w:t>revenue = quantity × price – выручка по каждой продаже;</w:t>
      </w:r>
    </w:p>
    <w:p w:rsidR="00F66FB4" w:rsidRDefault="00F66FB4" w:rsidP="00F66FB4">
      <w:pPr>
        <w:pStyle w:val="a7"/>
        <w:numPr>
          <w:ilvl w:val="0"/>
          <w:numId w:val="27"/>
        </w:numPr>
      </w:pPr>
      <w:r>
        <w:t>year, month, quarter – извлечение из даты.</w:t>
      </w:r>
    </w:p>
    <w:p w:rsidR="00F66FB4" w:rsidRDefault="00F66FB4" w:rsidP="00F66FB4">
      <w:pPr>
        <w:pStyle w:val="a7"/>
        <w:numPr>
          <w:ilvl w:val="0"/>
          <w:numId w:val="26"/>
        </w:numPr>
      </w:pPr>
      <w:r>
        <w:t>Проверка ссылочной целостности – исключаются строки,в которых product_id отсутствует в справочнике товаров илиstore_id – в справочнике магазинов.</w:t>
      </w:r>
    </w:p>
    <w:p w:rsidR="00F66FB4" w:rsidRDefault="00F66FB4" w:rsidP="00F66FB4">
      <w:pPr>
        <w:ind w:firstLine="0"/>
      </w:pP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valid_products = set(self.products["product_id"])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valid_stores = set(self.stores["store_id"])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self.sales=self.sales[self.sales["product_id"].isin(valid_products)]</w:t>
      </w:r>
    </w:p>
    <w:p w:rsidR="00F66FB4" w:rsidRPr="00EA2C1C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self.sales = self.sales[self.sales["store_id"].isin(valid_stores)]</w:t>
      </w:r>
    </w:p>
    <w:p w:rsidR="00F66FB4" w:rsidRPr="00EA2C1C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F66FB4" w:rsidRPr="00F66FB4" w:rsidRDefault="00F66FB4" w:rsidP="00F66FB4">
      <w:pPr>
        <w:pStyle w:val="a7"/>
        <w:numPr>
          <w:ilvl w:val="0"/>
          <w:numId w:val="26"/>
        </w:numPr>
      </w:pPr>
      <w:r w:rsidRPr="00F66FB4">
        <w:t>Генерация идентификатора покупателя – для расчёта количества уникальных покупателей.</w:t>
      </w:r>
    </w:p>
    <w:p w:rsidR="00F66FB4" w:rsidRPr="00F66FB4" w:rsidRDefault="00F66FB4" w:rsidP="00F66FB4">
      <w:pPr>
        <w:pStyle w:val="2"/>
        <w:ind w:firstLine="0"/>
        <w:rPr>
          <w:rFonts w:ascii="Times New Roman" w:hAnsi="Times New Roman" w:cs="Times New Roman"/>
          <w:b/>
          <w:bCs/>
          <w:color w:val="auto"/>
        </w:rPr>
      </w:pPr>
      <w:r w:rsidRPr="00F66FB4">
        <w:rPr>
          <w:rFonts w:ascii="Times New Roman" w:hAnsi="Times New Roman" w:cs="Times New Roman"/>
          <w:b/>
          <w:bCs/>
          <w:color w:val="auto"/>
        </w:rPr>
        <w:t>3.3. Этап Load</w:t>
      </w:r>
    </w:p>
    <w:p w:rsidR="00C43906" w:rsidRDefault="00F66FB4" w:rsidP="00F66FB4">
      <w:pPr>
        <w:tabs>
          <w:tab w:val="left" w:pos="426"/>
        </w:tabs>
        <w:ind w:firstLine="708"/>
      </w:pPr>
      <w:r w:rsidRPr="00F66FB4">
        <w:t>Загрузка выполняется в базу данных SQLite:</w:t>
      </w:r>
    </w:p>
    <w:p w:rsidR="00F66FB4" w:rsidRDefault="00F66FB4" w:rsidP="00F66FB4">
      <w:pPr>
        <w:tabs>
          <w:tab w:val="left" w:pos="426"/>
        </w:tabs>
        <w:ind w:firstLine="708"/>
      </w:pP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def load(self):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self.conn = sqlite3.connect(self.db_path)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self.sales.to_sql("fact_sales", self.conn, if_exists="replace", index=False)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self.products.to_sql("dim_product", self.conn, if_exists="replace", index=False)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self.stores.to_sql("dim_store", self.conn, if_exists="replace", index=False)</w:t>
      </w:r>
    </w:p>
    <w:p w:rsidR="00F66FB4" w:rsidRPr="00F66FB4" w:rsidRDefault="00F66FB4" w:rsidP="00F66FB4">
      <w:pPr>
        <w:tabs>
          <w:tab w:val="left" w:pos="426"/>
        </w:tabs>
        <w:ind w:firstLine="708"/>
        <w:rPr>
          <w:lang w:val="en-US"/>
        </w:rPr>
      </w:pPr>
    </w:p>
    <w:p w:rsidR="00F66FB4" w:rsidRDefault="00F66FB4" w:rsidP="00F66FB4">
      <w:pPr>
        <w:tabs>
          <w:tab w:val="left" w:pos="426"/>
        </w:tabs>
        <w:ind w:firstLine="708"/>
      </w:pPr>
      <w:r>
        <w:t>Особенности реализации:</w:t>
      </w:r>
    </w:p>
    <w:p w:rsidR="00F66FB4" w:rsidRDefault="00F66FB4" w:rsidP="00F66FB4">
      <w:pPr>
        <w:pStyle w:val="a7"/>
        <w:numPr>
          <w:ilvl w:val="0"/>
          <w:numId w:val="28"/>
        </w:numPr>
        <w:tabs>
          <w:tab w:val="left" w:pos="426"/>
        </w:tabs>
      </w:pPr>
      <w:r>
        <w:t>При ошибке в процессе загрузки выполняется откат транзакции;</w:t>
      </w:r>
    </w:p>
    <w:p w:rsidR="00F66FB4" w:rsidRDefault="00F66FB4" w:rsidP="00F66FB4">
      <w:pPr>
        <w:pStyle w:val="a7"/>
        <w:numPr>
          <w:ilvl w:val="0"/>
          <w:numId w:val="28"/>
        </w:numPr>
        <w:tabs>
          <w:tab w:val="left" w:pos="426"/>
        </w:tabs>
      </w:pPr>
      <w:r>
        <w:lastRenderedPageBreak/>
        <w:t>Программа проверяет целостность хранилища после загрузки.</w:t>
      </w:r>
    </w:p>
    <w:p w:rsidR="00F66FB4" w:rsidRDefault="00F66FB4" w:rsidP="00F66FB4">
      <w:pPr>
        <w:tabs>
          <w:tab w:val="left" w:pos="426"/>
        </w:tabs>
        <w:ind w:firstLine="708"/>
      </w:pPr>
    </w:p>
    <w:p w:rsidR="000F56AF" w:rsidRDefault="000F56AF" w:rsidP="000F56AF">
      <w:pPr>
        <w:tabs>
          <w:tab w:val="left" w:pos="426"/>
        </w:tabs>
        <w:ind w:firstLine="0"/>
      </w:pPr>
    </w:p>
    <w:p w:rsidR="00F66FB4" w:rsidRDefault="00F66FB4" w:rsidP="00C43906">
      <w:pPr>
        <w:tabs>
          <w:tab w:val="left" w:pos="426"/>
        </w:tabs>
        <w:ind w:firstLine="0"/>
        <w:rPr>
          <w:rFonts w:eastAsiaTheme="majorEastAsia"/>
          <w:b/>
          <w:bCs/>
          <w:sz w:val="32"/>
          <w:szCs w:val="32"/>
        </w:rPr>
      </w:pPr>
      <w:r w:rsidRPr="00F66FB4">
        <w:rPr>
          <w:rFonts w:eastAsiaTheme="majorEastAsia"/>
          <w:b/>
          <w:bCs/>
          <w:sz w:val="32"/>
          <w:szCs w:val="32"/>
        </w:rPr>
        <w:t xml:space="preserve">4. </w:t>
      </w:r>
      <w:r w:rsidR="00105AFA">
        <w:rPr>
          <w:rFonts w:eastAsiaTheme="majorEastAsia"/>
          <w:b/>
          <w:bCs/>
          <w:sz w:val="32"/>
          <w:szCs w:val="32"/>
        </w:rPr>
        <w:t xml:space="preserve">ВИТРИНЫ ДАННЫХ </w:t>
      </w:r>
      <w:r w:rsidR="00105AFA">
        <w:rPr>
          <w:rFonts w:eastAsiaTheme="majorEastAsia"/>
          <w:b/>
          <w:bCs/>
          <w:sz w:val="32"/>
          <w:szCs w:val="32"/>
          <w:lang w:val="en-US"/>
        </w:rPr>
        <w:t>SALES</w:t>
      </w:r>
      <w:r w:rsidR="00105AFA" w:rsidRPr="00EA2C1C">
        <w:rPr>
          <w:rFonts w:eastAsiaTheme="majorEastAsia"/>
          <w:b/>
          <w:bCs/>
          <w:sz w:val="32"/>
          <w:szCs w:val="32"/>
        </w:rPr>
        <w:t>_</w:t>
      </w:r>
      <w:r w:rsidR="00105AFA">
        <w:rPr>
          <w:rFonts w:eastAsiaTheme="majorEastAsia"/>
          <w:b/>
          <w:bCs/>
          <w:sz w:val="32"/>
          <w:szCs w:val="32"/>
          <w:lang w:val="en-US"/>
        </w:rPr>
        <w:t>MART</w:t>
      </w:r>
    </w:p>
    <w:p w:rsidR="00F66FB4" w:rsidRDefault="00F66FB4" w:rsidP="00F66FB4">
      <w:pPr>
        <w:tabs>
          <w:tab w:val="left" w:pos="426"/>
        </w:tabs>
        <w:ind w:firstLine="0"/>
      </w:pPr>
      <w:r>
        <w:tab/>
        <w:t>Витрина построена единичным SQL-запросом GROUP BY по семи измерениям</w:t>
      </w:r>
    </w:p>
    <w:p w:rsidR="00F66FB4" w:rsidRDefault="00F66FB4" w:rsidP="00F66FB4">
      <w:pPr>
        <w:tabs>
          <w:tab w:val="left" w:pos="426"/>
        </w:tabs>
        <w:ind w:firstLine="0"/>
      </w:pPr>
      <w:r>
        <w:t>(год, квартал, месяц, категория, поставщик, город, тип магазина)</w:t>
      </w:r>
    </w:p>
    <w:p w:rsidR="000F56AF" w:rsidRDefault="00F66FB4" w:rsidP="00F66FB4">
      <w:pPr>
        <w:tabs>
          <w:tab w:val="left" w:pos="426"/>
          <w:tab w:val="left" w:pos="6349"/>
        </w:tabs>
        <w:ind w:firstLine="0"/>
      </w:pPr>
      <w:r>
        <w:t>с агрегатными функциями SUM, AVG и COUNT.</w:t>
      </w:r>
      <w:r>
        <w:tab/>
      </w:r>
    </w:p>
    <w:p w:rsidR="00F66FB4" w:rsidRDefault="00F66FB4" w:rsidP="00F66FB4">
      <w:pPr>
        <w:tabs>
          <w:tab w:val="left" w:pos="426"/>
          <w:tab w:val="left" w:pos="6349"/>
        </w:tabs>
        <w:ind w:firstLine="0"/>
      </w:pPr>
    </w:p>
    <w:p w:rsidR="00F66FB4" w:rsidRDefault="00F66FB4" w:rsidP="00F66FB4">
      <w:pPr>
        <w:tabs>
          <w:tab w:val="left" w:pos="426"/>
          <w:tab w:val="left" w:pos="6349"/>
        </w:tabs>
        <w:ind w:firstLine="0"/>
      </w:pPr>
      <w:r w:rsidRPr="00F66FB4">
        <w:t>SQL-запрос на создание витрины: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CREATE TABLE sales_mart AS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SELECT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f.year,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f.quarter,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f.month,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p.category,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p.supplier,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s.city,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s.store_type,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SUM(f.quantity) AS total_quantity,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SUM(f.revenue) AS total_revenue,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AVG(f.revenue) AS avg_check,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COUNT(*) AS transaction_count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FROM fact_sales f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JOIN dim_product p ON f.product_id = p.product_id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>JOIN dim_store s ON f.store_id = s.store_id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GROUP BY 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f.year, f.quarter, f.month,</w:t>
      </w:r>
    </w:p>
    <w:p w:rsidR="00F66FB4" w:rsidRPr="00F66FB4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p.category, p.supplier,</w:t>
      </w:r>
    </w:p>
    <w:p w:rsidR="00F66FB4" w:rsidRPr="00EA2C1C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66FB4">
        <w:rPr>
          <w:rFonts w:ascii="Courier New" w:hAnsi="Courier New" w:cs="Courier New"/>
          <w:sz w:val="24"/>
          <w:szCs w:val="24"/>
          <w:lang w:val="en-US"/>
        </w:rPr>
        <w:t xml:space="preserve">    s.city, s.store_type;</w:t>
      </w:r>
    </w:p>
    <w:p w:rsidR="00F66FB4" w:rsidRPr="00EA2C1C" w:rsidRDefault="00F66FB4" w:rsidP="00F66FB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F66FB4" w:rsidRPr="00105AFA" w:rsidRDefault="00F66FB4" w:rsidP="00105AFA">
      <w:pPr>
        <w:tabs>
          <w:tab w:val="left" w:pos="426"/>
        </w:tabs>
        <w:ind w:firstLine="708"/>
      </w:pPr>
      <w:r w:rsidRPr="00105AFA">
        <w:t>Витрина позволяет получать срезы данных без лишних JOIN, например:</w:t>
      </w:r>
    </w:p>
    <w:p w:rsidR="00F66FB4" w:rsidRPr="00105AFA" w:rsidRDefault="00F66FB4" w:rsidP="00105AFA">
      <w:pPr>
        <w:tabs>
          <w:tab w:val="left" w:pos="426"/>
        </w:tabs>
        <w:ind w:firstLine="708"/>
      </w:pPr>
    </w:p>
    <w:p w:rsidR="00F66FB4" w:rsidRPr="00105AFA" w:rsidRDefault="00F66FB4" w:rsidP="00105AFA">
      <w:pPr>
        <w:pStyle w:val="a7"/>
        <w:numPr>
          <w:ilvl w:val="0"/>
          <w:numId w:val="29"/>
        </w:numPr>
        <w:tabs>
          <w:tab w:val="left" w:pos="426"/>
        </w:tabs>
      </w:pPr>
      <w:r w:rsidRPr="00105AFA">
        <w:t>«Какова выручка по категории «электроника» в Москве за 2024 год?»</w:t>
      </w:r>
    </w:p>
    <w:p w:rsidR="00F66FB4" w:rsidRPr="00105AFA" w:rsidRDefault="00F66FB4" w:rsidP="00105AFA">
      <w:pPr>
        <w:pStyle w:val="a7"/>
        <w:numPr>
          <w:ilvl w:val="0"/>
          <w:numId w:val="29"/>
        </w:numPr>
        <w:tabs>
          <w:tab w:val="left" w:pos="426"/>
        </w:tabs>
      </w:pPr>
      <w:r w:rsidRPr="00105AFA">
        <w:t>«Как распределяется средний чек между типами магазинов?»</w:t>
      </w:r>
    </w:p>
    <w:p w:rsidR="00105AFA" w:rsidRDefault="00105AFA" w:rsidP="00C43906">
      <w:pPr>
        <w:tabs>
          <w:tab w:val="left" w:pos="426"/>
        </w:tabs>
        <w:ind w:firstLine="0"/>
        <w:rPr>
          <w:rFonts w:eastAsiaTheme="majorEastAsia"/>
          <w:b/>
          <w:bCs/>
          <w:sz w:val="32"/>
          <w:szCs w:val="32"/>
        </w:rPr>
      </w:pPr>
      <w:r w:rsidRPr="00105AFA">
        <w:rPr>
          <w:rFonts w:eastAsiaTheme="majorEastAsia"/>
          <w:b/>
          <w:bCs/>
          <w:sz w:val="32"/>
          <w:szCs w:val="32"/>
        </w:rPr>
        <w:t>5.</w:t>
      </w:r>
      <w:r>
        <w:rPr>
          <w:rFonts w:eastAsiaTheme="majorEastAsia"/>
          <w:b/>
          <w:bCs/>
          <w:sz w:val="32"/>
          <w:szCs w:val="32"/>
        </w:rPr>
        <w:t>РЕАЛИЗОВАННЫЕ АНАЛИТИЧЕСКИЕ МЕТОДЫ</w:t>
      </w:r>
    </w:p>
    <w:p w:rsidR="00105AFA" w:rsidRDefault="00105AFA" w:rsidP="00105AFA">
      <w:pPr>
        <w:tabs>
          <w:tab w:val="left" w:pos="426"/>
          <w:tab w:val="left" w:pos="3193"/>
        </w:tabs>
        <w:ind w:firstLine="0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t xml:space="preserve">5.1. </w:t>
      </w:r>
      <w:r w:rsidRPr="00105AFA">
        <w:rPr>
          <w:rFonts w:eastAsiaTheme="majorEastAsia"/>
          <w:b/>
          <w:bCs/>
          <w:sz w:val="32"/>
          <w:szCs w:val="32"/>
        </w:rPr>
        <w:t>ABC-анализ</w:t>
      </w:r>
      <w:r>
        <w:rPr>
          <w:rFonts w:eastAsiaTheme="majorEastAsia"/>
          <w:b/>
          <w:bCs/>
          <w:sz w:val="32"/>
          <w:szCs w:val="32"/>
        </w:rPr>
        <w:tab/>
      </w:r>
    </w:p>
    <w:p w:rsidR="00105AFA" w:rsidRPr="00105AFA" w:rsidRDefault="00105AFA" w:rsidP="00105AFA">
      <w:pPr>
        <w:tabs>
          <w:tab w:val="left" w:pos="426"/>
          <w:tab w:val="left" w:pos="3193"/>
        </w:tabs>
        <w:ind w:firstLine="0"/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ab/>
      </w:r>
      <w:r w:rsidRPr="00105AFA">
        <w:rPr>
          <w:rFonts w:eastAsiaTheme="majorEastAsia"/>
          <w:sz w:val="32"/>
          <w:szCs w:val="32"/>
        </w:rPr>
        <w:t>ABC-анализ основан на принципе Парето (закон 80/20). Товары упорядочиваются</w:t>
      </w:r>
    </w:p>
    <w:p w:rsidR="00105AFA" w:rsidRPr="00105AFA" w:rsidRDefault="00105AFA" w:rsidP="00105AFA">
      <w:pPr>
        <w:tabs>
          <w:tab w:val="left" w:pos="426"/>
          <w:tab w:val="left" w:pos="3193"/>
        </w:tabs>
        <w:ind w:firstLine="0"/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по убыванию выручки, рассчитывается накопительная доля.</w:t>
      </w:r>
    </w:p>
    <w:p w:rsidR="00105AFA" w:rsidRPr="00105AFA" w:rsidRDefault="00105AFA" w:rsidP="00105AFA">
      <w:pPr>
        <w:tabs>
          <w:tab w:val="left" w:pos="426"/>
          <w:tab w:val="left" w:pos="3193"/>
        </w:tabs>
        <w:ind w:firstLine="0"/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ab/>
      </w:r>
      <w:r w:rsidRPr="00105AFA">
        <w:rPr>
          <w:rFonts w:eastAsiaTheme="majorEastAsia"/>
          <w:sz w:val="32"/>
          <w:szCs w:val="32"/>
        </w:rPr>
        <w:t>Правила распределения:</w:t>
      </w:r>
    </w:p>
    <w:p w:rsidR="00105AFA" w:rsidRPr="00105AFA" w:rsidRDefault="00105AFA" w:rsidP="00105AFA">
      <w:pPr>
        <w:pStyle w:val="a7"/>
        <w:numPr>
          <w:ilvl w:val="0"/>
          <w:numId w:val="30"/>
        </w:numPr>
        <w:tabs>
          <w:tab w:val="left" w:pos="426"/>
          <w:tab w:val="left" w:pos="3193"/>
        </w:tabs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Группа A – товары с накопительной долей до 80 % (наиболее ценные);</w:t>
      </w:r>
    </w:p>
    <w:p w:rsidR="00105AFA" w:rsidRPr="00105AFA" w:rsidRDefault="00105AFA" w:rsidP="00105AFA">
      <w:pPr>
        <w:pStyle w:val="a7"/>
        <w:numPr>
          <w:ilvl w:val="0"/>
          <w:numId w:val="30"/>
        </w:numPr>
        <w:tabs>
          <w:tab w:val="left" w:pos="426"/>
          <w:tab w:val="left" w:pos="3193"/>
        </w:tabs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Группа B – от 80 % до 95 % (средняя ценность);</w:t>
      </w:r>
    </w:p>
    <w:p w:rsidR="00105AFA" w:rsidRPr="00105AFA" w:rsidRDefault="00105AFA" w:rsidP="00105AFA">
      <w:pPr>
        <w:pStyle w:val="a7"/>
        <w:numPr>
          <w:ilvl w:val="0"/>
          <w:numId w:val="30"/>
        </w:numPr>
        <w:tabs>
          <w:tab w:val="left" w:pos="426"/>
          <w:tab w:val="left" w:pos="3193"/>
        </w:tabs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Группа C – оставшиеся 5 % (наименее ценные).</w:t>
      </w:r>
    </w:p>
    <w:p w:rsidR="00105AFA" w:rsidRPr="00105AFA" w:rsidRDefault="00105AFA" w:rsidP="00105AFA">
      <w:pPr>
        <w:tabs>
          <w:tab w:val="left" w:pos="426"/>
          <w:tab w:val="left" w:pos="3193"/>
        </w:tabs>
        <w:ind w:firstLine="0"/>
        <w:rPr>
          <w:rFonts w:eastAsiaTheme="majorEastAsia"/>
          <w:sz w:val="32"/>
          <w:szCs w:val="32"/>
        </w:rPr>
      </w:pPr>
    </w:p>
    <w:p w:rsidR="00105AFA" w:rsidRPr="00EA2C1C" w:rsidRDefault="00105AFA" w:rsidP="00105AFA">
      <w:pPr>
        <w:tabs>
          <w:tab w:val="left" w:pos="426"/>
          <w:tab w:val="left" w:pos="3193"/>
        </w:tabs>
        <w:ind w:firstLine="0"/>
        <w:rPr>
          <w:rFonts w:eastAsiaTheme="majorEastAsia"/>
          <w:sz w:val="32"/>
          <w:szCs w:val="32"/>
          <w:lang w:val="en-US"/>
        </w:rPr>
      </w:pPr>
      <w:r>
        <w:rPr>
          <w:rFonts w:eastAsiaTheme="majorEastAsia"/>
          <w:sz w:val="32"/>
          <w:szCs w:val="32"/>
        </w:rPr>
        <w:tab/>
      </w:r>
      <w:r w:rsidRPr="00105AFA">
        <w:rPr>
          <w:rFonts w:eastAsiaTheme="majorEastAsia"/>
          <w:sz w:val="32"/>
          <w:szCs w:val="32"/>
        </w:rPr>
        <w:t>Реализация</w:t>
      </w:r>
      <w:r w:rsidRPr="00EA2C1C">
        <w:rPr>
          <w:rFonts w:eastAsiaTheme="majorEastAsia"/>
          <w:sz w:val="32"/>
          <w:szCs w:val="32"/>
          <w:lang w:val="en-US"/>
        </w:rPr>
        <w:t xml:space="preserve"> </w:t>
      </w:r>
      <w:r w:rsidRPr="00105AFA">
        <w:rPr>
          <w:rFonts w:eastAsiaTheme="majorEastAsia"/>
          <w:sz w:val="32"/>
          <w:szCs w:val="32"/>
        </w:rPr>
        <w:t>в</w:t>
      </w:r>
      <w:r w:rsidRPr="00EA2C1C">
        <w:rPr>
          <w:rFonts w:eastAsiaTheme="majorEastAsia"/>
          <w:sz w:val="32"/>
          <w:szCs w:val="32"/>
          <w:lang w:val="en-US"/>
        </w:rPr>
        <w:t xml:space="preserve"> </w:t>
      </w:r>
      <w:r w:rsidRPr="00105AFA">
        <w:rPr>
          <w:rFonts w:eastAsiaTheme="majorEastAsia"/>
          <w:sz w:val="32"/>
          <w:szCs w:val="32"/>
        </w:rPr>
        <w:t>коде</w:t>
      </w:r>
      <w:r w:rsidRPr="00EA2C1C">
        <w:rPr>
          <w:rFonts w:eastAsiaTheme="majorEastAsia"/>
          <w:sz w:val="32"/>
          <w:szCs w:val="32"/>
          <w:lang w:val="en-US"/>
        </w:rPr>
        <w:t>:</w:t>
      </w:r>
    </w:p>
    <w:p w:rsidR="00105AFA" w:rsidRPr="00EA2C1C" w:rsidRDefault="00105AFA" w:rsidP="00105AFA">
      <w:pPr>
        <w:tabs>
          <w:tab w:val="left" w:pos="426"/>
          <w:tab w:val="left" w:pos="3193"/>
        </w:tabs>
        <w:ind w:firstLine="0"/>
        <w:rPr>
          <w:rFonts w:eastAsiaTheme="majorEastAsia"/>
          <w:sz w:val="32"/>
          <w:szCs w:val="32"/>
          <w:lang w:val="en-US"/>
        </w:rPr>
      </w:pP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>def abc_analysis(self):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product_rev = self.data.groupby("category")["total_revenue"].sum()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product_rev = product_rev.sort_values(ascending=False)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cumsum = product_rev.cumsum() / product_rev.sum()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def abc_group(val):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    if val &lt;= 0.8: return "A"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    elif val &lt;= 0.95: return "B"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    else: return "C"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105AFA" w:rsidRPr="00EA2C1C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return cumsum.apply(abc_group)</w:t>
      </w:r>
    </w:p>
    <w:p w:rsidR="00105AFA" w:rsidRPr="00EA2C1C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105AFA" w:rsidRPr="00105AFA" w:rsidRDefault="00105AFA" w:rsidP="00105AFA">
      <w:pPr>
        <w:tabs>
          <w:tab w:val="left" w:pos="426"/>
          <w:tab w:val="left" w:pos="3193"/>
        </w:tabs>
        <w:ind w:firstLine="0"/>
        <w:rPr>
          <w:rFonts w:eastAsiaTheme="majorEastAsia"/>
          <w:sz w:val="32"/>
          <w:szCs w:val="32"/>
        </w:rPr>
      </w:pPr>
      <w:r w:rsidRPr="00EA2C1C">
        <w:rPr>
          <w:rFonts w:eastAsiaTheme="majorEastAsia"/>
          <w:sz w:val="32"/>
          <w:szCs w:val="32"/>
          <w:lang w:val="en-US"/>
        </w:rPr>
        <w:lastRenderedPageBreak/>
        <w:tab/>
      </w:r>
      <w:r w:rsidRPr="00105AFA">
        <w:rPr>
          <w:rFonts w:eastAsiaTheme="majorEastAsia"/>
          <w:sz w:val="32"/>
          <w:szCs w:val="32"/>
        </w:rPr>
        <w:t>Визуализация: результат отображается в виде столбчатой диаграммыс цветовым кодированием групп A, B, C.</w:t>
      </w:r>
    </w:p>
    <w:p w:rsidR="00105AFA" w:rsidRDefault="00105AFA" w:rsidP="00C43906">
      <w:pPr>
        <w:tabs>
          <w:tab w:val="left" w:pos="426"/>
        </w:tabs>
        <w:ind w:firstLine="0"/>
        <w:rPr>
          <w:rFonts w:eastAsiaTheme="majorEastAsia"/>
          <w:b/>
          <w:bCs/>
          <w:sz w:val="32"/>
          <w:szCs w:val="32"/>
        </w:rPr>
      </w:pPr>
      <w:r w:rsidRPr="00105AFA">
        <w:rPr>
          <w:rFonts w:eastAsiaTheme="majorEastAsia"/>
          <w:b/>
          <w:bCs/>
          <w:sz w:val="32"/>
          <w:szCs w:val="32"/>
        </w:rPr>
        <w:t>5.2. XYZ-анализ</w:t>
      </w:r>
    </w:p>
    <w:p w:rsidR="00105AFA" w:rsidRP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ab/>
      </w:r>
      <w:r w:rsidRPr="00105AFA">
        <w:rPr>
          <w:rFonts w:eastAsiaTheme="majorEastAsia"/>
          <w:sz w:val="32"/>
          <w:szCs w:val="32"/>
        </w:rPr>
        <w:t>XYZ-анализ оценивает стабильность спроса через коэффициент вариации:CV = σ / μ × 100%</w:t>
      </w:r>
      <w:r>
        <w:rPr>
          <w:rFonts w:eastAsiaTheme="majorEastAsia"/>
          <w:sz w:val="32"/>
          <w:szCs w:val="32"/>
        </w:rPr>
        <w:t xml:space="preserve">, </w:t>
      </w:r>
      <w:r w:rsidRPr="00105AFA">
        <w:rPr>
          <w:rFonts w:eastAsiaTheme="majorEastAsia"/>
          <w:sz w:val="32"/>
          <w:szCs w:val="32"/>
        </w:rPr>
        <w:t>где σ – стандартное отклонение, μ – среднее значение месячных продаж.</w:t>
      </w:r>
    </w:p>
    <w:p w:rsidR="00105AFA" w:rsidRP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</w:p>
    <w:p w:rsidR="00105AFA" w:rsidRP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ab/>
      </w:r>
      <w:r w:rsidRPr="00105AFA">
        <w:rPr>
          <w:rFonts w:eastAsiaTheme="majorEastAsia"/>
          <w:sz w:val="32"/>
          <w:szCs w:val="32"/>
        </w:rPr>
        <w:t>Классификация:</w:t>
      </w:r>
    </w:p>
    <w:p w:rsidR="00105AFA" w:rsidRPr="00105AFA" w:rsidRDefault="00105AFA" w:rsidP="00105AFA">
      <w:pPr>
        <w:pStyle w:val="a7"/>
        <w:numPr>
          <w:ilvl w:val="0"/>
          <w:numId w:val="31"/>
        </w:numPr>
        <w:tabs>
          <w:tab w:val="left" w:pos="426"/>
        </w:tabs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Группа X – CV ≤ 10 % (стабильный, предсказуемый спрос);</w:t>
      </w:r>
    </w:p>
    <w:p w:rsidR="00105AFA" w:rsidRPr="00105AFA" w:rsidRDefault="00105AFA" w:rsidP="00105AFA">
      <w:pPr>
        <w:pStyle w:val="a7"/>
        <w:numPr>
          <w:ilvl w:val="0"/>
          <w:numId w:val="31"/>
        </w:numPr>
        <w:tabs>
          <w:tab w:val="left" w:pos="426"/>
        </w:tabs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Группа Y – 10 % &lt; CV ≤ 25 % (средняя стабильность);</w:t>
      </w:r>
    </w:p>
    <w:p w:rsidR="00105AFA" w:rsidRPr="00105AFA" w:rsidRDefault="00105AFA" w:rsidP="00105AFA">
      <w:pPr>
        <w:pStyle w:val="a7"/>
        <w:numPr>
          <w:ilvl w:val="0"/>
          <w:numId w:val="31"/>
        </w:numPr>
        <w:tabs>
          <w:tab w:val="left" w:pos="426"/>
        </w:tabs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Группа Z – CV &gt; 25 % (нестабильный, случайный спрос).</w:t>
      </w:r>
    </w:p>
    <w:p w:rsidR="00105AFA" w:rsidRP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</w:p>
    <w:p w:rsid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Реализация в коде:</w:t>
      </w:r>
    </w:p>
    <w:p w:rsidR="00105AFA" w:rsidRPr="00EA2C1C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>def</w:t>
      </w:r>
      <w:r w:rsidRPr="00EA2C1C">
        <w:rPr>
          <w:rFonts w:ascii="Courier New" w:hAnsi="Courier New" w:cs="Courier New"/>
          <w:sz w:val="24"/>
          <w:szCs w:val="24"/>
        </w:rPr>
        <w:t xml:space="preserve"> </w:t>
      </w:r>
      <w:r w:rsidRPr="00105AFA">
        <w:rPr>
          <w:rFonts w:ascii="Courier New" w:hAnsi="Courier New" w:cs="Courier New"/>
          <w:sz w:val="24"/>
          <w:szCs w:val="24"/>
          <w:lang w:val="en-US"/>
        </w:rPr>
        <w:t>xyz</w:t>
      </w:r>
      <w:r w:rsidRPr="00EA2C1C">
        <w:rPr>
          <w:rFonts w:ascii="Courier New" w:hAnsi="Courier New" w:cs="Courier New"/>
          <w:sz w:val="24"/>
          <w:szCs w:val="24"/>
        </w:rPr>
        <w:t>_</w:t>
      </w:r>
      <w:r w:rsidRPr="00105AFA">
        <w:rPr>
          <w:rFonts w:ascii="Courier New" w:hAnsi="Courier New" w:cs="Courier New"/>
          <w:sz w:val="24"/>
          <w:szCs w:val="24"/>
          <w:lang w:val="en-US"/>
        </w:rPr>
        <w:t>analysis</w:t>
      </w:r>
      <w:r w:rsidRPr="00EA2C1C">
        <w:rPr>
          <w:rFonts w:ascii="Courier New" w:hAnsi="Courier New" w:cs="Courier New"/>
          <w:sz w:val="24"/>
          <w:szCs w:val="24"/>
        </w:rPr>
        <w:t>(</w:t>
      </w:r>
      <w:r w:rsidRPr="00105AFA">
        <w:rPr>
          <w:rFonts w:ascii="Courier New" w:hAnsi="Courier New" w:cs="Courier New"/>
          <w:sz w:val="24"/>
          <w:szCs w:val="24"/>
          <w:lang w:val="en-US"/>
        </w:rPr>
        <w:t>self</w:t>
      </w:r>
      <w:r w:rsidRPr="00EA2C1C">
        <w:rPr>
          <w:rFonts w:ascii="Courier New" w:hAnsi="Courier New" w:cs="Courier New"/>
          <w:sz w:val="24"/>
          <w:szCs w:val="24"/>
        </w:rPr>
        <w:t>):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A2C1C">
        <w:rPr>
          <w:rFonts w:ascii="Courier New" w:hAnsi="Courier New" w:cs="Courier New"/>
          <w:sz w:val="24"/>
          <w:szCs w:val="24"/>
        </w:rPr>
        <w:t xml:space="preserve">    </w:t>
      </w:r>
      <w:r w:rsidRPr="00105AFA">
        <w:rPr>
          <w:rFonts w:ascii="Courier New" w:hAnsi="Courier New" w:cs="Courier New"/>
          <w:sz w:val="24"/>
          <w:szCs w:val="24"/>
          <w:lang w:val="en-US"/>
        </w:rPr>
        <w:t>monthly = self.data.groupby(["category", "month"])["total_quantity"].sum().unstack()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cv = monthly.std(axis=1) / monthly.mean(axis=1)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def xyz_group(cv_val):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    if cv_val &lt;= 0.1: return "X"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    elif cv_val &lt;= 0.25: return "Y"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    else: return "Z"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105AFA" w:rsidRPr="00EA2C1C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return cv.apply(xyz_group)</w:t>
      </w:r>
    </w:p>
    <w:p w:rsidR="00105AFA" w:rsidRPr="00EA2C1C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105AFA" w:rsidRDefault="00105AFA" w:rsidP="00C43906">
      <w:pPr>
        <w:tabs>
          <w:tab w:val="left" w:pos="426"/>
        </w:tabs>
        <w:ind w:firstLine="0"/>
        <w:rPr>
          <w:rFonts w:eastAsiaTheme="majorEastAsia"/>
          <w:b/>
          <w:bCs/>
          <w:sz w:val="32"/>
          <w:szCs w:val="32"/>
        </w:rPr>
      </w:pPr>
      <w:r w:rsidRPr="00105AFA">
        <w:rPr>
          <w:rFonts w:eastAsiaTheme="majorEastAsia"/>
          <w:b/>
          <w:bCs/>
          <w:sz w:val="32"/>
          <w:szCs w:val="32"/>
        </w:rPr>
        <w:t>5.3. Совмещённая матрица ABC × XYZ</w:t>
      </w:r>
    </w:p>
    <w:p w:rsidR="00105AFA" w:rsidRP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ab/>
      </w:r>
      <w:r w:rsidRPr="00105AFA">
        <w:rPr>
          <w:rFonts w:eastAsiaTheme="majorEastAsia"/>
          <w:sz w:val="32"/>
          <w:szCs w:val="32"/>
        </w:rPr>
        <w:t>Совмещение двух классификаций даёт девять групп – от AX (высокая выручка,</w:t>
      </w:r>
    </w:p>
    <w:p w:rsidR="00105AFA" w:rsidRP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стабильный спрос) до CZ (низкая выручка, нестабильный спрос).</w:t>
      </w:r>
    </w:p>
    <w:p w:rsidR="00105AFA" w:rsidRP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</w:p>
    <w:p w:rsid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Матрица решений:</w:t>
      </w:r>
    </w:p>
    <w:tbl>
      <w:tblPr>
        <w:tblStyle w:val="af0"/>
        <w:tblW w:w="0" w:type="auto"/>
        <w:tblLook w:val="04A0"/>
      </w:tblPr>
      <w:tblGrid>
        <w:gridCol w:w="1838"/>
        <w:gridCol w:w="3119"/>
        <w:gridCol w:w="4387"/>
      </w:tblGrid>
      <w:tr w:rsidR="00105AFA" w:rsidTr="00105AFA">
        <w:tc>
          <w:tcPr>
            <w:tcW w:w="1838" w:type="dxa"/>
          </w:tcPr>
          <w:p w:rsidR="00105AFA" w:rsidRP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105AFA">
              <w:rPr>
                <w:b/>
                <w:bCs/>
              </w:rPr>
              <w:t>Комбинация</w:t>
            </w:r>
          </w:p>
        </w:tc>
        <w:tc>
          <w:tcPr>
            <w:tcW w:w="3119" w:type="dxa"/>
          </w:tcPr>
          <w:p w:rsidR="00105AFA" w:rsidRP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105AFA">
              <w:rPr>
                <w:b/>
                <w:bCs/>
              </w:rPr>
              <w:t>Характеристика</w:t>
            </w:r>
          </w:p>
        </w:tc>
        <w:tc>
          <w:tcPr>
            <w:tcW w:w="4387" w:type="dxa"/>
          </w:tcPr>
          <w:p w:rsidR="00105AFA" w:rsidRP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b/>
                <w:bCs/>
                <w:sz w:val="32"/>
                <w:szCs w:val="32"/>
              </w:rPr>
            </w:pPr>
            <w:r w:rsidRPr="00105AFA">
              <w:rPr>
                <w:b/>
                <w:bCs/>
              </w:rPr>
              <w:t>Рекомендации</w:t>
            </w:r>
          </w:p>
        </w:tc>
      </w:tr>
      <w:tr w:rsidR="00105AFA" w:rsidTr="00105AFA">
        <w:tc>
          <w:tcPr>
            <w:tcW w:w="1838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AX</w:t>
            </w:r>
          </w:p>
        </w:tc>
        <w:tc>
          <w:tcPr>
            <w:tcW w:w="3119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Высокая выручка, стабильный спрос</w:t>
            </w:r>
          </w:p>
        </w:tc>
        <w:tc>
          <w:tcPr>
            <w:tcW w:w="4387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Максимальный контроль, точное прогнозирование</w:t>
            </w:r>
          </w:p>
        </w:tc>
      </w:tr>
      <w:tr w:rsidR="00105AFA" w:rsidTr="00105AFA">
        <w:tc>
          <w:tcPr>
            <w:tcW w:w="1838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AY</w:t>
            </w:r>
          </w:p>
        </w:tc>
        <w:tc>
          <w:tcPr>
            <w:tcW w:w="3119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Высокая выручка, средняя стабильность</w:t>
            </w:r>
          </w:p>
        </w:tc>
        <w:tc>
          <w:tcPr>
            <w:tcW w:w="4387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Страховой запас</w:t>
            </w:r>
          </w:p>
        </w:tc>
      </w:tr>
      <w:tr w:rsidR="00105AFA" w:rsidTr="00105AFA">
        <w:tc>
          <w:tcPr>
            <w:tcW w:w="1838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AZ</w:t>
            </w:r>
          </w:p>
        </w:tc>
        <w:tc>
          <w:tcPr>
            <w:tcW w:w="3119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Высокая выручка, нестабильный спрос</w:t>
            </w:r>
          </w:p>
        </w:tc>
        <w:tc>
          <w:tcPr>
            <w:tcW w:w="4387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Анализ причин</w:t>
            </w:r>
          </w:p>
        </w:tc>
      </w:tr>
      <w:tr w:rsidR="00105AFA" w:rsidTr="00105AFA">
        <w:tc>
          <w:tcPr>
            <w:tcW w:w="1838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BX</w:t>
            </w:r>
          </w:p>
        </w:tc>
        <w:tc>
          <w:tcPr>
            <w:tcW w:w="3119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Средняя выручка, стабильный спрос</w:t>
            </w:r>
          </w:p>
        </w:tc>
        <w:tc>
          <w:tcPr>
            <w:tcW w:w="4387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Автоматизация заказов</w:t>
            </w:r>
          </w:p>
        </w:tc>
      </w:tr>
      <w:tr w:rsidR="00105AFA" w:rsidTr="00105AFA">
        <w:tc>
          <w:tcPr>
            <w:tcW w:w="1838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BY</w:t>
            </w:r>
          </w:p>
        </w:tc>
        <w:tc>
          <w:tcPr>
            <w:tcW w:w="3119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Средняя выручка, средняя стабильность</w:t>
            </w:r>
          </w:p>
        </w:tc>
        <w:tc>
          <w:tcPr>
            <w:tcW w:w="4387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Стандартное управление</w:t>
            </w:r>
          </w:p>
        </w:tc>
      </w:tr>
      <w:tr w:rsidR="00105AFA" w:rsidTr="00105AFA">
        <w:tc>
          <w:tcPr>
            <w:tcW w:w="1838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BZ</w:t>
            </w:r>
          </w:p>
        </w:tc>
        <w:tc>
          <w:tcPr>
            <w:tcW w:w="3119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Средняя выручка, нестабильный спрос</w:t>
            </w:r>
          </w:p>
        </w:tc>
        <w:tc>
          <w:tcPr>
            <w:tcW w:w="4387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Снижение запасов</w:t>
            </w:r>
          </w:p>
        </w:tc>
      </w:tr>
      <w:tr w:rsidR="00105AFA" w:rsidTr="00105AFA">
        <w:tc>
          <w:tcPr>
            <w:tcW w:w="1838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CX</w:t>
            </w:r>
          </w:p>
        </w:tc>
        <w:tc>
          <w:tcPr>
            <w:tcW w:w="3119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Низкая выручка, стабильный спрос</w:t>
            </w:r>
          </w:p>
        </w:tc>
        <w:tc>
          <w:tcPr>
            <w:tcW w:w="4387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Минимальные запасы</w:t>
            </w:r>
          </w:p>
        </w:tc>
      </w:tr>
      <w:tr w:rsidR="00105AFA" w:rsidTr="00105AFA">
        <w:tc>
          <w:tcPr>
            <w:tcW w:w="1838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CY</w:t>
            </w:r>
          </w:p>
        </w:tc>
        <w:tc>
          <w:tcPr>
            <w:tcW w:w="3119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Низкая выручка, средняя стабильность</w:t>
            </w:r>
          </w:p>
        </w:tc>
        <w:tc>
          <w:tcPr>
            <w:tcW w:w="4387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Заказ по требованию</w:t>
            </w:r>
          </w:p>
        </w:tc>
      </w:tr>
      <w:tr w:rsidR="00105AFA" w:rsidTr="00105AFA">
        <w:tc>
          <w:tcPr>
            <w:tcW w:w="1838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CZ</w:t>
            </w:r>
          </w:p>
        </w:tc>
        <w:tc>
          <w:tcPr>
            <w:tcW w:w="3119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Низкая выручка, нестабильный спрос</w:t>
            </w:r>
          </w:p>
        </w:tc>
        <w:tc>
          <w:tcPr>
            <w:tcW w:w="4387" w:type="dxa"/>
          </w:tcPr>
          <w:p w:rsidR="00105AFA" w:rsidRDefault="00105AFA" w:rsidP="00105AFA">
            <w:pPr>
              <w:tabs>
                <w:tab w:val="left" w:pos="426"/>
              </w:tabs>
              <w:ind w:firstLine="0"/>
              <w:rPr>
                <w:rFonts w:eastAsiaTheme="majorEastAsia"/>
                <w:sz w:val="32"/>
                <w:szCs w:val="32"/>
              </w:rPr>
            </w:pPr>
            <w:r w:rsidRPr="006C2F61">
              <w:t>Исключение из ассортимента</w:t>
            </w:r>
          </w:p>
        </w:tc>
      </w:tr>
    </w:tbl>
    <w:p w:rsid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</w:p>
    <w:p w:rsidR="00105AFA" w:rsidRP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Визуализация: результаты отображаются в виде тепловой карты</w:t>
      </w:r>
    </w:p>
    <w:p w:rsid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  <w:r w:rsidRPr="00105AFA">
        <w:rPr>
          <w:rFonts w:eastAsiaTheme="majorEastAsia"/>
          <w:sz w:val="32"/>
          <w:szCs w:val="32"/>
        </w:rPr>
        <w:t>(матрица сопряжённости 3×3).</w:t>
      </w:r>
    </w:p>
    <w:p w:rsidR="00105AFA" w:rsidRPr="00105AFA" w:rsidRDefault="00105AFA" w:rsidP="00105AFA">
      <w:pPr>
        <w:tabs>
          <w:tab w:val="left" w:pos="426"/>
        </w:tabs>
        <w:ind w:firstLine="0"/>
        <w:rPr>
          <w:rFonts w:eastAsiaTheme="majorEastAsia"/>
          <w:sz w:val="32"/>
          <w:szCs w:val="32"/>
        </w:rPr>
      </w:pPr>
    </w:p>
    <w:p w:rsidR="00105AFA" w:rsidRDefault="00105AFA" w:rsidP="00C43906">
      <w:pPr>
        <w:tabs>
          <w:tab w:val="left" w:pos="426"/>
        </w:tabs>
        <w:ind w:firstLine="0"/>
        <w:rPr>
          <w:rFonts w:eastAsiaTheme="majorEastAsia"/>
          <w:b/>
          <w:bCs/>
          <w:sz w:val="32"/>
          <w:szCs w:val="32"/>
        </w:rPr>
      </w:pPr>
      <w:r w:rsidRPr="00105AFA">
        <w:rPr>
          <w:rFonts w:eastAsiaTheme="majorEastAsia"/>
          <w:b/>
          <w:bCs/>
          <w:sz w:val="32"/>
          <w:szCs w:val="32"/>
        </w:rPr>
        <w:t>5.4. Динамика выручки</w:t>
      </w:r>
    </w:p>
    <w:p w:rsidR="00105AFA" w:rsidRDefault="00105AFA" w:rsidP="00105AFA">
      <w:pPr>
        <w:tabs>
          <w:tab w:val="left" w:pos="426"/>
        </w:tabs>
        <w:ind w:firstLine="0"/>
      </w:pPr>
      <w:r>
        <w:tab/>
        <w:t>Реализован график динамики выручки по месяцам с возможностью</w:t>
      </w:r>
    </w:p>
    <w:p w:rsidR="000F56AF" w:rsidRPr="00EA2C1C" w:rsidRDefault="00105AFA" w:rsidP="00105AFA">
      <w:pPr>
        <w:tabs>
          <w:tab w:val="left" w:pos="426"/>
        </w:tabs>
        <w:ind w:firstLine="0"/>
        <w:rPr>
          <w:lang w:val="en-US"/>
        </w:rPr>
      </w:pPr>
      <w:r>
        <w:t>фильтрации</w:t>
      </w:r>
      <w:r w:rsidRPr="00EA2C1C">
        <w:rPr>
          <w:lang w:val="en-US"/>
        </w:rPr>
        <w:t xml:space="preserve"> </w:t>
      </w:r>
      <w:r>
        <w:t>по</w:t>
      </w:r>
      <w:r w:rsidRPr="00EA2C1C">
        <w:rPr>
          <w:lang w:val="en-US"/>
        </w:rPr>
        <w:t xml:space="preserve"> </w:t>
      </w:r>
      <w:r>
        <w:t>категории</w:t>
      </w:r>
      <w:r w:rsidRPr="00EA2C1C">
        <w:rPr>
          <w:lang w:val="en-US"/>
        </w:rPr>
        <w:t xml:space="preserve"> </w:t>
      </w:r>
      <w:r>
        <w:t>товаров</w:t>
      </w:r>
      <w:r w:rsidRPr="00EA2C1C">
        <w:rPr>
          <w:lang w:val="en-US"/>
        </w:rPr>
        <w:t>.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>def monthly_revenue_for_category(self, category):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cat_data = self.data[self.data["category"] == category]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monthly = cat_data.groupby("month")["total_revenue"].sum()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plt.plot(monthly.index, monthly.values, marker='o')</w:t>
      </w:r>
    </w:p>
    <w:p w:rsidR="00105AFA" w:rsidRPr="00EA2C1C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 xml:space="preserve">    plt</w:t>
      </w:r>
      <w:r w:rsidRPr="00EA2C1C">
        <w:rPr>
          <w:rFonts w:ascii="Courier New" w:hAnsi="Courier New" w:cs="Courier New"/>
          <w:sz w:val="24"/>
          <w:szCs w:val="24"/>
        </w:rPr>
        <w:t>.</w:t>
      </w:r>
      <w:r w:rsidRPr="00105AFA">
        <w:rPr>
          <w:rFonts w:ascii="Courier New" w:hAnsi="Courier New" w:cs="Courier New"/>
          <w:sz w:val="24"/>
          <w:szCs w:val="24"/>
          <w:lang w:val="en-US"/>
        </w:rPr>
        <w:t>title</w:t>
      </w:r>
      <w:r w:rsidRPr="00EA2C1C">
        <w:rPr>
          <w:rFonts w:ascii="Courier New" w:hAnsi="Courier New" w:cs="Courier New"/>
          <w:sz w:val="24"/>
          <w:szCs w:val="24"/>
        </w:rPr>
        <w:t>(</w:t>
      </w:r>
      <w:r w:rsidRPr="00105AFA">
        <w:rPr>
          <w:rFonts w:ascii="Courier New" w:hAnsi="Courier New" w:cs="Courier New"/>
          <w:sz w:val="24"/>
          <w:szCs w:val="24"/>
          <w:lang w:val="en-US"/>
        </w:rPr>
        <w:t>f</w:t>
      </w:r>
      <w:r w:rsidRPr="00EA2C1C">
        <w:rPr>
          <w:rFonts w:ascii="Courier New" w:hAnsi="Courier New" w:cs="Courier New"/>
          <w:sz w:val="24"/>
          <w:szCs w:val="24"/>
        </w:rPr>
        <w:t>"Динамика выручки по месяцам: {</w:t>
      </w:r>
      <w:r w:rsidRPr="00105AFA">
        <w:rPr>
          <w:rFonts w:ascii="Courier New" w:hAnsi="Courier New" w:cs="Courier New"/>
          <w:sz w:val="24"/>
          <w:szCs w:val="24"/>
          <w:lang w:val="en-US"/>
        </w:rPr>
        <w:t>category</w:t>
      </w:r>
      <w:r w:rsidRPr="00EA2C1C">
        <w:rPr>
          <w:rFonts w:ascii="Courier New" w:hAnsi="Courier New" w:cs="Courier New"/>
          <w:sz w:val="24"/>
          <w:szCs w:val="24"/>
        </w:rPr>
        <w:t>}")</w:t>
      </w:r>
    </w:p>
    <w:p w:rsidR="00105AFA" w:rsidRPr="00EA2C1C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EA2C1C">
        <w:rPr>
          <w:rFonts w:ascii="Courier New" w:hAnsi="Courier New" w:cs="Courier New"/>
          <w:sz w:val="24"/>
          <w:szCs w:val="24"/>
        </w:rPr>
        <w:t xml:space="preserve">    </w:t>
      </w:r>
      <w:r w:rsidRPr="00105AFA">
        <w:rPr>
          <w:rFonts w:ascii="Courier New" w:hAnsi="Courier New" w:cs="Courier New"/>
          <w:sz w:val="24"/>
          <w:szCs w:val="24"/>
          <w:lang w:val="en-US"/>
        </w:rPr>
        <w:t>plt</w:t>
      </w:r>
      <w:r w:rsidRPr="00EA2C1C">
        <w:rPr>
          <w:rFonts w:ascii="Courier New" w:hAnsi="Courier New" w:cs="Courier New"/>
          <w:sz w:val="24"/>
          <w:szCs w:val="24"/>
        </w:rPr>
        <w:t>.</w:t>
      </w:r>
      <w:r w:rsidRPr="00105AFA">
        <w:rPr>
          <w:rFonts w:ascii="Courier New" w:hAnsi="Courier New" w:cs="Courier New"/>
          <w:sz w:val="24"/>
          <w:szCs w:val="24"/>
          <w:lang w:val="en-US"/>
        </w:rPr>
        <w:t>xlabel</w:t>
      </w:r>
      <w:r w:rsidRPr="00EA2C1C">
        <w:rPr>
          <w:rFonts w:ascii="Courier New" w:hAnsi="Courier New" w:cs="Courier New"/>
          <w:sz w:val="24"/>
          <w:szCs w:val="24"/>
        </w:rPr>
        <w:t>("Месяц")</w:t>
      </w:r>
    </w:p>
    <w:p w:rsidR="00105AFA" w:rsidRPr="00EA2C1C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EA2C1C">
        <w:rPr>
          <w:rFonts w:ascii="Courier New" w:hAnsi="Courier New" w:cs="Courier New"/>
          <w:sz w:val="24"/>
          <w:szCs w:val="24"/>
        </w:rPr>
        <w:t xml:space="preserve">    </w:t>
      </w:r>
      <w:r w:rsidRPr="00105AFA">
        <w:rPr>
          <w:rFonts w:ascii="Courier New" w:hAnsi="Courier New" w:cs="Courier New"/>
          <w:sz w:val="24"/>
          <w:szCs w:val="24"/>
          <w:lang w:val="en-US"/>
        </w:rPr>
        <w:t>plt</w:t>
      </w:r>
      <w:r w:rsidRPr="00EA2C1C">
        <w:rPr>
          <w:rFonts w:ascii="Courier New" w:hAnsi="Courier New" w:cs="Courier New"/>
          <w:sz w:val="24"/>
          <w:szCs w:val="24"/>
        </w:rPr>
        <w:t>.</w:t>
      </w:r>
      <w:r w:rsidRPr="00105AFA">
        <w:rPr>
          <w:rFonts w:ascii="Courier New" w:hAnsi="Courier New" w:cs="Courier New"/>
          <w:sz w:val="24"/>
          <w:szCs w:val="24"/>
          <w:lang w:val="en-US"/>
        </w:rPr>
        <w:t>ylabel</w:t>
      </w:r>
      <w:r w:rsidRPr="00EA2C1C">
        <w:rPr>
          <w:rFonts w:ascii="Courier New" w:hAnsi="Courier New" w:cs="Courier New"/>
          <w:sz w:val="24"/>
          <w:szCs w:val="24"/>
        </w:rPr>
        <w:t>("Выручка")</w:t>
      </w:r>
    </w:p>
    <w:p w:rsidR="00105AFA" w:rsidRPr="00105AFA" w:rsidRDefault="00105AFA" w:rsidP="00105AFA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A2C1C">
        <w:rPr>
          <w:rFonts w:ascii="Courier New" w:hAnsi="Courier New" w:cs="Courier New"/>
          <w:sz w:val="24"/>
          <w:szCs w:val="24"/>
        </w:rPr>
        <w:t xml:space="preserve">    </w:t>
      </w:r>
      <w:r w:rsidRPr="00105AFA">
        <w:rPr>
          <w:rFonts w:ascii="Courier New" w:hAnsi="Courier New" w:cs="Courier New"/>
          <w:sz w:val="24"/>
          <w:szCs w:val="24"/>
          <w:lang w:val="en-US"/>
        </w:rPr>
        <w:t>plt.grid(True)</w:t>
      </w:r>
    </w:p>
    <w:p w:rsidR="00105AFA" w:rsidRPr="00105AFA" w:rsidRDefault="00105AFA" w:rsidP="00105AFA">
      <w:pPr>
        <w:ind w:firstLine="0"/>
        <w:jc w:val="left"/>
        <w:rPr>
          <w:rFonts w:eastAsiaTheme="majorEastAsia"/>
          <w:b/>
          <w:bCs/>
          <w:sz w:val="32"/>
          <w:szCs w:val="32"/>
          <w:lang w:val="en-US"/>
        </w:rPr>
      </w:pPr>
      <w:r w:rsidRPr="00105AFA">
        <w:rPr>
          <w:rFonts w:ascii="Courier New" w:hAnsi="Courier New" w:cs="Courier New"/>
          <w:sz w:val="24"/>
          <w:szCs w:val="24"/>
          <w:lang w:val="en-US"/>
        </w:rPr>
        <w:t>plt.show()</w:t>
      </w:r>
    </w:p>
    <w:p w:rsidR="00105AFA" w:rsidRPr="00EA2C1C" w:rsidRDefault="00105AFA" w:rsidP="00105AFA">
      <w:pPr>
        <w:pStyle w:val="2"/>
        <w:ind w:firstLine="0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4" w:name="_Toc224074027"/>
    </w:p>
    <w:p w:rsidR="00105AFA" w:rsidRPr="00105AFA" w:rsidRDefault="00105AFA" w:rsidP="00105AFA">
      <w:pPr>
        <w:pStyle w:val="2"/>
        <w:ind w:firstLine="708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6</w:t>
      </w:r>
      <w:r w:rsidR="000F56AF" w:rsidRPr="003D50CE">
        <w:rPr>
          <w:rFonts w:ascii="Times New Roman" w:hAnsi="Times New Roman" w:cs="Times New Roman"/>
          <w:b/>
          <w:bCs/>
          <w:color w:val="auto"/>
        </w:rPr>
        <w:t xml:space="preserve">. </w:t>
      </w:r>
      <w:bookmarkEnd w:id="4"/>
      <w:r>
        <w:rPr>
          <w:rFonts w:ascii="Times New Roman" w:hAnsi="Times New Roman" w:cs="Times New Roman"/>
          <w:b/>
          <w:bCs/>
          <w:color w:val="auto"/>
        </w:rPr>
        <w:t>АНАЛИТИЧЕСКИЕ ОТЧЁТЫ</w:t>
      </w:r>
    </w:p>
    <w:p w:rsidR="00411668" w:rsidRDefault="00411668" w:rsidP="00411668">
      <w:pPr>
        <w:tabs>
          <w:tab w:val="left" w:pos="426"/>
        </w:tabs>
        <w:ind w:firstLine="0"/>
      </w:pPr>
      <w:r>
        <w:tab/>
        <w:t>Реализовано четыре отчёта, доступных через меню «Отчёты»</w:t>
      </w:r>
    </w:p>
    <w:p w:rsidR="00105AFA" w:rsidRDefault="00411668" w:rsidP="00411668">
      <w:pPr>
        <w:tabs>
          <w:tab w:val="left" w:pos="426"/>
        </w:tabs>
        <w:ind w:firstLine="0"/>
      </w:pPr>
      <w:r>
        <w:t>в графическом интерфейсе:</w:t>
      </w:r>
    </w:p>
    <w:tbl>
      <w:tblPr>
        <w:tblStyle w:val="af0"/>
        <w:tblW w:w="0" w:type="auto"/>
        <w:tblLook w:val="04A0"/>
      </w:tblPr>
      <w:tblGrid>
        <w:gridCol w:w="704"/>
        <w:gridCol w:w="3260"/>
        <w:gridCol w:w="5380"/>
      </w:tblGrid>
      <w:tr w:rsidR="00411668" w:rsidTr="00411668">
        <w:tc>
          <w:tcPr>
            <w:tcW w:w="704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№</w:t>
            </w:r>
          </w:p>
        </w:tc>
        <w:tc>
          <w:tcPr>
            <w:tcW w:w="3260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Название отчёта</w:t>
            </w:r>
          </w:p>
        </w:tc>
        <w:tc>
          <w:tcPr>
            <w:tcW w:w="5380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SQL-запрос</w:t>
            </w:r>
          </w:p>
        </w:tc>
      </w:tr>
      <w:tr w:rsidR="00411668" w:rsidRPr="00EA2C1C" w:rsidTr="00411668">
        <w:tc>
          <w:tcPr>
            <w:tcW w:w="704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1</w:t>
            </w:r>
          </w:p>
        </w:tc>
        <w:tc>
          <w:tcPr>
            <w:tcW w:w="3260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Выручка за последний квартал по городам</w:t>
            </w:r>
          </w:p>
        </w:tc>
        <w:tc>
          <w:tcPr>
            <w:tcW w:w="5380" w:type="dxa"/>
          </w:tcPr>
          <w:p w:rsidR="00411668" w:rsidRPr="00411668" w:rsidRDefault="00411668" w:rsidP="00411668">
            <w:pPr>
              <w:ind w:firstLine="0"/>
              <w:jc w:val="left"/>
              <w:rPr>
                <w:lang w:val="en-US"/>
              </w:rPr>
            </w:pPr>
            <w:r w:rsidRPr="00411668">
              <w:rPr>
                <w:rFonts w:ascii="Courier New" w:hAnsi="Courier New" w:cs="Courier New"/>
                <w:sz w:val="24"/>
                <w:szCs w:val="24"/>
                <w:lang w:val="en-US"/>
              </w:rPr>
              <w:t>SELECT city, SUM(total_revenue) FROM sales_mart WHERE year = MAX(year) AND quarter = MAX(quarter) GROUP BY city</w:t>
            </w:r>
          </w:p>
        </w:tc>
      </w:tr>
      <w:tr w:rsidR="00411668" w:rsidRPr="00EA2C1C" w:rsidTr="00411668">
        <w:tc>
          <w:tcPr>
            <w:tcW w:w="704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2</w:t>
            </w:r>
          </w:p>
        </w:tc>
        <w:tc>
          <w:tcPr>
            <w:tcW w:w="3260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Топ-10 товаров по выручке</w:t>
            </w:r>
          </w:p>
        </w:tc>
        <w:tc>
          <w:tcPr>
            <w:tcW w:w="5380" w:type="dxa"/>
          </w:tcPr>
          <w:p w:rsidR="00411668" w:rsidRPr="00411668" w:rsidRDefault="00411668" w:rsidP="00411668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11668">
              <w:rPr>
                <w:rFonts w:ascii="Courier New" w:hAnsi="Courier New" w:cs="Courier New"/>
                <w:sz w:val="24"/>
                <w:szCs w:val="24"/>
                <w:lang w:val="en-US"/>
              </w:rPr>
              <w:t>SELECT product_name, SUM(revenue) FROM fact_sales JOIN dim_product GROUP BY product_name ORDER BY revenue DESC LIMIT 10</w:t>
            </w:r>
          </w:p>
        </w:tc>
      </w:tr>
      <w:tr w:rsidR="00411668" w:rsidRPr="00EA2C1C" w:rsidTr="00411668">
        <w:tc>
          <w:tcPr>
            <w:tcW w:w="704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3</w:t>
            </w:r>
          </w:p>
        </w:tc>
        <w:tc>
          <w:tcPr>
            <w:tcW w:w="3260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Топ-5 магазинов по среднему чеку</w:t>
            </w:r>
          </w:p>
        </w:tc>
        <w:tc>
          <w:tcPr>
            <w:tcW w:w="5380" w:type="dxa"/>
          </w:tcPr>
          <w:p w:rsidR="00411668" w:rsidRPr="00411668" w:rsidRDefault="00411668" w:rsidP="00411668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11668">
              <w:rPr>
                <w:rFonts w:ascii="Courier New" w:hAnsi="Courier New" w:cs="Courier New"/>
                <w:sz w:val="24"/>
                <w:szCs w:val="24"/>
                <w:lang w:val="en-US"/>
              </w:rPr>
              <w:t>SELECT city, store_type, AVG(revenue) FROM fact_sales JOIN dim_store GROUP BY store_id ORDER BY avg_check DESC LIMIT 5</w:t>
            </w:r>
          </w:p>
        </w:tc>
      </w:tr>
      <w:tr w:rsidR="00411668" w:rsidRPr="00EA2C1C" w:rsidTr="00411668">
        <w:tc>
          <w:tcPr>
            <w:tcW w:w="704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4</w:t>
            </w:r>
          </w:p>
        </w:tc>
        <w:tc>
          <w:tcPr>
            <w:tcW w:w="3260" w:type="dxa"/>
          </w:tcPr>
          <w:p w:rsidR="00411668" w:rsidRDefault="00411668" w:rsidP="00411668">
            <w:pPr>
              <w:tabs>
                <w:tab w:val="left" w:pos="426"/>
              </w:tabs>
              <w:ind w:firstLine="0"/>
            </w:pPr>
            <w:r w:rsidRPr="00DD2AB7">
              <w:t>Отчёт по поставщикам (выручка + доля)</w:t>
            </w:r>
          </w:p>
        </w:tc>
        <w:tc>
          <w:tcPr>
            <w:tcW w:w="5380" w:type="dxa"/>
          </w:tcPr>
          <w:p w:rsidR="00411668" w:rsidRPr="00411668" w:rsidRDefault="00411668" w:rsidP="00411668">
            <w:pPr>
              <w:ind w:firstLine="0"/>
              <w:jc w:val="left"/>
              <w:rPr>
                <w:lang w:val="en-US"/>
              </w:rPr>
            </w:pPr>
            <w:r w:rsidRPr="00411668">
              <w:rPr>
                <w:rFonts w:ascii="Courier New" w:hAnsi="Courier New" w:cs="Courier New"/>
                <w:sz w:val="24"/>
                <w:szCs w:val="24"/>
                <w:lang w:val="en-US"/>
              </w:rPr>
              <w:t>SELECT supplier, SUM(revenue), (SUM(revenue) / total_revenue) * 100 FROM fact_sales JOIN dim_product GROUP BY supplier</w:t>
            </w:r>
          </w:p>
        </w:tc>
      </w:tr>
    </w:tbl>
    <w:p w:rsidR="00411668" w:rsidRPr="00EA2C1C" w:rsidRDefault="00411668" w:rsidP="00411668">
      <w:pPr>
        <w:rPr>
          <w:lang w:val="en-US"/>
        </w:rPr>
      </w:pPr>
    </w:p>
    <w:p w:rsidR="00411668" w:rsidRPr="00411668" w:rsidRDefault="00411668" w:rsidP="00411668">
      <w:r w:rsidRPr="00411668">
        <w:t>Все отчёты отображаются в главном окне программы.</w:t>
      </w:r>
    </w:p>
    <w:p w:rsidR="00411668" w:rsidRPr="00411668" w:rsidRDefault="00411668" w:rsidP="00411668">
      <w:pPr>
        <w:tabs>
          <w:tab w:val="left" w:pos="426"/>
        </w:tabs>
        <w:ind w:firstLine="0"/>
      </w:pPr>
    </w:p>
    <w:p w:rsidR="00105AFA" w:rsidRDefault="00411668" w:rsidP="00105AFA">
      <w:pPr>
        <w:pStyle w:val="2"/>
        <w:ind w:firstLine="708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7</w:t>
      </w:r>
      <w:r w:rsidR="00105AFA" w:rsidRPr="003D50CE">
        <w:rPr>
          <w:rFonts w:ascii="Times New Roman" w:hAnsi="Times New Roman" w:cs="Times New Roman"/>
          <w:b/>
          <w:bCs/>
          <w:color w:val="auto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</w:rPr>
        <w:t xml:space="preserve">ФУНКЦИОНАЛЬНАЯ МОДЕЛЬ </w:t>
      </w:r>
      <w:r w:rsidRPr="00411668">
        <w:rPr>
          <w:rFonts w:ascii="Times New Roman" w:hAnsi="Times New Roman" w:cs="Times New Roman"/>
          <w:b/>
          <w:bCs/>
          <w:color w:val="auto"/>
        </w:rPr>
        <w:t>IDEF0</w:t>
      </w:r>
    </w:p>
    <w:p w:rsidR="00411668" w:rsidRDefault="00411668" w:rsidP="00411668">
      <w:pPr>
        <w:ind w:firstLine="708"/>
      </w:pPr>
      <w:r>
        <w:t>Функциональная модель IDEF0 описывает бизнес-процесс«Сбор и анализ данных о продажах».</w:t>
      </w:r>
    </w:p>
    <w:p w:rsidR="00411668" w:rsidRDefault="00411668" w:rsidP="00411668">
      <w:pPr>
        <w:ind w:firstLine="708"/>
      </w:pPr>
      <w:r>
        <w:t>Контекстная диаграмма представляет систему как единое целое</w:t>
      </w:r>
    </w:p>
    <w:p w:rsidR="00411668" w:rsidRDefault="00411668" w:rsidP="00411668">
      <w:pPr>
        <w:ind w:firstLine="0"/>
      </w:pPr>
      <w:r>
        <w:t>и определяет границы моделирования.</w:t>
      </w:r>
    </w:p>
    <w:p w:rsidR="00411668" w:rsidRDefault="00411668" w:rsidP="00411668">
      <w:pPr>
        <w:keepNext/>
        <w:ind w:firstLine="0"/>
      </w:pPr>
      <w:r w:rsidRPr="00986682">
        <w:rPr>
          <w:noProof/>
          <w:lang w:eastAsia="ru-RU"/>
        </w:rPr>
        <w:drawing>
          <wp:inline distT="0" distB="0" distL="0" distR="0">
            <wp:extent cx="5731510" cy="4349115"/>
            <wp:effectExtent l="0" t="0" r="2540" b="0"/>
            <wp:docPr id="48294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4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668" w:rsidRDefault="00411668" w:rsidP="00411668">
      <w:pPr>
        <w:spacing w:after="200" w:line="240" w:lineRule="auto"/>
        <w:ind w:firstLine="0"/>
        <w:jc w:val="center"/>
        <w:rPr>
          <w:rFonts w:eastAsia="Times New Roman"/>
          <w:i/>
          <w:iCs/>
          <w:sz w:val="22"/>
          <w:lang w:eastAsia="ru-RU"/>
        </w:rPr>
      </w:pPr>
      <w:r w:rsidRPr="00411668">
        <w:rPr>
          <w:rFonts w:eastAsia="Times New Roman"/>
          <w:i/>
          <w:iCs/>
          <w:sz w:val="22"/>
          <w:lang w:eastAsia="ru-RU"/>
        </w:rPr>
        <w:t xml:space="preserve">Рисунок </w:t>
      </w:r>
      <w:r w:rsidR="00CE1660" w:rsidRPr="00411668">
        <w:rPr>
          <w:rFonts w:eastAsia="Times New Roman"/>
          <w:i/>
          <w:iCs/>
          <w:sz w:val="22"/>
          <w:lang w:eastAsia="ru-RU"/>
        </w:rPr>
        <w:fldChar w:fldCharType="begin"/>
      </w:r>
      <w:r w:rsidRPr="00411668">
        <w:rPr>
          <w:rFonts w:eastAsia="Times New Roman"/>
          <w:i/>
          <w:iCs/>
          <w:sz w:val="22"/>
          <w:lang w:eastAsia="ru-RU"/>
        </w:rPr>
        <w:instrText xml:space="preserve"> SEQ Рисунок \* ARABIC </w:instrText>
      </w:r>
      <w:r w:rsidR="00CE1660" w:rsidRPr="00411668">
        <w:rPr>
          <w:rFonts w:eastAsia="Times New Roman"/>
          <w:i/>
          <w:iCs/>
          <w:sz w:val="22"/>
          <w:lang w:eastAsia="ru-RU"/>
        </w:rPr>
        <w:fldChar w:fldCharType="separate"/>
      </w:r>
      <w:r>
        <w:rPr>
          <w:rFonts w:eastAsia="Times New Roman"/>
          <w:i/>
          <w:iCs/>
          <w:noProof/>
          <w:sz w:val="22"/>
          <w:lang w:eastAsia="ru-RU"/>
        </w:rPr>
        <w:t>1</w:t>
      </w:r>
      <w:r w:rsidR="00CE1660" w:rsidRPr="00411668">
        <w:rPr>
          <w:rFonts w:eastAsia="Times New Roman"/>
          <w:i/>
          <w:iCs/>
          <w:sz w:val="22"/>
          <w:lang w:eastAsia="ru-RU"/>
        </w:rPr>
        <w:fldChar w:fldCharType="end"/>
      </w:r>
      <w:r w:rsidRPr="00411668">
        <w:rPr>
          <w:rFonts w:eastAsia="Times New Roman"/>
          <w:i/>
          <w:iCs/>
          <w:sz w:val="22"/>
          <w:lang w:eastAsia="ru-RU"/>
        </w:rPr>
        <w:t xml:space="preserve"> - Контекстная диаграмма IDEF0 (A-0)</w:t>
      </w:r>
    </w:p>
    <w:p w:rsidR="00411668" w:rsidRDefault="00411668" w:rsidP="00411668">
      <w:pPr>
        <w:ind w:firstLine="708"/>
      </w:pPr>
    </w:p>
    <w:p w:rsidR="00411668" w:rsidRDefault="00411668" w:rsidP="00411668">
      <w:pPr>
        <w:ind w:firstLine="708"/>
      </w:pPr>
      <w:r w:rsidRPr="00411668">
        <w:t>Декомпозиция первого уровня A0 (рис. 12) разбивает основной процесс на шесть последовательных функциональных блоков, соответствующих этапам обработки данных: извлечение, очистка, загрузка, построение витрины, выполнение анализа и формирование отчёта. Каждому блоку соответствует механизм - модуль программы.</w:t>
      </w:r>
    </w:p>
    <w:p w:rsidR="00411668" w:rsidRDefault="00411668" w:rsidP="00411668">
      <w:pPr>
        <w:keepNext/>
        <w:ind w:firstLine="0"/>
      </w:pPr>
      <w:r w:rsidRPr="00986682">
        <w:rPr>
          <w:noProof/>
          <w:lang w:eastAsia="ru-RU"/>
        </w:rPr>
        <w:lastRenderedPageBreak/>
        <w:drawing>
          <wp:inline distT="0" distB="0" distL="0" distR="0">
            <wp:extent cx="5731510" cy="4262120"/>
            <wp:effectExtent l="0" t="0" r="2540" b="5080"/>
            <wp:docPr id="75852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3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668" w:rsidRPr="00411668" w:rsidRDefault="00411668" w:rsidP="00411668">
      <w:pPr>
        <w:spacing w:after="200" w:line="240" w:lineRule="auto"/>
        <w:ind w:firstLine="0"/>
        <w:jc w:val="center"/>
        <w:rPr>
          <w:rFonts w:eastAsia="Times New Roman"/>
          <w:i/>
          <w:iCs/>
          <w:sz w:val="22"/>
          <w:lang w:eastAsia="ru-RU"/>
        </w:rPr>
      </w:pPr>
      <w:r w:rsidRPr="00411668">
        <w:rPr>
          <w:rFonts w:eastAsia="Times New Roman"/>
          <w:i/>
          <w:iCs/>
          <w:sz w:val="22"/>
          <w:lang w:eastAsia="ru-RU"/>
        </w:rPr>
        <w:t xml:space="preserve">Рисунок </w:t>
      </w:r>
      <w:r w:rsidR="00CE1660" w:rsidRPr="00411668">
        <w:rPr>
          <w:rFonts w:eastAsia="Times New Roman"/>
          <w:i/>
          <w:iCs/>
          <w:sz w:val="22"/>
          <w:lang w:eastAsia="ru-RU"/>
        </w:rPr>
        <w:fldChar w:fldCharType="begin"/>
      </w:r>
      <w:r w:rsidRPr="00411668">
        <w:rPr>
          <w:rFonts w:eastAsia="Times New Roman"/>
          <w:i/>
          <w:iCs/>
          <w:sz w:val="22"/>
          <w:lang w:eastAsia="ru-RU"/>
        </w:rPr>
        <w:instrText xml:space="preserve"> SEQ Рисунок \* ARABIC </w:instrText>
      </w:r>
      <w:r w:rsidR="00CE1660" w:rsidRPr="00411668">
        <w:rPr>
          <w:rFonts w:eastAsia="Times New Roman"/>
          <w:i/>
          <w:iCs/>
          <w:sz w:val="22"/>
          <w:lang w:eastAsia="ru-RU"/>
        </w:rPr>
        <w:fldChar w:fldCharType="separate"/>
      </w:r>
      <w:r w:rsidRPr="00411668">
        <w:rPr>
          <w:rFonts w:eastAsia="Times New Roman"/>
          <w:i/>
          <w:iCs/>
          <w:sz w:val="22"/>
          <w:lang w:eastAsia="ru-RU"/>
        </w:rPr>
        <w:t>2</w:t>
      </w:r>
      <w:r w:rsidR="00CE1660" w:rsidRPr="00411668">
        <w:rPr>
          <w:rFonts w:eastAsia="Times New Roman"/>
          <w:i/>
          <w:iCs/>
          <w:sz w:val="22"/>
          <w:lang w:eastAsia="ru-RU"/>
        </w:rPr>
        <w:fldChar w:fldCharType="end"/>
      </w:r>
      <w:r w:rsidRPr="00411668">
        <w:rPr>
          <w:rFonts w:eastAsia="Times New Roman"/>
          <w:i/>
          <w:iCs/>
          <w:sz w:val="22"/>
          <w:lang w:eastAsia="ru-RU"/>
        </w:rPr>
        <w:t xml:space="preserve">  - Декомпозиция первого уровня (A0)</w:t>
      </w:r>
    </w:p>
    <w:p w:rsidR="00411668" w:rsidRPr="00411668" w:rsidRDefault="00411668" w:rsidP="00411668">
      <w:pPr>
        <w:ind w:firstLine="0"/>
      </w:pPr>
    </w:p>
    <w:p w:rsidR="00105AFA" w:rsidRDefault="00411668" w:rsidP="00105AFA">
      <w:pPr>
        <w:pStyle w:val="2"/>
        <w:ind w:firstLine="708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8</w:t>
      </w:r>
      <w:r w:rsidR="00105AFA" w:rsidRPr="003D50CE">
        <w:rPr>
          <w:rFonts w:ascii="Times New Roman" w:hAnsi="Times New Roman" w:cs="Times New Roman"/>
          <w:b/>
          <w:bCs/>
          <w:color w:val="auto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</w:rPr>
        <w:t>РУКОВОДСТВО ПОЛЬЗОВАТЕЛЯ</w:t>
      </w:r>
    </w:p>
    <w:p w:rsidR="00411668" w:rsidRDefault="00411668" w:rsidP="00411668">
      <w:pPr>
        <w:rPr>
          <w:b/>
          <w:bCs/>
        </w:rPr>
      </w:pPr>
      <w:r w:rsidRPr="00411668">
        <w:rPr>
          <w:b/>
          <w:bCs/>
        </w:rPr>
        <w:t>8.1. Установка и запуск</w:t>
      </w:r>
    </w:p>
    <w:p w:rsidR="00411668" w:rsidRDefault="00411668" w:rsidP="00411668">
      <w:r>
        <w:t>Системные требования:</w:t>
      </w:r>
    </w:p>
    <w:p w:rsidR="00411668" w:rsidRDefault="00411668" w:rsidP="00D83973">
      <w:pPr>
        <w:pStyle w:val="a7"/>
        <w:numPr>
          <w:ilvl w:val="0"/>
          <w:numId w:val="32"/>
        </w:numPr>
      </w:pPr>
      <w:r>
        <w:t>Операционная система: Windows 10/11, Linux, macOS</w:t>
      </w:r>
    </w:p>
    <w:p w:rsidR="00411668" w:rsidRDefault="00411668" w:rsidP="00D83973">
      <w:pPr>
        <w:pStyle w:val="a7"/>
        <w:numPr>
          <w:ilvl w:val="0"/>
          <w:numId w:val="32"/>
        </w:numPr>
      </w:pPr>
      <w:r>
        <w:t>Python версии 3.9 или выше</w:t>
      </w:r>
    </w:p>
    <w:p w:rsidR="00411668" w:rsidRDefault="00411668" w:rsidP="00D83973">
      <w:pPr>
        <w:pStyle w:val="a7"/>
        <w:numPr>
          <w:ilvl w:val="0"/>
          <w:numId w:val="32"/>
        </w:numPr>
      </w:pPr>
      <w:r>
        <w:t>Оперативная память: от 512 МБ</w:t>
      </w:r>
    </w:p>
    <w:p w:rsidR="00411668" w:rsidRDefault="00411668" w:rsidP="00411668"/>
    <w:p w:rsidR="00411668" w:rsidRDefault="00411668" w:rsidP="00411668">
      <w:r>
        <w:t>Установка зависимостей:</w:t>
      </w:r>
    </w:p>
    <w:p w:rsidR="00D83973" w:rsidRDefault="00D83973" w:rsidP="00D83973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D83973">
        <w:rPr>
          <w:rFonts w:ascii="Courier New" w:hAnsi="Courier New" w:cs="Courier New"/>
          <w:sz w:val="24"/>
          <w:szCs w:val="24"/>
          <w:lang w:val="en-US"/>
        </w:rPr>
        <w:t>pip install pandas numpy matplotlib</w:t>
      </w:r>
    </w:p>
    <w:p w:rsidR="00D83973" w:rsidRPr="00D83973" w:rsidRDefault="00D83973" w:rsidP="00D83973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:rsidR="00411668" w:rsidRDefault="00411668" w:rsidP="00411668">
      <w:r w:rsidRPr="00411668">
        <w:t>Запуск программы:</w:t>
      </w:r>
    </w:p>
    <w:p w:rsidR="00D83973" w:rsidRDefault="00D83973" w:rsidP="00D83973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D83973">
        <w:rPr>
          <w:rFonts w:ascii="Courier New" w:hAnsi="Courier New" w:cs="Courier New"/>
          <w:sz w:val="24"/>
          <w:szCs w:val="24"/>
          <w:lang w:val="en-US"/>
        </w:rPr>
        <w:t>python ias_app.py</w:t>
      </w:r>
    </w:p>
    <w:p w:rsidR="00D83973" w:rsidRPr="00D83973" w:rsidRDefault="00D83973" w:rsidP="00D83973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:rsidR="00411668" w:rsidRDefault="00411668" w:rsidP="00411668">
      <w:pPr>
        <w:rPr>
          <w:b/>
          <w:bCs/>
        </w:rPr>
      </w:pPr>
      <w:r w:rsidRPr="00411668">
        <w:rPr>
          <w:b/>
          <w:bCs/>
        </w:rPr>
        <w:t>8.2. Первое использование</w:t>
      </w:r>
    </w:p>
    <w:p w:rsidR="00D83973" w:rsidRDefault="00D83973" w:rsidP="00D83973">
      <w:r>
        <w:lastRenderedPageBreak/>
        <w:t>При первом запуске программа автоматически генерирует тестовые данные.</w:t>
      </w:r>
    </w:p>
    <w:p w:rsidR="00D83973" w:rsidRDefault="00D83973" w:rsidP="00D83973">
      <w:r>
        <w:t>Последовательность действий:</w:t>
      </w:r>
    </w:p>
    <w:tbl>
      <w:tblPr>
        <w:tblStyle w:val="af0"/>
        <w:tblW w:w="0" w:type="auto"/>
        <w:tblLook w:val="04A0"/>
      </w:tblPr>
      <w:tblGrid>
        <w:gridCol w:w="988"/>
        <w:gridCol w:w="3969"/>
        <w:gridCol w:w="4387"/>
      </w:tblGrid>
      <w:tr w:rsidR="00D83973" w:rsidTr="00D83973">
        <w:tc>
          <w:tcPr>
            <w:tcW w:w="988" w:type="dxa"/>
          </w:tcPr>
          <w:p w:rsidR="00D83973" w:rsidRPr="00D83973" w:rsidRDefault="00D83973" w:rsidP="00D83973">
            <w:pPr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Шаг</w:t>
            </w:r>
          </w:p>
        </w:tc>
        <w:tc>
          <w:tcPr>
            <w:tcW w:w="3969" w:type="dxa"/>
          </w:tcPr>
          <w:p w:rsidR="00D83973" w:rsidRPr="00D83973" w:rsidRDefault="00D83973" w:rsidP="00D83973">
            <w:pPr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Действие</w:t>
            </w:r>
          </w:p>
        </w:tc>
        <w:tc>
          <w:tcPr>
            <w:tcW w:w="4387" w:type="dxa"/>
          </w:tcPr>
          <w:p w:rsidR="00D83973" w:rsidRPr="00D83973" w:rsidRDefault="00D83973" w:rsidP="00D83973">
            <w:pPr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Результат</w:t>
            </w:r>
          </w:p>
        </w:tc>
      </w:tr>
      <w:tr w:rsidR="00D83973" w:rsidTr="00D83973">
        <w:tc>
          <w:tcPr>
            <w:tcW w:w="988" w:type="dxa"/>
          </w:tcPr>
          <w:p w:rsidR="00D83973" w:rsidRDefault="00D83973" w:rsidP="00D83973">
            <w:pPr>
              <w:ind w:firstLine="0"/>
            </w:pPr>
            <w:r w:rsidRPr="00E0299A">
              <w:t>1</w:t>
            </w:r>
          </w:p>
        </w:tc>
        <w:tc>
          <w:tcPr>
            <w:tcW w:w="3969" w:type="dxa"/>
          </w:tcPr>
          <w:p w:rsidR="00D83973" w:rsidRDefault="00D83973" w:rsidP="00D83973">
            <w:pPr>
              <w:ind w:firstLine="0"/>
            </w:pPr>
            <w:r w:rsidRPr="00E0299A">
              <w:t>Запустить программу</w:t>
            </w:r>
          </w:p>
        </w:tc>
        <w:tc>
          <w:tcPr>
            <w:tcW w:w="4387" w:type="dxa"/>
          </w:tcPr>
          <w:p w:rsidR="00D83973" w:rsidRDefault="00D83973" w:rsidP="00D83973">
            <w:pPr>
              <w:ind w:firstLine="0"/>
            </w:pPr>
            <w:r w:rsidRPr="00E0299A">
              <w:t>Открывается главное окно</w:t>
            </w:r>
          </w:p>
        </w:tc>
      </w:tr>
      <w:tr w:rsidR="00D83973" w:rsidTr="00D83973">
        <w:tc>
          <w:tcPr>
            <w:tcW w:w="988" w:type="dxa"/>
          </w:tcPr>
          <w:p w:rsidR="00D83973" w:rsidRDefault="00D83973" w:rsidP="00D83973">
            <w:pPr>
              <w:ind w:firstLine="0"/>
            </w:pPr>
            <w:r w:rsidRPr="00E0299A">
              <w:t>2</w:t>
            </w:r>
          </w:p>
        </w:tc>
        <w:tc>
          <w:tcPr>
            <w:tcW w:w="3969" w:type="dxa"/>
          </w:tcPr>
          <w:p w:rsidR="00D83973" w:rsidRDefault="00D83973" w:rsidP="00D83973">
            <w:pPr>
              <w:ind w:firstLine="0"/>
            </w:pPr>
            <w:r w:rsidRPr="00E0299A">
              <w:t>Файл → Загрузить данные (ETL)</w:t>
            </w:r>
          </w:p>
        </w:tc>
        <w:tc>
          <w:tcPr>
            <w:tcW w:w="4387" w:type="dxa"/>
          </w:tcPr>
          <w:p w:rsidR="00D83973" w:rsidRDefault="00D83973" w:rsidP="00D83973">
            <w:pPr>
              <w:ind w:firstLine="0"/>
            </w:pPr>
            <w:r w:rsidRPr="00E0299A">
              <w:t>Данные загружены в БД</w:t>
            </w:r>
          </w:p>
        </w:tc>
      </w:tr>
      <w:tr w:rsidR="00D83973" w:rsidTr="00D83973">
        <w:tc>
          <w:tcPr>
            <w:tcW w:w="988" w:type="dxa"/>
          </w:tcPr>
          <w:p w:rsidR="00D83973" w:rsidRDefault="00D83973" w:rsidP="00D83973">
            <w:pPr>
              <w:ind w:firstLine="0"/>
            </w:pPr>
            <w:r w:rsidRPr="00E0299A">
              <w:t>3</w:t>
            </w:r>
          </w:p>
        </w:tc>
        <w:tc>
          <w:tcPr>
            <w:tcW w:w="3969" w:type="dxa"/>
          </w:tcPr>
          <w:p w:rsidR="00D83973" w:rsidRDefault="00D83973" w:rsidP="00D83973">
            <w:pPr>
              <w:ind w:firstLine="0"/>
            </w:pPr>
            <w:r w:rsidRPr="00E0299A">
              <w:t>Файл → Построить витрину</w:t>
            </w:r>
          </w:p>
        </w:tc>
        <w:tc>
          <w:tcPr>
            <w:tcW w:w="4387" w:type="dxa"/>
          </w:tcPr>
          <w:p w:rsidR="00D83973" w:rsidRDefault="00D83973" w:rsidP="00D83973">
            <w:pPr>
              <w:ind w:firstLine="0"/>
            </w:pPr>
            <w:r w:rsidRPr="00E0299A">
              <w:t>Витрина данных создана</w:t>
            </w:r>
          </w:p>
        </w:tc>
      </w:tr>
      <w:tr w:rsidR="00D83973" w:rsidTr="00D83973">
        <w:tc>
          <w:tcPr>
            <w:tcW w:w="988" w:type="dxa"/>
          </w:tcPr>
          <w:p w:rsidR="00D83973" w:rsidRDefault="00D83973" w:rsidP="00D83973">
            <w:pPr>
              <w:ind w:firstLine="0"/>
            </w:pPr>
            <w:r w:rsidRPr="00E0299A">
              <w:t>4</w:t>
            </w:r>
          </w:p>
        </w:tc>
        <w:tc>
          <w:tcPr>
            <w:tcW w:w="3969" w:type="dxa"/>
          </w:tcPr>
          <w:p w:rsidR="00D83973" w:rsidRDefault="00D83973" w:rsidP="00D83973">
            <w:pPr>
              <w:ind w:firstLine="0"/>
            </w:pPr>
            <w:r w:rsidRPr="00E0299A">
              <w:t>Выбрать аналитику или отчёт</w:t>
            </w:r>
          </w:p>
        </w:tc>
        <w:tc>
          <w:tcPr>
            <w:tcW w:w="4387" w:type="dxa"/>
          </w:tcPr>
          <w:p w:rsidR="00D83973" w:rsidRDefault="00D83973" w:rsidP="00D83973">
            <w:pPr>
              <w:ind w:firstLine="0"/>
            </w:pPr>
            <w:r w:rsidRPr="00E0299A">
              <w:t>Результаты отображены</w:t>
            </w:r>
          </w:p>
        </w:tc>
      </w:tr>
    </w:tbl>
    <w:p w:rsidR="00D83973" w:rsidRPr="00D83973" w:rsidRDefault="00D83973" w:rsidP="00D83973">
      <w:pPr>
        <w:ind w:firstLine="0"/>
      </w:pPr>
    </w:p>
    <w:p w:rsidR="00411668" w:rsidRDefault="00411668" w:rsidP="00D83973">
      <w:pPr>
        <w:tabs>
          <w:tab w:val="left" w:pos="5485"/>
        </w:tabs>
        <w:rPr>
          <w:b/>
          <w:bCs/>
        </w:rPr>
      </w:pPr>
      <w:r w:rsidRPr="00411668">
        <w:rPr>
          <w:b/>
          <w:bCs/>
        </w:rPr>
        <w:t>8.3. Аналитические функции</w:t>
      </w:r>
      <w:r w:rsidR="00D83973">
        <w:rPr>
          <w:b/>
          <w:bCs/>
        </w:rPr>
        <w:tab/>
      </w:r>
    </w:p>
    <w:p w:rsidR="00D83973" w:rsidRDefault="00D83973" w:rsidP="00D83973">
      <w:pPr>
        <w:tabs>
          <w:tab w:val="left" w:pos="5485"/>
        </w:tabs>
      </w:pPr>
      <w:r w:rsidRPr="00D83973">
        <w:t>Меню «Аналитика»:</w:t>
      </w:r>
    </w:p>
    <w:tbl>
      <w:tblPr>
        <w:tblStyle w:val="af0"/>
        <w:tblW w:w="0" w:type="auto"/>
        <w:tblLook w:val="04A0"/>
      </w:tblPr>
      <w:tblGrid>
        <w:gridCol w:w="3114"/>
        <w:gridCol w:w="6230"/>
      </w:tblGrid>
      <w:tr w:rsidR="00D83973" w:rsidTr="00D83973">
        <w:tc>
          <w:tcPr>
            <w:tcW w:w="3114" w:type="dxa"/>
          </w:tcPr>
          <w:p w:rsidR="00D83973" w:rsidRPr="00D83973" w:rsidRDefault="00D83973" w:rsidP="00D83973">
            <w:pPr>
              <w:tabs>
                <w:tab w:val="left" w:pos="5485"/>
              </w:tabs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Пункт меню</w:t>
            </w:r>
          </w:p>
        </w:tc>
        <w:tc>
          <w:tcPr>
            <w:tcW w:w="6230" w:type="dxa"/>
          </w:tcPr>
          <w:p w:rsidR="00D83973" w:rsidRPr="00D83973" w:rsidRDefault="00D83973" w:rsidP="00D83973">
            <w:pPr>
              <w:tabs>
                <w:tab w:val="left" w:pos="5485"/>
              </w:tabs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Результат</w:t>
            </w:r>
          </w:p>
        </w:tc>
      </w:tr>
      <w:tr w:rsidR="00D83973" w:rsidTr="00D83973">
        <w:tc>
          <w:tcPr>
            <w:tcW w:w="3114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969B0">
              <w:t>ABC-анализ</w:t>
            </w:r>
          </w:p>
        </w:tc>
        <w:tc>
          <w:tcPr>
            <w:tcW w:w="6230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969B0">
              <w:t>Столбчатая диаграмма + таблица</w:t>
            </w:r>
          </w:p>
        </w:tc>
      </w:tr>
      <w:tr w:rsidR="00D83973" w:rsidTr="00D83973">
        <w:tc>
          <w:tcPr>
            <w:tcW w:w="3114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969B0">
              <w:t>XYZ-анализ</w:t>
            </w:r>
          </w:p>
        </w:tc>
        <w:tc>
          <w:tcPr>
            <w:tcW w:w="6230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969B0">
              <w:t>Консольный вывод групп X/Y/Z</w:t>
            </w:r>
          </w:p>
        </w:tc>
      </w:tr>
      <w:tr w:rsidR="00D83973" w:rsidTr="00D83973">
        <w:tc>
          <w:tcPr>
            <w:tcW w:w="3114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969B0">
              <w:t>ABC-XYZ матрица</w:t>
            </w:r>
          </w:p>
        </w:tc>
        <w:tc>
          <w:tcPr>
            <w:tcW w:w="6230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969B0">
              <w:t>Тепловая карта + таблица</w:t>
            </w:r>
          </w:p>
        </w:tc>
      </w:tr>
      <w:tr w:rsidR="00D83973" w:rsidTr="00D83973">
        <w:tc>
          <w:tcPr>
            <w:tcW w:w="3114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969B0">
              <w:t>Динамика по категории</w:t>
            </w:r>
          </w:p>
        </w:tc>
        <w:tc>
          <w:tcPr>
            <w:tcW w:w="6230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969B0">
              <w:t>Линейный график (выбор категории)</w:t>
            </w:r>
          </w:p>
        </w:tc>
      </w:tr>
    </w:tbl>
    <w:p w:rsidR="00D83973" w:rsidRDefault="00D83973" w:rsidP="00D83973">
      <w:pPr>
        <w:tabs>
          <w:tab w:val="left" w:pos="5485"/>
        </w:tabs>
        <w:ind w:firstLine="0"/>
      </w:pPr>
    </w:p>
    <w:p w:rsidR="00D83973" w:rsidRDefault="00D83973" w:rsidP="00D83973">
      <w:pPr>
        <w:tabs>
          <w:tab w:val="left" w:pos="5485"/>
        </w:tabs>
      </w:pPr>
      <w:r w:rsidRPr="00D83973">
        <w:t>Меню «Отчёты»:</w:t>
      </w:r>
    </w:p>
    <w:tbl>
      <w:tblPr>
        <w:tblStyle w:val="af0"/>
        <w:tblW w:w="0" w:type="auto"/>
        <w:tblLook w:val="04A0"/>
      </w:tblPr>
      <w:tblGrid>
        <w:gridCol w:w="3114"/>
        <w:gridCol w:w="6230"/>
      </w:tblGrid>
      <w:tr w:rsidR="00D83973" w:rsidTr="00D83973">
        <w:tc>
          <w:tcPr>
            <w:tcW w:w="3114" w:type="dxa"/>
          </w:tcPr>
          <w:p w:rsidR="00D83973" w:rsidRPr="00D83973" w:rsidRDefault="00D83973" w:rsidP="00D83973">
            <w:pPr>
              <w:tabs>
                <w:tab w:val="left" w:pos="5485"/>
              </w:tabs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Пункт меню</w:t>
            </w:r>
          </w:p>
        </w:tc>
        <w:tc>
          <w:tcPr>
            <w:tcW w:w="6230" w:type="dxa"/>
          </w:tcPr>
          <w:p w:rsidR="00D83973" w:rsidRPr="00D83973" w:rsidRDefault="00D83973" w:rsidP="00D83973">
            <w:pPr>
              <w:tabs>
                <w:tab w:val="left" w:pos="5485"/>
              </w:tabs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Что отображается</w:t>
            </w:r>
          </w:p>
        </w:tc>
      </w:tr>
      <w:tr w:rsidR="00D83973" w:rsidTr="00D83973">
        <w:tc>
          <w:tcPr>
            <w:tcW w:w="3114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51794">
              <w:t>Выручка за последний квартал по городам</w:t>
            </w:r>
          </w:p>
        </w:tc>
        <w:tc>
          <w:tcPr>
            <w:tcW w:w="6230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51794">
              <w:t>Таблица: город → выручка</w:t>
            </w:r>
          </w:p>
        </w:tc>
      </w:tr>
      <w:tr w:rsidR="00D83973" w:rsidTr="00D83973">
        <w:tc>
          <w:tcPr>
            <w:tcW w:w="3114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51794">
              <w:t>Топ-10 товаров по выручке</w:t>
            </w:r>
          </w:p>
        </w:tc>
        <w:tc>
          <w:tcPr>
            <w:tcW w:w="6230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51794">
              <w:t>Таблица: товар → выручка</w:t>
            </w:r>
          </w:p>
        </w:tc>
      </w:tr>
      <w:tr w:rsidR="00D83973" w:rsidTr="00D83973">
        <w:tc>
          <w:tcPr>
            <w:tcW w:w="3114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51794">
              <w:t>Топ-5 магазинов по среднему чеку</w:t>
            </w:r>
          </w:p>
        </w:tc>
        <w:tc>
          <w:tcPr>
            <w:tcW w:w="6230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51794">
              <w:t>Таблица: магазин → средний чек</w:t>
            </w:r>
          </w:p>
        </w:tc>
      </w:tr>
      <w:tr w:rsidR="00D83973" w:rsidTr="00D83973">
        <w:tc>
          <w:tcPr>
            <w:tcW w:w="3114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51794">
              <w:t>Отчёт по поставщикам</w:t>
            </w:r>
          </w:p>
        </w:tc>
        <w:tc>
          <w:tcPr>
            <w:tcW w:w="6230" w:type="dxa"/>
          </w:tcPr>
          <w:p w:rsidR="00D83973" w:rsidRDefault="00D83973" w:rsidP="00D83973">
            <w:pPr>
              <w:tabs>
                <w:tab w:val="left" w:pos="5485"/>
              </w:tabs>
              <w:ind w:firstLine="0"/>
            </w:pPr>
            <w:r w:rsidRPr="00251794">
              <w:t>Таблица: поставщик → выручка → доля (%)</w:t>
            </w:r>
          </w:p>
        </w:tc>
      </w:tr>
    </w:tbl>
    <w:p w:rsidR="00D83973" w:rsidRPr="00D83973" w:rsidRDefault="00D83973" w:rsidP="00D83973">
      <w:pPr>
        <w:tabs>
          <w:tab w:val="left" w:pos="5485"/>
        </w:tabs>
        <w:ind w:firstLine="0"/>
      </w:pPr>
    </w:p>
    <w:p w:rsidR="00411668" w:rsidRDefault="00411668" w:rsidP="00411668">
      <w:pPr>
        <w:rPr>
          <w:b/>
          <w:bCs/>
        </w:rPr>
      </w:pPr>
      <w:r w:rsidRPr="00411668">
        <w:rPr>
          <w:b/>
          <w:bCs/>
        </w:rPr>
        <w:t>8.4. Контроль целостности и помощь</w:t>
      </w:r>
    </w:p>
    <w:p w:rsidR="00D83973" w:rsidRDefault="00D83973" w:rsidP="00D83973">
      <w:pPr>
        <w:ind w:firstLine="708"/>
      </w:pPr>
      <w:r w:rsidRPr="00D83973">
        <w:t>Меню «Справка»:</w:t>
      </w:r>
    </w:p>
    <w:tbl>
      <w:tblPr>
        <w:tblStyle w:val="af0"/>
        <w:tblW w:w="0" w:type="auto"/>
        <w:tblLook w:val="04A0"/>
      </w:tblPr>
      <w:tblGrid>
        <w:gridCol w:w="3397"/>
        <w:gridCol w:w="5947"/>
      </w:tblGrid>
      <w:tr w:rsidR="00D83973" w:rsidTr="00D83973">
        <w:tc>
          <w:tcPr>
            <w:tcW w:w="3397" w:type="dxa"/>
          </w:tcPr>
          <w:p w:rsidR="00D83973" w:rsidRPr="00D83973" w:rsidRDefault="00D83973" w:rsidP="00D83973">
            <w:pPr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lastRenderedPageBreak/>
              <w:t>Пункт меню</w:t>
            </w:r>
          </w:p>
        </w:tc>
        <w:tc>
          <w:tcPr>
            <w:tcW w:w="5947" w:type="dxa"/>
          </w:tcPr>
          <w:p w:rsidR="00D83973" w:rsidRPr="00D83973" w:rsidRDefault="00D83973" w:rsidP="00D83973">
            <w:pPr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Содержание</w:t>
            </w:r>
          </w:p>
        </w:tc>
      </w:tr>
      <w:tr w:rsidR="00D83973" w:rsidTr="00D83973">
        <w:tc>
          <w:tcPr>
            <w:tcW w:w="3397" w:type="dxa"/>
          </w:tcPr>
          <w:p w:rsidR="00D83973" w:rsidRDefault="00D83973" w:rsidP="00D83973">
            <w:pPr>
              <w:ind w:firstLine="0"/>
            </w:pPr>
            <w:r w:rsidRPr="0018064E">
              <w:t>О программе</w:t>
            </w:r>
          </w:p>
        </w:tc>
        <w:tc>
          <w:tcPr>
            <w:tcW w:w="5947" w:type="dxa"/>
          </w:tcPr>
          <w:p w:rsidR="00D83973" w:rsidRDefault="00D83973" w:rsidP="00EA2C1C">
            <w:pPr>
              <w:ind w:firstLine="0"/>
            </w:pPr>
            <w:r w:rsidRPr="0018064E">
              <w:t>Автор (</w:t>
            </w:r>
            <w:r w:rsidR="00EA2C1C">
              <w:t>Белая Д.А</w:t>
            </w:r>
            <w:r w:rsidR="00BA09EB">
              <w:t>.), группа (БИСО-01</w:t>
            </w:r>
            <w:r w:rsidRPr="0018064E">
              <w:t>-21), дата, описание функций</w:t>
            </w:r>
          </w:p>
        </w:tc>
      </w:tr>
      <w:tr w:rsidR="00D83973" w:rsidTr="00D83973">
        <w:tc>
          <w:tcPr>
            <w:tcW w:w="3397" w:type="dxa"/>
          </w:tcPr>
          <w:p w:rsidR="00D83973" w:rsidRDefault="00D83973" w:rsidP="00D83973">
            <w:pPr>
              <w:ind w:firstLine="0"/>
            </w:pPr>
            <w:r w:rsidRPr="0018064E">
              <w:t>Руководство пользователя</w:t>
            </w:r>
          </w:p>
        </w:tc>
        <w:tc>
          <w:tcPr>
            <w:tcW w:w="5947" w:type="dxa"/>
          </w:tcPr>
          <w:p w:rsidR="00D83973" w:rsidRDefault="00D83973" w:rsidP="00D83973">
            <w:pPr>
              <w:ind w:firstLine="0"/>
            </w:pPr>
            <w:r w:rsidRPr="0018064E">
              <w:t>Пошаговая инструкция по работе с программой</w:t>
            </w:r>
          </w:p>
        </w:tc>
      </w:tr>
    </w:tbl>
    <w:p w:rsidR="00D83973" w:rsidRDefault="00D83973" w:rsidP="00D83973">
      <w:pPr>
        <w:ind w:firstLine="708"/>
      </w:pPr>
    </w:p>
    <w:p w:rsidR="00D83973" w:rsidRDefault="00D83973" w:rsidP="00D83973">
      <w:pPr>
        <w:ind w:firstLine="708"/>
      </w:pPr>
      <w:r w:rsidRPr="00D83973">
        <w:t>Сообщения об ошибках:</w:t>
      </w:r>
    </w:p>
    <w:tbl>
      <w:tblPr>
        <w:tblStyle w:val="af0"/>
        <w:tblW w:w="0" w:type="auto"/>
        <w:tblLook w:val="04A0"/>
      </w:tblPr>
      <w:tblGrid>
        <w:gridCol w:w="3114"/>
        <w:gridCol w:w="3115"/>
        <w:gridCol w:w="3115"/>
      </w:tblGrid>
      <w:tr w:rsidR="00D83973" w:rsidTr="00D83973">
        <w:tc>
          <w:tcPr>
            <w:tcW w:w="3114" w:type="dxa"/>
          </w:tcPr>
          <w:p w:rsidR="00D83973" w:rsidRPr="00D83973" w:rsidRDefault="00D83973" w:rsidP="00D83973">
            <w:pPr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Сообщение</w:t>
            </w:r>
          </w:p>
        </w:tc>
        <w:tc>
          <w:tcPr>
            <w:tcW w:w="3115" w:type="dxa"/>
          </w:tcPr>
          <w:p w:rsidR="00D83973" w:rsidRPr="00D83973" w:rsidRDefault="00D83973" w:rsidP="00D83973">
            <w:pPr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Причина</w:t>
            </w:r>
          </w:p>
        </w:tc>
        <w:tc>
          <w:tcPr>
            <w:tcW w:w="3115" w:type="dxa"/>
          </w:tcPr>
          <w:p w:rsidR="00D83973" w:rsidRPr="00D83973" w:rsidRDefault="00D83973" w:rsidP="00D83973">
            <w:pPr>
              <w:ind w:firstLine="0"/>
              <w:rPr>
                <w:b/>
                <w:bCs/>
              </w:rPr>
            </w:pPr>
            <w:r w:rsidRPr="00D83973">
              <w:rPr>
                <w:b/>
                <w:bCs/>
              </w:rPr>
              <w:t>Решение</w:t>
            </w:r>
          </w:p>
        </w:tc>
      </w:tr>
      <w:tr w:rsidR="00D83973" w:rsidTr="00D83973">
        <w:tc>
          <w:tcPr>
            <w:tcW w:w="3114" w:type="dxa"/>
          </w:tcPr>
          <w:p w:rsidR="00D83973" w:rsidRDefault="00D83973" w:rsidP="00D83973">
            <w:pPr>
              <w:ind w:firstLine="0"/>
            </w:pPr>
            <w:r w:rsidRPr="004A7149">
              <w:t>«Нет БД»</w:t>
            </w:r>
          </w:p>
        </w:tc>
        <w:tc>
          <w:tcPr>
            <w:tcW w:w="3115" w:type="dxa"/>
          </w:tcPr>
          <w:p w:rsidR="00D83973" w:rsidRDefault="00D83973" w:rsidP="00D83973">
            <w:pPr>
              <w:ind w:firstLine="0"/>
            </w:pPr>
            <w:r w:rsidRPr="004A7149">
              <w:t>ETL не выполнен</w:t>
            </w:r>
          </w:p>
        </w:tc>
        <w:tc>
          <w:tcPr>
            <w:tcW w:w="3115" w:type="dxa"/>
          </w:tcPr>
          <w:p w:rsidR="00D83973" w:rsidRDefault="00D83973" w:rsidP="00D83973">
            <w:pPr>
              <w:ind w:firstLine="0"/>
            </w:pPr>
            <w:r w:rsidRPr="004A7149">
              <w:t>Файл → Загрузить данные</w:t>
            </w:r>
          </w:p>
        </w:tc>
      </w:tr>
      <w:tr w:rsidR="00D83973" w:rsidTr="00D83973">
        <w:tc>
          <w:tcPr>
            <w:tcW w:w="3114" w:type="dxa"/>
          </w:tcPr>
          <w:p w:rsidR="00D83973" w:rsidRDefault="00D83973" w:rsidP="00D83973">
            <w:pPr>
              <w:ind w:firstLine="0"/>
            </w:pPr>
            <w:r w:rsidRPr="004A7149">
              <w:t>«Сначала постройте витрину»</w:t>
            </w:r>
          </w:p>
        </w:tc>
        <w:tc>
          <w:tcPr>
            <w:tcW w:w="3115" w:type="dxa"/>
          </w:tcPr>
          <w:p w:rsidR="00D83973" w:rsidRDefault="00D83973" w:rsidP="00D83973">
            <w:pPr>
              <w:ind w:firstLine="0"/>
            </w:pPr>
            <w:r w:rsidRPr="004A7149">
              <w:t>Витрина не создана</w:t>
            </w:r>
          </w:p>
        </w:tc>
        <w:tc>
          <w:tcPr>
            <w:tcW w:w="3115" w:type="dxa"/>
          </w:tcPr>
          <w:p w:rsidR="00D83973" w:rsidRDefault="00D83973" w:rsidP="00D83973">
            <w:pPr>
              <w:ind w:firstLine="0"/>
            </w:pPr>
            <w:r w:rsidRPr="004A7149">
              <w:t>Файл → Построить витрину</w:t>
            </w:r>
          </w:p>
        </w:tc>
      </w:tr>
    </w:tbl>
    <w:p w:rsidR="00D83973" w:rsidRPr="00D83973" w:rsidRDefault="00D83973" w:rsidP="00D83973">
      <w:pPr>
        <w:ind w:firstLine="0"/>
      </w:pPr>
    </w:p>
    <w:p w:rsidR="00105AFA" w:rsidRDefault="00411668" w:rsidP="00105AFA">
      <w:pPr>
        <w:pStyle w:val="2"/>
        <w:ind w:firstLine="708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9</w:t>
      </w:r>
      <w:r w:rsidR="00105AFA" w:rsidRPr="003D50CE">
        <w:rPr>
          <w:rFonts w:ascii="Times New Roman" w:hAnsi="Times New Roman" w:cs="Times New Roman"/>
          <w:b/>
          <w:bCs/>
          <w:color w:val="auto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</w:rPr>
        <w:t>СТРУКТУРА ИСХОДНОГО КОДА</w:t>
      </w:r>
    </w:p>
    <w:p w:rsidR="00D83973" w:rsidRDefault="00D83973" w:rsidP="00D83973">
      <w:pPr>
        <w:ind w:firstLine="708"/>
      </w:pPr>
      <w:r>
        <w:t>Вся программная реализация выполнена в одном файле ias_app.py, что обеспечивает простоту развёртывания и запуска приложения. Файл организован последовательно: сначала подключаются необходимые библиотеки, затем определяются вспомогательные функции, после чего следуют основные классы, реализующие функциональность системы, и в конце располагается точка входа, запускающая графический интерфейс.</w:t>
      </w:r>
    </w:p>
    <w:p w:rsidR="00D83973" w:rsidRDefault="00D83973" w:rsidP="00D83973">
      <w:pPr>
        <w:ind w:firstLine="708"/>
      </w:pPr>
      <w:r>
        <w:t>Первой в файле объявлена функция generate_test_data(), предназначенная для автоматической генерации тестовых CSV-файлов. Данная функция вызывается при первом запуске программы в случае отсутствия исходных данных. Она создаёт справочник товаров из 15 позиций с тремя категориями и тремя поставщиками, справочник магазинов из 6 точек в трёх городах, а также генерирует 1200 записей о продажах за период 2023–2024 годов.</w:t>
      </w:r>
    </w:p>
    <w:p w:rsidR="00D83973" w:rsidRDefault="00D83973" w:rsidP="00D83973">
      <w:pPr>
        <w:ind w:firstLine="708"/>
      </w:pPr>
      <w:r>
        <w:t xml:space="preserve">Следующим в файле определён класс ETLProcessor, который реализует ключевой процесс извлечения, преобразования и загрузки данных. Данный класс содержит три основных метода. Метод extract() выполняет чтение </w:t>
      </w:r>
      <w:r>
        <w:lastRenderedPageBreak/>
        <w:t>данных из трёх CSV-файлов с помощью библиотеки pandas. Метод transform() производит очистку данных — удаляет строки с пропусками в критических полях, приводит даты к единому формату, вычисляет выручку как произведение количества на цену, извлекает из даты год, месяц и квартал, а также проверяет ссылочную целостность, исключая записи с несуществующими идентификаторами товаров и магазинов. Метод load() загружает подготовленные данные в базу данных SQLite, создавая три таблицы: fact_sales (факты продаж), dim_product (справочник товаров) и dim_store (справочник магазинов). Для удобства использования все три метода объединены в метод run(), который запускает полный цикл ETL.</w:t>
      </w:r>
    </w:p>
    <w:p w:rsidR="00D83973" w:rsidRDefault="00D83973" w:rsidP="00D83973">
      <w:pPr>
        <w:ind w:firstLine="708"/>
      </w:pPr>
      <w:r>
        <w:t>Для управления хранилищем данных создан класс DataWarehouse. Он устанавливает соединение с базой данных SQLite и предоставляет метод check_integrity(), который проверяет наличие всех необходимых таблиц — fact_sales, dim_product и dim_store. Данная проверка обеспечивает надёжность работы системы и позволяет своевременно обнаружить нарушения целостности данных.</w:t>
      </w:r>
    </w:p>
    <w:p w:rsidR="00D83973" w:rsidRDefault="00D83973" w:rsidP="00D83973">
      <w:pPr>
        <w:ind w:firstLine="708"/>
      </w:pPr>
      <w:r>
        <w:t>Построение витрины данных реализовано в классе DataMart. Его основной метод build() формирует таблицу sales_mart посредством выполнения сложного SQL-запроса с группировкой по семи измерениям: год, квартал, месяц, категория товара, поставщик, город и тип магазина. Агрегатные функции вычисляют необходимые метрики: общее количество проданных единиц, общую выручку, средний чек и количество транзакций. Дополнительный метод get_data() возвращает содержимое витрины в виде DataFrame для последующего анализа.</w:t>
      </w:r>
    </w:p>
    <w:p w:rsidR="00D83973" w:rsidRDefault="00D83973" w:rsidP="00D83973">
      <w:pPr>
        <w:ind w:firstLine="708"/>
      </w:pPr>
      <w:r>
        <w:t xml:space="preserve">Аналитические методы вынесены в отдельный класс AnalyticsEngine. При инициализации он принимает данные витрины и предоставляет четыре основных метода для анализа. Метод abc_analysis() выполняет ABC-классификацию категорий товаров по выручке: он сортирует категории по убыванию выручки, рассчитывает накопительную долю и относит категории к группам A (до 80% выручки), B (от 80 до 95%) или C (свыше 95%), после </w:t>
      </w:r>
      <w:r>
        <w:lastRenderedPageBreak/>
        <w:t>чего визуализирует результат в виде столбчатой диаграммы. Метод xyz_analysis() оценивает стабильность спроса: он группирует продажи по категориям и месяцам, вычисляет для каждой категории коэффициент вариации и относит её к группе X (коэффициент до 10%), Y (от 10 до 25%) или Z (свыше 25%). Метод abc_xyz_matrix() объединяет результаты двух предыдущих анализов, формируя комбинированную классификацию из девяти возможных комбинаций (AX, AY, AZ, BX, BY, BZ, CX, CY, CZ) и визуализирует её в виде тепловой карты. Наконец, метод monthly_revenue_for_category() позволяет построить линейный график динамики выручки по месяцам для выбранной пользователем категории товаров.</w:t>
      </w:r>
    </w:p>
    <w:p w:rsidR="00D83973" w:rsidRDefault="00D83973" w:rsidP="00D83973">
      <w:pPr>
        <w:ind w:firstLine="708"/>
      </w:pPr>
      <w:r>
        <w:t>Формирование аналитических отчётов реализовано в классе ReportGenerator. Этот класс содержит четыре метода, каждый из которых выполняет SQL-запрос к базе данных и возвращает результат в виде DataFrame. Метод last_quarter_revenue_by_city() выводит сводку по выручке за последний квартал в разрезе городов. Метод top10_products_by_revenue() формирует список десяти товаров с наибольшей выручкой. Метод top5_stores_avg_check() определяет пять магазинов с самым высоким средним чеком. Метод supplier_report() вычисляет общую выручку по каждому поставщику и её долю в процентах от общей выручки.</w:t>
      </w:r>
    </w:p>
    <w:p w:rsidR="00D83973" w:rsidRDefault="00D83973" w:rsidP="00D83973">
      <w:pPr>
        <w:ind w:firstLine="708"/>
      </w:pPr>
      <w:r>
        <w:t xml:space="preserve">Завершает структуру файла класс IASAapp, который реализует графический интерфейс пользователя на базе библиотеки Tkinter. Данный класс создаёт главное окно приложения, формирует меню с разделами «Файл», «Аналитика», «Отчёты» и «Справка», а также предоставляет таблицу для отображения результатов. В разделе «Файл» расположены методы run_etl() (запуск ETL-процесса) и build_mart() (построение витрины). В разделе «Аналитика» находятся методы run_abc(), run_xyz(), run_abc_xyz(), запускающие соответствующие аналитические методы, а также метод show_category_dialog(), открывающий диалог для выбора категории перед построением графика динамики. В разделе «Отчёты» расположены методы </w:t>
      </w:r>
      <w:r>
        <w:lastRenderedPageBreak/>
        <w:t>show_report1(), show_report2(), show_report3() и show_report4(), каждый из которых вызывает соответствующий метод класса ReportGenerator и отображает результат в таблице. В разделе «Справка» реализованы метод show_about(), который выводит информацию об авторе —</w:t>
      </w:r>
      <w:r w:rsidR="00BA09EB">
        <w:t xml:space="preserve"> Белой Дарье Алексеевне, группе БИСО-01-21, </w:t>
      </w:r>
      <w:r>
        <w:t>дате разработки, а также метод show_manual(), отображающий краткое руководство пользователя.</w:t>
      </w:r>
    </w:p>
    <w:p w:rsidR="00D83973" w:rsidRPr="00D83973" w:rsidRDefault="00D83973" w:rsidP="00D83973">
      <w:pPr>
        <w:ind w:firstLine="708"/>
      </w:pPr>
      <w:r>
        <w:t>Такая организация кода полностью соответствует принципам объектно-ориентированного программирования: каждый класс отвечает за одну функциональную область, методы внутри классов имеют чёткое назначение, а взаимодействие между компонентами осуществляется через передачу данных между экземплярами классов. Это обеспечивает модульность, удобство сопровождения и возможность расширения функциональности в будущем.</w:t>
      </w:r>
    </w:p>
    <w:p w:rsidR="00105AFA" w:rsidRDefault="00411668" w:rsidP="00105AFA">
      <w:pPr>
        <w:pStyle w:val="2"/>
        <w:ind w:firstLine="708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10</w:t>
      </w:r>
      <w:r w:rsidR="00105AFA" w:rsidRPr="003D50CE">
        <w:rPr>
          <w:rFonts w:ascii="Times New Roman" w:hAnsi="Times New Roman" w:cs="Times New Roman"/>
          <w:b/>
          <w:bCs/>
          <w:color w:val="auto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</w:rPr>
        <w:t>ЗАКЛЮЧЕНИЕ</w:t>
      </w:r>
    </w:p>
    <w:p w:rsidR="0082079D" w:rsidRDefault="0082079D" w:rsidP="0082079D">
      <w:r>
        <w:t>В ходе выполнения практической работы был разработан прототип информационно-аналитической системы для анализа розничных продаж. Все требования технического задания выполнены в полном объёме.</w:t>
      </w:r>
    </w:p>
    <w:p w:rsidR="0082079D" w:rsidRDefault="0082079D" w:rsidP="0082079D">
      <w:r>
        <w:t>Реализован полноценный ETL-процесс, который извлекает данные из трёх CSV-файлов, выполняет их очистку от пропусков и некорректных значений, обогащает данные расчётом выручки и временных атрибутов, проверяет ссылочную целостность и загружает в реляционное хранилище SQLite. Спроектировано хранилище данных по схеме «Звезда», включающее таблицу фактов продаж и две таблицы измерений — товаров и магазинов.</w:t>
      </w:r>
    </w:p>
    <w:p w:rsidR="0082079D" w:rsidRDefault="0082079D" w:rsidP="0082079D">
      <w:r>
        <w:t>На основе хранилища построена витрина данных sales_mart, агрегирующая продажи по временным, товарным и географическим измерениям с вычислением ключевых метрик: общего количества продаж, общей выручки, среднего чека и количества транзакций.</w:t>
      </w:r>
    </w:p>
    <w:p w:rsidR="0082079D" w:rsidRDefault="0082079D" w:rsidP="0082079D">
      <w:r>
        <w:t xml:space="preserve">Реализованы все заявленные аналитические методы. ABC-анализ позволяет классифицировать категории товаров по вкладу в выручку, </w:t>
      </w:r>
      <w:r>
        <w:lastRenderedPageBreak/>
        <w:t>выделяя группы A, B и C в соответствии с принципом Парето. XYZ-анализ оценивает стабильность спроса на основе коэффициента вариации, разделяя категории на группы X, Y и Z. Совмещённая матрица ABC×XYZ даёт комплексную оценку каждой категории, формируя рекомендации по управлению ассортиментом. Дополнительно реализован инструмент визуализации динамики выручки по месяцам для выбранной категории.</w:t>
      </w:r>
    </w:p>
    <w:p w:rsidR="0082079D" w:rsidRDefault="0082079D" w:rsidP="0082079D">
      <w:r>
        <w:t>Разработаны четыре аналитических отчёта: сводка по выручке за последний квартал в разрезе городов, топ-10 товаров по выручке, топ-5 магазинов с наибольшим средним чеком и отчёт по поставщикам с расчётом доли в процентах. Все отчёты выводятся в удобной табличной форме.</w:t>
      </w:r>
    </w:p>
    <w:p w:rsidR="0082079D" w:rsidRDefault="0082079D" w:rsidP="0082079D">
      <w:r>
        <w:t>Пользовательский интерфейс реализован на библиотеке Tkinter и предоставляет интуитивно понятное меню для последовательного выполнения всех этапов работы: загрузки данных, построения витрины, запуска аналитики и формирования отчётов. Программа корректно обрабатывает ошибки, проверяет целостность хранилища и информирует пользователя о ходе выполнения операций.</w:t>
      </w:r>
    </w:p>
    <w:p w:rsidR="0082079D" w:rsidRPr="0082079D" w:rsidRDefault="0082079D" w:rsidP="0082079D">
      <w:r>
        <w:t>Таким образом, разработанный прототип может служить основой для построения полноценной производственной информационно-аналитической системы в сфере розничной торговли.</w:t>
      </w:r>
    </w:p>
    <w:p w:rsidR="00C51AF4" w:rsidRDefault="006A64CF">
      <w:r w:rsidRPr="006A64CF">
        <w:rPr>
          <w:noProof/>
          <w:lang w:eastAsia="ru-RU"/>
        </w:rPr>
        <w:drawing>
          <wp:inline distT="0" distB="0" distL="0" distR="0">
            <wp:extent cx="5939790" cy="3030855"/>
            <wp:effectExtent l="0" t="0" r="3810" b="0"/>
            <wp:docPr id="68485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50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C4" w:rsidRDefault="00B03AC4">
      <w:r w:rsidRPr="00B03AC4">
        <w:rPr>
          <w:noProof/>
          <w:lang w:eastAsia="ru-RU"/>
        </w:rPr>
        <w:lastRenderedPageBreak/>
        <w:drawing>
          <wp:inline distT="0" distB="0" distL="0" distR="0">
            <wp:extent cx="4877481" cy="1019317"/>
            <wp:effectExtent l="0" t="0" r="0" b="9525"/>
            <wp:docPr id="985069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9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352" w:rsidRDefault="00021352">
      <w:r w:rsidRPr="00021352">
        <w:rPr>
          <w:noProof/>
          <w:lang w:eastAsia="ru-RU"/>
        </w:rPr>
        <w:drawing>
          <wp:inline distT="0" distB="0" distL="0" distR="0">
            <wp:extent cx="5939790" cy="4604385"/>
            <wp:effectExtent l="0" t="0" r="3810" b="5715"/>
            <wp:docPr id="1078230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30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DF4" w:rsidRDefault="00B97DF4">
      <w:r w:rsidRPr="00B97DF4">
        <w:rPr>
          <w:noProof/>
          <w:lang w:eastAsia="ru-RU"/>
        </w:rPr>
        <w:lastRenderedPageBreak/>
        <w:drawing>
          <wp:inline distT="0" distB="0" distL="0" distR="0">
            <wp:extent cx="5939790" cy="5149850"/>
            <wp:effectExtent l="0" t="0" r="3810" b="0"/>
            <wp:docPr id="114384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49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27B" w:rsidRPr="001A327B">
        <w:rPr>
          <w:noProof/>
          <w:lang w:eastAsia="ru-RU"/>
        </w:rPr>
        <w:lastRenderedPageBreak/>
        <w:drawing>
          <wp:inline distT="0" distB="0" distL="0" distR="0">
            <wp:extent cx="5939790" cy="5133340"/>
            <wp:effectExtent l="0" t="0" r="3810" b="0"/>
            <wp:docPr id="93720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7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27B" w:rsidRPr="001A327B">
        <w:rPr>
          <w:noProof/>
          <w:lang w:eastAsia="ru-RU"/>
        </w:rPr>
        <w:lastRenderedPageBreak/>
        <w:drawing>
          <wp:inline distT="0" distB="0" distL="0" distR="0">
            <wp:extent cx="5939790" cy="5150485"/>
            <wp:effectExtent l="0" t="0" r="3810" b="0"/>
            <wp:docPr id="168370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2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1C6" w:rsidRPr="00AB11C6">
        <w:rPr>
          <w:noProof/>
          <w:lang w:eastAsia="ru-RU"/>
        </w:rPr>
        <w:lastRenderedPageBreak/>
        <w:drawing>
          <wp:inline distT="0" distB="0" distL="0" distR="0">
            <wp:extent cx="5939790" cy="4260215"/>
            <wp:effectExtent l="0" t="0" r="3810" b="6985"/>
            <wp:docPr id="132989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9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144" w:rsidRPr="00811144">
        <w:rPr>
          <w:noProof/>
          <w:lang w:eastAsia="ru-RU"/>
        </w:rPr>
        <w:drawing>
          <wp:inline distT="0" distB="0" distL="0" distR="0">
            <wp:extent cx="5939790" cy="4685030"/>
            <wp:effectExtent l="0" t="0" r="3810" b="1270"/>
            <wp:docPr id="168730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8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A42" w:rsidRPr="00714A42">
        <w:rPr>
          <w:noProof/>
          <w:lang w:eastAsia="ru-RU"/>
        </w:rPr>
        <w:lastRenderedPageBreak/>
        <w:drawing>
          <wp:inline distT="0" distB="0" distL="0" distR="0">
            <wp:extent cx="5939790" cy="3286760"/>
            <wp:effectExtent l="0" t="0" r="3810" b="8890"/>
            <wp:docPr id="175546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69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D24" w:rsidRPr="001D4D24">
        <w:rPr>
          <w:noProof/>
          <w:lang w:eastAsia="ru-RU"/>
        </w:rPr>
        <w:drawing>
          <wp:inline distT="0" distB="0" distL="0" distR="0">
            <wp:extent cx="5939790" cy="3260090"/>
            <wp:effectExtent l="0" t="0" r="3810" b="0"/>
            <wp:docPr id="1682185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85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DF4" w:rsidSect="000F56A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0023" w:rsidRDefault="00470023" w:rsidP="00D83973">
      <w:pPr>
        <w:spacing w:line="240" w:lineRule="auto"/>
      </w:pPr>
      <w:r>
        <w:separator/>
      </w:r>
    </w:p>
  </w:endnote>
  <w:endnote w:type="continuationSeparator" w:id="1">
    <w:p w:rsidR="00470023" w:rsidRDefault="00470023" w:rsidP="00D8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0023" w:rsidRDefault="00470023" w:rsidP="00D83973">
      <w:pPr>
        <w:spacing w:line="240" w:lineRule="auto"/>
      </w:pPr>
      <w:r>
        <w:separator/>
      </w:r>
    </w:p>
  </w:footnote>
  <w:footnote w:type="continuationSeparator" w:id="1">
    <w:p w:rsidR="00470023" w:rsidRDefault="00470023" w:rsidP="00D839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66144"/>
    <w:multiLevelType w:val="hybridMultilevel"/>
    <w:tmpl w:val="91EA374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1554FA4"/>
    <w:multiLevelType w:val="hybridMultilevel"/>
    <w:tmpl w:val="32622D04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7E46D68"/>
    <w:multiLevelType w:val="hybridMultilevel"/>
    <w:tmpl w:val="624435DA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021280"/>
    <w:multiLevelType w:val="hybridMultilevel"/>
    <w:tmpl w:val="C7CA3804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781AED"/>
    <w:multiLevelType w:val="hybridMultilevel"/>
    <w:tmpl w:val="7DEADD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33636D0"/>
    <w:multiLevelType w:val="hybridMultilevel"/>
    <w:tmpl w:val="0F4C470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A89410D"/>
    <w:multiLevelType w:val="hybridMultilevel"/>
    <w:tmpl w:val="B24EF68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BA671D4"/>
    <w:multiLevelType w:val="hybridMultilevel"/>
    <w:tmpl w:val="3668A548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3A5B43"/>
    <w:multiLevelType w:val="hybridMultilevel"/>
    <w:tmpl w:val="CB647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CE0A8F"/>
    <w:multiLevelType w:val="hybridMultilevel"/>
    <w:tmpl w:val="61384030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0061A5"/>
    <w:multiLevelType w:val="hybridMultilevel"/>
    <w:tmpl w:val="607ABBB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C892461"/>
    <w:multiLevelType w:val="hybridMultilevel"/>
    <w:tmpl w:val="CBEE0424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D954570"/>
    <w:multiLevelType w:val="hybridMultilevel"/>
    <w:tmpl w:val="302A3F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3F3F0D55"/>
    <w:multiLevelType w:val="hybridMultilevel"/>
    <w:tmpl w:val="40B834FC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27961B8"/>
    <w:multiLevelType w:val="hybridMultilevel"/>
    <w:tmpl w:val="50BE1A5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4F95668"/>
    <w:multiLevelType w:val="hybridMultilevel"/>
    <w:tmpl w:val="41A0F1BC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58F3F77"/>
    <w:multiLevelType w:val="hybridMultilevel"/>
    <w:tmpl w:val="FC32B66E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587FC5"/>
    <w:multiLevelType w:val="hybridMultilevel"/>
    <w:tmpl w:val="03E84CFC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D9E7B68"/>
    <w:multiLevelType w:val="hybridMultilevel"/>
    <w:tmpl w:val="3F60D3F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DDF27E5"/>
    <w:multiLevelType w:val="hybridMultilevel"/>
    <w:tmpl w:val="689476D0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EB79AF"/>
    <w:multiLevelType w:val="hybridMultilevel"/>
    <w:tmpl w:val="0D04CDDC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44241C0"/>
    <w:multiLevelType w:val="hybridMultilevel"/>
    <w:tmpl w:val="3EF2165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48415A1"/>
    <w:multiLevelType w:val="hybridMultilevel"/>
    <w:tmpl w:val="0D6080E2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003993"/>
    <w:multiLevelType w:val="hybridMultilevel"/>
    <w:tmpl w:val="D3364D58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5AC62DAA"/>
    <w:multiLevelType w:val="hybridMultilevel"/>
    <w:tmpl w:val="0FC0B70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63434A58"/>
    <w:multiLevelType w:val="hybridMultilevel"/>
    <w:tmpl w:val="D0E0BD8E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163536"/>
    <w:multiLevelType w:val="hybridMultilevel"/>
    <w:tmpl w:val="1DEC2CEE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64742B"/>
    <w:multiLevelType w:val="hybridMultilevel"/>
    <w:tmpl w:val="BF70B77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6E254340"/>
    <w:multiLevelType w:val="hybridMultilevel"/>
    <w:tmpl w:val="7DFCA58A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3A78EB"/>
    <w:multiLevelType w:val="hybridMultilevel"/>
    <w:tmpl w:val="697AC9C0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6375EFB"/>
    <w:multiLevelType w:val="hybridMultilevel"/>
    <w:tmpl w:val="3BDCD60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7235596"/>
    <w:multiLevelType w:val="hybridMultilevel"/>
    <w:tmpl w:val="5AE8E41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12"/>
  </w:num>
  <w:num w:numId="4">
    <w:abstractNumId w:val="29"/>
  </w:num>
  <w:num w:numId="5">
    <w:abstractNumId w:val="4"/>
  </w:num>
  <w:num w:numId="6">
    <w:abstractNumId w:val="5"/>
  </w:num>
  <w:num w:numId="7">
    <w:abstractNumId w:val="27"/>
  </w:num>
  <w:num w:numId="8">
    <w:abstractNumId w:val="30"/>
  </w:num>
  <w:num w:numId="9">
    <w:abstractNumId w:val="11"/>
  </w:num>
  <w:num w:numId="10">
    <w:abstractNumId w:val="17"/>
  </w:num>
  <w:num w:numId="11">
    <w:abstractNumId w:val="31"/>
  </w:num>
  <w:num w:numId="12">
    <w:abstractNumId w:val="15"/>
  </w:num>
  <w:num w:numId="13">
    <w:abstractNumId w:val="10"/>
  </w:num>
  <w:num w:numId="14">
    <w:abstractNumId w:val="14"/>
  </w:num>
  <w:num w:numId="15">
    <w:abstractNumId w:val="1"/>
  </w:num>
  <w:num w:numId="16">
    <w:abstractNumId w:val="23"/>
  </w:num>
  <w:num w:numId="17">
    <w:abstractNumId w:val="13"/>
  </w:num>
  <w:num w:numId="18">
    <w:abstractNumId w:val="6"/>
  </w:num>
  <w:num w:numId="19">
    <w:abstractNumId w:val="21"/>
  </w:num>
  <w:num w:numId="20">
    <w:abstractNumId w:val="0"/>
  </w:num>
  <w:num w:numId="21">
    <w:abstractNumId w:val="20"/>
  </w:num>
  <w:num w:numId="22">
    <w:abstractNumId w:val="24"/>
  </w:num>
  <w:num w:numId="23">
    <w:abstractNumId w:val="26"/>
  </w:num>
  <w:num w:numId="24">
    <w:abstractNumId w:val="7"/>
  </w:num>
  <w:num w:numId="25">
    <w:abstractNumId w:val="25"/>
  </w:num>
  <w:num w:numId="26">
    <w:abstractNumId w:val="8"/>
  </w:num>
  <w:num w:numId="27">
    <w:abstractNumId w:val="2"/>
  </w:num>
  <w:num w:numId="28">
    <w:abstractNumId w:val="16"/>
  </w:num>
  <w:num w:numId="29">
    <w:abstractNumId w:val="28"/>
  </w:num>
  <w:num w:numId="30">
    <w:abstractNumId w:val="19"/>
  </w:num>
  <w:num w:numId="31">
    <w:abstractNumId w:val="9"/>
  </w:num>
  <w:num w:numId="32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15932"/>
    <w:rsid w:val="00021352"/>
    <w:rsid w:val="0004391A"/>
    <w:rsid w:val="000A13A1"/>
    <w:rsid w:val="000F56AF"/>
    <w:rsid w:val="00105AFA"/>
    <w:rsid w:val="001A1EBC"/>
    <w:rsid w:val="001A327B"/>
    <w:rsid w:val="001D4D24"/>
    <w:rsid w:val="003C5A50"/>
    <w:rsid w:val="00411668"/>
    <w:rsid w:val="00470023"/>
    <w:rsid w:val="004F5425"/>
    <w:rsid w:val="005116D8"/>
    <w:rsid w:val="00607399"/>
    <w:rsid w:val="006A64CF"/>
    <w:rsid w:val="00714A42"/>
    <w:rsid w:val="00715932"/>
    <w:rsid w:val="00811144"/>
    <w:rsid w:val="0082079D"/>
    <w:rsid w:val="009A55B3"/>
    <w:rsid w:val="009E27BB"/>
    <w:rsid w:val="00AB11C6"/>
    <w:rsid w:val="00AF6FCD"/>
    <w:rsid w:val="00B03AC4"/>
    <w:rsid w:val="00B114DC"/>
    <w:rsid w:val="00B97DF4"/>
    <w:rsid w:val="00BA09EB"/>
    <w:rsid w:val="00C43906"/>
    <w:rsid w:val="00C51AF4"/>
    <w:rsid w:val="00CC36DE"/>
    <w:rsid w:val="00CE1660"/>
    <w:rsid w:val="00D83973"/>
    <w:rsid w:val="00D9519D"/>
    <w:rsid w:val="00E76C73"/>
    <w:rsid w:val="00EA2C1C"/>
    <w:rsid w:val="00F5075A"/>
    <w:rsid w:val="00F66F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75A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715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5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15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5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59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59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59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59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59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59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1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93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5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59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59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59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5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59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5932"/>
    <w:rPr>
      <w:b/>
      <w:bCs/>
      <w:smallCaps/>
      <w:color w:val="2F5496" w:themeColor="accent1" w:themeShade="BF"/>
      <w:spacing w:val="5"/>
    </w:rPr>
  </w:style>
  <w:style w:type="paragraph" w:customStyle="1" w:styleId="ac">
    <w:name w:val="ГОСТ"/>
    <w:basedOn w:val="a"/>
    <w:link w:val="ad"/>
    <w:qFormat/>
    <w:rsid w:val="000F56AF"/>
    <w:rPr>
      <w:lang w:val="en-US"/>
    </w:rPr>
  </w:style>
  <w:style w:type="character" w:customStyle="1" w:styleId="ad">
    <w:name w:val="ГОСТ Знак"/>
    <w:link w:val="ac"/>
    <w:rsid w:val="000F56AF"/>
    <w:rPr>
      <w:rFonts w:ascii="Times New Roman" w:eastAsia="Calibri" w:hAnsi="Times New Roman" w:cs="Times New Roman"/>
      <w:kern w:val="0"/>
      <w:sz w:val="28"/>
      <w:lang w:val="en-US"/>
    </w:rPr>
  </w:style>
  <w:style w:type="paragraph" w:styleId="ae">
    <w:name w:val="TOC Heading"/>
    <w:basedOn w:val="1"/>
    <w:next w:val="a"/>
    <w:uiPriority w:val="39"/>
    <w:unhideWhenUsed/>
    <w:qFormat/>
    <w:rsid w:val="000F56AF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0F56AF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0F56AF"/>
    <w:rPr>
      <w:color w:val="0563C1" w:themeColor="hyperlink"/>
      <w:u w:val="single"/>
    </w:rPr>
  </w:style>
  <w:style w:type="table" w:styleId="af0">
    <w:name w:val="Table Grid"/>
    <w:basedOn w:val="a1"/>
    <w:uiPriority w:val="39"/>
    <w:rsid w:val="00F507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caption"/>
    <w:basedOn w:val="a"/>
    <w:next w:val="a"/>
    <w:uiPriority w:val="35"/>
    <w:unhideWhenUsed/>
    <w:qFormat/>
    <w:rsid w:val="004116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header"/>
    <w:basedOn w:val="a"/>
    <w:link w:val="af3"/>
    <w:uiPriority w:val="99"/>
    <w:unhideWhenUsed/>
    <w:rsid w:val="00D83973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D83973"/>
    <w:rPr>
      <w:rFonts w:ascii="Times New Roman" w:eastAsia="Calibri" w:hAnsi="Times New Roman" w:cs="Times New Roman"/>
      <w:kern w:val="0"/>
      <w:sz w:val="28"/>
    </w:rPr>
  </w:style>
  <w:style w:type="paragraph" w:styleId="af4">
    <w:name w:val="footer"/>
    <w:basedOn w:val="a"/>
    <w:link w:val="af5"/>
    <w:uiPriority w:val="99"/>
    <w:unhideWhenUsed/>
    <w:rsid w:val="00D83973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D83973"/>
    <w:rPr>
      <w:rFonts w:ascii="Times New Roman" w:eastAsia="Calibri" w:hAnsi="Times New Roman" w:cs="Times New Roman"/>
      <w:kern w:val="0"/>
      <w:sz w:val="28"/>
    </w:rPr>
  </w:style>
  <w:style w:type="paragraph" w:styleId="af6">
    <w:name w:val="Balloon Text"/>
    <w:basedOn w:val="a"/>
    <w:link w:val="af7"/>
    <w:uiPriority w:val="99"/>
    <w:semiHidden/>
    <w:unhideWhenUsed/>
    <w:rsid w:val="00EA2C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EA2C1C"/>
    <w:rPr>
      <w:rFonts w:ascii="Tahoma" w:eastAsia="Calibri" w:hAnsi="Tahoma" w:cs="Tahoma"/>
      <w:kern w:val="0"/>
      <w:sz w:val="16"/>
      <w:szCs w:val="16"/>
    </w:rPr>
  </w:style>
  <w:style w:type="paragraph" w:customStyle="1" w:styleId="ds-markdown-paragraph">
    <w:name w:val="ds-markdown-paragraph"/>
    <w:basedOn w:val="a"/>
    <w:rsid w:val="00BA09E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4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26</Pages>
  <Words>3326</Words>
  <Characters>18962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Владлена Михайлова</dc:creator>
  <cp:keywords/>
  <dc:description/>
  <cp:lastModifiedBy>ПК</cp:lastModifiedBy>
  <cp:revision>16</cp:revision>
  <dcterms:created xsi:type="dcterms:W3CDTF">2026-05-26T10:39:00Z</dcterms:created>
  <dcterms:modified xsi:type="dcterms:W3CDTF">2026-06-17T09:24:00Z</dcterms:modified>
</cp:coreProperties>
</file>