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8130" w14:textId="516CA724" w:rsidR="004425F2" w:rsidRPr="005D4D16" w:rsidRDefault="004425F2" w:rsidP="004425F2">
      <w:pPr>
        <w:jc w:val="center"/>
        <w:rPr>
          <w:rFonts w:asciiTheme="majorBidi" w:hAnsiTheme="majorBidi" w:cstheme="majorBidi"/>
          <w:b/>
          <w:bCs/>
          <w:sz w:val="38"/>
          <w:szCs w:val="38"/>
        </w:rPr>
      </w:pPr>
      <w:r w:rsidRPr="005D4D16">
        <w:rPr>
          <w:rFonts w:asciiTheme="majorBidi" w:hAnsiTheme="majorBidi" w:cstheme="majorBidi"/>
          <w:b/>
          <w:bCs/>
          <w:sz w:val="38"/>
          <w:szCs w:val="38"/>
        </w:rPr>
        <w:t>Cockburn Template</w:t>
      </w:r>
    </w:p>
    <w:tbl>
      <w:tblPr>
        <w:tblStyle w:val="TableGrid"/>
        <w:tblW w:w="0" w:type="auto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1885"/>
        <w:gridCol w:w="643"/>
        <w:gridCol w:w="6822"/>
      </w:tblGrid>
      <w:tr w:rsidR="00CD0757" w:rsidRPr="005D4D16" w14:paraId="097EAF57" w14:textId="77777777" w:rsidTr="009908E2">
        <w:trPr>
          <w:cantSplit/>
        </w:trPr>
        <w:tc>
          <w:tcPr>
            <w:tcW w:w="1885" w:type="dxa"/>
          </w:tcPr>
          <w:p w14:paraId="671BFA19" w14:textId="69092BCF" w:rsidR="00CD0757" w:rsidRPr="005D4D16" w:rsidRDefault="00CD0757" w:rsidP="008727C6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USE CASE #</w:t>
            </w:r>
          </w:p>
        </w:tc>
        <w:tc>
          <w:tcPr>
            <w:tcW w:w="7465" w:type="dxa"/>
            <w:gridSpan w:val="2"/>
          </w:tcPr>
          <w:p w14:paraId="37566C1F" w14:textId="349C44EB" w:rsidR="00CD0757" w:rsidRPr="005D4D16" w:rsidRDefault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</w:t>
            </w:r>
            <w:r w:rsidRPr="005D4D16">
              <w:rPr>
                <w:rFonts w:asciiTheme="majorBidi" w:hAnsiTheme="majorBidi" w:cstheme="majorBidi"/>
              </w:rPr>
              <w:t xml:space="preserve"> the name is the goal as a short active verb phrase&gt;</w:t>
            </w:r>
          </w:p>
        </w:tc>
      </w:tr>
      <w:tr w:rsidR="00CD0757" w:rsidRPr="005D4D16" w14:paraId="70740345" w14:textId="77777777" w:rsidTr="009908E2">
        <w:trPr>
          <w:cantSplit/>
        </w:trPr>
        <w:tc>
          <w:tcPr>
            <w:tcW w:w="1885" w:type="dxa"/>
          </w:tcPr>
          <w:p w14:paraId="5C195A6C" w14:textId="42B26508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Goal in Context</w:t>
            </w:r>
          </w:p>
        </w:tc>
        <w:tc>
          <w:tcPr>
            <w:tcW w:w="7465" w:type="dxa"/>
            <w:gridSpan w:val="2"/>
          </w:tcPr>
          <w:p w14:paraId="53AEB574" w14:textId="1ED3DA09" w:rsidR="00CD0757" w:rsidRPr="005D4D16" w:rsidRDefault="00FF4F09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 xml:space="preserve">&lt;a longer statement of the goal in context if needed&gt; </w:t>
            </w:r>
          </w:p>
        </w:tc>
      </w:tr>
      <w:tr w:rsidR="00CD0757" w:rsidRPr="005D4D16" w14:paraId="02065548" w14:textId="77777777" w:rsidTr="009908E2">
        <w:trPr>
          <w:cantSplit/>
        </w:trPr>
        <w:tc>
          <w:tcPr>
            <w:tcW w:w="1885" w:type="dxa"/>
          </w:tcPr>
          <w:p w14:paraId="2DAE6FFE" w14:textId="03BAA58D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Scope &amp; Level</w:t>
            </w:r>
          </w:p>
        </w:tc>
        <w:tc>
          <w:tcPr>
            <w:tcW w:w="7465" w:type="dxa"/>
            <w:gridSpan w:val="2"/>
          </w:tcPr>
          <w:p w14:paraId="6EFE3816" w14:textId="77777777" w:rsidR="00FF4F09" w:rsidRPr="005D4D16" w:rsidRDefault="00FF4F09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&lt;what system is being considered black box under design</w:t>
            </w:r>
            <w:r w:rsidRPr="005D4D16">
              <w:rPr>
                <w:rFonts w:asciiTheme="majorBidi" w:hAnsiTheme="majorBidi" w:cstheme="majorBidi"/>
              </w:rPr>
              <w:t>&gt;</w:t>
            </w:r>
          </w:p>
          <w:p w14:paraId="180B3BEB" w14:textId="649AE1EA" w:rsidR="00CD0757" w:rsidRPr="005D4D16" w:rsidRDefault="00FF4F09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&lt;one of: Summary, Primary Task, Subfunction&gt;</w:t>
            </w:r>
          </w:p>
        </w:tc>
      </w:tr>
      <w:tr w:rsidR="00CD0757" w:rsidRPr="005D4D16" w14:paraId="472A7F79" w14:textId="77777777" w:rsidTr="009908E2">
        <w:trPr>
          <w:cantSplit/>
        </w:trPr>
        <w:tc>
          <w:tcPr>
            <w:tcW w:w="1885" w:type="dxa"/>
          </w:tcPr>
          <w:p w14:paraId="48025365" w14:textId="74B42085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Preconditions</w:t>
            </w:r>
          </w:p>
        </w:tc>
        <w:tc>
          <w:tcPr>
            <w:tcW w:w="7465" w:type="dxa"/>
            <w:gridSpan w:val="2"/>
          </w:tcPr>
          <w:p w14:paraId="1C4611ED" w14:textId="32D53AFD" w:rsidR="00CD0757" w:rsidRPr="005D4D16" w:rsidRDefault="00FF4F09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&lt;what we expect is already the state of the world&gt;</w:t>
            </w:r>
          </w:p>
        </w:tc>
      </w:tr>
      <w:tr w:rsidR="00CD0757" w:rsidRPr="005D4D16" w14:paraId="41C18344" w14:textId="77777777" w:rsidTr="009908E2">
        <w:trPr>
          <w:cantSplit/>
        </w:trPr>
        <w:tc>
          <w:tcPr>
            <w:tcW w:w="1885" w:type="dxa"/>
          </w:tcPr>
          <w:p w14:paraId="36301263" w14:textId="77777777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Success End</w:t>
            </w:r>
          </w:p>
          <w:p w14:paraId="44691EA5" w14:textId="6D3E23EC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Condition</w:t>
            </w:r>
          </w:p>
        </w:tc>
        <w:tc>
          <w:tcPr>
            <w:tcW w:w="7465" w:type="dxa"/>
            <w:gridSpan w:val="2"/>
          </w:tcPr>
          <w:p w14:paraId="0FC98A0B" w14:textId="59AB7354" w:rsidR="00CD0757" w:rsidRPr="005D4D16" w:rsidRDefault="00FF4F09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&lt;the state of the world upon successful completion</w:t>
            </w:r>
            <w:r w:rsidRPr="005D4D16">
              <w:rPr>
                <w:rFonts w:asciiTheme="majorBidi" w:hAnsiTheme="majorBidi" w:cstheme="majorBidi"/>
              </w:rPr>
              <w:t>&gt;</w:t>
            </w:r>
          </w:p>
        </w:tc>
      </w:tr>
      <w:tr w:rsidR="00CD0757" w:rsidRPr="005D4D16" w14:paraId="0F26C20E" w14:textId="77777777" w:rsidTr="009908E2">
        <w:trPr>
          <w:cantSplit/>
        </w:trPr>
        <w:tc>
          <w:tcPr>
            <w:tcW w:w="1885" w:type="dxa"/>
          </w:tcPr>
          <w:p w14:paraId="37D5952E" w14:textId="3170AD4D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Failed End Condition</w:t>
            </w:r>
          </w:p>
        </w:tc>
        <w:tc>
          <w:tcPr>
            <w:tcW w:w="7465" w:type="dxa"/>
            <w:gridSpan w:val="2"/>
          </w:tcPr>
          <w:p w14:paraId="17C8D882" w14:textId="0FF13024" w:rsidR="00CD0757" w:rsidRPr="005D4D16" w:rsidRDefault="00FF4F09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&lt;the state of the world if goal abandoned&gt;</w:t>
            </w:r>
          </w:p>
        </w:tc>
      </w:tr>
      <w:tr w:rsidR="00CD0757" w:rsidRPr="005D4D16" w14:paraId="5E557720" w14:textId="77777777" w:rsidTr="009908E2">
        <w:trPr>
          <w:cantSplit/>
        </w:trPr>
        <w:tc>
          <w:tcPr>
            <w:tcW w:w="1885" w:type="dxa"/>
          </w:tcPr>
          <w:p w14:paraId="4B5850BB" w14:textId="77777777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Primary,</w:t>
            </w:r>
          </w:p>
          <w:p w14:paraId="5CEF49DB" w14:textId="161DFC37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Secondary Actors</w:t>
            </w:r>
          </w:p>
        </w:tc>
        <w:tc>
          <w:tcPr>
            <w:tcW w:w="7465" w:type="dxa"/>
            <w:gridSpan w:val="2"/>
          </w:tcPr>
          <w:p w14:paraId="27E47A66" w14:textId="77777777" w:rsidR="00FF4F09" w:rsidRPr="005D4D16" w:rsidRDefault="00FF4F09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&lt;a role name or description for the primary actor&gt;</w:t>
            </w:r>
          </w:p>
          <w:p w14:paraId="62F14E4B" w14:textId="17F18769" w:rsidR="00CD0757" w:rsidRPr="005D4D16" w:rsidRDefault="00FF4F09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&lt;other systems relied upon to accomplish use case&gt;</w:t>
            </w:r>
          </w:p>
        </w:tc>
      </w:tr>
      <w:tr w:rsidR="00CD0757" w:rsidRPr="005D4D16" w14:paraId="6F899C63" w14:textId="77777777" w:rsidTr="009908E2">
        <w:trPr>
          <w:cantSplit/>
        </w:trPr>
        <w:tc>
          <w:tcPr>
            <w:tcW w:w="1885" w:type="dxa"/>
          </w:tcPr>
          <w:p w14:paraId="38E6F31B" w14:textId="2BC29C5C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Trigger</w:t>
            </w:r>
          </w:p>
        </w:tc>
        <w:tc>
          <w:tcPr>
            <w:tcW w:w="7465" w:type="dxa"/>
            <w:gridSpan w:val="2"/>
          </w:tcPr>
          <w:p w14:paraId="0F0936D7" w14:textId="488601F7" w:rsidR="00CD0757" w:rsidRPr="005D4D16" w:rsidRDefault="00095338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</w:t>
            </w:r>
            <w:r w:rsidRPr="005D4D16">
              <w:rPr>
                <w:rFonts w:asciiTheme="majorBidi" w:hAnsiTheme="majorBidi" w:cstheme="majorBidi"/>
              </w:rPr>
              <w:t>the action upon the system that starts the use case&gt;</w:t>
            </w:r>
          </w:p>
        </w:tc>
      </w:tr>
      <w:tr w:rsidR="00F45CFD" w:rsidRPr="005D4D16" w14:paraId="14FDD647" w14:textId="77777777" w:rsidTr="009C7218">
        <w:trPr>
          <w:cantSplit/>
        </w:trPr>
        <w:tc>
          <w:tcPr>
            <w:tcW w:w="1885" w:type="dxa"/>
          </w:tcPr>
          <w:p w14:paraId="0D416A58" w14:textId="60175520" w:rsidR="00F45CFD" w:rsidRPr="005D4D16" w:rsidRDefault="00F45CFD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DESCRIPTION</w:t>
            </w:r>
          </w:p>
        </w:tc>
        <w:tc>
          <w:tcPr>
            <w:tcW w:w="638" w:type="dxa"/>
          </w:tcPr>
          <w:p w14:paraId="3A180400" w14:textId="035AACB3" w:rsidR="00F45CFD" w:rsidRPr="005D4D16" w:rsidRDefault="00F45CFD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6827" w:type="dxa"/>
          </w:tcPr>
          <w:p w14:paraId="2199667F" w14:textId="34D7FF3F" w:rsidR="00F45CFD" w:rsidRPr="005D4D16" w:rsidRDefault="00F45CFD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Action</w:t>
            </w:r>
          </w:p>
        </w:tc>
      </w:tr>
      <w:tr w:rsidR="00F45CFD" w:rsidRPr="005D4D16" w14:paraId="3A6CC5EF" w14:textId="77777777" w:rsidTr="009C7218">
        <w:trPr>
          <w:cantSplit/>
        </w:trPr>
        <w:tc>
          <w:tcPr>
            <w:tcW w:w="1885" w:type="dxa"/>
          </w:tcPr>
          <w:p w14:paraId="691227D9" w14:textId="77777777" w:rsidR="00F45CFD" w:rsidRPr="005D4D16" w:rsidRDefault="00F45CFD" w:rsidP="00CD075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38" w:type="dxa"/>
          </w:tcPr>
          <w:p w14:paraId="022DE9F3" w14:textId="5A18B4D9" w:rsidR="00F45CFD" w:rsidRPr="005D4D16" w:rsidRDefault="00F45CFD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7" w:type="dxa"/>
          </w:tcPr>
          <w:p w14:paraId="788FA9AA" w14:textId="0BD7B585" w:rsidR="00F45CFD" w:rsidRPr="005D4D16" w:rsidRDefault="00700AA4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&lt;put here the steps of the scenario from trigger to goal delivery,</w:t>
            </w:r>
            <w:r w:rsidR="008D7695" w:rsidRPr="005D4D16">
              <w:rPr>
                <w:rFonts w:asciiTheme="majorBidi" w:hAnsiTheme="majorBidi" w:cstheme="majorBidi"/>
              </w:rPr>
              <w:t xml:space="preserve"> </w:t>
            </w:r>
            <w:r w:rsidRPr="005D4D16">
              <w:rPr>
                <w:rFonts w:asciiTheme="majorBidi" w:hAnsiTheme="majorBidi" w:cstheme="majorBidi"/>
              </w:rPr>
              <w:t>and any cleanup afte</w:t>
            </w:r>
            <w:r w:rsidRPr="005D4D16">
              <w:rPr>
                <w:rFonts w:asciiTheme="majorBidi" w:hAnsiTheme="majorBidi" w:cstheme="majorBidi"/>
              </w:rPr>
              <w:t>r</w:t>
            </w:r>
            <w:r w:rsidRPr="005D4D16">
              <w:rPr>
                <w:rFonts w:asciiTheme="majorBidi" w:hAnsiTheme="majorBidi" w:cstheme="majorBidi"/>
              </w:rPr>
              <w:t>&gt;</w:t>
            </w:r>
          </w:p>
        </w:tc>
      </w:tr>
      <w:tr w:rsidR="00F45CFD" w:rsidRPr="005D4D16" w14:paraId="75F58C92" w14:textId="77777777" w:rsidTr="009C7218">
        <w:trPr>
          <w:cantSplit/>
        </w:trPr>
        <w:tc>
          <w:tcPr>
            <w:tcW w:w="1885" w:type="dxa"/>
          </w:tcPr>
          <w:p w14:paraId="79F2404E" w14:textId="77777777" w:rsidR="00F45CFD" w:rsidRPr="005D4D16" w:rsidRDefault="00F45CFD" w:rsidP="00CD075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38" w:type="dxa"/>
          </w:tcPr>
          <w:p w14:paraId="21A3C7C3" w14:textId="00DEDA34" w:rsidR="00F45CFD" w:rsidRPr="005D4D16" w:rsidRDefault="00F45CFD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6827" w:type="dxa"/>
          </w:tcPr>
          <w:p w14:paraId="5D99F269" w14:textId="669FF0F2" w:rsidR="00F45CFD" w:rsidRPr="005D4D16" w:rsidRDefault="00700AA4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&lt;... &gt;</w:t>
            </w:r>
          </w:p>
        </w:tc>
      </w:tr>
      <w:tr w:rsidR="00F45CFD" w:rsidRPr="005D4D16" w14:paraId="66C3FD53" w14:textId="77777777" w:rsidTr="009C7218">
        <w:trPr>
          <w:cantSplit/>
        </w:trPr>
        <w:tc>
          <w:tcPr>
            <w:tcW w:w="1885" w:type="dxa"/>
          </w:tcPr>
          <w:p w14:paraId="681EA27D" w14:textId="77777777" w:rsidR="00F45CFD" w:rsidRPr="005D4D16" w:rsidRDefault="00F45CFD" w:rsidP="00CD075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38" w:type="dxa"/>
          </w:tcPr>
          <w:p w14:paraId="672DD6A8" w14:textId="0065A98D" w:rsidR="00F45CFD" w:rsidRPr="005D4D16" w:rsidRDefault="00F45CFD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6827" w:type="dxa"/>
          </w:tcPr>
          <w:p w14:paraId="7A4C9383" w14:textId="3FACE72F" w:rsidR="00F45CFD" w:rsidRPr="005D4D16" w:rsidRDefault="00F45CFD">
            <w:pPr>
              <w:rPr>
                <w:rFonts w:asciiTheme="majorBidi" w:hAnsiTheme="majorBidi" w:cstheme="majorBidi"/>
              </w:rPr>
            </w:pPr>
          </w:p>
        </w:tc>
      </w:tr>
      <w:tr w:rsidR="00F45CFD" w:rsidRPr="005D4D16" w14:paraId="2621E453" w14:textId="77777777" w:rsidTr="009C7218">
        <w:trPr>
          <w:cantSplit/>
        </w:trPr>
        <w:tc>
          <w:tcPr>
            <w:tcW w:w="1885" w:type="dxa"/>
          </w:tcPr>
          <w:p w14:paraId="07DA595C" w14:textId="26391018" w:rsidR="00F45CFD" w:rsidRPr="005D4D16" w:rsidRDefault="00F45CFD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EXTENSIONS</w:t>
            </w:r>
          </w:p>
        </w:tc>
        <w:tc>
          <w:tcPr>
            <w:tcW w:w="638" w:type="dxa"/>
          </w:tcPr>
          <w:p w14:paraId="50A406FD" w14:textId="46DFD299" w:rsidR="00F45CFD" w:rsidRPr="005D4D16" w:rsidRDefault="00F45CFD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6827" w:type="dxa"/>
          </w:tcPr>
          <w:p w14:paraId="5EA2C9BB" w14:textId="121FD6BA" w:rsidR="00F45CFD" w:rsidRPr="005D4D16" w:rsidRDefault="00F45CFD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Branching Action</w:t>
            </w:r>
          </w:p>
        </w:tc>
      </w:tr>
      <w:tr w:rsidR="00F45CFD" w:rsidRPr="005D4D16" w14:paraId="52F98253" w14:textId="77777777" w:rsidTr="009C7218">
        <w:trPr>
          <w:cantSplit/>
        </w:trPr>
        <w:tc>
          <w:tcPr>
            <w:tcW w:w="1885" w:type="dxa"/>
          </w:tcPr>
          <w:p w14:paraId="7D411260" w14:textId="77777777" w:rsidR="00F45CFD" w:rsidRPr="005D4D16" w:rsidRDefault="00F45CFD" w:rsidP="00CD075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38" w:type="dxa"/>
          </w:tcPr>
          <w:p w14:paraId="74DD3F3C" w14:textId="7849D2E7" w:rsidR="00F45CFD" w:rsidRPr="005D4D16" w:rsidRDefault="00700AA4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1a</w:t>
            </w:r>
          </w:p>
        </w:tc>
        <w:tc>
          <w:tcPr>
            <w:tcW w:w="6827" w:type="dxa"/>
          </w:tcPr>
          <w:p w14:paraId="446ADEFE" w14:textId="11172F6C" w:rsidR="00F45CFD" w:rsidRPr="005D4D16" w:rsidRDefault="009D7DD5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&lt;condition causing branching</w:t>
            </w:r>
            <w:proofErr w:type="gramStart"/>
            <w:r w:rsidRPr="005D4D16">
              <w:rPr>
                <w:rFonts w:asciiTheme="majorBidi" w:hAnsiTheme="majorBidi" w:cstheme="majorBidi"/>
              </w:rPr>
              <w:t>&gt;</w:t>
            </w:r>
            <w:r w:rsidRPr="005D4D16">
              <w:rPr>
                <w:rFonts w:asciiTheme="majorBidi" w:hAnsiTheme="majorBidi" w:cstheme="majorBidi"/>
              </w:rPr>
              <w:t xml:space="preserve"> :</w:t>
            </w:r>
            <w:proofErr w:type="gramEnd"/>
            <w:r w:rsidRPr="005D4D16">
              <w:rPr>
                <w:rFonts w:asciiTheme="majorBidi" w:hAnsiTheme="majorBidi" w:cstheme="majorBidi"/>
              </w:rPr>
              <w:t xml:space="preserve"> </w:t>
            </w:r>
            <w:r w:rsidRPr="005D4D16">
              <w:rPr>
                <w:rFonts w:asciiTheme="majorBidi" w:hAnsiTheme="majorBidi" w:cstheme="majorBidi"/>
              </w:rPr>
              <w:t xml:space="preserve">&lt;action or name of </w:t>
            </w:r>
            <w:proofErr w:type="spellStart"/>
            <w:r w:rsidRPr="005D4D16">
              <w:rPr>
                <w:rFonts w:asciiTheme="majorBidi" w:hAnsiTheme="majorBidi" w:cstheme="majorBidi"/>
              </w:rPr>
              <w:t>sub.use</w:t>
            </w:r>
            <w:proofErr w:type="spellEnd"/>
            <w:r w:rsidRPr="005D4D16">
              <w:rPr>
                <w:rFonts w:asciiTheme="majorBidi" w:hAnsiTheme="majorBidi" w:cstheme="majorBidi"/>
              </w:rPr>
              <w:t xml:space="preserve"> case&gt;</w:t>
            </w:r>
          </w:p>
        </w:tc>
      </w:tr>
      <w:tr w:rsidR="00F45CFD" w:rsidRPr="005D4D16" w14:paraId="32B10EDC" w14:textId="77777777" w:rsidTr="009C7218">
        <w:trPr>
          <w:cantSplit/>
        </w:trPr>
        <w:tc>
          <w:tcPr>
            <w:tcW w:w="1885" w:type="dxa"/>
          </w:tcPr>
          <w:p w14:paraId="49099201" w14:textId="792864F6" w:rsidR="00F45CFD" w:rsidRPr="005D4D16" w:rsidRDefault="00F45CFD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SUB</w:t>
            </w:r>
            <w:r w:rsidR="009E1DAF">
              <w:rPr>
                <w:rFonts w:asciiTheme="majorBidi" w:hAnsiTheme="majorBidi" w:cstheme="majorBidi"/>
              </w:rPr>
              <w:t>-</w:t>
            </w:r>
            <w:r w:rsidRPr="005D4D16">
              <w:rPr>
                <w:rFonts w:asciiTheme="majorBidi" w:hAnsiTheme="majorBidi" w:cstheme="majorBidi"/>
              </w:rPr>
              <w:t>VARIATIONS</w:t>
            </w:r>
          </w:p>
        </w:tc>
        <w:tc>
          <w:tcPr>
            <w:tcW w:w="638" w:type="dxa"/>
          </w:tcPr>
          <w:p w14:paraId="1397D842" w14:textId="77777777" w:rsidR="00F45CFD" w:rsidRPr="005D4D16" w:rsidRDefault="00F45CF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827" w:type="dxa"/>
          </w:tcPr>
          <w:p w14:paraId="0F3300C4" w14:textId="162D438D" w:rsidR="00F45CFD" w:rsidRPr="005D4D16" w:rsidRDefault="00F45CFD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Branching Action</w:t>
            </w:r>
          </w:p>
        </w:tc>
      </w:tr>
      <w:tr w:rsidR="00F45CFD" w:rsidRPr="005D4D16" w14:paraId="0F708EA9" w14:textId="77777777" w:rsidTr="009C7218">
        <w:trPr>
          <w:cantSplit/>
        </w:trPr>
        <w:tc>
          <w:tcPr>
            <w:tcW w:w="1885" w:type="dxa"/>
          </w:tcPr>
          <w:p w14:paraId="4D93D57A" w14:textId="77777777" w:rsidR="00F45CFD" w:rsidRPr="005D4D16" w:rsidRDefault="00F45CFD" w:rsidP="00CD075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38" w:type="dxa"/>
          </w:tcPr>
          <w:p w14:paraId="34EBCAC4" w14:textId="432CF130" w:rsidR="00F45CFD" w:rsidRPr="005D4D16" w:rsidRDefault="00700AA4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7" w:type="dxa"/>
          </w:tcPr>
          <w:p w14:paraId="3B719511" w14:textId="539AB9EF" w:rsidR="00F45CFD" w:rsidRPr="005D4D16" w:rsidRDefault="00690FB0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&lt;list of variations&gt;</w:t>
            </w:r>
          </w:p>
        </w:tc>
      </w:tr>
      <w:tr w:rsidR="00CD0757" w:rsidRPr="005D4D16" w14:paraId="558EF36F" w14:textId="77777777" w:rsidTr="009908E2">
        <w:trPr>
          <w:cantSplit/>
        </w:trPr>
        <w:tc>
          <w:tcPr>
            <w:tcW w:w="1885" w:type="dxa"/>
          </w:tcPr>
          <w:p w14:paraId="046D31F5" w14:textId="77777777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RELATED</w:t>
            </w:r>
          </w:p>
          <w:p w14:paraId="6C1DA8EE" w14:textId="6C2234B4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INFORMATION</w:t>
            </w:r>
          </w:p>
        </w:tc>
        <w:tc>
          <w:tcPr>
            <w:tcW w:w="7465" w:type="dxa"/>
            <w:gridSpan w:val="2"/>
          </w:tcPr>
          <w:p w14:paraId="48E6B3DD" w14:textId="020E71FF" w:rsidR="00CD0757" w:rsidRPr="005D4D16" w:rsidRDefault="00B86FD2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 xml:space="preserve">&lt;Use case name&gt; </w:t>
            </w:r>
          </w:p>
        </w:tc>
      </w:tr>
      <w:tr w:rsidR="00CD0757" w:rsidRPr="005D4D16" w14:paraId="7E285797" w14:textId="77777777" w:rsidTr="009908E2">
        <w:trPr>
          <w:cantSplit/>
        </w:trPr>
        <w:tc>
          <w:tcPr>
            <w:tcW w:w="1885" w:type="dxa"/>
          </w:tcPr>
          <w:p w14:paraId="681DD478" w14:textId="0D294590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Priority</w:t>
            </w:r>
          </w:p>
        </w:tc>
        <w:tc>
          <w:tcPr>
            <w:tcW w:w="7465" w:type="dxa"/>
            <w:gridSpan w:val="2"/>
          </w:tcPr>
          <w:p w14:paraId="5B6CF60E" w14:textId="570853E8" w:rsidR="00CD0757" w:rsidRPr="005D4D16" w:rsidRDefault="00B86FD2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&lt;how critical to your system / organization&gt;</w:t>
            </w:r>
          </w:p>
        </w:tc>
      </w:tr>
      <w:tr w:rsidR="00CD0757" w:rsidRPr="005D4D16" w14:paraId="4111BA39" w14:textId="77777777" w:rsidTr="009908E2">
        <w:trPr>
          <w:cantSplit/>
        </w:trPr>
        <w:tc>
          <w:tcPr>
            <w:tcW w:w="1885" w:type="dxa"/>
          </w:tcPr>
          <w:p w14:paraId="6CB53A42" w14:textId="5472CA12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Performance</w:t>
            </w:r>
          </w:p>
        </w:tc>
        <w:tc>
          <w:tcPr>
            <w:tcW w:w="7465" w:type="dxa"/>
            <w:gridSpan w:val="2"/>
          </w:tcPr>
          <w:p w14:paraId="7F88E04C" w14:textId="3E0C93C4" w:rsidR="00CD0757" w:rsidRPr="005D4D16" w:rsidRDefault="00B86FD2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&lt;the amount of time this use case should take&gt;</w:t>
            </w:r>
          </w:p>
        </w:tc>
      </w:tr>
      <w:tr w:rsidR="00CD0757" w:rsidRPr="005D4D16" w14:paraId="690EDE99" w14:textId="77777777" w:rsidTr="009908E2">
        <w:trPr>
          <w:cantSplit/>
        </w:trPr>
        <w:tc>
          <w:tcPr>
            <w:tcW w:w="1885" w:type="dxa"/>
          </w:tcPr>
          <w:p w14:paraId="6021E4DD" w14:textId="20FF8C8C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Frequency</w:t>
            </w:r>
          </w:p>
        </w:tc>
        <w:tc>
          <w:tcPr>
            <w:tcW w:w="7465" w:type="dxa"/>
            <w:gridSpan w:val="2"/>
          </w:tcPr>
          <w:p w14:paraId="0F55C90E" w14:textId="18CDE572" w:rsidR="00CD0757" w:rsidRPr="005D4D16" w:rsidRDefault="00B86FD2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 xml:space="preserve">&lt;how </w:t>
            </w:r>
            <w:proofErr w:type="gramStart"/>
            <w:r w:rsidRPr="005D4D16">
              <w:rPr>
                <w:rFonts w:asciiTheme="majorBidi" w:hAnsiTheme="majorBidi" w:cstheme="majorBidi"/>
              </w:rPr>
              <w:t>often it</w:t>
            </w:r>
            <w:proofErr w:type="gramEnd"/>
            <w:r w:rsidRPr="005D4D16">
              <w:rPr>
                <w:rFonts w:asciiTheme="majorBidi" w:hAnsiTheme="majorBidi" w:cstheme="majorBidi"/>
              </w:rPr>
              <w:t xml:space="preserve"> is expected to happen&gt;</w:t>
            </w:r>
          </w:p>
        </w:tc>
      </w:tr>
      <w:tr w:rsidR="00CD0757" w:rsidRPr="005D4D16" w14:paraId="2EBE56C5" w14:textId="77777777" w:rsidTr="009908E2">
        <w:trPr>
          <w:cantSplit/>
        </w:trPr>
        <w:tc>
          <w:tcPr>
            <w:tcW w:w="1885" w:type="dxa"/>
          </w:tcPr>
          <w:p w14:paraId="7A7E7C7A" w14:textId="7755DA57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Channels to actors</w:t>
            </w:r>
          </w:p>
        </w:tc>
        <w:tc>
          <w:tcPr>
            <w:tcW w:w="7465" w:type="dxa"/>
            <w:gridSpan w:val="2"/>
          </w:tcPr>
          <w:p w14:paraId="617A5FE9" w14:textId="1F81D313" w:rsidR="00CD0757" w:rsidRPr="005D4D16" w:rsidRDefault="00B86FD2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&lt;e.g. interactive, static files, database, timeouts&gt;</w:t>
            </w:r>
          </w:p>
        </w:tc>
      </w:tr>
      <w:tr w:rsidR="00CD0757" w:rsidRPr="005D4D16" w14:paraId="43C16A63" w14:textId="77777777" w:rsidTr="009908E2">
        <w:trPr>
          <w:cantSplit/>
        </w:trPr>
        <w:tc>
          <w:tcPr>
            <w:tcW w:w="1885" w:type="dxa"/>
          </w:tcPr>
          <w:p w14:paraId="57139756" w14:textId="7923A904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OPEN ISSUES</w:t>
            </w:r>
          </w:p>
        </w:tc>
        <w:tc>
          <w:tcPr>
            <w:tcW w:w="7465" w:type="dxa"/>
            <w:gridSpan w:val="2"/>
          </w:tcPr>
          <w:p w14:paraId="25A19AEE" w14:textId="1FABB1BA" w:rsidR="00CD0757" w:rsidRPr="005D4D16" w:rsidRDefault="00B86FD2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&lt;list of issues awaiting decision affecting this use case &gt;</w:t>
            </w:r>
          </w:p>
        </w:tc>
      </w:tr>
      <w:tr w:rsidR="00CD0757" w:rsidRPr="005D4D16" w14:paraId="5E71E303" w14:textId="77777777" w:rsidTr="009908E2">
        <w:trPr>
          <w:cantSplit/>
        </w:trPr>
        <w:tc>
          <w:tcPr>
            <w:tcW w:w="1885" w:type="dxa"/>
          </w:tcPr>
          <w:p w14:paraId="6E1B2E34" w14:textId="390F16E1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Due Date</w:t>
            </w:r>
          </w:p>
        </w:tc>
        <w:tc>
          <w:tcPr>
            <w:tcW w:w="7465" w:type="dxa"/>
            <w:gridSpan w:val="2"/>
          </w:tcPr>
          <w:p w14:paraId="23C883B8" w14:textId="45C8A65A" w:rsidR="00CD0757" w:rsidRPr="005D4D16" w:rsidRDefault="00B86FD2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&lt;date or release needed&gt;</w:t>
            </w:r>
          </w:p>
        </w:tc>
      </w:tr>
      <w:tr w:rsidR="00CD0757" w:rsidRPr="005D4D16" w14:paraId="608C6D9C" w14:textId="77777777" w:rsidTr="009908E2">
        <w:trPr>
          <w:cantSplit/>
        </w:trPr>
        <w:tc>
          <w:tcPr>
            <w:tcW w:w="1885" w:type="dxa"/>
          </w:tcPr>
          <w:p w14:paraId="48FFC6A2" w14:textId="77777777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lastRenderedPageBreak/>
              <w:t>...any other</w:t>
            </w:r>
          </w:p>
          <w:p w14:paraId="17741D61" w14:textId="77777777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management</w:t>
            </w:r>
          </w:p>
          <w:p w14:paraId="521EDAA2" w14:textId="5C97D4A0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information.</w:t>
            </w:r>
          </w:p>
        </w:tc>
        <w:tc>
          <w:tcPr>
            <w:tcW w:w="7465" w:type="dxa"/>
            <w:gridSpan w:val="2"/>
          </w:tcPr>
          <w:p w14:paraId="04B64BF3" w14:textId="0295F35A" w:rsidR="00CD0757" w:rsidRPr="005D4D16" w:rsidRDefault="005E6EDA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&lt;... as needed&gt;</w:t>
            </w:r>
          </w:p>
        </w:tc>
      </w:tr>
      <w:tr w:rsidR="00CD0757" w:rsidRPr="005D4D16" w14:paraId="468750FE" w14:textId="77777777" w:rsidTr="009908E2">
        <w:trPr>
          <w:cantSplit/>
        </w:trPr>
        <w:tc>
          <w:tcPr>
            <w:tcW w:w="1885" w:type="dxa"/>
          </w:tcPr>
          <w:p w14:paraId="0655ECB1" w14:textId="5052BAF7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proofErr w:type="spellStart"/>
            <w:r w:rsidRPr="005D4D16">
              <w:rPr>
                <w:rFonts w:asciiTheme="majorBidi" w:hAnsiTheme="majorBidi" w:cstheme="majorBidi"/>
              </w:rPr>
              <w:t>Superordinates</w:t>
            </w:r>
            <w:proofErr w:type="spellEnd"/>
          </w:p>
        </w:tc>
        <w:tc>
          <w:tcPr>
            <w:tcW w:w="7465" w:type="dxa"/>
            <w:gridSpan w:val="2"/>
          </w:tcPr>
          <w:p w14:paraId="2965EECF" w14:textId="2E5A16E9" w:rsidR="00CD0757" w:rsidRPr="005D4D16" w:rsidRDefault="00953940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&lt;optional, name of use case(s) that includes this one&gt;</w:t>
            </w:r>
          </w:p>
        </w:tc>
      </w:tr>
      <w:tr w:rsidR="00CD0757" w:rsidRPr="005D4D16" w14:paraId="31F3132F" w14:textId="77777777" w:rsidTr="009908E2">
        <w:trPr>
          <w:cantSplit/>
        </w:trPr>
        <w:tc>
          <w:tcPr>
            <w:tcW w:w="1885" w:type="dxa"/>
          </w:tcPr>
          <w:p w14:paraId="0BA76F50" w14:textId="0EBEE1E0" w:rsidR="00CD0757" w:rsidRPr="005D4D16" w:rsidRDefault="00CD0757" w:rsidP="00CD0757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>Subordinates</w:t>
            </w:r>
          </w:p>
        </w:tc>
        <w:tc>
          <w:tcPr>
            <w:tcW w:w="7465" w:type="dxa"/>
            <w:gridSpan w:val="2"/>
          </w:tcPr>
          <w:p w14:paraId="316605A3" w14:textId="0BCEBA17" w:rsidR="00CD0757" w:rsidRPr="005D4D16" w:rsidRDefault="00953940">
            <w:pPr>
              <w:rPr>
                <w:rFonts w:asciiTheme="majorBidi" w:hAnsiTheme="majorBidi" w:cstheme="majorBidi"/>
              </w:rPr>
            </w:pPr>
            <w:r w:rsidRPr="005D4D16">
              <w:rPr>
                <w:rFonts w:asciiTheme="majorBidi" w:hAnsiTheme="majorBidi" w:cstheme="majorBidi"/>
              </w:rPr>
              <w:t xml:space="preserve">&lt;optional, depending on tools, links to </w:t>
            </w:r>
            <w:proofErr w:type="spellStart"/>
            <w:r w:rsidRPr="005D4D16">
              <w:rPr>
                <w:rFonts w:asciiTheme="majorBidi" w:hAnsiTheme="majorBidi" w:cstheme="majorBidi"/>
              </w:rPr>
              <w:t>sub.use</w:t>
            </w:r>
            <w:proofErr w:type="spellEnd"/>
            <w:r w:rsidRPr="005D4D16">
              <w:rPr>
                <w:rFonts w:asciiTheme="majorBidi" w:hAnsiTheme="majorBidi" w:cstheme="majorBidi"/>
              </w:rPr>
              <w:t xml:space="preserve"> cases&gt;</w:t>
            </w:r>
          </w:p>
        </w:tc>
      </w:tr>
    </w:tbl>
    <w:p w14:paraId="4C61FB09" w14:textId="77777777" w:rsidR="00496B23" w:rsidRPr="005D4D16" w:rsidRDefault="00496B23">
      <w:pPr>
        <w:rPr>
          <w:rFonts w:asciiTheme="majorBidi" w:hAnsiTheme="majorBidi" w:cstheme="majorBidi"/>
        </w:rPr>
      </w:pPr>
    </w:p>
    <w:sectPr w:rsidR="00496B23" w:rsidRPr="005D4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57"/>
    <w:rsid w:val="0000072A"/>
    <w:rsid w:val="00032278"/>
    <w:rsid w:val="00095338"/>
    <w:rsid w:val="001C4861"/>
    <w:rsid w:val="002C35B7"/>
    <w:rsid w:val="003E1354"/>
    <w:rsid w:val="004425F2"/>
    <w:rsid w:val="00496B23"/>
    <w:rsid w:val="005D4D16"/>
    <w:rsid w:val="005E6EDA"/>
    <w:rsid w:val="00690FB0"/>
    <w:rsid w:val="006C21B9"/>
    <w:rsid w:val="00700AA4"/>
    <w:rsid w:val="007E58AB"/>
    <w:rsid w:val="008718EC"/>
    <w:rsid w:val="008727C6"/>
    <w:rsid w:val="008D0C89"/>
    <w:rsid w:val="008D7695"/>
    <w:rsid w:val="00953940"/>
    <w:rsid w:val="009908E2"/>
    <w:rsid w:val="009C7218"/>
    <w:rsid w:val="009D7DD5"/>
    <w:rsid w:val="009E1DAF"/>
    <w:rsid w:val="00A5134F"/>
    <w:rsid w:val="00A537BF"/>
    <w:rsid w:val="00B34A5E"/>
    <w:rsid w:val="00B86FD2"/>
    <w:rsid w:val="00CD0757"/>
    <w:rsid w:val="00D42D86"/>
    <w:rsid w:val="00F45CFD"/>
    <w:rsid w:val="00FF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BB45B"/>
  <w15:chartTrackingRefBased/>
  <w15:docId w15:val="{6113E3F1-E2FE-4891-8EB6-FD096971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7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0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وائل ماهر حسين كويدر</dc:creator>
  <cp:keywords/>
  <dc:description/>
  <cp:lastModifiedBy>وائل ماهر حسين كويدر</cp:lastModifiedBy>
  <cp:revision>29</cp:revision>
  <dcterms:created xsi:type="dcterms:W3CDTF">2026-04-26T01:38:00Z</dcterms:created>
  <dcterms:modified xsi:type="dcterms:W3CDTF">2026-04-26T02:02:00Z</dcterms:modified>
</cp:coreProperties>
</file>