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📅 TIMELINE v2 — REALISTA</w:t>
      </w:r>
    </w:p>
    <w:p>
      <w:pPr>
        <w:pStyle w:val="Heading2"/>
        <w:spacing w:after="50"/>
      </w:pPr>
      <w:r>
        <w:t xml:space="preserve">wordpress-mcp-plugin v1.0 (EmpowerGlow)</w:t>
      </w:r>
    </w:p>
    <w:p>
      <w:pPr>
        <w:spacing w:after="200"/>
      </w:pPr>
      <w:r>
        <w:t xml:space="preserve">11 semanas · 3.5 horas/día lunes-viernes · GO LIVE 20 octubre 2026</w:t>
      </w:r>
    </w:p>
    <w:p>
      <w:pPr>
        <w:pStyle w:val="Heading2"/>
        <w:spacing w:after="50" w:before="100"/>
      </w:pPr>
      <w:r>
        <w:t xml:space="preserve">SEMANA 1 (5–9 agosto) — FASE A: Inventario + Validación</w:t>
      </w:r>
    </w:p>
    <w:p>
      <w:pPr>
        <w:spacing w:after="10"/>
      </w:pPr>
      <w:r>
        <w:t xml:space="preserve">□ Lunes: Verificar 4 archivos faltantes + contratos OAuth</w:t>
      </w:r>
    </w:p>
    <w:p>
      <w:pPr>
        <w:spacing w:after="10"/>
      </w:pPr>
      <w:r>
        <w:t xml:space="preserve">□ Martes-Miércoles: Crear .tmp/wordpress real + smoke test OAuth</w:t>
      </w:r>
    </w:p>
    <w:p>
      <w:pPr>
        <w:spacing w:after="10"/>
      </w:pPr>
      <w:r>
        <w:t xml:space="preserve">□ Jueves: Validar BearerTokenGuard prio 30 en WP real</w:t>
      </w:r>
    </w:p>
    <w:p>
      <w:pPr>
        <w:spacing w:after="100"/>
      </w:pPr>
      <w:r>
        <w:t xml:space="preserve">□ Viernes: DoD S1 (patrones §4 documentados, CI verde)</w:t>
      </w:r>
    </w:p>
    <w:p>
      <w:pPr>
        <w:pStyle w:val="Heading2"/>
        <w:spacing w:after="50" w:before="100"/>
      </w:pPr>
      <w:r>
        <w:t xml:space="preserve">SEMANA 2 (11–15 agosto) — FASE B: Rebrand + Build</w:t>
      </w:r>
    </w:p>
    <w:p>
      <w:pPr>
        <w:spacing w:after="10"/>
      </w:pPr>
      <w:r>
        <w:t xml:space="preserve">□ Namespace WebCreativo\MCPPlugin</w:t>
      </w:r>
    </w:p>
    <w:p>
      <w:pPr>
        <w:spacing w:after="10"/>
      </w:pPr>
      <w:r>
        <w:t xml:space="preserve">□ Text domain wordpress-mcp-plugin</w:t>
      </w:r>
    </w:p>
    <w:p>
      <w:pPr>
        <w:spacing w:after="10"/>
      </w:pPr>
      <w:r>
        <w:t xml:space="preserve">□ Prefijos: webcrmp_* (BD), WEBCRMP_* (constantes)</w:t>
      </w:r>
    </w:p>
    <w:p>
      <w:pPr>
        <w:spacing w:after="10"/>
      </w:pPr>
      <w:r>
        <w:t xml:space="preserve">□ composer.json: ^0.5, lock creado, WPCS</w:t>
      </w:r>
    </w:p>
    <w:p>
      <w:pPr>
        <w:spacing w:after="100"/>
      </w:pPr>
      <w:r>
        <w:t xml:space="preserve">□ DoD S2 (PHPCS limpio, no menciona SICS, abilities ia-mcp/)</w:t>
      </w:r>
    </w:p>
    <w:p>
      <w:pPr>
        <w:pStyle w:val="Heading2"/>
        <w:spacing w:after="50" w:before="100"/>
      </w:pPr>
      <w:r>
        <w:t xml:space="preserve">SEMANA 3 (18–22 agosto) — FASE C: REST + Auditoría</w:t>
      </w:r>
    </w:p>
    <w:p>
      <w:pPr>
        <w:spacing w:after="10"/>
      </w:pPr>
      <w:r>
        <w:t xml:space="preserve">□ REST genérico /ia-connector/v1/tools/{name}</w:t>
      </w:r>
    </w:p>
    <w:p>
      <w:pPr>
        <w:spacing w:after="10"/>
      </w:pPr>
      <w:r>
        <w:t xml:space="preserve">□ PersonalTokenIssuer (admin panel)</w:t>
      </w:r>
    </w:p>
    <w:p>
      <w:pPr>
        <w:spacing w:after="10"/>
      </w:pPr>
      <w:r>
        <w:t xml:space="preserve">□ Rate limit 240/min + claves específicas (tabla)</w:t>
      </w:r>
    </w:p>
    <w:p>
      <w:pPr>
        <w:spacing w:after="10"/>
      </w:pPr>
      <w:r>
        <w:t xml:space="preserve">□ AuditLogger + redacción secretos</w:t>
      </w:r>
    </w:p>
    <w:p>
      <w:pPr>
        <w:spacing w:after="10"/>
      </w:pPr>
      <w:r>
        <w:t xml:space="preserve">□ Docs ChatGPT/Qwen/Kimi (REST endpoints)</w:t>
      </w:r>
    </w:p>
    <w:p>
      <w:pPr>
        <w:spacing w:after="100"/>
      </w:pPr>
      <w:r>
        <w:t xml:space="preserve">□ DoD S3 (auditoría 100% operaciones, rate limit en BD)</w:t>
      </w:r>
    </w:p>
    <w:p>
      <w:pPr>
        <w:pStyle w:val="Heading2"/>
        <w:spacing w:after="50" w:before="100"/>
      </w:pPr>
      <w:r>
        <w:t xml:space="preserve">SEMANA 4 (25–29 agosto) — D1: Content Tools</w:t>
      </w:r>
    </w:p>
    <w:p>
      <w:pPr>
        <w:spacing w:after="10"/>
      </w:pPr>
      <w:r>
        <w:t xml:space="preserve">□ duplicate-post (con metadata, ACF)</w:t>
      </w:r>
    </w:p>
    <w:p>
      <w:pPr>
        <w:spacing w:after="10"/>
      </w:pPr>
      <w:r>
        <w:t xml:space="preserve">□ duplicate-page (+ children)</w:t>
      </w:r>
    </w:p>
    <w:p>
      <w:pPr>
        <w:spacing w:after="10"/>
      </w:pPr>
      <w:r>
        <w:t xml:space="preserve">□ bulk-update-posts/pages (límite 25, resultado/item)</w:t>
      </w:r>
    </w:p>
    <w:p>
      <w:pPr>
        <w:spacing w:after="10"/>
      </w:pPr>
      <w:r>
        <w:t xml:space="preserve">□ bulk-delete-posts/pages (papelera, auditoría granular)</w:t>
      </w:r>
    </w:p>
    <w:p>
      <w:pPr>
        <w:spacing w:after="10"/>
      </w:pPr>
      <w:r>
        <w:t xml:space="preserve">□ backup-site × 3 (almacenamiento, retención 10)</w:t>
      </w:r>
    </w:p>
    <w:p>
      <w:pPr>
        <w:spacing w:after="100"/>
      </w:pPr>
      <w:r>
        <w:t xml:space="preserve">□ DoD S4 (test WP real, 3 builders, WCAG en panel)</w:t>
      </w:r>
    </w:p>
    <w:p>
      <w:pPr>
        <w:pStyle w:val="Heading2"/>
        <w:spacing w:after="50" w:before="100"/>
      </w:pPr>
      <w:r>
        <w:t xml:space="preserve">SEMANA 5 (1–5 septiembre) — D2: Admin + Licensing</w:t>
      </w:r>
    </w:p>
    <w:p>
      <w:pPr>
        <w:spacing w:after="10"/>
      </w:pPr>
      <w:r>
        <w:t xml:space="preserve">□ list-users (lectura gated)</w:t>
      </w:r>
    </w:p>
    <w:p>
      <w:pPr>
        <w:spacing w:after="10"/>
      </w:pPr>
      <w:r>
        <w:t xml:space="preserve">□ get-audit-log + export (solo lectura, sin purga)</w:t>
      </w:r>
    </w:p>
    <w:p>
      <w:pPr>
        <w:spacing w:after="10"/>
      </w:pPr>
      <w:r>
        <w:t xml:space="preserve">□ Licensing E2E (remoto + grace 14d, ia-empower.com)</w:t>
      </w:r>
    </w:p>
    <w:p>
      <w:pPr>
        <w:spacing w:after="10"/>
      </w:pPr>
      <w:r>
        <w:t xml:space="preserve">□ RegistrationClient + LicenseClient integrados</w:t>
      </w:r>
    </w:p>
    <w:p>
      <w:pPr>
        <w:spacing w:after="100"/>
      </w:pPr>
      <w:r>
        <w:t xml:space="preserve">□ DoD S5 (4 sitios max enforced, staging gratis, prefix-only)</w:t>
      </w:r>
    </w:p>
    <w:p>
      <w:pPr>
        <w:pStyle w:val="Heading2"/>
        <w:spacing w:after="50" w:before="100"/>
      </w:pPr>
      <w:r>
        <w:t xml:space="preserve">SEMANA 6 (8–12 septiembre) — E: Updates + Panel Rebrand</w:t>
      </w:r>
    </w:p>
    <w:p>
      <w:pPr>
        <w:spacing w:after="10"/>
      </w:pPr>
      <w:r>
        <w:t xml:space="preserve">□ UpdateManager (SHA-256, WP/PHP gating)</w:t>
      </w:r>
    </w:p>
    <w:p>
      <w:pPr>
        <w:spacing w:after="10"/>
      </w:pPr>
      <w:r>
        <w:t xml:space="preserve">□ Panel rebrand (EmpowerGlow CSS, asistente conexión)</w:t>
      </w:r>
    </w:p>
    <w:p>
      <w:pPr>
        <w:spacing w:after="10"/>
      </w:pPr>
      <w:r>
        <w:t xml:space="preserve">□ Diálogo secreto + OAuth revoke UI</w:t>
      </w:r>
    </w:p>
    <w:p>
      <w:pPr>
        <w:spacing w:after="100"/>
      </w:pPr>
      <w:r>
        <w:t xml:space="preserve">□ DoD S6 (panel sin mencionar SICS, easter egg console.log)</w:t>
      </w:r>
    </w:p>
    <w:p>
      <w:pPr>
        <w:pStyle w:val="Heading2"/>
        <w:spacing w:after="50" w:before="100"/>
      </w:pPr>
      <w:r>
        <w:t xml:space="preserve">SEMANA 7 (15–19 septiembre) — BUFFER + Validación</w:t>
      </w:r>
    </w:p>
    <w:p>
      <w:pPr>
        <w:spacing w:after="10"/>
      </w:pPr>
      <w:r>
        <w:t xml:space="preserve">□ Prueba esquemas 50 tools (properties válidos)</w:t>
      </w:r>
    </w:p>
    <w:p>
      <w:pPr>
        <w:spacing w:after="10"/>
      </w:pPr>
      <w:r>
        <w:t xml:space="preserve">□ PHPCS completo + cleanup</w:t>
      </w:r>
    </w:p>
    <w:p>
      <w:pPr>
        <w:spacing w:after="10"/>
      </w:pPr>
      <w:r>
        <w:t xml:space="preserve">□ Revisión de riesgos + mitigaciones</w:t>
      </w:r>
    </w:p>
    <w:p>
      <w:pPr>
        <w:spacing w:after="100"/>
      </w:pPr>
      <w:r>
        <w:t xml:space="preserve">□ Buffer para sorpresas identificadas en S4-S6</w:t>
      </w:r>
    </w:p>
    <w:p>
      <w:pPr>
        <w:pStyle w:val="Heading2"/>
        <w:spacing w:after="50" w:before="100"/>
      </w:pPr>
      <w:r>
        <w:t xml:space="preserve">SEMANA 8 (22–26 septiembre) — Beta-1</w:t>
      </w:r>
    </w:p>
    <w:p>
      <w:pPr>
        <w:spacing w:after="10"/>
      </w:pPr>
      <w:r>
        <w:t xml:space="preserve">□ Empaque beta.1 (tag, checksums)</w:t>
      </w:r>
    </w:p>
    <w:p>
      <w:pPr>
        <w:spacing w:after="10"/>
      </w:pPr>
      <w:r>
        <w:t xml:space="preserve">□ Instalación en 4 instancias beta (QA)</w:t>
      </w:r>
    </w:p>
    <w:p>
      <w:pPr>
        <w:spacing w:after="10"/>
      </w:pPr>
      <w:r>
        <w:t xml:space="preserve">□ Matriz real: caché × 6 plugins, SEO × 4, builders</w:t>
      </w:r>
    </w:p>
    <w:p>
      <w:pPr>
        <w:spacing w:after="100"/>
      </w:pPr>
      <w:r>
        <w:t xml:space="preserve">□ Feedback + bugs priorizados</w:t>
      </w:r>
    </w:p>
    <w:p>
      <w:pPr>
        <w:pStyle w:val="Heading2"/>
        <w:spacing w:after="50" w:before="100"/>
      </w:pPr>
      <w:r>
        <w:t xml:space="preserve">SEMANA 9 (29 sep–3 octubre) — Beta-2</w:t>
      </w:r>
    </w:p>
    <w:p>
      <w:pPr>
        <w:spacing w:after="10"/>
      </w:pPr>
      <w:r>
        <w:t xml:space="preserve">□ Fixes beta-1</w:t>
      </w:r>
    </w:p>
    <w:p>
      <w:pPr>
        <w:spacing w:after="10"/>
      </w:pPr>
      <w:r>
        <w:t xml:space="preserve">□ Revisión seguridad REST (penetration mindset)</w:t>
      </w:r>
    </w:p>
    <w:p>
      <w:pPr>
        <w:spacing w:after="100"/>
      </w:pPr>
      <w:r>
        <w:t xml:space="preserve">□ DoD S9: Sin regresos, auditoría 100%</w:t>
      </w:r>
    </w:p>
    <w:p>
      <w:pPr>
        <w:pStyle w:val="Heading2"/>
        <w:spacing w:after="50" w:before="100"/>
      </w:pPr>
      <w:r>
        <w:t xml:space="preserve">SEMANA 10 (6–10 octubre) — RC.1</w:t>
      </w:r>
    </w:p>
    <w:p>
      <w:pPr>
        <w:spacing w:after="10"/>
      </w:pPr>
      <w:r>
        <w:t xml:space="preserve">□ Tag release candidate</w:t>
      </w:r>
    </w:p>
    <w:p>
      <w:pPr>
        <w:spacing w:after="10"/>
      </w:pPr>
      <w:r>
        <w:t xml:space="preserve">□ QA final en 4 beta installations</w:t>
      </w:r>
    </w:p>
    <w:p>
      <w:pPr>
        <w:spacing w:after="100"/>
      </w:pPr>
      <w:r>
        <w:t xml:space="preserve">□ Documentación completa</w:t>
      </w:r>
    </w:p>
    <w:p>
      <w:pPr>
        <w:pStyle w:val="Heading2"/>
        <w:spacing w:after="50" w:before="100"/>
      </w:pPr>
      <w:r>
        <w:t xml:space="preserve">SEMANA 11 (13–17 octubre) — RC.2 + GO LIVE</w:t>
      </w:r>
    </w:p>
    <w:p>
      <w:pPr>
        <w:spacing w:after="10"/>
      </w:pPr>
      <w:r>
        <w:t xml:space="preserve">□ Fixes RC.1 (si hay)</w:t>
      </w:r>
    </w:p>
    <w:p>
      <w:pPr>
        <w:spacing w:after="10"/>
      </w:pPr>
      <w:r>
        <w:t xml:space="preserve">□ Empaque final 1.0.0</w:t>
      </w:r>
    </w:p>
    <w:p>
      <w:pPr>
        <w:spacing w:after="100"/>
      </w:pPr>
      <w:r>
        <w:t xml:space="preserve">□ 20 octubre: GO LIVE (público ia-empower.com)</w:t>
      </w:r>
    </w:p>
    <w:p>
      <w:pPr>
        <w:pStyle w:val="Heading1"/>
        <w:spacing w:after="50" w:before="200"/>
      </w:pPr>
      <w:r>
        <w:t xml:space="preserve">📊 RESUMEN DESGLOSADO</w:t>
      </w:r>
    </w:p>
    <w:p>
      <w:pPr>
        <w:spacing w:after="10"/>
      </w:pPr>
      <w:r>
        <w:t xml:space="preserve">Horas totales: 11 semanas × 5 días × 3.5 h = 192.5 horas</w:t>
      </w:r>
    </w:p>
    <w:p>
      <w:pPr>
        <w:spacing w:after="10"/>
      </w:pPr>
      <w:r>
        <w:t xml:space="preserve">Fases A–E (semanas 1–6): ~110 horas (core)</w:t>
      </w:r>
    </w:p>
    <w:p>
      <w:pPr>
        <w:spacing w:after="10"/>
      </w:pPr>
      <w:r>
        <w:t xml:space="preserve">Fase F (semanas 7–11): ~82 horas (testing + beta + release)</w:t>
      </w:r>
    </w:p>
    <w:p>
      <w:pPr>
        <w:spacing w:after="100"/>
      </w:pPr>
      <w:r>
        <w:t xml:space="preserve">Buffer S7: 17.5 horas (sorpresas, ajustes, recortes)</w:t>
      </w:r>
    </w:p>
    <w:p>
      <w:pPr>
        <w:pStyle w:val="Heading1"/>
        <w:spacing w:after="50" w:before="200"/>
      </w:pPr>
      <w:r>
        <w:t xml:space="preserve">🎯 DEFINICIÓN DE HECHO (DoD)</w:t>
      </w:r>
    </w:p>
    <w:p>
      <w:pPr>
        <w:spacing w:after="10"/>
      </w:pPr>
      <w:r>
        <w:t xml:space="preserve">✅ Por módulo:</w:t>
      </w:r>
    </w:p>
    <w:p>
      <w:pPr>
        <w:spacing w:after="10"/>
      </w:pPr>
      <w:r>
        <w:t xml:space="preserve">• Patrones §4 (OAuth tríada) con comentarios históricos SICS</w:t>
      </w:r>
    </w:p>
    <w:p>
      <w:pPr>
        <w:spacing w:after="10"/>
      </w:pPr>
      <w:r>
        <w:t xml:space="preserve">• 3 condiciones por operación (ScopeMap + capacidad + switch)</w:t>
      </w:r>
    </w:p>
    <w:p>
      <w:pPr>
        <w:spacing w:after="10"/>
      </w:pPr>
      <w:r>
        <w:t xml:space="preserve">• Test en WP 6.9+ real (.tmp/)</w:t>
      </w:r>
    </w:p>
    <w:p>
      <w:pPr>
        <w:spacing w:after="10"/>
      </w:pPr>
      <w:r>
        <w:t xml:space="preserve">• Esquema validado (0.9.5)</w:t>
      </w:r>
    </w:p>
    <w:p>
      <w:pPr>
        <w:spacing w:after="10"/>
      </w:pPr>
      <w:r>
        <w:t xml:space="preserve">• Sin branding anterior</w:t>
      </w:r>
    </w:p>
    <w:p>
      <w:pPr>
        <w:spacing w:after="10"/>
      </w:pPr>
      <w:r>
        <w:t xml:space="preserve">• Auditoría + rate limit activos</w:t>
      </w:r>
    </w:p>
    <w:p>
      <w:pPr>
        <w:spacing w:after="10"/>
      </w:pPr>
      <w:r>
        <w:t xml:space="preserve">• i18n con domain wordpress-mcp-plugin</w:t>
      </w:r>
    </w:p>
    <w:p>
      <w:pPr>
        <w:spacing w:after="100"/>
      </w:pPr>
      <w:r>
        <w:t xml:space="preserve">• PHPCS limpio</w:t>
      </w:r>
    </w:p>
    <w:p>
      <w:r>
        <w:t xml:space="preserve">Documento generado: 4 agosto 2026</w:t>
      </w:r>
    </w:p>
    <w:p>
      <w:r>
        <w:t xml:space="preserve">Estado: LISTO PARA DESARROLLO MAÑANA 16:30 CEST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2026-08-04T17:09:00.683Z</dcterms:created>
  <dcterms:modified xsi:type="dcterms:W3CDTF">2026-08-04T17:09:00.683Z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