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DBDB" w14:textId="65A6A844" w:rsidR="00457E8B" w:rsidRPr="00457E8B" w:rsidRDefault="00457E8B" w:rsidP="00457E8B">
      <w:pPr>
        <w:bidi/>
        <w:rPr>
          <w:b/>
          <w:bCs/>
          <w:sz w:val="28"/>
          <w:szCs w:val="28"/>
        </w:rPr>
      </w:pPr>
      <w:r w:rsidRPr="00457E8B">
        <w:rPr>
          <w:b/>
          <w:bCs/>
          <w:sz w:val="28"/>
          <w:szCs w:val="28"/>
          <w:rtl/>
        </w:rPr>
        <w:t>الترجمة القانونية المعتمدة لعقود الامتياز التجاري (الفرانشايز)، الوكالات الحصرية، والنزاعات التجارية في دبي</w:t>
      </w:r>
    </w:p>
    <w:p w14:paraId="256B347B" w14:textId="77777777" w:rsidR="00457E8B" w:rsidRPr="00457E8B" w:rsidRDefault="00457E8B" w:rsidP="00457E8B">
      <w:pPr>
        <w:bidi/>
      </w:pPr>
      <w:r w:rsidRPr="00457E8B">
        <w:rPr>
          <w:i/>
          <w:iCs/>
          <w:rtl/>
        </w:rPr>
        <w:t>احمِ علامتك التجارية وحصّن وكالاتك الحصرية واتفاقيات توزيع سلعك عالمياً ومحلياً مع مكتب </w:t>
      </w:r>
      <w:r w:rsidRPr="00457E8B">
        <w:rPr>
          <w:b/>
          <w:bCs/>
          <w:i/>
          <w:iCs/>
          <w:rtl/>
        </w:rPr>
        <w:t>جسور الكلمات للترجمة المعتمدة والقانونية</w:t>
      </w:r>
      <w:r w:rsidRPr="00457E8B">
        <w:rPr>
          <w:i/>
          <w:iCs/>
          <w:rtl/>
        </w:rPr>
        <w:t>، شريكك القانوني المتخصص في الترجمة القانونية لعقود الامتياز التجاري</w:t>
      </w:r>
      <w:r w:rsidRPr="00457E8B">
        <w:rPr>
          <w:i/>
          <w:iCs/>
        </w:rPr>
        <w:t xml:space="preserve"> (Franchise)</w:t>
      </w:r>
      <w:r w:rsidRPr="00457E8B">
        <w:rPr>
          <w:i/>
          <w:iCs/>
          <w:rtl/>
        </w:rPr>
        <w:t>، ومستندات تسجيل الوكالات التجارية لوزارة الاقتصاد، بتميز فني وقانوني يعزز نجاح أعمالك في دبي</w:t>
      </w:r>
      <w:r w:rsidRPr="00457E8B">
        <w:rPr>
          <w:i/>
          <w:iCs/>
        </w:rPr>
        <w:t>.</w:t>
      </w:r>
    </w:p>
    <w:p w14:paraId="1CC916F2" w14:textId="77777777" w:rsidR="00457E8B" w:rsidRPr="00457E8B" w:rsidRDefault="00457E8B" w:rsidP="00457E8B">
      <w:pPr>
        <w:bidi/>
      </w:pPr>
      <w:r w:rsidRPr="00457E8B">
        <w:pict w14:anchorId="77C63DE3">
          <v:rect id="_x0000_i1085" style="width:518pt;height:1.5pt" o:hrpct="0" o:hralign="center" o:hrstd="t" o:hr="t" fillcolor="#a0a0a0" stroked="f"/>
        </w:pict>
      </w:r>
    </w:p>
    <w:p w14:paraId="69820798" w14:textId="77777777" w:rsidR="00457E8B" w:rsidRPr="00457E8B" w:rsidRDefault="00457E8B" w:rsidP="00457E8B">
      <w:pPr>
        <w:bidi/>
      </w:pPr>
      <w:r w:rsidRPr="00457E8B">
        <w:rPr>
          <w:b/>
          <w:bCs/>
          <w:rtl/>
        </w:rPr>
        <w:t>الرئيسية » المدونة » الترجمة المعتمدة لعقود الفرانشايز والوكالات التجارية في دبي</w:t>
      </w:r>
    </w:p>
    <w:p w14:paraId="3C6A4F93" w14:textId="77777777" w:rsidR="00457E8B" w:rsidRPr="00457E8B" w:rsidRDefault="00457E8B" w:rsidP="00457E8B">
      <w:pPr>
        <w:bidi/>
      </w:pPr>
      <w:r w:rsidRPr="00457E8B">
        <w:pict w14:anchorId="0B4121D5">
          <v:rect id="_x0000_i1086" style="width:518pt;height:1.5pt" o:hrpct="0" o:hralign="center" o:hrstd="t" o:hr="t" fillcolor="#a0a0a0" stroked="f"/>
        </w:pict>
      </w:r>
    </w:p>
    <w:p w14:paraId="557B8FD2" w14:textId="77777777" w:rsidR="00457E8B" w:rsidRPr="00457E8B" w:rsidRDefault="00457E8B" w:rsidP="00457E8B">
      <w:pPr>
        <w:bidi/>
      </w:pPr>
      <w:r w:rsidRPr="00457E8B">
        <w:rPr>
          <w:rtl/>
        </w:rPr>
        <w:t>تتبوأ إمارة دبي مكانة رائدة كعاصمة عالمية لقطاع التجزئة، الأغذية والمشروبات</w:t>
      </w:r>
      <w:r w:rsidRPr="00457E8B">
        <w:t xml:space="preserve"> (F&amp;B)</w:t>
      </w:r>
      <w:r w:rsidRPr="00457E8B">
        <w:rPr>
          <w:rtl/>
        </w:rPr>
        <w:t>، والخدمات الفاخرة، مما يجعلها الوجهة المفضلة لكبرى العلامات التجارية متعددة الجنسيات لتوسيع نطاق أعمالها في الشرق الأوسط. وفي هذه البيئة الاستهلاكية والاستثمارية الضخمة، تُنظم العلاقات التجارية بين أصحاب العلامات التجارية (المانحين للامتياز) والتجار والوكلاء المحليين بموجب أطر تشريعية متطورة وضعتها وزارة الاقتصاد؛ لعل أبرزها قانون الوكالات التجارية الاتحادي الجديد (المرسوم بقانون اتحادي رقم 3 لسنة 2022). وفي هذا السياق التعاقدي عالي التأثير والملاءة المالية، تُعد عملية </w:t>
      </w:r>
      <w:r w:rsidRPr="00457E8B">
        <w:rPr>
          <w:b/>
          <w:bCs/>
          <w:rtl/>
        </w:rPr>
        <w:t>الترجمة القانونية لعقود الامتياز التجاري (الفرانشايز)</w:t>
      </w:r>
      <w:r w:rsidRPr="00457E8B">
        <w:rPr>
          <w:rtl/>
        </w:rPr>
        <w:t> وتوثيق بوالص التوزيع الحصرية متطلباً استراتيجياً؛ إذ إن صياغة غير دقيقة لأي شرط جزئي، أو بند في التزامات الشراء الأدنى</w:t>
      </w:r>
      <w:r w:rsidRPr="00457E8B">
        <w:t xml:space="preserve"> (Minimum Purchase)</w:t>
      </w:r>
      <w:r w:rsidRPr="00457E8B">
        <w:rPr>
          <w:rtl/>
        </w:rPr>
        <w:t>، أو شروط إنهاء الوكالة وتفاصيل التعويضات، قد تؤدي إلى تجميد رخصتك لسنوات، أو تكبيد أطراف التعاقد غرامات تعويضية طائلة، فضلاً عن النزاعات المستعرة أمام لجنة نزاعات الوكالات التجارية بموزارة الاقتصاد ومحاكم دبي الاقتصادية</w:t>
      </w:r>
      <w:r w:rsidRPr="00457E8B">
        <w:t>.</w:t>
      </w:r>
    </w:p>
    <w:p w14:paraId="004947D4" w14:textId="77777777" w:rsidR="00457E8B" w:rsidRPr="00457E8B" w:rsidRDefault="00457E8B" w:rsidP="00457E8B">
      <w:pPr>
        <w:bidi/>
      </w:pPr>
      <w:r w:rsidRPr="00457E8B">
        <w:rPr>
          <w:rtl/>
        </w:rPr>
        <w:t>في هذا الدليل التخصصي وعالي الاحترافية، سنستعرض الأبعاد الرقابية والقانونية لترجمة عقود الامتياز والوكالات التجارية الحصرية، وأبرز أنواع المستندات التجارية التي تتطلب صياغة دقيقة، والتحديات المعرفية التي تحكم ترجمة قطاع التوزيع والامتياز، وكيف يمثل مكتب </w:t>
      </w:r>
      <w:r w:rsidRPr="00457E8B">
        <w:rPr>
          <w:b/>
          <w:bCs/>
          <w:rtl/>
        </w:rPr>
        <w:t>جسور الكلمات للترجمة المعتمدة والقانونية</w:t>
      </w:r>
      <w:r w:rsidRPr="00457E8B">
        <w:rPr>
          <w:rtl/>
        </w:rPr>
        <w:t> الشريك الاستراتيجي الأكثر أماناً وموثوقية للعلامات التجارية العالمية والوكلاء الإقليميين كـ </w:t>
      </w:r>
      <w:r w:rsidRPr="00457E8B">
        <w:rPr>
          <w:b/>
          <w:bCs/>
          <w:rtl/>
        </w:rPr>
        <w:t>مكتب ترجمة قانونية مرخص في دبي</w:t>
      </w:r>
      <w:r w:rsidRPr="00457E8B">
        <w:t>.</w:t>
      </w:r>
    </w:p>
    <w:p w14:paraId="16555002" w14:textId="77777777" w:rsidR="00457E8B" w:rsidRPr="00457E8B" w:rsidRDefault="00457E8B" w:rsidP="00457E8B">
      <w:pPr>
        <w:bidi/>
      </w:pPr>
      <w:r w:rsidRPr="00457E8B">
        <w:pict w14:anchorId="5CBB9F4D">
          <v:rect id="_x0000_i1087" style="width:518pt;height:1.5pt" o:hrpct="0" o:hralign="center" o:hrstd="t" o:hr="t" fillcolor="#a0a0a0" stroked="f"/>
        </w:pict>
      </w:r>
    </w:p>
    <w:p w14:paraId="61EB14D9" w14:textId="77777777" w:rsidR="00457E8B" w:rsidRPr="00457E8B" w:rsidRDefault="00457E8B" w:rsidP="00457E8B">
      <w:pPr>
        <w:bidi/>
        <w:rPr>
          <w:b/>
          <w:bCs/>
        </w:rPr>
      </w:pPr>
      <w:r w:rsidRPr="00457E8B">
        <w:rPr>
          <w:b/>
          <w:bCs/>
          <w:rtl/>
        </w:rPr>
        <w:t>الأهمية الاستراتيجية والقانونية لترجمة عقود الامتياز والوكالات التجارية</w:t>
      </w:r>
    </w:p>
    <w:p w14:paraId="128BB2EA" w14:textId="77777777" w:rsidR="00457E8B" w:rsidRPr="00457E8B" w:rsidRDefault="00457E8B" w:rsidP="00457E8B">
      <w:pPr>
        <w:bidi/>
      </w:pPr>
      <w:r w:rsidRPr="00457E8B">
        <w:rPr>
          <w:rtl/>
        </w:rPr>
        <w:t>تخضع عمليات تسجيل الوكالات التجارية والامتياز التجاري في دبي لإشراف دقيق وصارم من قبل إدارة الوكالات التجارية والملكية الفكرية بوزارة الاقتصاد الإماراتية. وتبرز الأهمية القصوى للترجمة التخصصية في هذا القطاع من خلال</w:t>
      </w:r>
      <w:r w:rsidRPr="00457E8B">
        <w:t>:</w:t>
      </w:r>
    </w:p>
    <w:p w14:paraId="145B7E26" w14:textId="77777777" w:rsidR="00457E8B" w:rsidRPr="00457E8B" w:rsidRDefault="00457E8B" w:rsidP="00457E8B">
      <w:pPr>
        <w:numPr>
          <w:ilvl w:val="0"/>
          <w:numId w:val="1"/>
        </w:numPr>
        <w:bidi/>
      </w:pPr>
      <w:r w:rsidRPr="00457E8B">
        <w:rPr>
          <w:b/>
          <w:bCs/>
          <w:rtl/>
        </w:rPr>
        <w:t>الامتثال لمتطلبات التسجيل بوزارة الاقتصاد</w:t>
      </w:r>
      <w:r w:rsidRPr="00457E8B">
        <w:rPr>
          <w:b/>
          <w:bCs/>
        </w:rPr>
        <w:t xml:space="preserve"> (</w:t>
      </w:r>
      <w:proofErr w:type="spellStart"/>
      <w:r w:rsidRPr="00457E8B">
        <w:rPr>
          <w:b/>
          <w:bCs/>
        </w:rPr>
        <w:t>MoE</w:t>
      </w:r>
      <w:proofErr w:type="spellEnd"/>
      <w:r w:rsidRPr="00457E8B">
        <w:rPr>
          <w:b/>
          <w:bCs/>
        </w:rPr>
        <w:t>):</w:t>
      </w:r>
      <w:r w:rsidRPr="00457E8B">
        <w:t> </w:t>
      </w:r>
      <w:r w:rsidRPr="00457E8B">
        <w:rPr>
          <w:rtl/>
        </w:rPr>
        <w:t>تشترط الوزارة بصفة إلزامية تقديم عقود الوكالات التجارية واتفاقيات التوزيع الحصري مترجمة ترجمة قانونية معتمدة إلى اللغة العربية لتقييدها بالسجل الرسمي وحماية حقوق الوكيل المحلي بموجب القانون الاتحادي رقم 3 لسنة 2022. وهنا يبرز دور </w:t>
      </w:r>
      <w:r w:rsidRPr="00457E8B">
        <w:rPr>
          <w:b/>
          <w:bCs/>
          <w:rtl/>
        </w:rPr>
        <w:t>ترجمة مستندات تسجيل الوكالات التجارية</w:t>
      </w:r>
      <w:r w:rsidRPr="00457E8B">
        <w:rPr>
          <w:rtl/>
        </w:rPr>
        <w:t> لضمان مطابقة بنود العقد للشروط التنظيمية الحاكمة</w:t>
      </w:r>
      <w:r w:rsidRPr="00457E8B">
        <w:t>.</w:t>
      </w:r>
    </w:p>
    <w:p w14:paraId="150321B1" w14:textId="77777777" w:rsidR="00457E8B" w:rsidRPr="00457E8B" w:rsidRDefault="00457E8B" w:rsidP="00457E8B">
      <w:pPr>
        <w:numPr>
          <w:ilvl w:val="0"/>
          <w:numId w:val="1"/>
        </w:numPr>
        <w:bidi/>
      </w:pPr>
      <w:r w:rsidRPr="00457E8B">
        <w:rPr>
          <w:b/>
          <w:bCs/>
          <w:rtl/>
        </w:rPr>
        <w:t>الاعتماد والقبول لدى لجنة نزاعات الوكالات التجارية</w:t>
      </w:r>
      <w:r w:rsidRPr="00457E8B">
        <w:rPr>
          <w:b/>
          <w:bCs/>
        </w:rPr>
        <w:t>:</w:t>
      </w:r>
      <w:r w:rsidRPr="00457E8B">
        <w:t> </w:t>
      </w:r>
      <w:r w:rsidRPr="00457E8B">
        <w:rPr>
          <w:rtl/>
        </w:rPr>
        <w:t xml:space="preserve">يفرض القانون الإماراتي إحالة كافة النزاعات بين الموكل والوكيل أولاً إلى "لجنة نزاعات الوكالات التجارية" بوزارة الاقتصاد قبل الذهاب للمحاكم. ولا تقبل هذه اللجنة أي </w:t>
      </w:r>
      <w:r w:rsidRPr="00457E8B">
        <w:rPr>
          <w:rtl/>
        </w:rPr>
        <w:lastRenderedPageBreak/>
        <w:t>مذكرات دفاع، أو مكاتبات، أو عقود أجنبية ما لم تكن مصحوبة بـ </w:t>
      </w:r>
      <w:r w:rsidRPr="00457E8B">
        <w:rPr>
          <w:b/>
          <w:bCs/>
          <w:rtl/>
        </w:rPr>
        <w:t>الترجمة المعتمدة لوزارة الاقتصاد ولجنة النزاعات</w:t>
      </w:r>
      <w:r w:rsidRPr="00457E8B">
        <w:rPr>
          <w:rtl/>
        </w:rPr>
        <w:t> الممهورة بختم مترجم مرخص لدى وزارة العدل</w:t>
      </w:r>
      <w:r w:rsidRPr="00457E8B">
        <w:t>.</w:t>
      </w:r>
    </w:p>
    <w:p w14:paraId="34304B62" w14:textId="77777777" w:rsidR="00457E8B" w:rsidRPr="00457E8B" w:rsidRDefault="00457E8B" w:rsidP="00457E8B">
      <w:pPr>
        <w:numPr>
          <w:ilvl w:val="0"/>
          <w:numId w:val="1"/>
        </w:numPr>
        <w:bidi/>
      </w:pPr>
      <w:r w:rsidRPr="00457E8B">
        <w:rPr>
          <w:b/>
          <w:bCs/>
          <w:rtl/>
        </w:rPr>
        <w:t>حماية النطاق الجغرافي وحقوق التوزيع الحصري</w:t>
      </w:r>
      <w:r w:rsidRPr="00457E8B">
        <w:rPr>
          <w:b/>
          <w:bCs/>
        </w:rPr>
        <w:t>:</w:t>
      </w:r>
      <w:r w:rsidRPr="00457E8B">
        <w:t> </w:t>
      </w:r>
      <w:r w:rsidRPr="00457E8B">
        <w:rPr>
          <w:rtl/>
        </w:rPr>
        <w:t>تتضمن اتفاقيات التوزيع بنوداً بالغة الحساسية تخص الحصرية الجغرافية وتطوير قنوات المبيعات. وتتطلب صياغة هذه العقود </w:t>
      </w:r>
      <w:r w:rsidRPr="00457E8B">
        <w:rPr>
          <w:b/>
          <w:bCs/>
          <w:rtl/>
        </w:rPr>
        <w:t>ترجمة اتفاقيات التوزيع الحصري والترخيص</w:t>
      </w:r>
      <w:r w:rsidRPr="00457E8B">
        <w:rPr>
          <w:rtl/>
        </w:rPr>
        <w:t> بدقة متناهية لمنع تداخل القنوات أو نشوء منافسة غير مشروعة تضر بالعلامة التجارية</w:t>
      </w:r>
      <w:r w:rsidRPr="00457E8B">
        <w:t>.</w:t>
      </w:r>
    </w:p>
    <w:p w14:paraId="3BC8BE67" w14:textId="77777777" w:rsidR="00457E8B" w:rsidRPr="00457E8B" w:rsidRDefault="00457E8B" w:rsidP="00457E8B">
      <w:pPr>
        <w:numPr>
          <w:ilvl w:val="0"/>
          <w:numId w:val="1"/>
        </w:numPr>
        <w:bidi/>
      </w:pPr>
      <w:r w:rsidRPr="00457E8B">
        <w:rPr>
          <w:b/>
          <w:bCs/>
          <w:rtl/>
        </w:rPr>
        <w:t>دقة ترجمة مستندات الإفصاح المالي للفرانشايز</w:t>
      </w:r>
      <w:r w:rsidRPr="00457E8B">
        <w:rPr>
          <w:b/>
          <w:bCs/>
        </w:rPr>
        <w:t xml:space="preserve"> (Disclosure Documents):</w:t>
      </w:r>
      <w:r w:rsidRPr="00457E8B">
        <w:t> </w:t>
      </w:r>
      <w:r w:rsidRPr="00457E8B">
        <w:rPr>
          <w:rtl/>
        </w:rPr>
        <w:t>تشترط القوانين الدولية تقديم مستند إفصاح مالي وتشغيلي مفصل للممنوح للامتياز قبل توقيع العقد. وتتطلب صياغة هذه المستندات ترجمة تخصصية بالغة الدقة لضمان وضوح الالتزامات المالية والتشغيلية المتبادلة وتجنب قضايا التضليل أو الاحتيال التجاري</w:t>
      </w:r>
      <w:r w:rsidRPr="00457E8B">
        <w:t>.</w:t>
      </w:r>
    </w:p>
    <w:p w14:paraId="1F3D3A0E" w14:textId="77777777" w:rsidR="00457E8B" w:rsidRPr="00457E8B" w:rsidRDefault="00457E8B" w:rsidP="00457E8B">
      <w:pPr>
        <w:bidi/>
      </w:pPr>
      <w:r w:rsidRPr="00457E8B">
        <w:pict w14:anchorId="24DB2C49">
          <v:rect id="_x0000_i1088" style="width:518pt;height:1.5pt" o:hrpct="0" o:hralign="center" o:hrstd="t" o:hr="t" fillcolor="#a0a0a0" stroked="f"/>
        </w:pict>
      </w:r>
    </w:p>
    <w:p w14:paraId="0AE8ED40" w14:textId="77777777" w:rsidR="00457E8B" w:rsidRPr="00457E8B" w:rsidRDefault="00457E8B" w:rsidP="00457E8B">
      <w:pPr>
        <w:bidi/>
        <w:rPr>
          <w:b/>
          <w:bCs/>
        </w:rPr>
      </w:pPr>
      <w:r w:rsidRPr="00457E8B">
        <w:rPr>
          <w:b/>
          <w:bCs/>
          <w:rtl/>
        </w:rPr>
        <w:t>أنواع الوثائق والاتفاقيات التجارية التي تتطلب ترجمة قانونية فائقة الدقة</w:t>
      </w:r>
    </w:p>
    <w:p w14:paraId="24E272A3" w14:textId="77777777" w:rsidR="00457E8B" w:rsidRPr="00457E8B" w:rsidRDefault="00457E8B" w:rsidP="00457E8B">
      <w:pPr>
        <w:bidi/>
      </w:pPr>
      <w:r w:rsidRPr="00457E8B">
        <w:rPr>
          <w:rtl/>
        </w:rPr>
        <w:t>تغطي خدماتنا التخصصية النخبوية كامل مستندات الامتياز التجاري، التوزيع، وحقوق العلامات التجارية</w:t>
      </w:r>
      <w:r w:rsidRPr="00457E8B">
        <w:t>:</w:t>
      </w:r>
    </w:p>
    <w:p w14:paraId="1E54AE82" w14:textId="77777777" w:rsidR="00457E8B" w:rsidRPr="00457E8B" w:rsidRDefault="00457E8B" w:rsidP="00457E8B">
      <w:pPr>
        <w:bidi/>
        <w:rPr>
          <w:b/>
          <w:bCs/>
        </w:rPr>
      </w:pPr>
      <w:r w:rsidRPr="00457E8B">
        <w:rPr>
          <w:b/>
          <w:bCs/>
        </w:rPr>
        <w:t xml:space="preserve">1. </w:t>
      </w:r>
      <w:r w:rsidRPr="00457E8B">
        <w:rPr>
          <w:b/>
          <w:bCs/>
          <w:rtl/>
        </w:rPr>
        <w:t>عقود الامتياز التجاري الدولية والمحلية</w:t>
      </w:r>
      <w:r w:rsidRPr="00457E8B">
        <w:rPr>
          <w:b/>
          <w:bCs/>
        </w:rPr>
        <w:t xml:space="preserve"> (Franchise Agreements)</w:t>
      </w:r>
    </w:p>
    <w:p w14:paraId="31B77C28" w14:textId="77777777" w:rsidR="00457E8B" w:rsidRPr="00457E8B" w:rsidRDefault="00457E8B" w:rsidP="00457E8B">
      <w:pPr>
        <w:bidi/>
      </w:pPr>
      <w:r w:rsidRPr="00457E8B">
        <w:rPr>
          <w:rtl/>
        </w:rPr>
        <w:t>تعتبر </w:t>
      </w:r>
      <w:r w:rsidRPr="00457E8B">
        <w:rPr>
          <w:b/>
          <w:bCs/>
          <w:rtl/>
        </w:rPr>
        <w:t>صياغة وترجمة عقود العلامات التجارية وحقوق الامتياز</w:t>
      </w:r>
      <w:r w:rsidRPr="00457E8B">
        <w:rPr>
          <w:rtl/>
        </w:rPr>
        <w:t> من أكثر الخدمات تطلباً ودقة؛ حيث تنظم العلاقة التشغيلية والمالية بين مانح الامتياز والممنوح له، وتحدد نسب الأرباح والعمولات</w:t>
      </w:r>
      <w:r w:rsidRPr="00457E8B">
        <w:t xml:space="preserve"> (Royalties)</w:t>
      </w:r>
      <w:r w:rsidRPr="00457E8B">
        <w:rPr>
          <w:rtl/>
        </w:rPr>
        <w:t>، معايير تشغيل الفروع، وحقوق استخدام الملكية الفكرية</w:t>
      </w:r>
      <w:r w:rsidRPr="00457E8B">
        <w:t>.</w:t>
      </w:r>
    </w:p>
    <w:p w14:paraId="6722D695" w14:textId="77777777" w:rsidR="00457E8B" w:rsidRPr="00457E8B" w:rsidRDefault="00457E8B" w:rsidP="00457E8B">
      <w:pPr>
        <w:bidi/>
        <w:rPr>
          <w:b/>
          <w:bCs/>
        </w:rPr>
      </w:pPr>
      <w:r w:rsidRPr="00457E8B">
        <w:rPr>
          <w:b/>
          <w:bCs/>
        </w:rPr>
        <w:t xml:space="preserve">2. </w:t>
      </w:r>
      <w:r w:rsidRPr="00457E8B">
        <w:rPr>
          <w:b/>
          <w:bCs/>
          <w:rtl/>
        </w:rPr>
        <w:t>اتفاقيات التوزيع والوكالات التجارية الحصرية</w:t>
      </w:r>
      <w:r w:rsidRPr="00457E8B">
        <w:rPr>
          <w:b/>
          <w:bCs/>
        </w:rPr>
        <w:t xml:space="preserve"> (Exclusive Distribution)</w:t>
      </w:r>
    </w:p>
    <w:p w14:paraId="3E8EF9FB" w14:textId="77777777" w:rsidR="00457E8B" w:rsidRPr="00457E8B" w:rsidRDefault="00457E8B" w:rsidP="00457E8B">
      <w:pPr>
        <w:bidi/>
      </w:pPr>
      <w:r w:rsidRPr="00457E8B">
        <w:rPr>
          <w:rtl/>
        </w:rPr>
        <w:t>وهي العقود التي تبرم بين المصانع العالمية والموزعين المحليين لبيع وتوزيع السلع والخدمات داخل الدولة، وتتطلب صياغة قانونية متطورة تتماشى مع شروط التسجيل المعتمدة لدى وزارة الاقتصاد الإماراتية</w:t>
      </w:r>
      <w:r w:rsidRPr="00457E8B">
        <w:t>.</w:t>
      </w:r>
    </w:p>
    <w:p w14:paraId="0E18E296" w14:textId="77777777" w:rsidR="00457E8B" w:rsidRPr="00457E8B" w:rsidRDefault="00457E8B" w:rsidP="00457E8B">
      <w:pPr>
        <w:bidi/>
        <w:rPr>
          <w:b/>
          <w:bCs/>
        </w:rPr>
      </w:pPr>
      <w:r w:rsidRPr="00457E8B">
        <w:rPr>
          <w:b/>
          <w:bCs/>
        </w:rPr>
        <w:t xml:space="preserve">3. </w:t>
      </w:r>
      <w:r w:rsidRPr="00457E8B">
        <w:rPr>
          <w:b/>
          <w:bCs/>
          <w:rtl/>
        </w:rPr>
        <w:t>أدلة التشغيل ومعايير العلامة التجارية</w:t>
      </w:r>
      <w:r w:rsidRPr="00457E8B">
        <w:rPr>
          <w:b/>
          <w:bCs/>
        </w:rPr>
        <w:t xml:space="preserve"> (Operation Manuals)</w:t>
      </w:r>
    </w:p>
    <w:p w14:paraId="6BB94425" w14:textId="77777777" w:rsidR="00457E8B" w:rsidRPr="00457E8B" w:rsidRDefault="00457E8B" w:rsidP="00457E8B">
      <w:pPr>
        <w:bidi/>
      </w:pPr>
      <w:r w:rsidRPr="00457E8B">
        <w:rPr>
          <w:rtl/>
        </w:rPr>
        <w:t>وتضم أدلة التشغيل التفصيلية الموجهة للموظفين، معايير جودة الخدمات والطهي والتحضير (لقطاع الـ</w:t>
      </w:r>
      <w:r w:rsidRPr="00457E8B">
        <w:t xml:space="preserve"> F&amp;B)</w:t>
      </w:r>
      <w:r w:rsidRPr="00457E8B">
        <w:rPr>
          <w:rtl/>
        </w:rPr>
        <w:t>، وأدلة الهوية البصرية للعلامة التجارية</w:t>
      </w:r>
      <w:r w:rsidRPr="00457E8B">
        <w:t xml:space="preserve"> (Brand Guidelines)</w:t>
      </w:r>
      <w:r w:rsidRPr="00457E8B">
        <w:rPr>
          <w:rtl/>
        </w:rPr>
        <w:t>، والتي تتطلب ترجمة فنية-تجارية تضمن توطين المصطلحات وسهولة فهمها من الكوادر المحلية</w:t>
      </w:r>
      <w:r w:rsidRPr="00457E8B">
        <w:t>.</w:t>
      </w:r>
    </w:p>
    <w:p w14:paraId="3D782D5D" w14:textId="77777777" w:rsidR="00457E8B" w:rsidRPr="00457E8B" w:rsidRDefault="00457E8B" w:rsidP="00457E8B">
      <w:pPr>
        <w:bidi/>
        <w:rPr>
          <w:b/>
          <w:bCs/>
        </w:rPr>
      </w:pPr>
      <w:r w:rsidRPr="00457E8B">
        <w:rPr>
          <w:b/>
          <w:bCs/>
        </w:rPr>
        <w:t xml:space="preserve">4. </w:t>
      </w:r>
      <w:r w:rsidRPr="00457E8B">
        <w:rPr>
          <w:b/>
          <w:bCs/>
          <w:rtl/>
        </w:rPr>
        <w:t>مستندات لجان النزاعات والمراسلات القضائية</w:t>
      </w:r>
      <w:r w:rsidRPr="00457E8B">
        <w:rPr>
          <w:b/>
          <w:bCs/>
        </w:rPr>
        <w:t xml:space="preserve"> (Commercial Dispute Files)</w:t>
      </w:r>
    </w:p>
    <w:p w14:paraId="46710E3E" w14:textId="77777777" w:rsidR="00457E8B" w:rsidRPr="00457E8B" w:rsidRDefault="00457E8B" w:rsidP="00457E8B">
      <w:pPr>
        <w:bidi/>
      </w:pPr>
      <w:r w:rsidRPr="00457E8B">
        <w:rPr>
          <w:rtl/>
        </w:rPr>
        <w:t>وتشمل مذكرات الدفاع، صحف الشكاوى المقدمة للجنة النزاعات بوزارة الاقتصاد، خطابات الإنذار الموجهة عبر كاتب العدل بإنهاء الوكالة، وتقارير تقييم التعويضات الناتجة عن إلغاء عقود التوزيع</w:t>
      </w:r>
      <w:r w:rsidRPr="00457E8B">
        <w:t>.</w:t>
      </w:r>
    </w:p>
    <w:p w14:paraId="7A3C48F8" w14:textId="77777777" w:rsidR="00457E8B" w:rsidRPr="00457E8B" w:rsidRDefault="00457E8B" w:rsidP="00457E8B">
      <w:pPr>
        <w:bidi/>
      </w:pPr>
      <w:r w:rsidRPr="00457E8B">
        <w:pict w14:anchorId="073EA1CC">
          <v:rect id="_x0000_i1089" style="width:518pt;height:1.5pt" o:hrpct="0" o:hralign="center" o:hrstd="t" o:hr="t" fillcolor="#a0a0a0" stroked="f"/>
        </w:pict>
      </w:r>
    </w:p>
    <w:p w14:paraId="75C85A3C" w14:textId="77777777" w:rsidR="00457E8B" w:rsidRPr="00457E8B" w:rsidRDefault="00457E8B" w:rsidP="00457E8B">
      <w:pPr>
        <w:bidi/>
        <w:rPr>
          <w:b/>
          <w:bCs/>
        </w:rPr>
      </w:pPr>
      <w:r w:rsidRPr="00457E8B">
        <w:rPr>
          <w:b/>
          <w:bCs/>
          <w:rtl/>
        </w:rPr>
        <w:t>التحديات الصياغية والمعرفية في ترجمة عقود الفرانشايز والتوزيع</w:t>
      </w:r>
    </w:p>
    <w:p w14:paraId="223AB1A6" w14:textId="77777777" w:rsidR="00457E8B" w:rsidRPr="00457E8B" w:rsidRDefault="00457E8B" w:rsidP="00457E8B">
      <w:pPr>
        <w:bidi/>
      </w:pPr>
      <w:r w:rsidRPr="00457E8B">
        <w:rPr>
          <w:rtl/>
        </w:rPr>
        <w:lastRenderedPageBreak/>
        <w:t>تنبع صعوبة الترجمة في قطاع الامتياز والتوزيع من دمجه المعقد بين المفاهيم القانونية الصارمة للعقود وشروط تشغيل سلاسل التوريد ومعايير العلامة التجارية</w:t>
      </w:r>
      <w:r w:rsidRPr="00457E8B">
        <w:t>:</w:t>
      </w:r>
    </w:p>
    <w:p w14:paraId="40BDFEE7" w14:textId="77777777" w:rsidR="00457E8B" w:rsidRPr="00457E8B" w:rsidRDefault="00457E8B" w:rsidP="00457E8B">
      <w:pPr>
        <w:numPr>
          <w:ilvl w:val="0"/>
          <w:numId w:val="2"/>
        </w:numPr>
        <w:bidi/>
      </w:pPr>
      <w:r w:rsidRPr="00457E8B">
        <w:rPr>
          <w:b/>
          <w:bCs/>
          <w:rtl/>
        </w:rPr>
        <w:t>ترجمة المفاهيم القانونية للوكالات التجارية</w:t>
      </w:r>
      <w:r w:rsidRPr="00457E8B">
        <w:rPr>
          <w:b/>
          <w:bCs/>
        </w:rPr>
        <w:t>:</w:t>
      </w:r>
      <w:r w:rsidRPr="00457E8B">
        <w:t> </w:t>
      </w:r>
      <w:r w:rsidRPr="00457E8B">
        <w:rPr>
          <w:rtl/>
        </w:rPr>
        <w:t>يعج قطاع التوزيع بمفاهيم قانونية شديدة الخصوصية في القانون الإماراتي</w:t>
      </w:r>
      <w:r w:rsidRPr="00457E8B">
        <w:t xml:space="preserve"> (</w:t>
      </w:r>
      <w:r w:rsidRPr="00457E8B">
        <w:rPr>
          <w:rtl/>
        </w:rPr>
        <w:t>مثل الوكالة غير القابلة للإلغاء، حق التعويض على إنهاء الوكالة، وبند عدم المنافسة</w:t>
      </w:r>
      <w:r w:rsidRPr="00457E8B">
        <w:t xml:space="preserve"> Post-Termination Non-Compete). </w:t>
      </w:r>
      <w:r w:rsidRPr="00457E8B">
        <w:rPr>
          <w:rtl/>
        </w:rPr>
        <w:t>يجب على المترجم صياغة هذه المفاهيم باللغة العربية القانونية المعتمدة لضمان تطابقها تماماً مع تعديلات القانون الاتحادي رقم 3 لسنة 2022</w:t>
      </w:r>
      <w:r w:rsidRPr="00457E8B">
        <w:t>.</w:t>
      </w:r>
    </w:p>
    <w:p w14:paraId="53E8B657" w14:textId="77777777" w:rsidR="00457E8B" w:rsidRPr="00457E8B" w:rsidRDefault="00457E8B" w:rsidP="00457E8B">
      <w:pPr>
        <w:numPr>
          <w:ilvl w:val="0"/>
          <w:numId w:val="2"/>
        </w:numPr>
        <w:bidi/>
      </w:pPr>
      <w:r w:rsidRPr="00457E8B">
        <w:rPr>
          <w:b/>
          <w:bCs/>
          <w:rtl/>
        </w:rPr>
        <w:t>الحفاظ على المصطلحات التجارية وأدلة التشغيل الحساسة</w:t>
      </w:r>
      <w:r w:rsidRPr="00457E8B">
        <w:rPr>
          <w:b/>
          <w:bCs/>
        </w:rPr>
        <w:t>:</w:t>
      </w:r>
      <w:r w:rsidRPr="00457E8B">
        <w:t> </w:t>
      </w:r>
      <w:r w:rsidRPr="00457E8B">
        <w:rPr>
          <w:rtl/>
        </w:rPr>
        <w:t>تتضمن أدلة تشغيل الفرانشايز</w:t>
      </w:r>
      <w:r w:rsidRPr="00457E8B">
        <w:t xml:space="preserve"> (Operation Manuals) </w:t>
      </w:r>
      <w:r w:rsidRPr="00457E8B">
        <w:rPr>
          <w:rtl/>
        </w:rPr>
        <w:t>مصطلحات تسويقية وتجارية وفنية تخصصية للغاية. ونحن نضمن ترجمة وتوطين هذه المصطلحات بصياغة تضمن سهولة التطبيق العملي من قبل الموظفين دون المساس بالهوية الفكرية والأسرار التشغيلية للعلامة التجارية</w:t>
      </w:r>
      <w:r w:rsidRPr="00457E8B">
        <w:t>.</w:t>
      </w:r>
    </w:p>
    <w:p w14:paraId="21A7F9F4" w14:textId="77777777" w:rsidR="00457E8B" w:rsidRPr="00457E8B" w:rsidRDefault="00457E8B" w:rsidP="00457E8B">
      <w:pPr>
        <w:numPr>
          <w:ilvl w:val="0"/>
          <w:numId w:val="2"/>
        </w:numPr>
        <w:bidi/>
      </w:pPr>
      <w:r w:rsidRPr="00457E8B">
        <w:rPr>
          <w:b/>
          <w:bCs/>
          <w:rtl/>
        </w:rPr>
        <w:t>السرية التامة وحماية أسرار التصنيع والتوزيع</w:t>
      </w:r>
      <w:r w:rsidRPr="00457E8B">
        <w:rPr>
          <w:b/>
          <w:bCs/>
        </w:rPr>
        <w:t>:</w:t>
      </w:r>
      <w:r w:rsidRPr="00457E8B">
        <w:t> </w:t>
      </w:r>
      <w:r w:rsidRPr="00457E8B">
        <w:rPr>
          <w:rtl/>
        </w:rPr>
        <w:t>ندرك في </w:t>
      </w:r>
      <w:r w:rsidRPr="00457E8B">
        <w:rPr>
          <w:b/>
          <w:bCs/>
          <w:rtl/>
        </w:rPr>
        <w:t>جسور الكلمات</w:t>
      </w:r>
      <w:r w:rsidRPr="00457E8B">
        <w:rPr>
          <w:rtl/>
        </w:rPr>
        <w:t> أن عقود الفرانشايز والتركيبات السرية للمنتجات واستراتيجيات التوزيع وخطط الأسعار تمثل أسراراً تجارية بالغة الحساسية للشركات. لذا نطبق بروتوكولات حماية أمنية بالغة الصرامة للمعلومات، ونوقع اتفاقيات عدم إفصاح صارمة</w:t>
      </w:r>
      <w:r w:rsidRPr="00457E8B">
        <w:t xml:space="preserve"> (NDA) </w:t>
      </w:r>
      <w:r w:rsidRPr="00457E8B">
        <w:rPr>
          <w:rtl/>
        </w:rPr>
        <w:t>مع عملائنا لحماية مصالحهم التجارية</w:t>
      </w:r>
      <w:r w:rsidRPr="00457E8B">
        <w:t>.</w:t>
      </w:r>
    </w:p>
    <w:p w14:paraId="442CD105" w14:textId="77777777" w:rsidR="00457E8B" w:rsidRPr="00457E8B" w:rsidRDefault="00457E8B" w:rsidP="00457E8B">
      <w:pPr>
        <w:bidi/>
      </w:pPr>
      <w:r w:rsidRPr="00457E8B">
        <w:pict w14:anchorId="08D1C835">
          <v:rect id="_x0000_i1090" style="width:518pt;height:1.5pt" o:hrpct="0" o:hralign="center" o:hrstd="t" o:hr="t" fillcolor="#a0a0a0" stroked="f"/>
        </w:pict>
      </w:r>
    </w:p>
    <w:p w14:paraId="065B7C52" w14:textId="77777777" w:rsidR="00457E8B" w:rsidRPr="00457E8B" w:rsidRDefault="00457E8B" w:rsidP="00457E8B">
      <w:pPr>
        <w:bidi/>
        <w:rPr>
          <w:b/>
          <w:bCs/>
        </w:rPr>
      </w:pPr>
      <w:r w:rsidRPr="00457E8B">
        <w:rPr>
          <w:b/>
          <w:bCs/>
          <w:rtl/>
        </w:rPr>
        <w:t>لماذا يُعتبر "جسور الكلمات" الشريك الأكثر موثوقية لقطاع الفرانشايز والوكالات التجارية؟</w:t>
      </w:r>
    </w:p>
    <w:p w14:paraId="7EBCFE8C" w14:textId="77777777" w:rsidR="00457E8B" w:rsidRPr="00457E8B" w:rsidRDefault="00457E8B" w:rsidP="00457E8B">
      <w:pPr>
        <w:bidi/>
      </w:pPr>
      <w:r w:rsidRPr="00457E8B">
        <w:rPr>
          <w:rtl/>
        </w:rPr>
        <w:t>يتميز مكتب </w:t>
      </w:r>
      <w:r w:rsidRPr="00457E8B">
        <w:rPr>
          <w:b/>
          <w:bCs/>
          <w:rtl/>
        </w:rPr>
        <w:t>جسور الكلمات للترجمة المعتمدة والقانونية</w:t>
      </w:r>
      <w:r w:rsidRPr="00457E8B">
        <w:rPr>
          <w:rtl/>
        </w:rPr>
        <w:t> بمكانته المرموقة كخيار أول لكبرى العلامات التجارية العالمية، خطوط التوزيع، والوكلاء المحليين في دبي لعدة مزايا</w:t>
      </w:r>
      <w:r w:rsidRPr="00457E8B">
        <w:t>:</w:t>
      </w:r>
    </w:p>
    <w:p w14:paraId="337E39DF" w14:textId="77777777" w:rsidR="00457E8B" w:rsidRPr="00457E8B" w:rsidRDefault="00457E8B" w:rsidP="00457E8B">
      <w:pPr>
        <w:numPr>
          <w:ilvl w:val="0"/>
          <w:numId w:val="3"/>
        </w:numPr>
        <w:bidi/>
      </w:pPr>
      <w:r w:rsidRPr="00457E8B">
        <w:rPr>
          <w:b/>
          <w:bCs/>
          <w:rtl/>
        </w:rPr>
        <w:t>مترجمون متخصصون في قانون الشركات والفرانشايز</w:t>
      </w:r>
      <w:r w:rsidRPr="00457E8B">
        <w:rPr>
          <w:b/>
          <w:bCs/>
        </w:rPr>
        <w:t>:</w:t>
      </w:r>
      <w:r w:rsidRPr="00457E8B">
        <w:t> </w:t>
      </w:r>
      <w:r w:rsidRPr="00457E8B">
        <w:rPr>
          <w:rtl/>
        </w:rPr>
        <w:t>يضم فريقنا خبراء ماليين وقانونيين يحملون شهادات عليا وتأهيلاً مهنياً في الصياغة القانونية لعقود التوزيع والامتياز ومطالبات الملكية الفكرية بمختلف اللغات</w:t>
      </w:r>
      <w:r w:rsidRPr="00457E8B">
        <w:t>.</w:t>
      </w:r>
    </w:p>
    <w:p w14:paraId="0C7EE0FA" w14:textId="77777777" w:rsidR="00457E8B" w:rsidRPr="00457E8B" w:rsidRDefault="00457E8B" w:rsidP="00457E8B">
      <w:pPr>
        <w:numPr>
          <w:ilvl w:val="0"/>
          <w:numId w:val="3"/>
        </w:numPr>
        <w:bidi/>
      </w:pPr>
      <w:r w:rsidRPr="00457E8B">
        <w:rPr>
          <w:b/>
          <w:bCs/>
          <w:rtl/>
        </w:rPr>
        <w:t>الاعتماد والترخيص الرسمي الكامل</w:t>
      </w:r>
      <w:r w:rsidRPr="00457E8B">
        <w:rPr>
          <w:b/>
          <w:bCs/>
        </w:rPr>
        <w:t>:</w:t>
      </w:r>
      <w:r w:rsidRPr="00457E8B">
        <w:t> </w:t>
      </w:r>
      <w:r w:rsidRPr="00457E8B">
        <w:rPr>
          <w:rtl/>
        </w:rPr>
        <w:t>بصفتنا </w:t>
      </w:r>
      <w:r w:rsidRPr="00457E8B">
        <w:rPr>
          <w:b/>
          <w:bCs/>
          <w:rtl/>
        </w:rPr>
        <w:t>مكتب ترجمة قانونية مرخص في دبي</w:t>
      </w:r>
      <w:r w:rsidRPr="00457E8B">
        <w:rPr>
          <w:rtl/>
        </w:rPr>
        <w:t> ومعتمد لدى وزارة العدل، فإن كافة تراجمنا مقبولة ومصادق عليها رسمياً لدى وزارة الاقتصاد، لجنة نزاعات الوكالات التجارية، الكاتب العدل، والمحاكم التجارية والاتحادية</w:t>
      </w:r>
      <w:r w:rsidRPr="00457E8B">
        <w:t>.</w:t>
      </w:r>
    </w:p>
    <w:p w14:paraId="7A899CCD" w14:textId="77777777" w:rsidR="00457E8B" w:rsidRPr="00457E8B" w:rsidRDefault="00457E8B" w:rsidP="00457E8B">
      <w:pPr>
        <w:numPr>
          <w:ilvl w:val="0"/>
          <w:numId w:val="3"/>
        </w:numPr>
        <w:bidi/>
      </w:pPr>
      <w:r w:rsidRPr="00457E8B">
        <w:rPr>
          <w:b/>
          <w:bCs/>
          <w:rtl/>
        </w:rPr>
        <w:t>سرعة فائقة للالتزام بمواعيد التسجيل الصارمة</w:t>
      </w:r>
      <w:r w:rsidRPr="00457E8B">
        <w:rPr>
          <w:b/>
          <w:bCs/>
        </w:rPr>
        <w:t>:</w:t>
      </w:r>
      <w:r w:rsidRPr="00457E8B">
        <w:t> </w:t>
      </w:r>
      <w:r w:rsidRPr="00457E8B">
        <w:rPr>
          <w:rtl/>
        </w:rPr>
        <w:t>ندرك تماماً أن عمليات تسجيل الوكالات وتوقيع العقود ترتبط بمهل قانونية ضيقة لتأكيد الحصرية وحفظ حقوق التوزيع؛ لذا نوفر خدمات الترجمة المستعجلة والتوثيق الفوري لضمان تسييل معاملاتك وحصولك على الرخص الرسمية دون أي تأخير إداري</w:t>
      </w:r>
      <w:r w:rsidRPr="00457E8B">
        <w:t>.</w:t>
      </w:r>
    </w:p>
    <w:p w14:paraId="0C515757" w14:textId="77777777" w:rsidR="00457E8B" w:rsidRPr="00457E8B" w:rsidRDefault="00457E8B" w:rsidP="00457E8B">
      <w:pPr>
        <w:numPr>
          <w:ilvl w:val="0"/>
          <w:numId w:val="3"/>
        </w:numPr>
        <w:bidi/>
      </w:pPr>
      <w:r w:rsidRPr="00457E8B">
        <w:rPr>
          <w:b/>
          <w:bCs/>
          <w:rtl/>
        </w:rPr>
        <w:t>الالتزام الصارم بمعايير الجودة</w:t>
      </w:r>
      <w:r w:rsidRPr="00457E8B">
        <w:rPr>
          <w:b/>
          <w:bCs/>
        </w:rPr>
        <w:t xml:space="preserve"> ISO:</w:t>
      </w:r>
      <w:r w:rsidRPr="00457E8B">
        <w:t> </w:t>
      </w:r>
      <w:r w:rsidRPr="00457E8B">
        <w:rPr>
          <w:rtl/>
        </w:rPr>
        <w:t>تخضع جميع تراجمنا لمراحل مراجعة وتدقيق متعددة لضمان مطابقة كافة الشروط التجارية والقانونية والأرقام بنسبة 100% معايير الـ</w:t>
      </w:r>
      <w:r w:rsidRPr="00457E8B">
        <w:t xml:space="preserve"> ISO </w:t>
      </w:r>
      <w:r w:rsidRPr="00457E8B">
        <w:rPr>
          <w:rtl/>
        </w:rPr>
        <w:t>الدولية</w:t>
      </w:r>
      <w:r w:rsidRPr="00457E8B">
        <w:t>.</w:t>
      </w:r>
    </w:p>
    <w:p w14:paraId="2790699E" w14:textId="77777777" w:rsidR="00457E8B" w:rsidRPr="00457E8B" w:rsidRDefault="00457E8B" w:rsidP="00457E8B">
      <w:pPr>
        <w:bidi/>
      </w:pPr>
      <w:r w:rsidRPr="00457E8B">
        <w:pict w14:anchorId="72FA5C76">
          <v:rect id="_x0000_i1091" style="width:518pt;height:1.5pt" o:hrpct="0" o:hralign="center" o:hrstd="t" o:hr="t" fillcolor="#a0a0a0" stroked="f"/>
        </w:pict>
      </w:r>
    </w:p>
    <w:p w14:paraId="6A309109" w14:textId="77777777" w:rsidR="00457E8B" w:rsidRPr="00457E8B" w:rsidRDefault="00457E8B" w:rsidP="00457E8B">
      <w:pPr>
        <w:bidi/>
        <w:rPr>
          <w:b/>
          <w:bCs/>
        </w:rPr>
      </w:pPr>
      <w:r w:rsidRPr="00457E8B">
        <w:rPr>
          <w:b/>
          <w:bCs/>
          <w:rtl/>
        </w:rPr>
        <w:t>تواصل مع "جسور الكلمات" اليوم لخدمة علامتكم التجارية ووكالاتكم الحصرية</w:t>
      </w:r>
    </w:p>
    <w:p w14:paraId="643900C7" w14:textId="77777777" w:rsidR="00457E8B" w:rsidRPr="00457E8B" w:rsidRDefault="00457E8B" w:rsidP="00457E8B">
      <w:pPr>
        <w:bidi/>
      </w:pPr>
      <w:r w:rsidRPr="00457E8B">
        <w:rPr>
          <w:rtl/>
        </w:rPr>
        <w:lastRenderedPageBreak/>
        <w:t>احمِ علامتك التجارية واضمن الامتثال الكامل لعقودك واتفاقياتك التوزيعية والامتيازية في دبي. فريق الخبراء لدينا في مكتب </w:t>
      </w:r>
      <w:r w:rsidRPr="00457E8B">
        <w:rPr>
          <w:b/>
          <w:bCs/>
          <w:rtl/>
        </w:rPr>
        <w:t>جسور الكلمات</w:t>
      </w:r>
      <w:r w:rsidRPr="00457E8B">
        <w:rPr>
          <w:rtl/>
        </w:rPr>
        <w:t> جاهز لتقديم الدعم اللغوي والقانوني الكامل لمشاريعك التجارية والامتيازية</w:t>
      </w:r>
      <w:r w:rsidRPr="00457E8B">
        <w:t>.</w:t>
      </w:r>
    </w:p>
    <w:p w14:paraId="79DFAB74" w14:textId="77777777" w:rsidR="00457E8B" w:rsidRPr="00457E8B" w:rsidRDefault="00457E8B" w:rsidP="00457E8B">
      <w:pPr>
        <w:numPr>
          <w:ilvl w:val="0"/>
          <w:numId w:val="4"/>
        </w:numPr>
        <w:bidi/>
      </w:pPr>
      <w:r w:rsidRPr="00457E8B">
        <w:rPr>
          <w:rFonts w:ascii="Segoe UI Emoji" w:hAnsi="Segoe UI Emoji" w:cs="Segoe UI Emoji"/>
        </w:rPr>
        <w:t>📞</w:t>
      </w:r>
      <w:r w:rsidRPr="00457E8B">
        <w:t> </w:t>
      </w:r>
      <w:r w:rsidRPr="00457E8B">
        <w:rPr>
          <w:b/>
          <w:bCs/>
          <w:rtl/>
        </w:rPr>
        <w:t>الهاتف والواتساب</w:t>
      </w:r>
      <w:r w:rsidRPr="00457E8B">
        <w:rPr>
          <w:b/>
          <w:bCs/>
        </w:rPr>
        <w:t>:</w:t>
      </w:r>
      <w:r w:rsidRPr="00457E8B">
        <w:t> 050 324 4329</w:t>
      </w:r>
    </w:p>
    <w:p w14:paraId="14C18731" w14:textId="77777777" w:rsidR="00457E8B" w:rsidRPr="00457E8B" w:rsidRDefault="00457E8B" w:rsidP="00457E8B">
      <w:pPr>
        <w:numPr>
          <w:ilvl w:val="0"/>
          <w:numId w:val="4"/>
        </w:numPr>
        <w:bidi/>
      </w:pPr>
      <w:r w:rsidRPr="00457E8B">
        <w:rPr>
          <w:rFonts w:ascii="Segoe UI Emoji" w:hAnsi="Segoe UI Emoji" w:cs="Segoe UI Emoji"/>
        </w:rPr>
        <w:t>📧</w:t>
      </w:r>
      <w:r w:rsidRPr="00457E8B">
        <w:t> </w:t>
      </w:r>
      <w:r w:rsidRPr="00457E8B">
        <w:rPr>
          <w:b/>
          <w:bCs/>
          <w:rtl/>
        </w:rPr>
        <w:t>البريد الإلكتروني</w:t>
      </w:r>
      <w:r w:rsidRPr="00457E8B">
        <w:rPr>
          <w:b/>
          <w:bCs/>
        </w:rPr>
        <w:t>:</w:t>
      </w:r>
      <w:r w:rsidRPr="00457E8B">
        <w:t> </w:t>
      </w:r>
      <w:hyperlink r:id="rId5" w:tgtFrame="_blank" w:history="1">
        <w:r w:rsidRPr="00457E8B">
          <w:rPr>
            <w:rStyle w:val="Hyperlink"/>
          </w:rPr>
          <w:t>info@jusortrans.com</w:t>
        </w:r>
      </w:hyperlink>
    </w:p>
    <w:p w14:paraId="5F6C14A0" w14:textId="77777777" w:rsidR="00457E8B" w:rsidRPr="00457E8B" w:rsidRDefault="00457E8B" w:rsidP="00457E8B">
      <w:pPr>
        <w:numPr>
          <w:ilvl w:val="0"/>
          <w:numId w:val="4"/>
        </w:numPr>
        <w:bidi/>
      </w:pPr>
      <w:r w:rsidRPr="00457E8B">
        <w:rPr>
          <w:rFonts w:ascii="Segoe UI Emoji" w:hAnsi="Segoe UI Emoji" w:cs="Segoe UI Emoji"/>
        </w:rPr>
        <w:t>🌐</w:t>
      </w:r>
      <w:r w:rsidRPr="00457E8B">
        <w:t> </w:t>
      </w:r>
      <w:r w:rsidRPr="00457E8B">
        <w:rPr>
          <w:b/>
          <w:bCs/>
          <w:rtl/>
        </w:rPr>
        <w:t>الموقع الإلكتروني</w:t>
      </w:r>
      <w:r w:rsidRPr="00457E8B">
        <w:rPr>
          <w:b/>
          <w:bCs/>
        </w:rPr>
        <w:t>:</w:t>
      </w:r>
      <w:r w:rsidRPr="00457E8B">
        <w:t> </w:t>
      </w:r>
      <w:hyperlink r:id="rId6" w:tgtFrame="_blank" w:history="1">
        <w:r w:rsidRPr="00457E8B">
          <w:rPr>
            <w:rStyle w:val="Hyperlink"/>
          </w:rPr>
          <w:t>www.jusortrans.com</w:t>
        </w:r>
      </w:hyperlink>
    </w:p>
    <w:p w14:paraId="5060364F" w14:textId="77777777" w:rsidR="00457E8B" w:rsidRPr="00457E8B" w:rsidRDefault="00457E8B" w:rsidP="00457E8B">
      <w:pPr>
        <w:numPr>
          <w:ilvl w:val="0"/>
          <w:numId w:val="4"/>
        </w:numPr>
        <w:bidi/>
      </w:pPr>
      <w:r w:rsidRPr="00457E8B">
        <w:rPr>
          <w:rFonts w:ascii="Segoe UI Emoji" w:hAnsi="Segoe UI Emoji" w:cs="Segoe UI Emoji"/>
        </w:rPr>
        <w:t>📍</w:t>
      </w:r>
      <w:r w:rsidRPr="00457E8B">
        <w:t> </w:t>
      </w:r>
      <w:r w:rsidRPr="00457E8B">
        <w:rPr>
          <w:b/>
          <w:bCs/>
          <w:rtl/>
        </w:rPr>
        <w:t>العنوان</w:t>
      </w:r>
      <w:r w:rsidRPr="00457E8B">
        <w:rPr>
          <w:b/>
          <w:bCs/>
        </w:rPr>
        <w:t>:</w:t>
      </w:r>
      <w:r w:rsidRPr="00457E8B">
        <w:t> </w:t>
      </w:r>
      <w:r w:rsidRPr="00457E8B">
        <w:rPr>
          <w:rtl/>
        </w:rPr>
        <w:t>مركز أبو سيف للأعمال - مبنى الكاظم - بلوك</w:t>
      </w:r>
      <w:r w:rsidRPr="00457E8B">
        <w:t xml:space="preserve"> A - </w:t>
      </w:r>
      <w:r w:rsidRPr="00457E8B">
        <w:rPr>
          <w:rtl/>
        </w:rPr>
        <w:t>طابق الميزان - مكتب 40</w:t>
      </w:r>
      <w:r w:rsidRPr="00457E8B">
        <w:t xml:space="preserve">B - </w:t>
      </w:r>
      <w:r w:rsidRPr="00457E8B">
        <w:rPr>
          <w:rtl/>
        </w:rPr>
        <w:t>أبو هيل - دبي</w:t>
      </w:r>
      <w:r w:rsidRPr="00457E8B">
        <w:t>.</w:t>
      </w:r>
    </w:p>
    <w:p w14:paraId="16105C07" w14:textId="77777777" w:rsidR="00457E8B" w:rsidRPr="00457E8B" w:rsidRDefault="00457E8B" w:rsidP="00457E8B">
      <w:pPr>
        <w:bidi/>
      </w:pPr>
      <w:r w:rsidRPr="00457E8B">
        <w:pict w14:anchorId="09BA1873">
          <v:rect id="_x0000_i1092" style="width:518pt;height:1.5pt" o:hrpct="0" o:hralign="center" o:hrstd="t" o:hr="t" fillcolor="#a0a0a0" stroked="f"/>
        </w:pict>
      </w:r>
    </w:p>
    <w:p w14:paraId="0CA73E88" w14:textId="77777777" w:rsidR="00457E8B" w:rsidRPr="00457E8B" w:rsidRDefault="00457E8B" w:rsidP="00457E8B">
      <w:pPr>
        <w:bidi/>
        <w:rPr>
          <w:b/>
          <w:bCs/>
        </w:rPr>
      </w:pPr>
      <w:r w:rsidRPr="00457E8B">
        <w:rPr>
          <w:b/>
          <w:bCs/>
          <w:rtl/>
        </w:rPr>
        <w:t>الأسئلة الشائعة حول ترجمة عقود الفرانشايز والوكالات التجارية</w:t>
      </w:r>
    </w:p>
    <w:p w14:paraId="07168D8C" w14:textId="77777777" w:rsidR="00457E8B" w:rsidRPr="00457E8B" w:rsidRDefault="00457E8B" w:rsidP="00457E8B">
      <w:pPr>
        <w:bidi/>
        <w:rPr>
          <w:b/>
          <w:bCs/>
        </w:rPr>
      </w:pPr>
      <w:r w:rsidRPr="00457E8B">
        <w:rPr>
          <w:b/>
          <w:bCs/>
        </w:rPr>
        <w:t xml:space="preserve">1. </w:t>
      </w:r>
      <w:r w:rsidRPr="00457E8B">
        <w:rPr>
          <w:b/>
          <w:bCs/>
          <w:rtl/>
        </w:rPr>
        <w:t>هل تطلب وزارة الاقتصاد ترجمة عقد الفرانشايز بالكامل باللغة العربية لتسجيل العلامة التجارية؟</w:t>
      </w:r>
    </w:p>
    <w:p w14:paraId="0740F8CC" w14:textId="77777777" w:rsidR="00457E8B" w:rsidRPr="00457E8B" w:rsidRDefault="00457E8B" w:rsidP="00457E8B">
      <w:pPr>
        <w:bidi/>
      </w:pPr>
      <w:r w:rsidRPr="00457E8B">
        <w:rPr>
          <w:rtl/>
        </w:rPr>
        <w:t>نعم، تشترط وزارة الاقتصاد الإماراتية</w:t>
      </w:r>
      <w:r w:rsidRPr="00457E8B">
        <w:t xml:space="preserve"> (</w:t>
      </w:r>
      <w:proofErr w:type="spellStart"/>
      <w:r w:rsidRPr="00457E8B">
        <w:t>MoE</w:t>
      </w:r>
      <w:proofErr w:type="spellEnd"/>
      <w:r w:rsidRPr="00457E8B">
        <w:t xml:space="preserve">) </w:t>
      </w:r>
      <w:r w:rsidRPr="00457E8B">
        <w:rPr>
          <w:rtl/>
        </w:rPr>
        <w:t>بصفة إلزامية تقديم </w:t>
      </w:r>
      <w:r w:rsidRPr="00457E8B">
        <w:rPr>
          <w:b/>
          <w:bCs/>
          <w:rtl/>
        </w:rPr>
        <w:t>الترجمة القانونية لعقود الامتياز التجاري (الفرانشايز)</w:t>
      </w:r>
      <w:r w:rsidRPr="00457E8B">
        <w:rPr>
          <w:rtl/>
        </w:rPr>
        <w:t> باللغة العربية للاتفاقية الأصلية والمستندات الداعمة كجزء من إجراءات تسجيل علاماتك التجارية وقيد عقود الامتياز والوكالة حمايةً للحقوق القانونية للأطراف</w:t>
      </w:r>
      <w:r w:rsidRPr="00457E8B">
        <w:t>.</w:t>
      </w:r>
    </w:p>
    <w:p w14:paraId="629561C8" w14:textId="77777777" w:rsidR="00457E8B" w:rsidRPr="00457E8B" w:rsidRDefault="00457E8B" w:rsidP="00457E8B">
      <w:pPr>
        <w:bidi/>
        <w:rPr>
          <w:b/>
          <w:bCs/>
        </w:rPr>
      </w:pPr>
      <w:r w:rsidRPr="00457E8B">
        <w:rPr>
          <w:b/>
          <w:bCs/>
        </w:rPr>
        <w:t xml:space="preserve">2. </w:t>
      </w:r>
      <w:r w:rsidRPr="00457E8B">
        <w:rPr>
          <w:b/>
          <w:bCs/>
          <w:rtl/>
        </w:rPr>
        <w:t>ما هي "لجنة نزاعات الوكالات التجارية" وكيف تؤثر الترجمة على النزاعات أمامها؟</w:t>
      </w:r>
    </w:p>
    <w:p w14:paraId="17D50DED" w14:textId="77777777" w:rsidR="00457E8B" w:rsidRPr="00457E8B" w:rsidRDefault="00457E8B" w:rsidP="00457E8B">
      <w:pPr>
        <w:bidi/>
      </w:pPr>
      <w:r w:rsidRPr="00457E8B">
        <w:rPr>
          <w:rtl/>
        </w:rPr>
        <w:t>لجنة نزاعات الوكالات التجارية هي اللجنة الحكومية المختصة بالفصل الحصري والوجوبي في المنازعات الناشئة عن عقود الوكالة الموثقة بوزارة الاقتصاد قبل إحالتها للمحاكم. وتؤثر دقة ترجمة بنود العقد بوضوح لغوي تام على تفسير اللجنة لشروط إنهاء الوكالة، ومدى استحقاق الوكيل لتعويضات مالية باهظة نتيجة لإلغاء عقد التوزيع</w:t>
      </w:r>
      <w:r w:rsidRPr="00457E8B">
        <w:t>.</w:t>
      </w:r>
    </w:p>
    <w:p w14:paraId="6383EF86" w14:textId="77777777" w:rsidR="00457E8B" w:rsidRPr="00457E8B" w:rsidRDefault="00457E8B" w:rsidP="00457E8B">
      <w:pPr>
        <w:bidi/>
        <w:rPr>
          <w:b/>
          <w:bCs/>
        </w:rPr>
      </w:pPr>
      <w:r w:rsidRPr="00457E8B">
        <w:rPr>
          <w:b/>
          <w:bCs/>
        </w:rPr>
        <w:t xml:space="preserve">3. </w:t>
      </w:r>
      <w:r w:rsidRPr="00457E8B">
        <w:rPr>
          <w:b/>
          <w:bCs/>
          <w:rtl/>
        </w:rPr>
        <w:t>كيف يضمن مكتبكم الحفاظ على المصطلحات الحساسة وأسرار التشغيل</w:t>
      </w:r>
      <w:r w:rsidRPr="00457E8B">
        <w:rPr>
          <w:b/>
          <w:bCs/>
        </w:rPr>
        <w:t xml:space="preserve"> (Operation Manual) </w:t>
      </w:r>
      <w:r w:rsidRPr="00457E8B">
        <w:rPr>
          <w:b/>
          <w:bCs/>
          <w:rtl/>
        </w:rPr>
        <w:t>أثناء الترجمة؟</w:t>
      </w:r>
    </w:p>
    <w:p w14:paraId="5788CAE2" w14:textId="77777777" w:rsidR="00457E8B" w:rsidRPr="00457E8B" w:rsidRDefault="00457E8B" w:rsidP="00457E8B">
      <w:pPr>
        <w:bidi/>
      </w:pPr>
      <w:r w:rsidRPr="00457E8B">
        <w:rPr>
          <w:rtl/>
        </w:rPr>
        <w:t>نطبق في مكتبنا بروتوكولات حماية بيانات بالغة الصرامة تشمل عزل الأسرار والتركيبات الفنية، وتوقيع اتفاقيات عدم إفصاح صارمة وملزمة قانوناً لجميع المترجمين والمراجعين، مع مراجعة المصطلحات التجارية والتسويقية لضمان توطينها بأسلوب مهني يحافظ على الهوية البصرية والتشغيلية للعلامة التجارية</w:t>
      </w:r>
      <w:r w:rsidRPr="00457E8B">
        <w:t>.</w:t>
      </w:r>
    </w:p>
    <w:p w14:paraId="7E64FF47" w14:textId="3A262D5A" w:rsidR="00792822" w:rsidRDefault="00792822" w:rsidP="00457E8B">
      <w:pPr>
        <w:bidi/>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473B9"/>
    <w:multiLevelType w:val="multilevel"/>
    <w:tmpl w:val="AA0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9439F"/>
    <w:multiLevelType w:val="multilevel"/>
    <w:tmpl w:val="E44A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92865"/>
    <w:multiLevelType w:val="multilevel"/>
    <w:tmpl w:val="E37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D3F32"/>
    <w:multiLevelType w:val="multilevel"/>
    <w:tmpl w:val="4FD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435053">
    <w:abstractNumId w:val="1"/>
  </w:num>
  <w:num w:numId="2" w16cid:durableId="1953005484">
    <w:abstractNumId w:val="3"/>
  </w:num>
  <w:num w:numId="3" w16cid:durableId="1750613190">
    <w:abstractNumId w:val="0"/>
  </w:num>
  <w:num w:numId="4" w16cid:durableId="317342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06"/>
    <w:rsid w:val="0000555C"/>
    <w:rsid w:val="0002503D"/>
    <w:rsid w:val="000811D9"/>
    <w:rsid w:val="0008142F"/>
    <w:rsid w:val="000B2754"/>
    <w:rsid w:val="001D284E"/>
    <w:rsid w:val="002A248A"/>
    <w:rsid w:val="002A5CAB"/>
    <w:rsid w:val="002D1291"/>
    <w:rsid w:val="00393216"/>
    <w:rsid w:val="003C3314"/>
    <w:rsid w:val="003C7234"/>
    <w:rsid w:val="003D632C"/>
    <w:rsid w:val="00457E8B"/>
    <w:rsid w:val="00517EC9"/>
    <w:rsid w:val="00581499"/>
    <w:rsid w:val="0060603C"/>
    <w:rsid w:val="00613123"/>
    <w:rsid w:val="00653C36"/>
    <w:rsid w:val="00792822"/>
    <w:rsid w:val="007A34EC"/>
    <w:rsid w:val="007C70D3"/>
    <w:rsid w:val="0088043D"/>
    <w:rsid w:val="009A4697"/>
    <w:rsid w:val="00A20306"/>
    <w:rsid w:val="00B41ED7"/>
    <w:rsid w:val="00B678D3"/>
    <w:rsid w:val="00B81D38"/>
    <w:rsid w:val="00BB76C0"/>
    <w:rsid w:val="00DD750A"/>
    <w:rsid w:val="00E241E6"/>
    <w:rsid w:val="00E34A81"/>
    <w:rsid w:val="00E55200"/>
    <w:rsid w:val="00ED3DFC"/>
    <w:rsid w:val="00EE498C"/>
    <w:rsid w:val="00F414FC"/>
    <w:rsid w:val="00F94593"/>
    <w:rsid w:val="00FF48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5E73"/>
  <w15:chartTrackingRefBased/>
  <w15:docId w15:val="{31DEF41D-1EDE-4E8B-86D9-34B3B059B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30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030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030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2030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030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30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03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030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030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030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306"/>
    <w:rPr>
      <w:rFonts w:eastAsiaTheme="majorEastAsia" w:cstheme="majorBidi"/>
      <w:color w:val="272727" w:themeColor="text1" w:themeTint="D8"/>
    </w:rPr>
  </w:style>
  <w:style w:type="paragraph" w:styleId="Title">
    <w:name w:val="Title"/>
    <w:basedOn w:val="Normal"/>
    <w:next w:val="Normal"/>
    <w:link w:val="TitleChar"/>
    <w:uiPriority w:val="10"/>
    <w:qFormat/>
    <w:rsid w:val="00A2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306"/>
    <w:pPr>
      <w:spacing w:before="160"/>
      <w:jc w:val="center"/>
    </w:pPr>
    <w:rPr>
      <w:i/>
      <w:iCs/>
      <w:color w:val="404040" w:themeColor="text1" w:themeTint="BF"/>
    </w:rPr>
  </w:style>
  <w:style w:type="character" w:customStyle="1" w:styleId="QuoteChar">
    <w:name w:val="Quote Char"/>
    <w:basedOn w:val="DefaultParagraphFont"/>
    <w:link w:val="Quote"/>
    <w:uiPriority w:val="29"/>
    <w:rsid w:val="00A20306"/>
    <w:rPr>
      <w:i/>
      <w:iCs/>
      <w:color w:val="404040" w:themeColor="text1" w:themeTint="BF"/>
    </w:rPr>
  </w:style>
  <w:style w:type="paragraph" w:styleId="ListParagraph">
    <w:name w:val="List Paragraph"/>
    <w:basedOn w:val="Normal"/>
    <w:uiPriority w:val="34"/>
    <w:qFormat/>
    <w:rsid w:val="00A20306"/>
    <w:pPr>
      <w:ind w:left="720"/>
      <w:contextualSpacing/>
    </w:pPr>
  </w:style>
  <w:style w:type="character" w:styleId="IntenseEmphasis">
    <w:name w:val="Intense Emphasis"/>
    <w:basedOn w:val="DefaultParagraphFont"/>
    <w:uiPriority w:val="21"/>
    <w:qFormat/>
    <w:rsid w:val="00A20306"/>
    <w:rPr>
      <w:i/>
      <w:iCs/>
      <w:color w:val="2E74B5" w:themeColor="accent1" w:themeShade="BF"/>
    </w:rPr>
  </w:style>
  <w:style w:type="paragraph" w:styleId="IntenseQuote">
    <w:name w:val="Intense Quote"/>
    <w:basedOn w:val="Normal"/>
    <w:next w:val="Normal"/>
    <w:link w:val="IntenseQuoteChar"/>
    <w:uiPriority w:val="30"/>
    <w:qFormat/>
    <w:rsid w:val="00A203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0306"/>
    <w:rPr>
      <w:i/>
      <w:iCs/>
      <w:color w:val="2E74B5" w:themeColor="accent1" w:themeShade="BF"/>
    </w:rPr>
  </w:style>
  <w:style w:type="character" w:styleId="IntenseReference">
    <w:name w:val="Intense Reference"/>
    <w:basedOn w:val="DefaultParagraphFont"/>
    <w:uiPriority w:val="32"/>
    <w:qFormat/>
    <w:rsid w:val="00A20306"/>
    <w:rPr>
      <w:b/>
      <w:bCs/>
      <w:smallCaps/>
      <w:color w:val="2E74B5" w:themeColor="accent1" w:themeShade="BF"/>
      <w:spacing w:val="5"/>
    </w:rPr>
  </w:style>
  <w:style w:type="character" w:styleId="Hyperlink">
    <w:name w:val="Hyperlink"/>
    <w:basedOn w:val="DefaultParagraphFont"/>
    <w:uiPriority w:val="99"/>
    <w:unhideWhenUsed/>
    <w:rsid w:val="00457E8B"/>
    <w:rPr>
      <w:color w:val="0563C1" w:themeColor="hyperlink"/>
      <w:u w:val="single"/>
    </w:rPr>
  </w:style>
  <w:style w:type="character" w:styleId="UnresolvedMention">
    <w:name w:val="Unresolved Mention"/>
    <w:basedOn w:val="DefaultParagraphFont"/>
    <w:uiPriority w:val="99"/>
    <w:semiHidden/>
    <w:unhideWhenUsed/>
    <w:rsid w:val="00457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1340</Words>
  <Characters>7643</Characters>
  <Application>Microsoft Office Word</Application>
  <DocSecurity>0</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2026-07-21T08:18:00Z</dcterms:created>
  <dcterms:modified xsi:type="dcterms:W3CDTF">2026-07-21T08:18:00Z</dcterms:modified>
</cp:coreProperties>
</file>