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2EC400" w14:textId="77777777" w:rsidR="002522F2" w:rsidRPr="002522F2" w:rsidRDefault="002522F2" w:rsidP="002522F2">
      <w:pPr>
        <w:rPr>
          <w:b/>
          <w:bCs/>
          <w:sz w:val="26"/>
          <w:szCs w:val="26"/>
        </w:rPr>
      </w:pPr>
      <w:r w:rsidRPr="002522F2">
        <w:rPr>
          <w:b/>
          <w:bCs/>
          <w:sz w:val="26"/>
          <w:szCs w:val="26"/>
        </w:rPr>
        <w:t>Professional Guide to UAE Ministry of Foreign Affairs (MOFA) and Ministry of Justice (MOJ) Attestation in Dubai</w:t>
      </w:r>
    </w:p>
    <w:p w14:paraId="17220274" w14:textId="77777777" w:rsidR="002522F2" w:rsidRPr="002522F2" w:rsidRDefault="002522F2" w:rsidP="002522F2">
      <w:r w:rsidRPr="002522F2">
        <w:rPr>
          <w:i/>
          <w:iCs/>
        </w:rPr>
        <w:t>Complete your official and commercial transactions with maximum speed and total legal security with </w:t>
      </w:r>
      <w:proofErr w:type="spellStart"/>
      <w:r w:rsidRPr="002522F2">
        <w:rPr>
          <w:b/>
          <w:bCs/>
          <w:i/>
          <w:iCs/>
        </w:rPr>
        <w:t>Jusor</w:t>
      </w:r>
      <w:proofErr w:type="spellEnd"/>
      <w:r w:rsidRPr="002522F2">
        <w:rPr>
          <w:b/>
          <w:bCs/>
          <w:i/>
          <w:iCs/>
        </w:rPr>
        <w:t xml:space="preserve"> </w:t>
      </w:r>
      <w:proofErr w:type="spellStart"/>
      <w:r w:rsidRPr="002522F2">
        <w:rPr>
          <w:b/>
          <w:bCs/>
          <w:i/>
          <w:iCs/>
        </w:rPr>
        <w:t>Alkalimat</w:t>
      </w:r>
      <w:proofErr w:type="spellEnd"/>
      <w:r w:rsidRPr="002522F2">
        <w:rPr>
          <w:b/>
          <w:bCs/>
          <w:i/>
          <w:iCs/>
        </w:rPr>
        <w:t xml:space="preserve"> Certified &amp; Legal Translation</w:t>
      </w:r>
      <w:r w:rsidRPr="002522F2">
        <w:rPr>
          <w:i/>
          <w:iCs/>
        </w:rPr>
        <w:t>. We are your authorized administrative partner to manage the complete chain of attestation at the Ministry of Foreign Affairs, Ministry of Justice, and Digital Notary Public in Dubai and across the UAE.</w:t>
      </w:r>
    </w:p>
    <w:p w14:paraId="0EC4D670" w14:textId="77777777" w:rsidR="002522F2" w:rsidRPr="002522F2" w:rsidRDefault="002522F2" w:rsidP="002522F2">
      <w:r w:rsidRPr="002522F2">
        <w:pict w14:anchorId="592B5EB7">
          <v:rect id="_x0000_i1079" style="width:518pt;height:1.5pt" o:hrpct="0" o:hralign="center" o:hrstd="t" o:hr="t" fillcolor="#a0a0a0" stroked="f"/>
        </w:pict>
      </w:r>
    </w:p>
    <w:p w14:paraId="3063464E" w14:textId="77777777" w:rsidR="002522F2" w:rsidRPr="002522F2" w:rsidRDefault="002522F2" w:rsidP="002522F2">
      <w:r w:rsidRPr="002522F2">
        <w:rPr>
          <w:b/>
          <w:bCs/>
        </w:rPr>
        <w:t>Home » Blog » Professional Guide to UAE Ministry of Foreign Affairs and Ministry of Justice Attestation</w:t>
      </w:r>
    </w:p>
    <w:p w14:paraId="6B8CD9FA" w14:textId="77777777" w:rsidR="002522F2" w:rsidRPr="002522F2" w:rsidRDefault="002522F2" w:rsidP="002522F2">
      <w:r w:rsidRPr="002522F2">
        <w:pict w14:anchorId="6FDD85CB">
          <v:rect id="_x0000_i1080" style="width:518pt;height:1.5pt" o:hrpct="0" o:hralign="center" o:hrstd="t" o:hr="t" fillcolor="#a0a0a0" stroked="f"/>
        </w:pict>
      </w:r>
    </w:p>
    <w:p w14:paraId="15933C24" w14:textId="77777777" w:rsidR="002522F2" w:rsidRPr="002522F2" w:rsidRDefault="002522F2" w:rsidP="002522F2">
      <w:r w:rsidRPr="002522F2">
        <w:t xml:space="preserve">The regulatory and legislative ecosystem of the United Arab Emirates is globally recognized for its extreme precision, robust security, and absolute reliability, making it a premier destination for foreign direct investment and family settlement. To safeguard the integrity of official papers and protect personal and commercial transactions from forgery, the UAE government has implemented a highly advanced, mandatory attestation framework. Any personal or corporate document must undergo this official verification chain to hold legal weight inside or outside the country. At the core of this framework lie the attestation services of the Ministry of Justice (MOJ), the Notary Public, and the Ministry of Foreign Affairs (MOFA), which are tightly integrated with the certified legal translation sector. With the UAE’s complete transition to digital governance, these services are now executed via smart electronic portals such as the </w:t>
      </w:r>
      <w:proofErr w:type="spellStart"/>
      <w:r w:rsidRPr="002522F2">
        <w:t>eDAS</w:t>
      </w:r>
      <w:proofErr w:type="spellEnd"/>
      <w:r w:rsidRPr="002522F2">
        <w:t xml:space="preserve"> 2.0 system and the Digital Notary Public.</w:t>
      </w:r>
    </w:p>
    <w:p w14:paraId="4C76EF58" w14:textId="77777777" w:rsidR="002522F2" w:rsidRPr="002522F2" w:rsidRDefault="002522F2" w:rsidP="002522F2">
      <w:r w:rsidRPr="002522F2">
        <w:t>In this extensive professional guide, we will break down the structural differences between MOJ and MOFA attestations, outline the digital procedures for the </w:t>
      </w:r>
      <w:r w:rsidRPr="002522F2">
        <w:rPr>
          <w:b/>
          <w:bCs/>
        </w:rPr>
        <w:t>digital attestation of documents and certificates</w:t>
      </w:r>
      <w:r w:rsidRPr="002522F2">
        <w:t>, and detail how </w:t>
      </w:r>
      <w:proofErr w:type="spellStart"/>
      <w:r w:rsidRPr="002522F2">
        <w:rPr>
          <w:b/>
          <w:bCs/>
        </w:rPr>
        <w:t>Jusor</w:t>
      </w:r>
      <w:proofErr w:type="spellEnd"/>
      <w:r w:rsidRPr="002522F2">
        <w:rPr>
          <w:b/>
          <w:bCs/>
        </w:rPr>
        <w:t xml:space="preserve"> </w:t>
      </w:r>
      <w:proofErr w:type="spellStart"/>
      <w:r w:rsidRPr="002522F2">
        <w:rPr>
          <w:b/>
          <w:bCs/>
        </w:rPr>
        <w:t>Alkalimat</w:t>
      </w:r>
      <w:proofErr w:type="spellEnd"/>
      <w:r w:rsidRPr="002522F2">
        <w:rPr>
          <w:b/>
          <w:bCs/>
        </w:rPr>
        <w:t xml:space="preserve"> Certified &amp; Legal Translation</w:t>
      </w:r>
      <w:r w:rsidRPr="002522F2">
        <w:t> serves as your highly specialized partner to manage this entire legal loop as a leading </w:t>
      </w:r>
      <w:r w:rsidRPr="002522F2">
        <w:rPr>
          <w:b/>
          <w:bCs/>
        </w:rPr>
        <w:t>licensed legal translation office in Dubai</w:t>
      </w:r>
      <w:r w:rsidRPr="002522F2">
        <w:t>.</w:t>
      </w:r>
    </w:p>
    <w:p w14:paraId="09C8DAA3" w14:textId="77777777" w:rsidR="002522F2" w:rsidRPr="002522F2" w:rsidRDefault="002522F2" w:rsidP="002522F2">
      <w:r w:rsidRPr="002522F2">
        <w:pict w14:anchorId="2062AB7E">
          <v:rect id="_x0000_i1081" style="width:518pt;height:1.5pt" o:hrpct="0" o:hralign="center" o:hrstd="t" o:hr="t" fillcolor="#a0a0a0" stroked="f"/>
        </w:pict>
      </w:r>
    </w:p>
    <w:p w14:paraId="7978669E" w14:textId="77777777" w:rsidR="002522F2" w:rsidRPr="002522F2" w:rsidRDefault="002522F2" w:rsidP="002522F2">
      <w:pPr>
        <w:rPr>
          <w:b/>
          <w:bCs/>
        </w:rPr>
      </w:pPr>
      <w:r w:rsidRPr="002522F2">
        <w:rPr>
          <w:b/>
          <w:bCs/>
        </w:rPr>
        <w:t>1. Ministry of Justice (MOJ) &amp; Notary Public Attestations in Dubai</w:t>
      </w:r>
    </w:p>
    <w:p w14:paraId="1B05BF93" w14:textId="77777777" w:rsidR="002522F2" w:rsidRPr="002522F2" w:rsidRDefault="002522F2" w:rsidP="002522F2">
      <w:r w:rsidRPr="002522F2">
        <w:t>The UAE Ministry of Justice serves as the primary federal authority regulating contract notarization, powers of attorney, and the licensing of certified legal translators. Its services operate through three essential pathways:</w:t>
      </w:r>
    </w:p>
    <w:p w14:paraId="46932DC3" w14:textId="77777777" w:rsidR="002522F2" w:rsidRPr="002522F2" w:rsidRDefault="002522F2" w:rsidP="002522F2">
      <w:pPr>
        <w:rPr>
          <w:b/>
          <w:bCs/>
        </w:rPr>
      </w:pPr>
      <w:r w:rsidRPr="002522F2">
        <w:rPr>
          <w:b/>
          <w:bCs/>
        </w:rPr>
        <w:lastRenderedPageBreak/>
        <w:t>Notary Public Services in Dubai (Onshore &amp; DIFC)</w:t>
      </w:r>
    </w:p>
    <w:p w14:paraId="174F76FF" w14:textId="77777777" w:rsidR="002522F2" w:rsidRPr="002522F2" w:rsidRDefault="002522F2" w:rsidP="002522F2">
      <w:r w:rsidRPr="002522F2">
        <w:t>The </w:t>
      </w:r>
      <w:r w:rsidRPr="002522F2">
        <w:rPr>
          <w:b/>
          <w:bCs/>
        </w:rPr>
        <w:t>Notary Public in Dubai</w:t>
      </w:r>
      <w:r w:rsidRPr="002522F2">
        <w:t> (both government-appointed and licensed private notaries) is legally authorized to verify the identities, mental capacities, and signatures of parties executing contracts, granting the documents local enforceability. Key notarized documents include:</w:t>
      </w:r>
    </w:p>
    <w:p w14:paraId="5E94D05A" w14:textId="77777777" w:rsidR="002522F2" w:rsidRPr="002522F2" w:rsidRDefault="002522F2" w:rsidP="002522F2">
      <w:pPr>
        <w:numPr>
          <w:ilvl w:val="0"/>
          <w:numId w:val="1"/>
        </w:numPr>
      </w:pPr>
      <w:r w:rsidRPr="002522F2">
        <w:t>General and Special Powers of Attorney (POA).</w:t>
      </w:r>
    </w:p>
    <w:p w14:paraId="0E0A03FC" w14:textId="77777777" w:rsidR="002522F2" w:rsidRPr="002522F2" w:rsidRDefault="002522F2" w:rsidP="002522F2">
      <w:pPr>
        <w:numPr>
          <w:ilvl w:val="0"/>
          <w:numId w:val="1"/>
        </w:numPr>
      </w:pPr>
      <w:r w:rsidRPr="002522F2">
        <w:t>Memorandums of Association (MOA) and local corporate amendments.</w:t>
      </w:r>
    </w:p>
    <w:p w14:paraId="3147949E" w14:textId="77777777" w:rsidR="002522F2" w:rsidRPr="002522F2" w:rsidRDefault="002522F2" w:rsidP="002522F2">
      <w:pPr>
        <w:numPr>
          <w:ilvl w:val="0"/>
          <w:numId w:val="1"/>
        </w:numPr>
      </w:pPr>
      <w:r w:rsidRPr="002522F2">
        <w:t>Asset purchase agreements, commercial transfer deeds, and waivers.</w:t>
      </w:r>
    </w:p>
    <w:p w14:paraId="221D4279" w14:textId="77777777" w:rsidR="002522F2" w:rsidRPr="002522F2" w:rsidRDefault="002522F2" w:rsidP="002522F2">
      <w:pPr>
        <w:numPr>
          <w:ilvl w:val="0"/>
          <w:numId w:val="1"/>
        </w:numPr>
      </w:pPr>
      <w:r w:rsidRPr="002522F2">
        <w:t>Legal declarations, single-status certificates, and dependency declarations.</w:t>
      </w:r>
    </w:p>
    <w:p w14:paraId="578BE3F6" w14:textId="77777777" w:rsidR="002522F2" w:rsidRPr="002522F2" w:rsidRDefault="002522F2" w:rsidP="002522F2">
      <w:pPr>
        <w:rPr>
          <w:b/>
          <w:bCs/>
        </w:rPr>
      </w:pPr>
      <w:r w:rsidRPr="002522F2">
        <w:rPr>
          <w:b/>
          <w:bCs/>
        </w:rPr>
        <w:t>The Digital Notary Public (Video-Call Notarization)</w:t>
      </w:r>
    </w:p>
    <w:p w14:paraId="2CB54390" w14:textId="77777777" w:rsidR="002522F2" w:rsidRPr="002522F2" w:rsidRDefault="002522F2" w:rsidP="002522F2">
      <w:r w:rsidRPr="002522F2">
        <w:t>In line with modern digital standards, the Ministry of Justice and Dubai Courts have implemented the "Digital Notary" system. This portal enables parties to upload contracts, sign them electronically using their </w:t>
      </w:r>
      <w:r w:rsidRPr="002522F2">
        <w:rPr>
          <w:b/>
          <w:bCs/>
        </w:rPr>
        <w:t>UAE PASS</w:t>
      </w:r>
      <w:r w:rsidRPr="002522F2">
        <w:t> digital identities, and complete the notarization process via secure video calls with a notary officer, eliminating the need to visit physical service centers.</w:t>
      </w:r>
    </w:p>
    <w:p w14:paraId="40EDB411" w14:textId="77777777" w:rsidR="002522F2" w:rsidRPr="002522F2" w:rsidRDefault="002522F2" w:rsidP="002522F2">
      <w:pPr>
        <w:rPr>
          <w:b/>
          <w:bCs/>
        </w:rPr>
      </w:pPr>
      <w:r w:rsidRPr="002522F2">
        <w:rPr>
          <w:b/>
          <w:bCs/>
        </w:rPr>
        <w:t>Licensing and Authentication of Certified Legal Translators</w:t>
      </w:r>
    </w:p>
    <w:p w14:paraId="7A21D853" w14:textId="77777777" w:rsidR="002522F2" w:rsidRPr="002522F2" w:rsidRDefault="002522F2" w:rsidP="002522F2">
      <w:r w:rsidRPr="002522F2">
        <w:t>For a translation to be legally accepted by local authorities, it must be drafted by a translator registered with the Ministry of Justice. The MOJ Attestation Department verifies and stamps the licensed translator’s registered seal and signature for documents destined for international use.</w:t>
      </w:r>
    </w:p>
    <w:p w14:paraId="7F74D46C" w14:textId="77777777" w:rsidR="002522F2" w:rsidRPr="002522F2" w:rsidRDefault="002522F2" w:rsidP="002522F2">
      <w:r w:rsidRPr="002522F2">
        <w:pict w14:anchorId="0459C63C">
          <v:rect id="_x0000_i1082" style="width:518pt;height:1.5pt" o:hrpct="0" o:hralign="center" o:hrstd="t" o:hr="t" fillcolor="#a0a0a0" stroked="f"/>
        </w:pict>
      </w:r>
    </w:p>
    <w:p w14:paraId="40061F35" w14:textId="77777777" w:rsidR="002522F2" w:rsidRPr="002522F2" w:rsidRDefault="002522F2" w:rsidP="002522F2">
      <w:pPr>
        <w:rPr>
          <w:b/>
          <w:bCs/>
        </w:rPr>
      </w:pPr>
      <w:r w:rsidRPr="002522F2">
        <w:rPr>
          <w:b/>
          <w:bCs/>
        </w:rPr>
        <w:t>2. UAE Ministry of Foreign Affairs (MOFA) Attestation Services</w:t>
      </w:r>
    </w:p>
    <w:p w14:paraId="45E8045A" w14:textId="77777777" w:rsidR="002522F2" w:rsidRPr="002522F2" w:rsidRDefault="002522F2" w:rsidP="002522F2">
      <w:r w:rsidRPr="002522F2">
        <w:t>The </w:t>
      </w:r>
      <w:r w:rsidRPr="002522F2">
        <w:rPr>
          <w:b/>
          <w:bCs/>
        </w:rPr>
        <w:t>UAE Ministry of Foreign Affairs attestation</w:t>
      </w:r>
      <w:r w:rsidRPr="002522F2">
        <w:t> represents the final, decisive legal seal required to validate any foreign document for use in the UAE, or to authenticate UAE-issued documents for use abroad. MOFA attestation is divided into two primary fee structures:</w:t>
      </w:r>
    </w:p>
    <w:p w14:paraId="70FBD133" w14:textId="77777777" w:rsidR="002522F2" w:rsidRPr="002522F2" w:rsidRDefault="002522F2" w:rsidP="002522F2">
      <w:pPr>
        <w:rPr>
          <w:b/>
          <w:bCs/>
        </w:rPr>
      </w:pPr>
      <w:r w:rsidRPr="002522F2">
        <w:rPr>
          <w:b/>
          <w:bCs/>
        </w:rPr>
        <w:t>Personal Documents and Certificates</w:t>
      </w:r>
    </w:p>
    <w:p w14:paraId="07958FEF" w14:textId="77777777" w:rsidR="002522F2" w:rsidRPr="002522F2" w:rsidRDefault="002522F2" w:rsidP="002522F2">
      <w:r w:rsidRPr="002522F2">
        <w:t>This includes birth certificates, marriage certificates, university degrees, academic transcripts, police clearance certificates (PCC), and death certificates. The official government fee for attesting a personal document is standard at </w:t>
      </w:r>
      <w:r w:rsidRPr="002522F2">
        <w:rPr>
          <w:b/>
          <w:bCs/>
        </w:rPr>
        <w:t>AED 150 per document</w:t>
      </w:r>
      <w:r w:rsidRPr="002522F2">
        <w:t>.</w:t>
      </w:r>
    </w:p>
    <w:p w14:paraId="0FBF87CA" w14:textId="77777777" w:rsidR="002522F2" w:rsidRPr="002522F2" w:rsidRDefault="002522F2" w:rsidP="002522F2">
      <w:pPr>
        <w:rPr>
          <w:b/>
          <w:bCs/>
        </w:rPr>
      </w:pPr>
      <w:r w:rsidRPr="002522F2">
        <w:rPr>
          <w:b/>
          <w:bCs/>
        </w:rPr>
        <w:lastRenderedPageBreak/>
        <w:t>Commercial and Corporate Documents</w:t>
      </w:r>
    </w:p>
    <w:p w14:paraId="41C8FA31" w14:textId="77777777" w:rsidR="002522F2" w:rsidRPr="002522F2" w:rsidRDefault="002522F2" w:rsidP="002522F2">
      <w:r w:rsidRPr="002522F2">
        <w:t>This includes company registration certificates, trade licenses, commercial powers of attorney, audited financial ledgers, and board resolutions. The official government fee for attesting a commercial document is standard at </w:t>
      </w:r>
      <w:r w:rsidRPr="002522F2">
        <w:rPr>
          <w:b/>
          <w:bCs/>
        </w:rPr>
        <w:t>AED 2,000 per document</w:t>
      </w:r>
      <w:r w:rsidRPr="002522F2">
        <w:t>.</w:t>
      </w:r>
    </w:p>
    <w:p w14:paraId="56331147" w14:textId="77777777" w:rsidR="002522F2" w:rsidRPr="002522F2" w:rsidRDefault="002522F2" w:rsidP="002522F2">
      <w:pPr>
        <w:rPr>
          <w:b/>
          <w:bCs/>
        </w:rPr>
      </w:pPr>
      <w:r w:rsidRPr="002522F2">
        <w:rPr>
          <w:b/>
          <w:bCs/>
        </w:rPr>
        <w:t xml:space="preserve">The </w:t>
      </w:r>
      <w:proofErr w:type="spellStart"/>
      <w:r w:rsidRPr="002522F2">
        <w:rPr>
          <w:b/>
          <w:bCs/>
        </w:rPr>
        <w:t>eDAS</w:t>
      </w:r>
      <w:proofErr w:type="spellEnd"/>
      <w:r w:rsidRPr="002522F2">
        <w:rPr>
          <w:b/>
          <w:bCs/>
        </w:rPr>
        <w:t xml:space="preserve"> 2.0 Digital Commercial Attestation System</w:t>
      </w:r>
    </w:p>
    <w:p w14:paraId="002AA4B8" w14:textId="77777777" w:rsidR="002522F2" w:rsidRPr="002522F2" w:rsidRDefault="002522F2" w:rsidP="002522F2">
      <w:r w:rsidRPr="002522F2">
        <w:t>Under updated customs and financial regulations, businesses importing goods valued at AED 10,000 or more must attest their commercial invoices electronically via the </w:t>
      </w:r>
      <w:proofErr w:type="spellStart"/>
      <w:r w:rsidRPr="002522F2">
        <w:rPr>
          <w:b/>
          <w:bCs/>
        </w:rPr>
        <w:t>eDAS</w:t>
      </w:r>
      <w:proofErr w:type="spellEnd"/>
      <w:r w:rsidRPr="002522F2">
        <w:rPr>
          <w:b/>
          <w:bCs/>
        </w:rPr>
        <w:t xml:space="preserve"> 2.0</w:t>
      </w:r>
      <w:r w:rsidRPr="002522F2">
        <w:t> digital portal at a fee of AED 150 per invoice. Importers are given a strict grace period of 14 days from the customs declaration date to complete this attestation, after which an administrative penalty of </w:t>
      </w:r>
      <w:r w:rsidRPr="002522F2">
        <w:rPr>
          <w:b/>
          <w:bCs/>
        </w:rPr>
        <w:t>AED 500 per invoice</w:t>
      </w:r>
      <w:r w:rsidRPr="002522F2">
        <w:t> is automatically applied.</w:t>
      </w:r>
    </w:p>
    <w:p w14:paraId="7EFDC4BD" w14:textId="77777777" w:rsidR="002522F2" w:rsidRPr="002522F2" w:rsidRDefault="002522F2" w:rsidP="002522F2">
      <w:r w:rsidRPr="002522F2">
        <w:pict w14:anchorId="0316ADE3">
          <v:rect id="_x0000_i1083" style="width:518pt;height:1.5pt" o:hrpct="0" o:hralign="center" o:hrstd="t" o:hr="t" fillcolor="#a0a0a0" stroked="f"/>
        </w:pict>
      </w:r>
    </w:p>
    <w:p w14:paraId="687172B5" w14:textId="77777777" w:rsidR="002522F2" w:rsidRPr="002522F2" w:rsidRDefault="002522F2" w:rsidP="002522F2">
      <w:pPr>
        <w:rPr>
          <w:b/>
          <w:bCs/>
        </w:rPr>
      </w:pPr>
      <w:r w:rsidRPr="002522F2">
        <w:rPr>
          <w:b/>
          <w:bCs/>
        </w:rPr>
        <w:t>3. Core Documents Requiring the Dual Attestation Chain (MOJ &amp; MOFA)</w:t>
      </w:r>
    </w:p>
    <w:p w14:paraId="634A6F21" w14:textId="77777777" w:rsidR="002522F2" w:rsidRPr="002522F2" w:rsidRDefault="002522F2" w:rsidP="002522F2">
      <w:r w:rsidRPr="002522F2">
        <w:t>To guarantee the unconditional acceptance of your documents, they must pass through a structured dual attestation and translation cycle:</w:t>
      </w:r>
    </w:p>
    <w:p w14:paraId="39963BFA" w14:textId="77777777" w:rsidR="002522F2" w:rsidRPr="002522F2" w:rsidRDefault="002522F2" w:rsidP="002522F2">
      <w:pPr>
        <w:rPr>
          <w:b/>
          <w:bCs/>
        </w:rPr>
      </w:pPr>
      <w:r w:rsidRPr="002522F2">
        <w:rPr>
          <w:b/>
          <w:bCs/>
        </w:rPr>
        <w:t>1. Documents Issued Outside the UAE (For Local Use)</w:t>
      </w:r>
    </w:p>
    <w:p w14:paraId="5387AA61" w14:textId="77777777" w:rsidR="002522F2" w:rsidRPr="002522F2" w:rsidRDefault="002522F2" w:rsidP="002522F2">
      <w:pPr>
        <w:numPr>
          <w:ilvl w:val="0"/>
          <w:numId w:val="2"/>
        </w:numPr>
      </w:pPr>
      <w:r w:rsidRPr="002522F2">
        <w:t>Attest the original document at the Ministry of Foreign Affairs in the country of origin.</w:t>
      </w:r>
    </w:p>
    <w:p w14:paraId="16A02CCC" w14:textId="77777777" w:rsidR="002522F2" w:rsidRPr="002522F2" w:rsidRDefault="002522F2" w:rsidP="002522F2">
      <w:pPr>
        <w:numPr>
          <w:ilvl w:val="0"/>
          <w:numId w:val="2"/>
        </w:numPr>
      </w:pPr>
      <w:r w:rsidRPr="002522F2">
        <w:t>Legalize the document at the UAE Embassy or Consulate in the issuing country.</w:t>
      </w:r>
    </w:p>
    <w:p w14:paraId="19E3549F" w14:textId="77777777" w:rsidR="002522F2" w:rsidRPr="002522F2" w:rsidRDefault="002522F2" w:rsidP="002522F2">
      <w:pPr>
        <w:numPr>
          <w:ilvl w:val="0"/>
          <w:numId w:val="2"/>
        </w:numPr>
      </w:pPr>
      <w:r w:rsidRPr="002522F2">
        <w:t>Complete the online </w:t>
      </w:r>
      <w:r w:rsidRPr="002522F2">
        <w:rPr>
          <w:b/>
          <w:bCs/>
        </w:rPr>
        <w:t>digital attestation of documents and certificates</w:t>
      </w:r>
      <w:r w:rsidRPr="002522F2">
        <w:t> via the UAE MOFA portal.</w:t>
      </w:r>
    </w:p>
    <w:p w14:paraId="41320851" w14:textId="77777777" w:rsidR="002522F2" w:rsidRPr="002522F2" w:rsidRDefault="002522F2" w:rsidP="002522F2">
      <w:pPr>
        <w:numPr>
          <w:ilvl w:val="0"/>
          <w:numId w:val="2"/>
        </w:numPr>
      </w:pPr>
      <w:r w:rsidRPr="002522F2">
        <w:t>Submit the attested document to </w:t>
      </w:r>
      <w:proofErr w:type="spellStart"/>
      <w:r w:rsidRPr="002522F2">
        <w:rPr>
          <w:b/>
          <w:bCs/>
        </w:rPr>
        <w:t>Jusor</w:t>
      </w:r>
      <w:proofErr w:type="spellEnd"/>
      <w:r w:rsidRPr="002522F2">
        <w:rPr>
          <w:b/>
          <w:bCs/>
        </w:rPr>
        <w:t xml:space="preserve"> </w:t>
      </w:r>
      <w:proofErr w:type="spellStart"/>
      <w:r w:rsidRPr="002522F2">
        <w:rPr>
          <w:b/>
          <w:bCs/>
        </w:rPr>
        <w:t>Alkalimat</w:t>
      </w:r>
      <w:proofErr w:type="spellEnd"/>
      <w:r w:rsidRPr="002522F2">
        <w:t> for official certified translation into Arabic.</w:t>
      </w:r>
    </w:p>
    <w:p w14:paraId="3775D9E0" w14:textId="77777777" w:rsidR="002522F2" w:rsidRPr="002522F2" w:rsidRDefault="002522F2" w:rsidP="002522F2">
      <w:pPr>
        <w:numPr>
          <w:ilvl w:val="0"/>
          <w:numId w:val="2"/>
        </w:numPr>
      </w:pPr>
      <w:r w:rsidRPr="002522F2">
        <w:t>Secure MOJ authentication on the certified translator's seal (when submitting to courts or foreign embassies in the UAE).</w:t>
      </w:r>
    </w:p>
    <w:p w14:paraId="3F344708" w14:textId="77777777" w:rsidR="002522F2" w:rsidRPr="002522F2" w:rsidRDefault="002522F2" w:rsidP="002522F2">
      <w:pPr>
        <w:rPr>
          <w:b/>
          <w:bCs/>
        </w:rPr>
      </w:pPr>
      <w:r w:rsidRPr="002522F2">
        <w:rPr>
          <w:b/>
          <w:bCs/>
        </w:rPr>
        <w:t>2. Documents Issued Inside the UAE (For International Use)</w:t>
      </w:r>
    </w:p>
    <w:p w14:paraId="5395E3E2" w14:textId="77777777" w:rsidR="002522F2" w:rsidRPr="002522F2" w:rsidRDefault="002522F2" w:rsidP="002522F2">
      <w:pPr>
        <w:numPr>
          <w:ilvl w:val="0"/>
          <w:numId w:val="3"/>
        </w:numPr>
      </w:pPr>
      <w:r w:rsidRPr="002522F2">
        <w:t>Notarize the document through the Notary Public or obtain the stamp of the issuing authority (such as MOHAP or MOE).</w:t>
      </w:r>
    </w:p>
    <w:p w14:paraId="3854371C" w14:textId="77777777" w:rsidR="002522F2" w:rsidRPr="002522F2" w:rsidRDefault="002522F2" w:rsidP="002522F2">
      <w:pPr>
        <w:numPr>
          <w:ilvl w:val="0"/>
          <w:numId w:val="3"/>
        </w:numPr>
      </w:pPr>
      <w:r w:rsidRPr="002522F2">
        <w:t>Secure UAE Ministry of Justice (MOJ) attestation to authenticate the notary’s or ministry's stamp.</w:t>
      </w:r>
    </w:p>
    <w:p w14:paraId="11D2F721" w14:textId="77777777" w:rsidR="002522F2" w:rsidRPr="002522F2" w:rsidRDefault="002522F2" w:rsidP="002522F2">
      <w:pPr>
        <w:numPr>
          <w:ilvl w:val="0"/>
          <w:numId w:val="3"/>
        </w:numPr>
      </w:pPr>
      <w:r w:rsidRPr="002522F2">
        <w:lastRenderedPageBreak/>
        <w:t>Complete the final </w:t>
      </w:r>
      <w:r w:rsidRPr="002522F2">
        <w:rPr>
          <w:b/>
          <w:bCs/>
        </w:rPr>
        <w:t>UAE Ministry of Foreign Affairs attestation</w:t>
      </w:r>
      <w:r w:rsidRPr="002522F2">
        <w:t> (MOFA).</w:t>
      </w:r>
    </w:p>
    <w:p w14:paraId="655F6B2D" w14:textId="77777777" w:rsidR="002522F2" w:rsidRPr="002522F2" w:rsidRDefault="002522F2" w:rsidP="002522F2">
      <w:pPr>
        <w:numPr>
          <w:ilvl w:val="0"/>
          <w:numId w:val="3"/>
        </w:numPr>
      </w:pPr>
      <w:r w:rsidRPr="002522F2">
        <w:t>Legalize the document at the Embassy or Consulate of the destination country located within the UAE.</w:t>
      </w:r>
    </w:p>
    <w:p w14:paraId="189F9469" w14:textId="77777777" w:rsidR="002522F2" w:rsidRPr="002522F2" w:rsidRDefault="002522F2" w:rsidP="002522F2">
      <w:r w:rsidRPr="002522F2">
        <w:pict w14:anchorId="181998E3">
          <v:rect id="_x0000_i1084" style="width:518pt;height:1.5pt" o:hrpct="0" o:hralign="center" o:hrstd="t" o:hr="t" fillcolor="#a0a0a0" stroked="f"/>
        </w:pict>
      </w:r>
    </w:p>
    <w:p w14:paraId="3D0D4BAC" w14:textId="77777777" w:rsidR="002522F2" w:rsidRPr="002522F2" w:rsidRDefault="002522F2" w:rsidP="002522F2">
      <w:pPr>
        <w:rPr>
          <w:b/>
          <w:bCs/>
        </w:rPr>
      </w:pPr>
      <w:r w:rsidRPr="002522F2">
        <w:rPr>
          <w:b/>
          <w:bCs/>
        </w:rPr>
        <w:t>4. Technical and Procedural Challenges in Attestation Workflows</w:t>
      </w:r>
    </w:p>
    <w:p w14:paraId="421CE2EC" w14:textId="77777777" w:rsidR="002522F2" w:rsidRPr="002522F2" w:rsidRDefault="002522F2" w:rsidP="002522F2">
      <w:r w:rsidRPr="002522F2">
        <w:t>The attestation process involves strict legal requirements that can lead to delayed applications or rejected files if not managed precisely:</w:t>
      </w:r>
    </w:p>
    <w:p w14:paraId="693A3E9D" w14:textId="77777777" w:rsidR="002522F2" w:rsidRPr="002522F2" w:rsidRDefault="002522F2" w:rsidP="002522F2">
      <w:pPr>
        <w:numPr>
          <w:ilvl w:val="0"/>
          <w:numId w:val="4"/>
        </w:numPr>
      </w:pPr>
      <w:r w:rsidRPr="002522F2">
        <w:rPr>
          <w:b/>
          <w:bCs/>
        </w:rPr>
        <w:t>Discrepancies in Name Spellings:</w:t>
      </w:r>
      <w:r w:rsidRPr="002522F2">
        <w:t> Names written in the translated documents must match the spelling in your passport, title deeds, and original certificates exactly. We enforce strict cross-checks to eliminate these errors.</w:t>
      </w:r>
    </w:p>
    <w:p w14:paraId="7A8106CA" w14:textId="77777777" w:rsidR="002522F2" w:rsidRPr="002522F2" w:rsidRDefault="002522F2" w:rsidP="002522F2">
      <w:pPr>
        <w:numPr>
          <w:ilvl w:val="0"/>
          <w:numId w:val="4"/>
        </w:numPr>
      </w:pPr>
      <w:r w:rsidRPr="002522F2">
        <w:rPr>
          <w:b/>
          <w:bCs/>
        </w:rPr>
        <w:t>Tight Statutory Deadlines:</w:t>
      </w:r>
      <w:r w:rsidRPr="002522F2">
        <w:t> Customs declarations, court filings, and university admissions are bound by strict timelines. Our swift administrative channels ensure your attestations are completed rapidly to avoid administrative penalties.</w:t>
      </w:r>
    </w:p>
    <w:p w14:paraId="42EE79F4" w14:textId="77777777" w:rsidR="002522F2" w:rsidRPr="002522F2" w:rsidRDefault="002522F2" w:rsidP="002522F2">
      <w:pPr>
        <w:numPr>
          <w:ilvl w:val="0"/>
          <w:numId w:val="4"/>
        </w:numPr>
      </w:pPr>
      <w:r w:rsidRPr="002522F2">
        <w:rPr>
          <w:b/>
          <w:bCs/>
        </w:rPr>
        <w:t>Navigating Complex Digital Portals:</w:t>
      </w:r>
      <w:r w:rsidRPr="002522F2">
        <w:t xml:space="preserve"> Users sometimes face difficulties verifying digital signatures or managing the </w:t>
      </w:r>
      <w:proofErr w:type="spellStart"/>
      <w:r w:rsidRPr="002522F2">
        <w:t>eDAS</w:t>
      </w:r>
      <w:proofErr w:type="spellEnd"/>
      <w:r w:rsidRPr="002522F2">
        <w:t xml:space="preserve"> 2.0 system. Our specialized administrative team manages these portals on your behalf.</w:t>
      </w:r>
    </w:p>
    <w:p w14:paraId="51C9682C" w14:textId="77777777" w:rsidR="002522F2" w:rsidRPr="002522F2" w:rsidRDefault="002522F2" w:rsidP="002522F2">
      <w:r w:rsidRPr="002522F2">
        <w:pict w14:anchorId="290AF185">
          <v:rect id="_x0000_i1085" style="width:518pt;height:1.5pt" o:hrpct="0" o:hralign="center" o:hrstd="t" o:hr="t" fillcolor="#a0a0a0" stroked="f"/>
        </w:pict>
      </w:r>
    </w:p>
    <w:p w14:paraId="36AE345B" w14:textId="77777777" w:rsidR="002522F2" w:rsidRPr="002522F2" w:rsidRDefault="002522F2" w:rsidP="002522F2">
      <w:pPr>
        <w:rPr>
          <w:b/>
          <w:bCs/>
        </w:rPr>
      </w:pPr>
      <w:r w:rsidRPr="002522F2">
        <w:rPr>
          <w:b/>
          <w:bCs/>
        </w:rPr>
        <w:t>Why Choose "</w:t>
      </w:r>
      <w:proofErr w:type="spellStart"/>
      <w:r w:rsidRPr="002522F2">
        <w:rPr>
          <w:b/>
          <w:bCs/>
        </w:rPr>
        <w:t>Jusor</w:t>
      </w:r>
      <w:proofErr w:type="spellEnd"/>
      <w:r w:rsidRPr="002522F2">
        <w:rPr>
          <w:b/>
          <w:bCs/>
        </w:rPr>
        <w:t xml:space="preserve"> </w:t>
      </w:r>
      <w:proofErr w:type="spellStart"/>
      <w:r w:rsidRPr="002522F2">
        <w:rPr>
          <w:b/>
          <w:bCs/>
        </w:rPr>
        <w:t>Alkalimat</w:t>
      </w:r>
      <w:proofErr w:type="spellEnd"/>
      <w:r w:rsidRPr="002522F2">
        <w:rPr>
          <w:b/>
          <w:bCs/>
        </w:rPr>
        <w:t>" for Your Attestation and Translation Needs?</w:t>
      </w:r>
    </w:p>
    <w:p w14:paraId="541B4EC4" w14:textId="77777777" w:rsidR="002522F2" w:rsidRPr="002522F2" w:rsidRDefault="002522F2" w:rsidP="002522F2">
      <w:proofErr w:type="spellStart"/>
      <w:r w:rsidRPr="002522F2">
        <w:rPr>
          <w:b/>
          <w:bCs/>
        </w:rPr>
        <w:t>Jusor</w:t>
      </w:r>
      <w:proofErr w:type="spellEnd"/>
      <w:r w:rsidRPr="002522F2">
        <w:rPr>
          <w:b/>
          <w:bCs/>
        </w:rPr>
        <w:t xml:space="preserve"> </w:t>
      </w:r>
      <w:proofErr w:type="spellStart"/>
      <w:r w:rsidRPr="002522F2">
        <w:rPr>
          <w:b/>
          <w:bCs/>
        </w:rPr>
        <w:t>Alkalimat</w:t>
      </w:r>
      <w:proofErr w:type="spellEnd"/>
      <w:r w:rsidRPr="002522F2">
        <w:rPr>
          <w:b/>
          <w:bCs/>
        </w:rPr>
        <w:t xml:space="preserve"> Certified &amp; Legal Translation</w:t>
      </w:r>
      <w:r w:rsidRPr="002522F2">
        <w:t> features a robust administrative and logistical infrastructure, enabling us to provide complete end-to-end solutions for corporate and private clients:</w:t>
      </w:r>
    </w:p>
    <w:p w14:paraId="36A98886" w14:textId="77777777" w:rsidR="002522F2" w:rsidRPr="002522F2" w:rsidRDefault="002522F2" w:rsidP="002522F2">
      <w:pPr>
        <w:numPr>
          <w:ilvl w:val="0"/>
          <w:numId w:val="5"/>
        </w:numPr>
      </w:pPr>
      <w:r w:rsidRPr="002522F2">
        <w:rPr>
          <w:b/>
          <w:bCs/>
        </w:rPr>
        <w:t>Dual Ministerial Credentials:</w:t>
      </w:r>
      <w:r w:rsidRPr="002522F2">
        <w:t> As a </w:t>
      </w:r>
      <w:r w:rsidRPr="002522F2">
        <w:rPr>
          <w:b/>
          <w:bCs/>
        </w:rPr>
        <w:t>licensed legal translation office in Dubai</w:t>
      </w:r>
      <w:r w:rsidRPr="002522F2">
        <w:t> registered with the Ministry of Justice, our certified legal translations are automatically recognized and authenticated by MOFA and international embassies [2].</w:t>
      </w:r>
    </w:p>
    <w:p w14:paraId="20E755EC" w14:textId="77777777" w:rsidR="002522F2" w:rsidRPr="002522F2" w:rsidRDefault="002522F2" w:rsidP="002522F2">
      <w:pPr>
        <w:numPr>
          <w:ilvl w:val="0"/>
          <w:numId w:val="5"/>
        </w:numPr>
      </w:pPr>
      <w:r w:rsidRPr="002522F2">
        <w:rPr>
          <w:b/>
          <w:bCs/>
        </w:rPr>
        <w:t>End-to-End Logistical Management:</w:t>
      </w:r>
      <w:r w:rsidRPr="002522F2">
        <w:t> We don’t just translate; we manage the complete attestation cycle, collecting your original documents and handling all procedures with the Notary Public, MOJ, and MOFA, returning them to you fully prepared.</w:t>
      </w:r>
    </w:p>
    <w:p w14:paraId="65D7FF05" w14:textId="77777777" w:rsidR="002522F2" w:rsidRPr="002522F2" w:rsidRDefault="002522F2" w:rsidP="002522F2">
      <w:pPr>
        <w:numPr>
          <w:ilvl w:val="0"/>
          <w:numId w:val="5"/>
        </w:numPr>
      </w:pPr>
      <w:r w:rsidRPr="002522F2">
        <w:rPr>
          <w:b/>
          <w:bCs/>
        </w:rPr>
        <w:lastRenderedPageBreak/>
        <w:t>Strict Confidentiality &amp; Data Security:</w:t>
      </w:r>
      <w:r w:rsidRPr="002522F2">
        <w:t> We enforce secure data encryption standards to ensure that all personal files, corporate charters, and certificates are fully protected.</w:t>
      </w:r>
    </w:p>
    <w:p w14:paraId="2A5F5D2D" w14:textId="77777777" w:rsidR="002522F2" w:rsidRPr="002522F2" w:rsidRDefault="002522F2" w:rsidP="002522F2">
      <w:pPr>
        <w:numPr>
          <w:ilvl w:val="0"/>
          <w:numId w:val="5"/>
        </w:numPr>
      </w:pPr>
      <w:r w:rsidRPr="002522F2">
        <w:rPr>
          <w:b/>
          <w:bCs/>
        </w:rPr>
        <w:t>ISO-Certified Quality Standards:</w:t>
      </w:r>
      <w:r w:rsidRPr="002522F2">
        <w:t xml:space="preserve"> Every document we process undergoes three independent levels of verification to ensure all stamps, seals, and technical details are </w:t>
      </w:r>
      <w:proofErr w:type="gramStart"/>
      <w:r w:rsidRPr="002522F2">
        <w:t>matches</w:t>
      </w:r>
      <w:proofErr w:type="gramEnd"/>
      <w:r w:rsidRPr="002522F2">
        <w:t xml:space="preserve"> with 100% precision.</w:t>
      </w:r>
    </w:p>
    <w:p w14:paraId="27865294" w14:textId="77777777" w:rsidR="002522F2" w:rsidRPr="002522F2" w:rsidRDefault="002522F2" w:rsidP="002522F2">
      <w:r w:rsidRPr="002522F2">
        <w:pict w14:anchorId="23E03683">
          <v:rect id="_x0000_i1086" style="width:518pt;height:1.5pt" o:hrpct="0" o:hralign="center" o:hrstd="t" o:hr="t" fillcolor="#a0a0a0" stroked="f"/>
        </w:pict>
      </w:r>
    </w:p>
    <w:p w14:paraId="671AB953" w14:textId="77777777" w:rsidR="002522F2" w:rsidRPr="002522F2" w:rsidRDefault="002522F2" w:rsidP="002522F2">
      <w:pPr>
        <w:rPr>
          <w:b/>
          <w:bCs/>
        </w:rPr>
      </w:pPr>
      <w:r w:rsidRPr="002522F2">
        <w:rPr>
          <w:b/>
          <w:bCs/>
        </w:rPr>
        <w:t>Contact "</w:t>
      </w:r>
      <w:proofErr w:type="spellStart"/>
      <w:r w:rsidRPr="002522F2">
        <w:rPr>
          <w:b/>
          <w:bCs/>
        </w:rPr>
        <w:t>Jusor</w:t>
      </w:r>
      <w:proofErr w:type="spellEnd"/>
      <w:r w:rsidRPr="002522F2">
        <w:rPr>
          <w:b/>
          <w:bCs/>
        </w:rPr>
        <w:t xml:space="preserve"> </w:t>
      </w:r>
      <w:proofErr w:type="spellStart"/>
      <w:r w:rsidRPr="002522F2">
        <w:rPr>
          <w:b/>
          <w:bCs/>
        </w:rPr>
        <w:t>Alkalimat</w:t>
      </w:r>
      <w:proofErr w:type="spellEnd"/>
      <w:r w:rsidRPr="002522F2">
        <w:rPr>
          <w:b/>
          <w:bCs/>
        </w:rPr>
        <w:t>" for Your Attestation Needs Today</w:t>
      </w:r>
    </w:p>
    <w:p w14:paraId="0744A2E3" w14:textId="77777777" w:rsidR="002522F2" w:rsidRPr="002522F2" w:rsidRDefault="002522F2" w:rsidP="002522F2">
      <w:r w:rsidRPr="002522F2">
        <w:t>Save your valuable time and let our legal experts manage your certified translation and attestation workflows with absolute precision, security, and speed.</w:t>
      </w:r>
    </w:p>
    <w:p w14:paraId="6F2989FF" w14:textId="77777777" w:rsidR="002522F2" w:rsidRPr="002522F2" w:rsidRDefault="002522F2" w:rsidP="002522F2">
      <w:pPr>
        <w:numPr>
          <w:ilvl w:val="0"/>
          <w:numId w:val="6"/>
        </w:numPr>
      </w:pPr>
      <w:r w:rsidRPr="002522F2">
        <w:rPr>
          <w:rFonts w:ascii="Segoe UI Emoji" w:hAnsi="Segoe UI Emoji" w:cs="Segoe UI Emoji"/>
        </w:rPr>
        <w:t>📞</w:t>
      </w:r>
      <w:r w:rsidRPr="002522F2">
        <w:t> </w:t>
      </w:r>
      <w:r w:rsidRPr="002522F2">
        <w:rPr>
          <w:b/>
          <w:bCs/>
        </w:rPr>
        <w:t>Phone / WhatsApp:</w:t>
      </w:r>
      <w:r w:rsidRPr="002522F2">
        <w:t> +971 50 324 4329</w:t>
      </w:r>
    </w:p>
    <w:p w14:paraId="279FE9EF" w14:textId="77777777" w:rsidR="002522F2" w:rsidRPr="002522F2" w:rsidRDefault="002522F2" w:rsidP="002522F2">
      <w:pPr>
        <w:numPr>
          <w:ilvl w:val="0"/>
          <w:numId w:val="6"/>
        </w:numPr>
      </w:pPr>
      <w:r w:rsidRPr="002522F2">
        <w:rPr>
          <w:rFonts w:ascii="Segoe UI Emoji" w:hAnsi="Segoe UI Emoji" w:cs="Segoe UI Emoji"/>
        </w:rPr>
        <w:t>📧</w:t>
      </w:r>
      <w:r w:rsidRPr="002522F2">
        <w:t> </w:t>
      </w:r>
      <w:r w:rsidRPr="002522F2">
        <w:rPr>
          <w:b/>
          <w:bCs/>
        </w:rPr>
        <w:t>Email:</w:t>
      </w:r>
      <w:r w:rsidRPr="002522F2">
        <w:t> </w:t>
      </w:r>
      <w:hyperlink r:id="rId5" w:tgtFrame="_blank" w:history="1">
        <w:r w:rsidRPr="002522F2">
          <w:rPr>
            <w:rStyle w:val="Hyperlink"/>
          </w:rPr>
          <w:t>info@jusortrans.com</w:t>
        </w:r>
      </w:hyperlink>
    </w:p>
    <w:p w14:paraId="3CDE37B0" w14:textId="77777777" w:rsidR="002522F2" w:rsidRPr="002522F2" w:rsidRDefault="002522F2" w:rsidP="002522F2">
      <w:pPr>
        <w:numPr>
          <w:ilvl w:val="0"/>
          <w:numId w:val="6"/>
        </w:numPr>
      </w:pPr>
      <w:r w:rsidRPr="002522F2">
        <w:rPr>
          <w:rFonts w:ascii="Segoe UI Emoji" w:hAnsi="Segoe UI Emoji" w:cs="Segoe UI Emoji"/>
        </w:rPr>
        <w:t>🌐</w:t>
      </w:r>
      <w:r w:rsidRPr="002522F2">
        <w:t> </w:t>
      </w:r>
      <w:r w:rsidRPr="002522F2">
        <w:rPr>
          <w:b/>
          <w:bCs/>
        </w:rPr>
        <w:t>Website:</w:t>
      </w:r>
      <w:r w:rsidRPr="002522F2">
        <w:t> </w:t>
      </w:r>
      <w:hyperlink r:id="rId6" w:tgtFrame="_blank" w:history="1">
        <w:r w:rsidRPr="002522F2">
          <w:rPr>
            <w:rStyle w:val="Hyperlink"/>
          </w:rPr>
          <w:t>www.jusortrans.com</w:t>
        </w:r>
      </w:hyperlink>
    </w:p>
    <w:p w14:paraId="340B27D1" w14:textId="77777777" w:rsidR="002522F2" w:rsidRPr="002522F2" w:rsidRDefault="002522F2" w:rsidP="002522F2">
      <w:pPr>
        <w:numPr>
          <w:ilvl w:val="0"/>
          <w:numId w:val="6"/>
        </w:numPr>
      </w:pPr>
      <w:r w:rsidRPr="002522F2">
        <w:rPr>
          <w:rFonts w:ascii="Segoe UI Emoji" w:hAnsi="Segoe UI Emoji" w:cs="Segoe UI Emoji"/>
        </w:rPr>
        <w:t>📍</w:t>
      </w:r>
      <w:r w:rsidRPr="002522F2">
        <w:t> </w:t>
      </w:r>
      <w:r w:rsidRPr="002522F2">
        <w:rPr>
          <w:b/>
          <w:bCs/>
        </w:rPr>
        <w:t>Office Address:</w:t>
      </w:r>
      <w:r w:rsidRPr="002522F2">
        <w:t> Abu Saif Business Center - Al-Kazim Building - Block A - M Floor - Office 40B - Abu Hail - Dubai, United Arab Emirates.</w:t>
      </w:r>
    </w:p>
    <w:p w14:paraId="2B033E57" w14:textId="77777777" w:rsidR="002522F2" w:rsidRPr="002522F2" w:rsidRDefault="002522F2" w:rsidP="002522F2">
      <w:r w:rsidRPr="002522F2">
        <w:pict w14:anchorId="6B980618">
          <v:rect id="_x0000_i1087" style="width:518pt;height:1.5pt" o:hrpct="0" o:hralign="center" o:hrstd="t" o:hr="t" fillcolor="#a0a0a0" stroked="f"/>
        </w:pict>
      </w:r>
    </w:p>
    <w:p w14:paraId="367B5909" w14:textId="77777777" w:rsidR="002522F2" w:rsidRPr="002522F2" w:rsidRDefault="002522F2" w:rsidP="002522F2">
      <w:pPr>
        <w:rPr>
          <w:b/>
          <w:bCs/>
        </w:rPr>
      </w:pPr>
      <w:r w:rsidRPr="002522F2">
        <w:rPr>
          <w:b/>
          <w:bCs/>
        </w:rPr>
        <w:t>Frequently Asked Questions</w:t>
      </w:r>
    </w:p>
    <w:p w14:paraId="35138869" w14:textId="77777777" w:rsidR="002522F2" w:rsidRPr="002522F2" w:rsidRDefault="002522F2" w:rsidP="002522F2">
      <w:pPr>
        <w:rPr>
          <w:b/>
          <w:bCs/>
        </w:rPr>
      </w:pPr>
      <w:r w:rsidRPr="002522F2">
        <w:rPr>
          <w:b/>
          <w:bCs/>
        </w:rPr>
        <w:t>1. What is the main difference between Notary Public and MOFA attestation?</w:t>
      </w:r>
    </w:p>
    <w:p w14:paraId="4964EB53" w14:textId="77777777" w:rsidR="002522F2" w:rsidRPr="002522F2" w:rsidRDefault="002522F2" w:rsidP="002522F2">
      <w:pPr>
        <w:numPr>
          <w:ilvl w:val="0"/>
          <w:numId w:val="7"/>
        </w:numPr>
      </w:pPr>
      <w:r w:rsidRPr="002522F2">
        <w:rPr>
          <w:b/>
          <w:bCs/>
        </w:rPr>
        <w:t>Notary Public:</w:t>
      </w:r>
      <w:r w:rsidRPr="002522F2">
        <w:t> Focuses on verifying the identity, mental capacity, and physical signatures of the parties executing a contract inside the country.</w:t>
      </w:r>
    </w:p>
    <w:p w14:paraId="3FA4BE6C" w14:textId="77777777" w:rsidR="002522F2" w:rsidRPr="002522F2" w:rsidRDefault="002522F2" w:rsidP="002522F2">
      <w:pPr>
        <w:numPr>
          <w:ilvl w:val="0"/>
          <w:numId w:val="7"/>
        </w:numPr>
      </w:pPr>
      <w:r w:rsidRPr="002522F2">
        <w:rPr>
          <w:b/>
          <w:bCs/>
        </w:rPr>
        <w:t>MOFA Attestation:</w:t>
      </w:r>
      <w:r w:rsidRPr="002522F2">
        <w:t> Focuses on verifying the authenticity of official stamps and signatures issued by sovereign foreign ministries or foreign embassies, granting the document international legal validity.</w:t>
      </w:r>
    </w:p>
    <w:p w14:paraId="2E2A04F6" w14:textId="77777777" w:rsidR="002522F2" w:rsidRPr="002522F2" w:rsidRDefault="002522F2" w:rsidP="002522F2">
      <w:pPr>
        <w:rPr>
          <w:b/>
          <w:bCs/>
        </w:rPr>
      </w:pPr>
      <w:r w:rsidRPr="002522F2">
        <w:rPr>
          <w:b/>
          <w:bCs/>
        </w:rPr>
        <w:t>2. Can digitally issued certificates (with QR codes) be attested by UAE MOFA?</w:t>
      </w:r>
    </w:p>
    <w:p w14:paraId="1D0D0F09" w14:textId="77777777" w:rsidR="002522F2" w:rsidRPr="002522F2" w:rsidRDefault="002522F2" w:rsidP="002522F2">
      <w:r w:rsidRPr="002522F2">
        <w:t>Yes, the UAE Ministry of Foreign Affairs permits the attestation of digitally issued certificates featuring secure QR codes and encrypted digital signatures. MOFA verifies their authenticity electronically through direct database links with the issuing authorities.</w:t>
      </w:r>
    </w:p>
    <w:p w14:paraId="1906928E" w14:textId="77777777" w:rsidR="002522F2" w:rsidRPr="002522F2" w:rsidRDefault="002522F2" w:rsidP="002522F2">
      <w:pPr>
        <w:rPr>
          <w:b/>
          <w:bCs/>
        </w:rPr>
      </w:pPr>
      <w:r w:rsidRPr="002522F2">
        <w:rPr>
          <w:b/>
          <w:bCs/>
        </w:rPr>
        <w:lastRenderedPageBreak/>
        <w:t xml:space="preserve">3. What is the fine for late commercial invoice attestation under the </w:t>
      </w:r>
      <w:proofErr w:type="spellStart"/>
      <w:r w:rsidRPr="002522F2">
        <w:rPr>
          <w:b/>
          <w:bCs/>
        </w:rPr>
        <w:t>eDAS</w:t>
      </w:r>
      <w:proofErr w:type="spellEnd"/>
      <w:r w:rsidRPr="002522F2">
        <w:rPr>
          <w:b/>
          <w:bCs/>
        </w:rPr>
        <w:t xml:space="preserve"> 2.0 system?</w:t>
      </w:r>
    </w:p>
    <w:p w14:paraId="2C311399" w14:textId="77777777" w:rsidR="002522F2" w:rsidRPr="002522F2" w:rsidRDefault="002522F2" w:rsidP="002522F2">
      <w:r w:rsidRPr="002522F2">
        <w:t xml:space="preserve">Importers have a strict grace period of 14 days following the customs declaration date to attest their commercial invoices electronically via </w:t>
      </w:r>
      <w:proofErr w:type="spellStart"/>
      <w:r w:rsidRPr="002522F2">
        <w:t>eDAS</w:t>
      </w:r>
      <w:proofErr w:type="spellEnd"/>
      <w:r w:rsidRPr="002522F2">
        <w:t xml:space="preserve"> 2.0. Failing to complete this attestation within the timeframe results in an administrative penalty of </w:t>
      </w:r>
      <w:r w:rsidRPr="002522F2">
        <w:rPr>
          <w:b/>
          <w:bCs/>
        </w:rPr>
        <w:t>AED 500 per invoice</w:t>
      </w:r>
      <w:r w:rsidRPr="002522F2">
        <w:t>.</w:t>
      </w:r>
    </w:p>
    <w:p w14:paraId="1FF0566C" w14:textId="77777777" w:rsidR="00792822" w:rsidRDefault="00792822"/>
    <w:sectPr w:rsidR="00792822" w:rsidSect="00E55200">
      <w:pgSz w:w="11906" w:h="16838" w:code="9"/>
      <w:pgMar w:top="2778" w:right="1134" w:bottom="1985"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720E59"/>
    <w:multiLevelType w:val="multilevel"/>
    <w:tmpl w:val="3C46A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B93666"/>
    <w:multiLevelType w:val="multilevel"/>
    <w:tmpl w:val="6F5EF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726179"/>
    <w:multiLevelType w:val="multilevel"/>
    <w:tmpl w:val="5D2CD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AA5229"/>
    <w:multiLevelType w:val="multilevel"/>
    <w:tmpl w:val="90E40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A053CB"/>
    <w:multiLevelType w:val="multilevel"/>
    <w:tmpl w:val="A24E1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B97FCF"/>
    <w:multiLevelType w:val="multilevel"/>
    <w:tmpl w:val="04020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BA455C"/>
    <w:multiLevelType w:val="multilevel"/>
    <w:tmpl w:val="465A4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3819898">
    <w:abstractNumId w:val="6"/>
  </w:num>
  <w:num w:numId="2" w16cid:durableId="345249184">
    <w:abstractNumId w:val="1"/>
  </w:num>
  <w:num w:numId="3" w16cid:durableId="344089998">
    <w:abstractNumId w:val="2"/>
  </w:num>
  <w:num w:numId="4" w16cid:durableId="1964261996">
    <w:abstractNumId w:val="3"/>
  </w:num>
  <w:num w:numId="5" w16cid:durableId="1645351877">
    <w:abstractNumId w:val="5"/>
  </w:num>
  <w:num w:numId="6" w16cid:durableId="94836445">
    <w:abstractNumId w:val="0"/>
  </w:num>
  <w:num w:numId="7" w16cid:durableId="59555475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6F20"/>
    <w:rsid w:val="0000555C"/>
    <w:rsid w:val="0002503D"/>
    <w:rsid w:val="000811D9"/>
    <w:rsid w:val="0008142F"/>
    <w:rsid w:val="000B2754"/>
    <w:rsid w:val="001D284E"/>
    <w:rsid w:val="002522F2"/>
    <w:rsid w:val="002A248A"/>
    <w:rsid w:val="002A5CAB"/>
    <w:rsid w:val="002D1291"/>
    <w:rsid w:val="002F6F20"/>
    <w:rsid w:val="00393216"/>
    <w:rsid w:val="003C3314"/>
    <w:rsid w:val="003C7234"/>
    <w:rsid w:val="003D632C"/>
    <w:rsid w:val="003D6343"/>
    <w:rsid w:val="00517EC9"/>
    <w:rsid w:val="00581499"/>
    <w:rsid w:val="0060603C"/>
    <w:rsid w:val="00613123"/>
    <w:rsid w:val="00653C36"/>
    <w:rsid w:val="00792822"/>
    <w:rsid w:val="007A34EC"/>
    <w:rsid w:val="007C70D3"/>
    <w:rsid w:val="0088043D"/>
    <w:rsid w:val="009A4697"/>
    <w:rsid w:val="00B41ED7"/>
    <w:rsid w:val="00B678D3"/>
    <w:rsid w:val="00B81D38"/>
    <w:rsid w:val="00BB76C0"/>
    <w:rsid w:val="00DD750A"/>
    <w:rsid w:val="00E241E6"/>
    <w:rsid w:val="00E34A81"/>
    <w:rsid w:val="00E55200"/>
    <w:rsid w:val="00ED3DFC"/>
    <w:rsid w:val="00EE498C"/>
    <w:rsid w:val="00F414FC"/>
    <w:rsid w:val="00F9459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8B8DE39-6A7E-40B3-8D23-7E5401064A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6F20"/>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2F6F20"/>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2F6F20"/>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2F6F20"/>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2F6F20"/>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F6F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6F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6F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6F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6F20"/>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2F6F20"/>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2F6F20"/>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2F6F20"/>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2F6F20"/>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F6F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6F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6F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6F20"/>
    <w:rPr>
      <w:rFonts w:eastAsiaTheme="majorEastAsia" w:cstheme="majorBidi"/>
      <w:color w:val="272727" w:themeColor="text1" w:themeTint="D8"/>
    </w:rPr>
  </w:style>
  <w:style w:type="paragraph" w:styleId="Title">
    <w:name w:val="Title"/>
    <w:basedOn w:val="Normal"/>
    <w:next w:val="Normal"/>
    <w:link w:val="TitleChar"/>
    <w:uiPriority w:val="10"/>
    <w:qFormat/>
    <w:rsid w:val="002F6F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6F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6F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6F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6F20"/>
    <w:pPr>
      <w:spacing w:before="160"/>
      <w:jc w:val="center"/>
    </w:pPr>
    <w:rPr>
      <w:i/>
      <w:iCs/>
      <w:color w:val="404040" w:themeColor="text1" w:themeTint="BF"/>
    </w:rPr>
  </w:style>
  <w:style w:type="character" w:customStyle="1" w:styleId="QuoteChar">
    <w:name w:val="Quote Char"/>
    <w:basedOn w:val="DefaultParagraphFont"/>
    <w:link w:val="Quote"/>
    <w:uiPriority w:val="29"/>
    <w:rsid w:val="002F6F20"/>
    <w:rPr>
      <w:i/>
      <w:iCs/>
      <w:color w:val="404040" w:themeColor="text1" w:themeTint="BF"/>
    </w:rPr>
  </w:style>
  <w:style w:type="paragraph" w:styleId="ListParagraph">
    <w:name w:val="List Paragraph"/>
    <w:basedOn w:val="Normal"/>
    <w:uiPriority w:val="34"/>
    <w:qFormat/>
    <w:rsid w:val="002F6F20"/>
    <w:pPr>
      <w:ind w:left="720"/>
      <w:contextualSpacing/>
    </w:pPr>
  </w:style>
  <w:style w:type="character" w:styleId="IntenseEmphasis">
    <w:name w:val="Intense Emphasis"/>
    <w:basedOn w:val="DefaultParagraphFont"/>
    <w:uiPriority w:val="21"/>
    <w:qFormat/>
    <w:rsid w:val="002F6F20"/>
    <w:rPr>
      <w:i/>
      <w:iCs/>
      <w:color w:val="2E74B5" w:themeColor="accent1" w:themeShade="BF"/>
    </w:rPr>
  </w:style>
  <w:style w:type="paragraph" w:styleId="IntenseQuote">
    <w:name w:val="Intense Quote"/>
    <w:basedOn w:val="Normal"/>
    <w:next w:val="Normal"/>
    <w:link w:val="IntenseQuoteChar"/>
    <w:uiPriority w:val="30"/>
    <w:qFormat/>
    <w:rsid w:val="002F6F2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F6F20"/>
    <w:rPr>
      <w:i/>
      <w:iCs/>
      <w:color w:val="2E74B5" w:themeColor="accent1" w:themeShade="BF"/>
    </w:rPr>
  </w:style>
  <w:style w:type="character" w:styleId="IntenseReference">
    <w:name w:val="Intense Reference"/>
    <w:basedOn w:val="DefaultParagraphFont"/>
    <w:uiPriority w:val="32"/>
    <w:qFormat/>
    <w:rsid w:val="002F6F20"/>
    <w:rPr>
      <w:b/>
      <w:bCs/>
      <w:smallCaps/>
      <w:color w:val="2E74B5" w:themeColor="accent1" w:themeShade="BF"/>
      <w:spacing w:val="5"/>
    </w:rPr>
  </w:style>
  <w:style w:type="character" w:styleId="Hyperlink">
    <w:name w:val="Hyperlink"/>
    <w:basedOn w:val="DefaultParagraphFont"/>
    <w:uiPriority w:val="99"/>
    <w:unhideWhenUsed/>
    <w:rsid w:val="002522F2"/>
    <w:rPr>
      <w:color w:val="0563C1" w:themeColor="hyperlink"/>
      <w:u w:val="single"/>
    </w:rPr>
  </w:style>
  <w:style w:type="character" w:styleId="UnresolvedMention">
    <w:name w:val="Unresolved Mention"/>
    <w:basedOn w:val="DefaultParagraphFont"/>
    <w:uiPriority w:val="99"/>
    <w:semiHidden/>
    <w:unhideWhenUsed/>
    <w:rsid w:val="002522F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url?sa=E&amp;q=http%3A%2F%2Fwww.jusortrans.com" TargetMode="External"/><Relationship Id="rId5" Type="http://schemas.openxmlformats.org/officeDocument/2006/relationships/hyperlink" Target="https://www.google.com/url?sa=E&amp;q=mailto%3Ainfo%40jusortrans.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6</Pages>
  <Words>1491</Words>
  <Characters>8499</Characters>
  <Application>Microsoft Office Word</Application>
  <DocSecurity>0</DocSecurity>
  <Lines>70</Lines>
  <Paragraphs>19</Paragraphs>
  <ScaleCrop>false</ScaleCrop>
  <Company/>
  <LinksUpToDate>false</LinksUpToDate>
  <CharactersWithSpaces>9971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JUSOR ALKALIMAT TRANSLATION</dc:creator>
  <cp:keywords/>
  <dc:description/>
  <cp:lastModifiedBy>JUSOR ALKALIMAT TRANSLATION</cp:lastModifiedBy>
  <cp:revision>2</cp:revision>
  <dcterms:created xsi:type="dcterms:W3CDTF">2026-07-21T06:44:00Z</dcterms:created>
  <dcterms:modified xsi:type="dcterms:W3CDTF">2026-07-21T06:51:00Z</dcterms:modified>
</cp:coreProperties>
</file>