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AF10" w14:textId="77777777" w:rsidR="00E86E26" w:rsidRPr="00B20F99" w:rsidRDefault="00E86E26" w:rsidP="00E86E26">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35CDDAE5" w14:textId="77777777" w:rsidR="00E86E26" w:rsidRPr="00A02F22" w:rsidRDefault="00E86E26" w:rsidP="00E86E26">
      <w:pPr>
        <w:jc w:val="center"/>
        <w:rPr>
          <w:rFonts w:ascii="Times" w:hAnsi="Times"/>
          <w:sz w:val="20"/>
          <w:szCs w:val="20"/>
        </w:rPr>
      </w:pPr>
    </w:p>
    <w:p w14:paraId="3553541D" w14:textId="77777777" w:rsidR="00E86E26" w:rsidRPr="001908DF" w:rsidRDefault="00E86E26" w:rsidP="00E86E26">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85DEFA4" w14:textId="3FD7F76E" w:rsidR="00160172" w:rsidRPr="00160172" w:rsidRDefault="00E86E26" w:rsidP="00160172">
      <w:pPr>
        <w:pStyle w:val="NormalWeb"/>
        <w:jc w:val="center"/>
        <w:rPr>
          <w:rFonts w:ascii="-webkit-standard" w:hAnsi="-webkit-standard"/>
          <w:color w:val="000000"/>
        </w:rPr>
      </w:pPr>
      <w:r w:rsidRPr="00B4744A">
        <w:rPr>
          <w:rFonts w:asciiTheme="minorHAnsi" w:hAnsiTheme="minorHAnsi" w:cstheme="minorHAnsi"/>
          <w:b/>
          <w:bCs/>
          <w:color w:val="000000" w:themeColor="text1"/>
          <w:sz w:val="36"/>
          <w:szCs w:val="36"/>
        </w:rPr>
        <w:t>SURAH 11</w:t>
      </w:r>
      <w:r>
        <w:rPr>
          <w:rFonts w:asciiTheme="minorHAnsi" w:hAnsiTheme="minorHAnsi" w:cstheme="minorHAnsi"/>
          <w:b/>
          <w:bCs/>
          <w:color w:val="000000" w:themeColor="text1"/>
          <w:sz w:val="36"/>
          <w:szCs w:val="36"/>
        </w:rPr>
        <w:t>2</w:t>
      </w:r>
      <w:r w:rsidRPr="00B4744A">
        <w:rPr>
          <w:rFonts w:asciiTheme="minorHAnsi" w:hAnsiTheme="minorHAnsi" w:cstheme="minorHAnsi"/>
          <w:b/>
          <w:bCs/>
          <w:color w:val="000000" w:themeColor="text1"/>
          <w:sz w:val="36"/>
          <w:szCs w:val="36"/>
        </w:rPr>
        <w:t xml:space="preserve"> – </w:t>
      </w:r>
      <w:bookmarkStart w:id="0" w:name="S83"/>
      <w:r w:rsidRPr="00B4744A">
        <w:rPr>
          <w:rFonts w:asciiTheme="minorHAnsi" w:hAnsiTheme="minorHAnsi" w:cstheme="minorHAnsi"/>
          <w:b/>
          <w:bCs/>
          <w:color w:val="000000" w:themeColor="text1"/>
          <w:sz w:val="36"/>
          <w:szCs w:val="36"/>
        </w:rPr>
        <w:t>SURAH</w:t>
      </w:r>
      <w:bookmarkStart w:id="1" w:name="S111"/>
      <w:bookmarkEnd w:id="0"/>
      <w:r w:rsidRPr="00B4744A">
        <w:rPr>
          <w:rFonts w:asciiTheme="minorHAnsi" w:hAnsiTheme="minorHAnsi" w:cstheme="minorHAnsi"/>
          <w:b/>
          <w:bCs/>
          <w:color w:val="000000" w:themeColor="text1"/>
          <w:sz w:val="36"/>
          <w:szCs w:val="36"/>
        </w:rPr>
        <w:t xml:space="preserve"> </w:t>
      </w:r>
      <w:bookmarkEnd w:id="1"/>
      <w:r w:rsidR="00494C9B" w:rsidRPr="00494C9B">
        <w:rPr>
          <w:rFonts w:asciiTheme="minorHAnsi" w:hAnsiTheme="minorHAnsi" w:cstheme="minorHAnsi"/>
          <w:b/>
          <w:bCs/>
          <w:color w:val="000000"/>
          <w:sz w:val="36"/>
          <w:szCs w:val="36"/>
        </w:rPr>
        <w:t>AL IKHLAS (THE PURITY)</w:t>
      </w:r>
    </w:p>
    <w:p w14:paraId="1F4B8095" w14:textId="77777777" w:rsidR="000D63C7" w:rsidRDefault="000D63C7" w:rsidP="000D63C7">
      <w:pPr>
        <w:rPr>
          <w:rFonts w:asciiTheme="minorHAnsi" w:hAnsiTheme="minorHAnsi" w:cstheme="minorHAnsi"/>
          <w:b/>
          <w:bCs/>
          <w:sz w:val="20"/>
          <w:szCs w:val="20"/>
        </w:rPr>
      </w:pPr>
    </w:p>
    <w:p w14:paraId="36BF2DC3" w14:textId="0AE8C7F4" w:rsidR="00160172" w:rsidRDefault="00160172" w:rsidP="000D63C7">
      <w:pPr>
        <w:rPr>
          <w:rFonts w:asciiTheme="minorHAnsi" w:hAnsiTheme="minorHAnsi" w:cstheme="minorHAnsi"/>
          <w:b/>
          <w:bCs/>
          <w:sz w:val="20"/>
          <w:szCs w:val="20"/>
        </w:rPr>
      </w:pPr>
      <w:r w:rsidRPr="000D63C7">
        <w:rPr>
          <w:rFonts w:asciiTheme="minorHAnsi" w:hAnsiTheme="minorHAnsi" w:cstheme="minorHAnsi"/>
          <w:b/>
          <w:bCs/>
          <w:sz w:val="20"/>
          <w:szCs w:val="20"/>
        </w:rPr>
        <w:t>Name</w:t>
      </w:r>
    </w:p>
    <w:p w14:paraId="30C2C950" w14:textId="77777777" w:rsidR="000D63C7" w:rsidRPr="000D63C7" w:rsidRDefault="000D63C7" w:rsidP="000D63C7">
      <w:pPr>
        <w:rPr>
          <w:rFonts w:asciiTheme="minorHAnsi" w:hAnsiTheme="minorHAnsi" w:cstheme="minorHAnsi"/>
          <w:b/>
          <w:bCs/>
          <w:sz w:val="20"/>
          <w:szCs w:val="20"/>
        </w:rPr>
      </w:pPr>
    </w:p>
    <w:p w14:paraId="5F4B5ABE" w14:textId="4F233D3A" w:rsidR="00160172" w:rsidRDefault="00160172" w:rsidP="000D63C7">
      <w:pPr>
        <w:rPr>
          <w:rFonts w:asciiTheme="minorHAnsi" w:hAnsiTheme="minorHAnsi" w:cstheme="minorHAnsi"/>
          <w:sz w:val="20"/>
          <w:szCs w:val="20"/>
        </w:rPr>
      </w:pPr>
      <w:r w:rsidRPr="000D63C7">
        <w:rPr>
          <w:rFonts w:asciiTheme="minorHAnsi" w:hAnsiTheme="minorHAnsi" w:cstheme="minorHAnsi"/>
          <w:sz w:val="20"/>
          <w:szCs w:val="20"/>
        </w:rPr>
        <w:t xml:space="preserve">Al-Ikhlas is not merely the name of this Surah but also the title of its contents, for it deals exclusively with Tauhid. </w:t>
      </w:r>
      <w:r w:rsidR="00494C9B" w:rsidRPr="000D63C7">
        <w:rPr>
          <w:rFonts w:asciiTheme="minorHAnsi" w:hAnsiTheme="minorHAnsi" w:cstheme="minorHAnsi"/>
          <w:sz w:val="20"/>
          <w:szCs w:val="20"/>
        </w:rPr>
        <w:t xml:space="preserve">It </w:t>
      </w:r>
      <w:r w:rsidRPr="000D63C7">
        <w:rPr>
          <w:rFonts w:asciiTheme="minorHAnsi" w:hAnsiTheme="minorHAnsi" w:cstheme="minorHAnsi"/>
          <w:sz w:val="20"/>
          <w:szCs w:val="20"/>
        </w:rPr>
        <w:t>has been given this name in view of its meaning and subject matter. Whoever understands it and believes in its teaching, will get rid of shirk (polytheism) completely. </w:t>
      </w:r>
    </w:p>
    <w:p w14:paraId="2E4301A3" w14:textId="77777777" w:rsidR="000D63C7" w:rsidRPr="000D63C7" w:rsidRDefault="000D63C7" w:rsidP="000D63C7">
      <w:pPr>
        <w:rPr>
          <w:rFonts w:asciiTheme="minorHAnsi" w:hAnsiTheme="minorHAnsi" w:cstheme="minorHAnsi"/>
          <w:b/>
          <w:bCs/>
          <w:sz w:val="20"/>
          <w:szCs w:val="20"/>
        </w:rPr>
      </w:pPr>
    </w:p>
    <w:p w14:paraId="2DC92E6D" w14:textId="33669FA8" w:rsidR="00494C9B" w:rsidRDefault="00494C9B" w:rsidP="000D63C7">
      <w:pPr>
        <w:rPr>
          <w:rFonts w:asciiTheme="minorHAnsi" w:hAnsiTheme="minorHAnsi" w:cstheme="minorHAnsi"/>
          <w:b/>
          <w:bCs/>
          <w:sz w:val="20"/>
          <w:szCs w:val="20"/>
        </w:rPr>
      </w:pPr>
      <w:r w:rsidRPr="00494C9B">
        <w:rPr>
          <w:rFonts w:asciiTheme="minorHAnsi" w:hAnsiTheme="minorHAnsi" w:cstheme="minorHAnsi"/>
          <w:b/>
          <w:bCs/>
          <w:sz w:val="20"/>
          <w:szCs w:val="20"/>
        </w:rPr>
        <w:t>Period and Occasion of Revelation</w:t>
      </w:r>
    </w:p>
    <w:p w14:paraId="0A0F182A" w14:textId="77777777" w:rsidR="000D63C7" w:rsidRPr="00494C9B" w:rsidRDefault="000D63C7" w:rsidP="000D63C7">
      <w:pPr>
        <w:rPr>
          <w:rFonts w:asciiTheme="minorHAnsi" w:hAnsiTheme="minorHAnsi" w:cstheme="minorHAnsi"/>
          <w:b/>
          <w:bCs/>
          <w:sz w:val="20"/>
          <w:szCs w:val="20"/>
        </w:rPr>
      </w:pPr>
    </w:p>
    <w:p w14:paraId="7CD6D2A3" w14:textId="1CF98A3A" w:rsidR="000D63C7" w:rsidRDefault="00494C9B" w:rsidP="000D63C7">
      <w:pPr>
        <w:rPr>
          <w:rFonts w:asciiTheme="minorHAnsi" w:hAnsiTheme="minorHAnsi" w:cstheme="minorHAnsi"/>
          <w:sz w:val="20"/>
          <w:szCs w:val="20"/>
        </w:rPr>
      </w:pPr>
      <w:r w:rsidRPr="00494C9B">
        <w:rPr>
          <w:rFonts w:asciiTheme="minorHAnsi" w:hAnsiTheme="minorHAnsi" w:cstheme="minorHAnsi"/>
          <w:sz w:val="20"/>
          <w:szCs w:val="20"/>
        </w:rPr>
        <w:t>The exact</w:t>
      </w:r>
      <w:r w:rsidRPr="00494C9B">
        <w:rPr>
          <w:rFonts w:asciiTheme="minorHAnsi" w:eastAsiaTheme="majorEastAsia" w:hAnsiTheme="minorHAnsi" w:cstheme="minorHAnsi"/>
          <w:sz w:val="20"/>
          <w:szCs w:val="20"/>
        </w:rPr>
        <w:t> occasion of revelation </w:t>
      </w:r>
      <w:r w:rsidRPr="00494C9B">
        <w:rPr>
          <w:rFonts w:asciiTheme="minorHAnsi" w:hAnsiTheme="minorHAnsi" w:cstheme="minorHAnsi"/>
          <w:sz w:val="20"/>
          <w:szCs w:val="20"/>
        </w:rPr>
        <w:t>is debated because several</w:t>
      </w:r>
      <w:r w:rsidRPr="00494C9B">
        <w:rPr>
          <w:rFonts w:asciiTheme="minorHAnsi" w:eastAsiaTheme="majorEastAsia" w:hAnsiTheme="minorHAnsi" w:cstheme="minorHAnsi"/>
          <w:sz w:val="20"/>
          <w:szCs w:val="20"/>
        </w:rPr>
        <w:t xml:space="preserve"> different groups asked the Prophet </w:t>
      </w:r>
      <w:r w:rsidR="00BD2BFF">
        <w:rPr>
          <w:rFonts w:asciiTheme="minorHAnsi" w:eastAsiaTheme="majorEastAsia" w:hAnsiTheme="minorHAnsi" w:cstheme="minorHAnsi"/>
          <w:sz w:val="20"/>
          <w:szCs w:val="20"/>
        </w:rPr>
        <w:t xml:space="preserve">(PBUH) </w:t>
      </w:r>
      <w:r w:rsidRPr="00494C9B">
        <w:rPr>
          <w:rFonts w:asciiTheme="minorHAnsi" w:eastAsiaTheme="majorEastAsia" w:hAnsiTheme="minorHAnsi" w:cstheme="minorHAnsi"/>
          <w:sz w:val="20"/>
          <w:szCs w:val="20"/>
        </w:rPr>
        <w:t>similar questions about Allah SWT</w:t>
      </w:r>
      <w:r w:rsidRPr="00494C9B">
        <w:rPr>
          <w:rFonts w:asciiTheme="minorHAnsi" w:hAnsiTheme="minorHAnsi" w:cstheme="minorHAnsi"/>
          <w:sz w:val="20"/>
          <w:szCs w:val="20"/>
        </w:rPr>
        <w:t xml:space="preserve">, and the same Surah answered them each time. </w:t>
      </w:r>
    </w:p>
    <w:p w14:paraId="4313B42D" w14:textId="77777777" w:rsidR="000D63C7" w:rsidRDefault="000D63C7" w:rsidP="000D63C7">
      <w:pPr>
        <w:rPr>
          <w:rFonts w:asciiTheme="minorHAnsi" w:hAnsiTheme="minorHAnsi" w:cstheme="minorHAnsi"/>
          <w:sz w:val="20"/>
          <w:szCs w:val="20"/>
        </w:rPr>
      </w:pPr>
    </w:p>
    <w:p w14:paraId="1A06C778" w14:textId="308A4206" w:rsidR="00494C9B" w:rsidRPr="00494C9B" w:rsidRDefault="00494C9B" w:rsidP="000D63C7">
      <w:pPr>
        <w:rPr>
          <w:rFonts w:asciiTheme="minorHAnsi" w:hAnsiTheme="minorHAnsi" w:cstheme="minorHAnsi"/>
          <w:sz w:val="20"/>
          <w:szCs w:val="20"/>
        </w:rPr>
      </w:pPr>
      <w:r w:rsidRPr="00494C9B">
        <w:rPr>
          <w:rFonts w:asciiTheme="minorHAnsi" w:hAnsiTheme="minorHAnsi" w:cstheme="minorHAnsi"/>
          <w:sz w:val="20"/>
          <w:szCs w:val="20"/>
        </w:rPr>
        <w:t>The reports mention:</w:t>
      </w:r>
    </w:p>
    <w:p w14:paraId="111EFF18" w14:textId="77777777" w:rsidR="00494C9B" w:rsidRPr="000D63C7" w:rsidRDefault="00494C9B" w:rsidP="000D63C7">
      <w:pPr>
        <w:pStyle w:val="ListParagraph"/>
        <w:numPr>
          <w:ilvl w:val="0"/>
          <w:numId w:val="7"/>
        </w:numPr>
        <w:rPr>
          <w:rFonts w:cstheme="minorHAnsi"/>
          <w:sz w:val="20"/>
          <w:szCs w:val="20"/>
        </w:rPr>
      </w:pPr>
      <w:r w:rsidRPr="000D63C7">
        <w:rPr>
          <w:rFonts w:eastAsiaTheme="majorEastAsia" w:cstheme="minorHAnsi"/>
          <w:sz w:val="20"/>
          <w:szCs w:val="20"/>
        </w:rPr>
        <w:t>The Quraysh in Makkah </w:t>
      </w:r>
      <w:r w:rsidRPr="000D63C7">
        <w:rPr>
          <w:rFonts w:cstheme="minorHAnsi"/>
          <w:sz w:val="20"/>
          <w:szCs w:val="20"/>
        </w:rPr>
        <w:t>asking:</w:t>
      </w:r>
      <w:r w:rsidRPr="000D63C7">
        <w:rPr>
          <w:rFonts w:eastAsiaTheme="majorEastAsia" w:cstheme="minorHAnsi"/>
          <w:sz w:val="20"/>
          <w:szCs w:val="20"/>
        </w:rPr>
        <w:t> “Tell us the lineage or ancestry of your Lord.”</w:t>
      </w:r>
    </w:p>
    <w:p w14:paraId="6D2CED8B" w14:textId="77777777" w:rsidR="00494C9B" w:rsidRPr="000D63C7" w:rsidRDefault="00494C9B" w:rsidP="000D63C7">
      <w:pPr>
        <w:pStyle w:val="ListParagraph"/>
        <w:numPr>
          <w:ilvl w:val="0"/>
          <w:numId w:val="7"/>
        </w:numPr>
        <w:rPr>
          <w:rFonts w:cstheme="minorHAnsi"/>
          <w:sz w:val="20"/>
          <w:szCs w:val="20"/>
        </w:rPr>
      </w:pPr>
      <w:r w:rsidRPr="000D63C7">
        <w:rPr>
          <w:rFonts w:eastAsiaTheme="majorEastAsia" w:cstheme="minorHAnsi"/>
          <w:sz w:val="20"/>
          <w:szCs w:val="20"/>
        </w:rPr>
        <w:t>A Bedouin </w:t>
      </w:r>
      <w:r w:rsidRPr="000D63C7">
        <w:rPr>
          <w:rFonts w:cstheme="minorHAnsi"/>
          <w:sz w:val="20"/>
          <w:szCs w:val="20"/>
        </w:rPr>
        <w:t>asking what Allah SWT is made of.</w:t>
      </w:r>
    </w:p>
    <w:p w14:paraId="6FA1E5AE" w14:textId="77777777" w:rsidR="00494C9B" w:rsidRPr="000D63C7" w:rsidRDefault="00494C9B" w:rsidP="000D63C7">
      <w:pPr>
        <w:pStyle w:val="ListParagraph"/>
        <w:numPr>
          <w:ilvl w:val="0"/>
          <w:numId w:val="7"/>
        </w:numPr>
        <w:rPr>
          <w:rFonts w:cstheme="minorHAnsi"/>
          <w:sz w:val="20"/>
          <w:szCs w:val="20"/>
        </w:rPr>
      </w:pPr>
      <w:r w:rsidRPr="000D63C7">
        <w:rPr>
          <w:rFonts w:eastAsiaTheme="majorEastAsia" w:cstheme="minorHAnsi"/>
          <w:sz w:val="20"/>
          <w:szCs w:val="20"/>
        </w:rPr>
        <w:t>Jewish rabbis </w:t>
      </w:r>
      <w:r w:rsidRPr="000D63C7">
        <w:rPr>
          <w:rFonts w:cstheme="minorHAnsi"/>
          <w:sz w:val="20"/>
          <w:szCs w:val="20"/>
        </w:rPr>
        <w:t>asking about Allah’s nature, substance, and attributes.</w:t>
      </w:r>
    </w:p>
    <w:p w14:paraId="30F52B8A" w14:textId="77777777" w:rsidR="00494C9B" w:rsidRPr="000D63C7" w:rsidRDefault="00494C9B" w:rsidP="000D63C7">
      <w:pPr>
        <w:pStyle w:val="ListParagraph"/>
        <w:numPr>
          <w:ilvl w:val="0"/>
          <w:numId w:val="7"/>
        </w:numPr>
        <w:rPr>
          <w:rFonts w:cstheme="minorHAnsi"/>
          <w:sz w:val="20"/>
          <w:szCs w:val="20"/>
        </w:rPr>
      </w:pPr>
      <w:r w:rsidRPr="000D63C7">
        <w:rPr>
          <w:rFonts w:eastAsiaTheme="majorEastAsia" w:cstheme="minorHAnsi"/>
          <w:sz w:val="20"/>
          <w:szCs w:val="20"/>
        </w:rPr>
        <w:t>Christians from Najran </w:t>
      </w:r>
      <w:r w:rsidRPr="000D63C7">
        <w:rPr>
          <w:rFonts w:cstheme="minorHAnsi"/>
          <w:sz w:val="20"/>
          <w:szCs w:val="20"/>
        </w:rPr>
        <w:t>asking what Allah SWT is composed of.</w:t>
      </w:r>
    </w:p>
    <w:p w14:paraId="48941331" w14:textId="2DA03769" w:rsidR="00494C9B" w:rsidRDefault="00494C9B" w:rsidP="000D63C7">
      <w:pPr>
        <w:rPr>
          <w:rFonts w:asciiTheme="minorHAnsi" w:hAnsiTheme="minorHAnsi" w:cstheme="minorHAnsi"/>
          <w:sz w:val="20"/>
          <w:szCs w:val="20"/>
        </w:rPr>
      </w:pPr>
      <w:r w:rsidRPr="00494C9B">
        <w:rPr>
          <w:rFonts w:asciiTheme="minorHAnsi" w:hAnsiTheme="minorHAnsi" w:cstheme="minorHAnsi"/>
          <w:sz w:val="20"/>
          <w:szCs w:val="20"/>
        </w:rPr>
        <w:t>In every case, people were trying to understand Allah SWT using</w:t>
      </w:r>
      <w:r w:rsidRPr="00494C9B">
        <w:rPr>
          <w:rFonts w:asciiTheme="minorHAnsi" w:eastAsiaTheme="majorEastAsia" w:hAnsiTheme="minorHAnsi" w:cstheme="minorHAnsi"/>
          <w:sz w:val="20"/>
          <w:szCs w:val="20"/>
        </w:rPr>
        <w:t> human categories </w:t>
      </w:r>
      <w:r w:rsidRPr="00494C9B">
        <w:rPr>
          <w:rFonts w:asciiTheme="minorHAnsi" w:hAnsiTheme="minorHAnsi" w:cstheme="minorHAnsi"/>
          <w:sz w:val="20"/>
          <w:szCs w:val="20"/>
        </w:rPr>
        <w:t xml:space="preserve">like ancestry, material substance, gender, inheritance, or physical composition. The Quran responded by revealing or instructing the Prophet </w:t>
      </w:r>
      <w:r w:rsidR="000D63C7">
        <w:rPr>
          <w:rFonts w:asciiTheme="minorHAnsi" w:hAnsiTheme="minorHAnsi" w:cstheme="minorHAnsi"/>
          <w:sz w:val="20"/>
          <w:szCs w:val="20"/>
        </w:rPr>
        <w:t xml:space="preserve">(PBUH) </w:t>
      </w:r>
      <w:r w:rsidRPr="00494C9B">
        <w:rPr>
          <w:rFonts w:asciiTheme="minorHAnsi" w:hAnsiTheme="minorHAnsi" w:cstheme="minorHAnsi"/>
          <w:sz w:val="20"/>
          <w:szCs w:val="20"/>
        </w:rPr>
        <w:t>to recite</w:t>
      </w:r>
      <w:r w:rsidRPr="00494C9B">
        <w:rPr>
          <w:rFonts w:asciiTheme="minorHAnsi" w:eastAsiaTheme="majorEastAsia" w:hAnsiTheme="minorHAnsi" w:cstheme="minorHAnsi"/>
          <w:sz w:val="20"/>
          <w:szCs w:val="20"/>
        </w:rPr>
        <w:t> Surah al-</w:t>
      </w:r>
      <w:proofErr w:type="spellStart"/>
      <w:r w:rsidRPr="00494C9B">
        <w:rPr>
          <w:rFonts w:asciiTheme="minorHAnsi" w:eastAsiaTheme="majorEastAsia" w:hAnsiTheme="minorHAnsi" w:cstheme="minorHAnsi"/>
          <w:sz w:val="20"/>
          <w:szCs w:val="20"/>
        </w:rPr>
        <w:t>Ikhlāṣ</w:t>
      </w:r>
      <w:proofErr w:type="spellEnd"/>
      <w:r w:rsidRPr="00494C9B">
        <w:rPr>
          <w:rFonts w:asciiTheme="minorHAnsi" w:hAnsiTheme="minorHAnsi" w:cstheme="minorHAnsi"/>
          <w:sz w:val="20"/>
          <w:szCs w:val="20"/>
        </w:rPr>
        <w:t>, which completely rejects those assumptions.</w:t>
      </w:r>
    </w:p>
    <w:p w14:paraId="544D256C" w14:textId="77777777" w:rsidR="000D63C7" w:rsidRPr="00494C9B" w:rsidRDefault="000D63C7" w:rsidP="000D63C7">
      <w:pPr>
        <w:rPr>
          <w:rFonts w:asciiTheme="minorHAnsi" w:hAnsiTheme="minorHAnsi" w:cstheme="minorHAnsi"/>
          <w:sz w:val="20"/>
          <w:szCs w:val="20"/>
        </w:rPr>
      </w:pPr>
    </w:p>
    <w:p w14:paraId="73B11245" w14:textId="2F4EF526" w:rsidR="00494C9B" w:rsidRDefault="00494C9B" w:rsidP="000D63C7">
      <w:pPr>
        <w:rPr>
          <w:rFonts w:asciiTheme="minorHAnsi" w:hAnsiTheme="minorHAnsi" w:cstheme="minorHAnsi"/>
          <w:sz w:val="20"/>
          <w:szCs w:val="20"/>
        </w:rPr>
      </w:pPr>
      <w:r w:rsidRPr="00BD2BFF">
        <w:rPr>
          <w:rFonts w:asciiTheme="minorHAnsi" w:hAnsiTheme="minorHAnsi" w:cstheme="minorHAnsi"/>
          <w:sz w:val="20"/>
          <w:szCs w:val="20"/>
          <w:u w:val="single"/>
        </w:rPr>
        <w:t>Scholars explain that the Surah was</w:t>
      </w:r>
      <w:r w:rsidRPr="00BD2BFF">
        <w:rPr>
          <w:rFonts w:asciiTheme="minorHAnsi" w:eastAsiaTheme="majorEastAsia" w:hAnsiTheme="minorHAnsi" w:cstheme="minorHAnsi"/>
          <w:sz w:val="20"/>
          <w:szCs w:val="20"/>
          <w:u w:val="single"/>
        </w:rPr>
        <w:t> originally revealed in Makkah</w:t>
      </w:r>
      <w:r w:rsidRPr="00BD2BFF">
        <w:rPr>
          <w:rFonts w:asciiTheme="minorHAnsi" w:hAnsiTheme="minorHAnsi" w:cstheme="minorHAnsi"/>
          <w:sz w:val="20"/>
          <w:szCs w:val="20"/>
          <w:u w:val="single"/>
        </w:rPr>
        <w:t>, very early in the Prophet’s mission</w:t>
      </w:r>
      <w:r w:rsidRPr="00494C9B">
        <w:rPr>
          <w:rFonts w:asciiTheme="minorHAnsi" w:hAnsiTheme="minorHAnsi" w:cstheme="minorHAnsi"/>
          <w:sz w:val="20"/>
          <w:szCs w:val="20"/>
        </w:rPr>
        <w:t xml:space="preserve">. Later, whenever similar questions arose, Allah SWT directed the Prophet </w:t>
      </w:r>
      <w:r w:rsidR="0053317C">
        <w:rPr>
          <w:rFonts w:asciiTheme="minorHAnsi" w:hAnsiTheme="minorHAnsi" w:cstheme="minorHAnsi"/>
          <w:sz w:val="20"/>
          <w:szCs w:val="20"/>
        </w:rPr>
        <w:t xml:space="preserve">(PBUH) </w:t>
      </w:r>
      <w:r w:rsidRPr="00494C9B">
        <w:rPr>
          <w:rFonts w:asciiTheme="minorHAnsi" w:hAnsiTheme="minorHAnsi" w:cstheme="minorHAnsi"/>
          <w:sz w:val="20"/>
          <w:szCs w:val="20"/>
        </w:rPr>
        <w:t>to</w:t>
      </w:r>
      <w:r w:rsidRPr="00494C9B">
        <w:rPr>
          <w:rFonts w:asciiTheme="minorHAnsi" w:eastAsiaTheme="majorEastAsia" w:hAnsiTheme="minorHAnsi" w:cstheme="minorHAnsi"/>
          <w:sz w:val="20"/>
          <w:szCs w:val="20"/>
        </w:rPr>
        <w:t> recite the same Surah again as the answer</w:t>
      </w:r>
      <w:r w:rsidRPr="00494C9B">
        <w:rPr>
          <w:rFonts w:asciiTheme="minorHAnsi" w:hAnsiTheme="minorHAnsi" w:cstheme="minorHAnsi"/>
          <w:sz w:val="20"/>
          <w:szCs w:val="20"/>
        </w:rPr>
        <w:t>. Some narrators therefore described this as if it was revealed on those occasions, which explains the multiple reports.</w:t>
      </w:r>
    </w:p>
    <w:p w14:paraId="690ACE26" w14:textId="77777777" w:rsidR="0053317C" w:rsidRPr="00494C9B" w:rsidRDefault="0053317C" w:rsidP="000D63C7">
      <w:pPr>
        <w:rPr>
          <w:rFonts w:asciiTheme="minorHAnsi" w:hAnsiTheme="minorHAnsi" w:cstheme="minorHAnsi"/>
          <w:sz w:val="20"/>
          <w:szCs w:val="20"/>
        </w:rPr>
      </w:pPr>
    </w:p>
    <w:p w14:paraId="6B16C83E" w14:textId="77777777" w:rsidR="00494C9B" w:rsidRPr="00BD2BFF" w:rsidRDefault="00494C9B" w:rsidP="00BD2BF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BD2BFF">
        <w:rPr>
          <w:rFonts w:asciiTheme="minorHAnsi" w:hAnsiTheme="minorHAnsi" w:cstheme="minorHAnsi"/>
          <w:i/>
          <w:iCs/>
          <w:sz w:val="20"/>
          <w:szCs w:val="20"/>
        </w:rPr>
        <w:t xml:space="preserve">Evidence it is an Early </w:t>
      </w:r>
      <w:proofErr w:type="spellStart"/>
      <w:r w:rsidRPr="00BD2BFF">
        <w:rPr>
          <w:rFonts w:asciiTheme="minorHAnsi" w:hAnsiTheme="minorHAnsi" w:cstheme="minorHAnsi"/>
          <w:i/>
          <w:iCs/>
          <w:sz w:val="20"/>
          <w:szCs w:val="20"/>
        </w:rPr>
        <w:t>Makkan</w:t>
      </w:r>
      <w:proofErr w:type="spellEnd"/>
      <w:r w:rsidRPr="00BD2BFF">
        <w:rPr>
          <w:rFonts w:asciiTheme="minorHAnsi" w:hAnsiTheme="minorHAnsi" w:cstheme="minorHAnsi"/>
          <w:i/>
          <w:iCs/>
          <w:sz w:val="20"/>
          <w:szCs w:val="20"/>
        </w:rPr>
        <w:t xml:space="preserve"> Surah</w:t>
      </w:r>
    </w:p>
    <w:p w14:paraId="5ABB1583" w14:textId="77777777" w:rsidR="00494C9B" w:rsidRPr="00BD2BFF" w:rsidRDefault="00494C9B" w:rsidP="00BD2BF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BD2BFF">
        <w:rPr>
          <w:rFonts w:asciiTheme="minorHAnsi" w:eastAsiaTheme="majorEastAsia" w:hAnsiTheme="minorHAnsi" w:cstheme="minorHAnsi"/>
          <w:i/>
          <w:iCs/>
          <w:sz w:val="20"/>
          <w:szCs w:val="20"/>
        </w:rPr>
        <w:t>Its subject matter</w:t>
      </w:r>
      <w:r w:rsidRPr="00BD2BFF">
        <w:rPr>
          <w:rFonts w:asciiTheme="minorHAnsi" w:hAnsiTheme="minorHAnsi" w:cstheme="minorHAnsi"/>
          <w:i/>
          <w:iCs/>
          <w:sz w:val="20"/>
          <w:szCs w:val="20"/>
        </w:rPr>
        <w:br/>
        <w:t xml:space="preserve">Early </w:t>
      </w:r>
      <w:proofErr w:type="spellStart"/>
      <w:r w:rsidRPr="00BD2BFF">
        <w:rPr>
          <w:rFonts w:asciiTheme="minorHAnsi" w:hAnsiTheme="minorHAnsi" w:cstheme="minorHAnsi"/>
          <w:i/>
          <w:iCs/>
          <w:sz w:val="20"/>
          <w:szCs w:val="20"/>
        </w:rPr>
        <w:t>Makkan</w:t>
      </w:r>
      <w:proofErr w:type="spellEnd"/>
      <w:r w:rsidRPr="00BD2BFF">
        <w:rPr>
          <w:rFonts w:asciiTheme="minorHAnsi" w:hAnsiTheme="minorHAnsi" w:cstheme="minorHAnsi"/>
          <w:i/>
          <w:iCs/>
          <w:sz w:val="20"/>
          <w:szCs w:val="20"/>
        </w:rPr>
        <w:t xml:space="preserve"> revelation focused on the</w:t>
      </w:r>
      <w:r w:rsidRPr="00BD2BFF">
        <w:rPr>
          <w:rFonts w:asciiTheme="minorHAnsi" w:eastAsiaTheme="majorEastAsia" w:hAnsiTheme="minorHAnsi" w:cstheme="minorHAnsi"/>
          <w:i/>
          <w:iCs/>
          <w:sz w:val="20"/>
          <w:szCs w:val="20"/>
        </w:rPr>
        <w:t xml:space="preserve"> pure concept of </w:t>
      </w:r>
      <w:proofErr w:type="spellStart"/>
      <w:r w:rsidRPr="00BD2BFF">
        <w:rPr>
          <w:rFonts w:asciiTheme="minorHAnsi" w:eastAsiaTheme="majorEastAsia" w:hAnsiTheme="minorHAnsi" w:cstheme="minorHAnsi"/>
          <w:i/>
          <w:iCs/>
          <w:sz w:val="20"/>
          <w:szCs w:val="20"/>
        </w:rPr>
        <w:t>Tawḥīd</w:t>
      </w:r>
      <w:proofErr w:type="spellEnd"/>
      <w:r w:rsidRPr="00BD2BFF">
        <w:rPr>
          <w:rFonts w:asciiTheme="minorHAnsi" w:eastAsiaTheme="majorEastAsia" w:hAnsiTheme="minorHAnsi" w:cstheme="minorHAnsi"/>
          <w:i/>
          <w:iCs/>
          <w:sz w:val="20"/>
          <w:szCs w:val="20"/>
        </w:rPr>
        <w:t> </w:t>
      </w:r>
      <w:r w:rsidRPr="00BD2BFF">
        <w:rPr>
          <w:rFonts w:asciiTheme="minorHAnsi" w:hAnsiTheme="minorHAnsi" w:cstheme="minorHAnsi"/>
          <w:i/>
          <w:iCs/>
          <w:sz w:val="20"/>
          <w:szCs w:val="20"/>
        </w:rPr>
        <w:t>before detailed theology was revealed.</w:t>
      </w:r>
    </w:p>
    <w:p w14:paraId="56352FFC" w14:textId="1C77F0A8" w:rsidR="00494C9B" w:rsidRPr="00BD2BFF" w:rsidRDefault="00494C9B" w:rsidP="00BD2BF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BD2BFF">
        <w:rPr>
          <w:rFonts w:asciiTheme="minorHAnsi" w:eastAsiaTheme="majorEastAsia" w:hAnsiTheme="minorHAnsi" w:cstheme="minorHAnsi"/>
          <w:i/>
          <w:iCs/>
          <w:sz w:val="20"/>
          <w:szCs w:val="20"/>
        </w:rPr>
        <w:t xml:space="preserve">The story of </w:t>
      </w:r>
      <w:proofErr w:type="spellStart"/>
      <w:r w:rsidRPr="00BD2BFF">
        <w:rPr>
          <w:rFonts w:asciiTheme="minorHAnsi" w:eastAsiaTheme="majorEastAsia" w:hAnsiTheme="minorHAnsi" w:cstheme="minorHAnsi"/>
          <w:i/>
          <w:iCs/>
          <w:sz w:val="20"/>
          <w:szCs w:val="20"/>
        </w:rPr>
        <w:t>Bilāl</w:t>
      </w:r>
      <w:proofErr w:type="spellEnd"/>
      <w:r w:rsidRPr="00BD2BFF">
        <w:rPr>
          <w:rFonts w:asciiTheme="minorHAnsi" w:eastAsiaTheme="majorEastAsia" w:hAnsiTheme="minorHAnsi" w:cstheme="minorHAnsi"/>
          <w:i/>
          <w:iCs/>
          <w:sz w:val="20"/>
          <w:szCs w:val="20"/>
        </w:rPr>
        <w:t xml:space="preserve"> (RA)</w:t>
      </w:r>
      <w:r w:rsidR="0053317C" w:rsidRPr="00BD2BFF">
        <w:rPr>
          <w:rFonts w:asciiTheme="minorHAnsi" w:hAnsiTheme="minorHAnsi" w:cstheme="minorHAnsi"/>
          <w:i/>
          <w:iCs/>
          <w:sz w:val="20"/>
          <w:szCs w:val="20"/>
        </w:rPr>
        <w:t xml:space="preserve">. </w:t>
      </w:r>
      <w:r w:rsidRPr="00BD2BFF">
        <w:rPr>
          <w:rFonts w:asciiTheme="minorHAnsi" w:hAnsiTheme="minorHAnsi" w:cstheme="minorHAnsi"/>
          <w:i/>
          <w:iCs/>
          <w:sz w:val="20"/>
          <w:szCs w:val="20"/>
        </w:rPr>
        <w:t>When his master</w:t>
      </w:r>
      <w:r w:rsidRPr="00BD2BFF">
        <w:rPr>
          <w:rFonts w:asciiTheme="minorHAnsi" w:eastAsiaTheme="majorEastAsia" w:hAnsiTheme="minorHAnsi" w:cstheme="minorHAnsi"/>
          <w:i/>
          <w:iCs/>
          <w:sz w:val="20"/>
          <w:szCs w:val="20"/>
        </w:rPr>
        <w:t> Umayyah ibn Khalaf </w:t>
      </w:r>
      <w:r w:rsidRPr="00BD2BFF">
        <w:rPr>
          <w:rFonts w:asciiTheme="minorHAnsi" w:hAnsiTheme="minorHAnsi" w:cstheme="minorHAnsi"/>
          <w:i/>
          <w:iCs/>
          <w:sz w:val="20"/>
          <w:szCs w:val="20"/>
        </w:rPr>
        <w:t xml:space="preserve">tortured him in Makkah, </w:t>
      </w:r>
      <w:proofErr w:type="spellStart"/>
      <w:r w:rsidRPr="00BD2BFF">
        <w:rPr>
          <w:rFonts w:asciiTheme="minorHAnsi" w:hAnsiTheme="minorHAnsi" w:cstheme="minorHAnsi"/>
          <w:i/>
          <w:iCs/>
          <w:sz w:val="20"/>
          <w:szCs w:val="20"/>
        </w:rPr>
        <w:t>Bilāl</w:t>
      </w:r>
      <w:proofErr w:type="spellEnd"/>
      <w:r w:rsidRPr="00BD2BFF">
        <w:rPr>
          <w:rFonts w:asciiTheme="minorHAnsi" w:hAnsiTheme="minorHAnsi" w:cstheme="minorHAnsi"/>
          <w:i/>
          <w:iCs/>
          <w:sz w:val="20"/>
          <w:szCs w:val="20"/>
        </w:rPr>
        <w:t xml:space="preserve"> repeatedly cried:</w:t>
      </w:r>
    </w:p>
    <w:p w14:paraId="517EB7E1" w14:textId="77777777" w:rsidR="00494C9B" w:rsidRPr="00BD2BFF" w:rsidRDefault="00494C9B" w:rsidP="00BD2BF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BD2BFF">
        <w:rPr>
          <w:rFonts w:asciiTheme="minorHAnsi" w:eastAsiaTheme="majorEastAsia" w:hAnsiTheme="minorHAnsi" w:cstheme="minorHAnsi"/>
          <w:i/>
          <w:iCs/>
          <w:sz w:val="20"/>
          <w:szCs w:val="20"/>
        </w:rPr>
        <w:t>“</w:t>
      </w:r>
      <w:proofErr w:type="spellStart"/>
      <w:r w:rsidRPr="00BD2BFF">
        <w:rPr>
          <w:rFonts w:asciiTheme="minorHAnsi" w:eastAsiaTheme="majorEastAsia" w:hAnsiTheme="minorHAnsi" w:cstheme="minorHAnsi"/>
          <w:i/>
          <w:iCs/>
          <w:sz w:val="20"/>
          <w:szCs w:val="20"/>
        </w:rPr>
        <w:t>Aḥad</w:t>
      </w:r>
      <w:proofErr w:type="spellEnd"/>
      <w:r w:rsidRPr="00BD2BFF">
        <w:rPr>
          <w:rFonts w:asciiTheme="minorHAnsi" w:eastAsiaTheme="majorEastAsia" w:hAnsiTheme="minorHAnsi" w:cstheme="minorHAnsi"/>
          <w:i/>
          <w:iCs/>
          <w:sz w:val="20"/>
          <w:szCs w:val="20"/>
        </w:rPr>
        <w:t xml:space="preserve">, </w:t>
      </w:r>
      <w:proofErr w:type="spellStart"/>
      <w:r w:rsidRPr="00BD2BFF">
        <w:rPr>
          <w:rFonts w:asciiTheme="minorHAnsi" w:eastAsiaTheme="majorEastAsia" w:hAnsiTheme="minorHAnsi" w:cstheme="minorHAnsi"/>
          <w:i/>
          <w:iCs/>
          <w:sz w:val="20"/>
          <w:szCs w:val="20"/>
        </w:rPr>
        <w:t>Aḥad</w:t>
      </w:r>
      <w:proofErr w:type="spellEnd"/>
      <w:r w:rsidRPr="00BD2BFF">
        <w:rPr>
          <w:rFonts w:asciiTheme="minorHAnsi" w:eastAsiaTheme="majorEastAsia" w:hAnsiTheme="minorHAnsi" w:cstheme="minorHAnsi"/>
          <w:i/>
          <w:iCs/>
          <w:sz w:val="20"/>
          <w:szCs w:val="20"/>
        </w:rPr>
        <w:t>” (One, One).</w:t>
      </w:r>
    </w:p>
    <w:p w14:paraId="05610AB5" w14:textId="77777777" w:rsidR="00494C9B" w:rsidRPr="00BD2BFF" w:rsidRDefault="00494C9B" w:rsidP="00BD2BF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BD2BFF">
        <w:rPr>
          <w:rFonts w:asciiTheme="minorHAnsi" w:hAnsiTheme="minorHAnsi" w:cstheme="minorHAnsi"/>
          <w:i/>
          <w:iCs/>
          <w:sz w:val="20"/>
          <w:szCs w:val="20"/>
        </w:rPr>
        <w:t>That declaration comes directly from</w:t>
      </w:r>
      <w:r w:rsidRPr="00BD2BFF">
        <w:rPr>
          <w:rFonts w:asciiTheme="minorHAnsi" w:eastAsiaTheme="majorEastAsia" w:hAnsiTheme="minorHAnsi" w:cstheme="minorHAnsi"/>
          <w:i/>
          <w:iCs/>
          <w:sz w:val="20"/>
          <w:szCs w:val="20"/>
        </w:rPr>
        <w:t> “</w:t>
      </w:r>
      <w:proofErr w:type="spellStart"/>
      <w:r w:rsidRPr="00BD2BFF">
        <w:rPr>
          <w:rFonts w:asciiTheme="minorHAnsi" w:eastAsiaTheme="majorEastAsia" w:hAnsiTheme="minorHAnsi" w:cstheme="minorHAnsi"/>
          <w:i/>
          <w:iCs/>
          <w:sz w:val="20"/>
          <w:szCs w:val="20"/>
        </w:rPr>
        <w:t>Allāhu</w:t>
      </w:r>
      <w:proofErr w:type="spellEnd"/>
      <w:r w:rsidRPr="00BD2BFF">
        <w:rPr>
          <w:rFonts w:asciiTheme="minorHAnsi" w:eastAsiaTheme="majorEastAsia" w:hAnsiTheme="minorHAnsi" w:cstheme="minorHAnsi"/>
          <w:i/>
          <w:iCs/>
          <w:sz w:val="20"/>
          <w:szCs w:val="20"/>
        </w:rPr>
        <w:t xml:space="preserve"> </w:t>
      </w:r>
      <w:proofErr w:type="spellStart"/>
      <w:r w:rsidRPr="00BD2BFF">
        <w:rPr>
          <w:rFonts w:asciiTheme="minorHAnsi" w:eastAsiaTheme="majorEastAsia" w:hAnsiTheme="minorHAnsi" w:cstheme="minorHAnsi"/>
          <w:i/>
          <w:iCs/>
          <w:sz w:val="20"/>
          <w:szCs w:val="20"/>
        </w:rPr>
        <w:t>Aḥad</w:t>
      </w:r>
      <w:proofErr w:type="spellEnd"/>
      <w:r w:rsidRPr="00BD2BFF">
        <w:rPr>
          <w:rFonts w:asciiTheme="minorHAnsi" w:eastAsiaTheme="majorEastAsia" w:hAnsiTheme="minorHAnsi" w:cstheme="minorHAnsi"/>
          <w:i/>
          <w:iCs/>
          <w:sz w:val="20"/>
          <w:szCs w:val="20"/>
        </w:rPr>
        <w:t>” </w:t>
      </w:r>
      <w:r w:rsidRPr="00BD2BFF">
        <w:rPr>
          <w:rFonts w:asciiTheme="minorHAnsi" w:hAnsiTheme="minorHAnsi" w:cstheme="minorHAnsi"/>
          <w:i/>
          <w:iCs/>
          <w:sz w:val="20"/>
          <w:szCs w:val="20"/>
        </w:rPr>
        <w:t>in this Surah, showing it was already known in the earliest period of Islam.</w:t>
      </w:r>
    </w:p>
    <w:p w14:paraId="0EEE0C59" w14:textId="77777777" w:rsidR="0053317C" w:rsidRPr="00494C9B" w:rsidRDefault="0053317C" w:rsidP="000D63C7">
      <w:pPr>
        <w:rPr>
          <w:rFonts w:asciiTheme="minorHAnsi" w:hAnsiTheme="minorHAnsi" w:cstheme="minorHAnsi"/>
          <w:sz w:val="20"/>
          <w:szCs w:val="20"/>
        </w:rPr>
      </w:pPr>
    </w:p>
    <w:p w14:paraId="76E47EAB" w14:textId="77777777" w:rsidR="00494C9B" w:rsidRDefault="00494C9B" w:rsidP="000D63C7">
      <w:pPr>
        <w:rPr>
          <w:rFonts w:asciiTheme="minorHAnsi" w:hAnsiTheme="minorHAnsi" w:cstheme="minorHAnsi"/>
          <w:b/>
          <w:bCs/>
          <w:sz w:val="20"/>
          <w:szCs w:val="20"/>
        </w:rPr>
      </w:pPr>
      <w:r w:rsidRPr="00494C9B">
        <w:rPr>
          <w:rFonts w:asciiTheme="minorHAnsi" w:hAnsiTheme="minorHAnsi" w:cstheme="minorHAnsi"/>
          <w:b/>
          <w:bCs/>
          <w:sz w:val="20"/>
          <w:szCs w:val="20"/>
        </w:rPr>
        <w:t>The Historical Purpose</w:t>
      </w:r>
    </w:p>
    <w:p w14:paraId="3E193818" w14:textId="77777777" w:rsidR="0053317C" w:rsidRPr="00494C9B" w:rsidRDefault="0053317C" w:rsidP="000D63C7">
      <w:pPr>
        <w:rPr>
          <w:rFonts w:asciiTheme="minorHAnsi" w:hAnsiTheme="minorHAnsi" w:cstheme="minorHAnsi"/>
          <w:b/>
          <w:bCs/>
          <w:sz w:val="20"/>
          <w:szCs w:val="20"/>
        </w:rPr>
      </w:pPr>
    </w:p>
    <w:p w14:paraId="3E6E456C" w14:textId="2DAFEC3B" w:rsidR="00494C9B" w:rsidRPr="00494C9B" w:rsidRDefault="00494C9B" w:rsidP="00BD2BFF">
      <w:pPr>
        <w:rPr>
          <w:rFonts w:asciiTheme="minorHAnsi" w:hAnsiTheme="minorHAnsi" w:cstheme="minorHAnsi"/>
          <w:sz w:val="20"/>
          <w:szCs w:val="20"/>
        </w:rPr>
      </w:pPr>
      <w:r w:rsidRPr="00494C9B">
        <w:rPr>
          <w:rFonts w:asciiTheme="minorHAnsi" w:hAnsiTheme="minorHAnsi" w:cstheme="minorHAnsi"/>
          <w:sz w:val="20"/>
          <w:szCs w:val="20"/>
        </w:rPr>
        <w:t xml:space="preserve">The Surah answers a fundamental </w:t>
      </w:r>
      <w:r w:rsidR="00BD2BFF" w:rsidRPr="00494C9B">
        <w:rPr>
          <w:rFonts w:asciiTheme="minorHAnsi" w:hAnsiTheme="minorHAnsi" w:cstheme="minorHAnsi"/>
          <w:sz w:val="20"/>
          <w:szCs w:val="20"/>
        </w:rPr>
        <w:t>misunderstanding: People</w:t>
      </w:r>
      <w:r w:rsidRPr="00494C9B">
        <w:rPr>
          <w:rFonts w:asciiTheme="minorHAnsi" w:hAnsiTheme="minorHAnsi" w:cstheme="minorHAnsi"/>
          <w:sz w:val="20"/>
          <w:szCs w:val="20"/>
        </w:rPr>
        <w:t xml:space="preserve"> thought God must </w:t>
      </w:r>
      <w:proofErr w:type="gramStart"/>
      <w:r w:rsidRPr="00494C9B">
        <w:rPr>
          <w:rFonts w:asciiTheme="minorHAnsi" w:hAnsiTheme="minorHAnsi" w:cstheme="minorHAnsi"/>
          <w:sz w:val="20"/>
          <w:szCs w:val="20"/>
        </w:rPr>
        <w:t>have</w:t>
      </w:r>
      <w:r w:rsidR="00BD2BFF">
        <w:rPr>
          <w:rFonts w:asciiTheme="minorHAnsi" w:hAnsiTheme="minorHAnsi" w:cstheme="minorHAnsi"/>
          <w:sz w:val="20"/>
          <w:szCs w:val="20"/>
        </w:rPr>
        <w:t>;</w:t>
      </w:r>
      <w:proofErr w:type="gramEnd"/>
    </w:p>
    <w:p w14:paraId="276A174E" w14:textId="77777777" w:rsidR="00494C9B" w:rsidRPr="00BD2BFF" w:rsidRDefault="00494C9B" w:rsidP="00BD2BFF">
      <w:pPr>
        <w:pStyle w:val="ListParagraph"/>
        <w:numPr>
          <w:ilvl w:val="0"/>
          <w:numId w:val="8"/>
        </w:numPr>
        <w:rPr>
          <w:rFonts w:cstheme="minorHAnsi"/>
          <w:sz w:val="20"/>
          <w:szCs w:val="20"/>
        </w:rPr>
      </w:pPr>
      <w:r w:rsidRPr="00BD2BFF">
        <w:rPr>
          <w:rFonts w:cstheme="minorHAnsi"/>
          <w:sz w:val="20"/>
          <w:szCs w:val="20"/>
        </w:rPr>
        <w:t>a</w:t>
      </w:r>
      <w:r w:rsidRPr="00BD2BFF">
        <w:rPr>
          <w:rFonts w:eastAsiaTheme="majorEastAsia" w:cstheme="minorHAnsi"/>
          <w:sz w:val="20"/>
          <w:szCs w:val="20"/>
        </w:rPr>
        <w:t> lineage</w:t>
      </w:r>
      <w:r w:rsidRPr="00BD2BFF">
        <w:rPr>
          <w:rFonts w:cstheme="minorHAnsi"/>
          <w:sz w:val="20"/>
          <w:szCs w:val="20"/>
        </w:rPr>
        <w:t>,</w:t>
      </w:r>
    </w:p>
    <w:p w14:paraId="2C0CC15C" w14:textId="77777777" w:rsidR="00494C9B" w:rsidRPr="00BD2BFF" w:rsidRDefault="00494C9B" w:rsidP="00BD2BFF">
      <w:pPr>
        <w:pStyle w:val="ListParagraph"/>
        <w:numPr>
          <w:ilvl w:val="0"/>
          <w:numId w:val="8"/>
        </w:numPr>
        <w:rPr>
          <w:rFonts w:cstheme="minorHAnsi"/>
          <w:sz w:val="20"/>
          <w:szCs w:val="20"/>
        </w:rPr>
      </w:pPr>
      <w:r w:rsidRPr="00BD2BFF">
        <w:rPr>
          <w:rFonts w:cstheme="minorHAnsi"/>
          <w:sz w:val="20"/>
          <w:szCs w:val="20"/>
        </w:rPr>
        <w:t>a</w:t>
      </w:r>
      <w:r w:rsidRPr="00BD2BFF">
        <w:rPr>
          <w:rFonts w:eastAsiaTheme="majorEastAsia" w:cstheme="minorHAnsi"/>
          <w:sz w:val="20"/>
          <w:szCs w:val="20"/>
        </w:rPr>
        <w:t> material composition</w:t>
      </w:r>
      <w:r w:rsidRPr="00BD2BFF">
        <w:rPr>
          <w:rFonts w:cstheme="minorHAnsi"/>
          <w:sz w:val="20"/>
          <w:szCs w:val="20"/>
        </w:rPr>
        <w:t>,</w:t>
      </w:r>
    </w:p>
    <w:p w14:paraId="0062BED7" w14:textId="77777777" w:rsidR="00494C9B" w:rsidRPr="00BD2BFF" w:rsidRDefault="00494C9B" w:rsidP="00BD2BFF">
      <w:pPr>
        <w:pStyle w:val="ListParagraph"/>
        <w:numPr>
          <w:ilvl w:val="0"/>
          <w:numId w:val="8"/>
        </w:numPr>
        <w:rPr>
          <w:rFonts w:cstheme="minorHAnsi"/>
          <w:sz w:val="20"/>
          <w:szCs w:val="20"/>
        </w:rPr>
      </w:pPr>
      <w:r w:rsidRPr="00BD2BFF">
        <w:rPr>
          <w:rFonts w:eastAsiaTheme="majorEastAsia" w:cstheme="minorHAnsi"/>
          <w:sz w:val="20"/>
          <w:szCs w:val="20"/>
        </w:rPr>
        <w:t>offspring</w:t>
      </w:r>
      <w:r w:rsidRPr="00BD2BFF">
        <w:rPr>
          <w:rFonts w:cstheme="minorHAnsi"/>
          <w:sz w:val="20"/>
          <w:szCs w:val="20"/>
        </w:rPr>
        <w:t>,</w:t>
      </w:r>
    </w:p>
    <w:p w14:paraId="2A476D4B" w14:textId="67E2A250" w:rsidR="00160172" w:rsidRPr="00BD2BFF" w:rsidRDefault="00494C9B" w:rsidP="00BD2BFF">
      <w:pPr>
        <w:pStyle w:val="ListParagraph"/>
        <w:numPr>
          <w:ilvl w:val="0"/>
          <w:numId w:val="8"/>
        </w:numPr>
        <w:rPr>
          <w:rFonts w:cstheme="minorHAnsi"/>
          <w:sz w:val="20"/>
          <w:szCs w:val="20"/>
        </w:rPr>
      </w:pPr>
      <w:r w:rsidRPr="00BD2BFF">
        <w:rPr>
          <w:rFonts w:cstheme="minorHAnsi"/>
          <w:sz w:val="20"/>
          <w:szCs w:val="20"/>
        </w:rPr>
        <w:t>or something</w:t>
      </w:r>
      <w:r w:rsidRPr="00BD2BFF">
        <w:rPr>
          <w:rFonts w:eastAsiaTheme="majorEastAsia" w:cstheme="minorHAnsi"/>
          <w:sz w:val="20"/>
          <w:szCs w:val="20"/>
        </w:rPr>
        <w:t> comparable </w:t>
      </w:r>
      <w:r w:rsidRPr="00BD2BFF">
        <w:rPr>
          <w:rFonts w:cstheme="minorHAnsi"/>
          <w:sz w:val="20"/>
          <w:szCs w:val="20"/>
        </w:rPr>
        <w:t>to creation.</w:t>
      </w:r>
    </w:p>
    <w:p w14:paraId="113892DE" w14:textId="77777777" w:rsidR="00160172" w:rsidRDefault="00160172" w:rsidP="000D63C7">
      <w:pPr>
        <w:rPr>
          <w:rFonts w:asciiTheme="minorHAnsi" w:hAnsiTheme="minorHAnsi" w:cstheme="minorHAnsi"/>
          <w:b/>
          <w:bCs/>
          <w:sz w:val="20"/>
          <w:szCs w:val="20"/>
        </w:rPr>
      </w:pPr>
      <w:r w:rsidRPr="0053317C">
        <w:rPr>
          <w:rFonts w:asciiTheme="minorHAnsi" w:hAnsiTheme="minorHAnsi" w:cstheme="minorHAnsi"/>
          <w:b/>
          <w:bCs/>
          <w:sz w:val="20"/>
          <w:szCs w:val="20"/>
        </w:rPr>
        <w:lastRenderedPageBreak/>
        <w:t>Theme and Subject Matter</w:t>
      </w:r>
    </w:p>
    <w:p w14:paraId="5CD59D66" w14:textId="77777777" w:rsidR="0053317C" w:rsidRPr="0053317C" w:rsidRDefault="0053317C" w:rsidP="000D63C7">
      <w:pPr>
        <w:rPr>
          <w:rFonts w:asciiTheme="minorHAnsi" w:hAnsiTheme="minorHAnsi" w:cstheme="minorHAnsi"/>
          <w:b/>
          <w:bCs/>
          <w:sz w:val="20"/>
          <w:szCs w:val="20"/>
        </w:rPr>
      </w:pPr>
    </w:p>
    <w:p w14:paraId="01669E33" w14:textId="77777777" w:rsidR="00BD2BFF" w:rsidRDefault="00160172" w:rsidP="000D63C7">
      <w:pPr>
        <w:rPr>
          <w:rFonts w:asciiTheme="minorHAnsi" w:hAnsiTheme="minorHAnsi" w:cstheme="minorHAnsi"/>
          <w:sz w:val="20"/>
          <w:szCs w:val="20"/>
        </w:rPr>
      </w:pPr>
      <w:r w:rsidRPr="000D63C7">
        <w:rPr>
          <w:rFonts w:asciiTheme="minorHAnsi" w:hAnsiTheme="minorHAnsi" w:cstheme="minorHAnsi"/>
          <w:sz w:val="20"/>
          <w:szCs w:val="20"/>
        </w:rPr>
        <w:t>A</w:t>
      </w:r>
      <w:r w:rsidR="0010544F" w:rsidRPr="000D63C7">
        <w:rPr>
          <w:rFonts w:asciiTheme="minorHAnsi" w:hAnsiTheme="minorHAnsi" w:cstheme="minorHAnsi"/>
          <w:sz w:val="20"/>
          <w:szCs w:val="20"/>
        </w:rPr>
        <w:t xml:space="preserve">t the time </w:t>
      </w:r>
      <w:r w:rsidRPr="000D63C7">
        <w:rPr>
          <w:rFonts w:asciiTheme="minorHAnsi" w:hAnsiTheme="minorHAnsi" w:cstheme="minorHAnsi"/>
          <w:sz w:val="20"/>
          <w:szCs w:val="20"/>
        </w:rPr>
        <w:t>this Surah</w:t>
      </w:r>
      <w:r w:rsidR="0010544F" w:rsidRPr="000D63C7">
        <w:rPr>
          <w:rFonts w:asciiTheme="minorHAnsi" w:hAnsiTheme="minorHAnsi" w:cstheme="minorHAnsi"/>
          <w:sz w:val="20"/>
          <w:szCs w:val="20"/>
        </w:rPr>
        <w:t xml:space="preserve"> was revealed</w:t>
      </w:r>
      <w:r w:rsidRPr="000D63C7">
        <w:rPr>
          <w:rFonts w:asciiTheme="minorHAnsi" w:hAnsiTheme="minorHAnsi" w:cstheme="minorHAnsi"/>
          <w:sz w:val="20"/>
          <w:szCs w:val="20"/>
        </w:rPr>
        <w:t xml:space="preserve">, </w:t>
      </w:r>
      <w:r w:rsidR="00BD2BFF">
        <w:rPr>
          <w:rFonts w:asciiTheme="minorHAnsi" w:hAnsiTheme="minorHAnsi" w:cstheme="minorHAnsi"/>
          <w:sz w:val="20"/>
          <w:szCs w:val="20"/>
        </w:rPr>
        <w:t>t</w:t>
      </w:r>
      <w:r w:rsidRPr="000D63C7">
        <w:rPr>
          <w:rFonts w:asciiTheme="minorHAnsi" w:hAnsiTheme="minorHAnsi" w:cstheme="minorHAnsi"/>
          <w:sz w:val="20"/>
          <w:szCs w:val="20"/>
        </w:rPr>
        <w:t xml:space="preserve">he idolatrous polytheists were worshiping gods made of wood, stone, gold, silver and other substances. These gods had a form, shape and body. No goddess was without a husband and no god without a wife. They stood in need of food and </w:t>
      </w:r>
      <w:r w:rsidR="00BD2BFF" w:rsidRPr="000D63C7">
        <w:rPr>
          <w:rFonts w:asciiTheme="minorHAnsi" w:hAnsiTheme="minorHAnsi" w:cstheme="minorHAnsi"/>
          <w:sz w:val="20"/>
          <w:szCs w:val="20"/>
        </w:rPr>
        <w:t>drink,</w:t>
      </w:r>
      <w:r w:rsidRPr="000D63C7">
        <w:rPr>
          <w:rFonts w:asciiTheme="minorHAnsi" w:hAnsiTheme="minorHAnsi" w:cstheme="minorHAnsi"/>
          <w:sz w:val="20"/>
          <w:szCs w:val="20"/>
        </w:rPr>
        <w:t xml:space="preserve"> and their devotees arranged these for them.</w:t>
      </w:r>
    </w:p>
    <w:p w14:paraId="3645AC31" w14:textId="77777777" w:rsidR="00BD2BFF" w:rsidRDefault="00BD2BFF" w:rsidP="000D63C7">
      <w:pPr>
        <w:rPr>
          <w:rFonts w:asciiTheme="minorHAnsi" w:hAnsiTheme="minorHAnsi" w:cstheme="minorHAnsi"/>
          <w:sz w:val="20"/>
          <w:szCs w:val="20"/>
        </w:rPr>
      </w:pPr>
    </w:p>
    <w:p w14:paraId="0AA1980C" w14:textId="3417751B" w:rsidR="00BD2BFF" w:rsidRPr="00D76C9E" w:rsidRDefault="00160172" w:rsidP="00D76C9E">
      <w:pPr>
        <w:pStyle w:val="ListParagraph"/>
        <w:numPr>
          <w:ilvl w:val="0"/>
          <w:numId w:val="9"/>
        </w:numPr>
        <w:rPr>
          <w:rFonts w:cstheme="minorHAnsi"/>
          <w:sz w:val="20"/>
          <w:szCs w:val="20"/>
        </w:rPr>
      </w:pPr>
      <w:r w:rsidRPr="00D76C9E">
        <w:rPr>
          <w:rFonts w:cstheme="minorHAnsi"/>
          <w:sz w:val="20"/>
          <w:szCs w:val="20"/>
        </w:rPr>
        <w:t xml:space="preserve">Although the Christians claimed to believe in One God, yet their God also had at least a son, and besides the Father and Son, </w:t>
      </w:r>
      <w:r w:rsidR="00BD2BFF" w:rsidRPr="00D76C9E">
        <w:rPr>
          <w:rFonts w:cstheme="minorHAnsi"/>
          <w:sz w:val="20"/>
          <w:szCs w:val="20"/>
        </w:rPr>
        <w:t xml:space="preserve">and </w:t>
      </w:r>
      <w:r w:rsidRPr="00D76C9E">
        <w:rPr>
          <w:rFonts w:cstheme="minorHAnsi"/>
          <w:sz w:val="20"/>
          <w:szCs w:val="20"/>
        </w:rPr>
        <w:t>the Holy Ghost</w:t>
      </w:r>
      <w:r w:rsidR="00BD2BFF" w:rsidRPr="00D76C9E">
        <w:rPr>
          <w:rFonts w:cstheme="minorHAnsi"/>
          <w:sz w:val="20"/>
          <w:szCs w:val="20"/>
        </w:rPr>
        <w:t>.</w:t>
      </w:r>
    </w:p>
    <w:p w14:paraId="21AC4300" w14:textId="162333F8" w:rsidR="00BD2BFF" w:rsidRPr="002807E2" w:rsidRDefault="00160172" w:rsidP="002807E2">
      <w:pPr>
        <w:pStyle w:val="ListParagraph"/>
        <w:numPr>
          <w:ilvl w:val="0"/>
          <w:numId w:val="9"/>
        </w:numPr>
        <w:rPr>
          <w:rFonts w:cstheme="minorHAnsi"/>
          <w:sz w:val="20"/>
          <w:szCs w:val="20"/>
        </w:rPr>
      </w:pPr>
      <w:r w:rsidRPr="00D76C9E">
        <w:rPr>
          <w:rFonts w:cstheme="minorHAnsi"/>
          <w:sz w:val="20"/>
          <w:szCs w:val="20"/>
        </w:rPr>
        <w:t xml:space="preserve">The Jews also claimed to believe in One God, but their God too was not without physical, material and other human qualities and characteristics. He went for a stroll, appeared in human form, wrestled with a servant of His, and was father of a son, Ezra. </w:t>
      </w:r>
    </w:p>
    <w:p w14:paraId="5FA0ABC3" w14:textId="5852D4EC" w:rsidR="00BD2BFF" w:rsidRPr="002807E2" w:rsidRDefault="00160172" w:rsidP="002807E2">
      <w:pPr>
        <w:pStyle w:val="ListParagraph"/>
        <w:numPr>
          <w:ilvl w:val="0"/>
          <w:numId w:val="9"/>
        </w:numPr>
        <w:rPr>
          <w:rFonts w:cstheme="minorHAnsi"/>
          <w:sz w:val="20"/>
          <w:szCs w:val="20"/>
        </w:rPr>
      </w:pPr>
      <w:r w:rsidRPr="00D76C9E">
        <w:rPr>
          <w:rFonts w:cstheme="minorHAnsi"/>
          <w:sz w:val="20"/>
          <w:szCs w:val="20"/>
        </w:rPr>
        <w:t xml:space="preserve">Besides these religious communities, the Zoroastrians were fire worshipers, and the Sabeans star worshipers. </w:t>
      </w:r>
    </w:p>
    <w:p w14:paraId="00D40E23" w14:textId="37391B97" w:rsidR="00BD2BFF" w:rsidRDefault="00160172" w:rsidP="000D63C7">
      <w:pPr>
        <w:rPr>
          <w:rFonts w:asciiTheme="minorHAnsi" w:hAnsiTheme="minorHAnsi" w:cstheme="minorHAnsi"/>
          <w:sz w:val="20"/>
          <w:szCs w:val="20"/>
        </w:rPr>
      </w:pPr>
      <w:r w:rsidRPr="000D63C7">
        <w:rPr>
          <w:rFonts w:asciiTheme="minorHAnsi" w:hAnsiTheme="minorHAnsi" w:cstheme="minorHAnsi"/>
          <w:sz w:val="20"/>
          <w:szCs w:val="20"/>
        </w:rPr>
        <w:t>Under such conditions when the people were invited to believe in Allah, the One Who has no associate, it was inevitable that questions arose in the minds as to what kind of a God it was</w:t>
      </w:r>
      <w:r w:rsidR="00BD2BFF">
        <w:rPr>
          <w:rFonts w:asciiTheme="minorHAnsi" w:hAnsiTheme="minorHAnsi" w:cstheme="minorHAnsi"/>
          <w:sz w:val="20"/>
          <w:szCs w:val="20"/>
        </w:rPr>
        <w:t>.</w:t>
      </w:r>
    </w:p>
    <w:p w14:paraId="4267001A" w14:textId="37FB45AF" w:rsidR="00160172" w:rsidRDefault="00160172" w:rsidP="000D63C7">
      <w:pPr>
        <w:rPr>
          <w:rFonts w:asciiTheme="minorHAnsi" w:hAnsiTheme="minorHAnsi" w:cstheme="minorHAnsi"/>
          <w:sz w:val="20"/>
          <w:szCs w:val="20"/>
        </w:rPr>
      </w:pPr>
      <w:r w:rsidRPr="000D63C7">
        <w:rPr>
          <w:rFonts w:asciiTheme="minorHAnsi" w:hAnsiTheme="minorHAnsi" w:cstheme="minorHAnsi"/>
          <w:sz w:val="20"/>
          <w:szCs w:val="20"/>
        </w:rPr>
        <w:t xml:space="preserve">It is a miracle of the Quran that in a few words briefly it answered all the questions and presented such a clear concept of the Being of Allah </w:t>
      </w:r>
      <w:r w:rsidR="00BD2BFF">
        <w:rPr>
          <w:rFonts w:asciiTheme="minorHAnsi" w:hAnsiTheme="minorHAnsi" w:cstheme="minorHAnsi"/>
          <w:sz w:val="20"/>
          <w:szCs w:val="20"/>
        </w:rPr>
        <w:t xml:space="preserve">that </w:t>
      </w:r>
      <w:r w:rsidRPr="000D63C7">
        <w:rPr>
          <w:rFonts w:asciiTheme="minorHAnsi" w:hAnsiTheme="minorHAnsi" w:cstheme="minorHAnsi"/>
          <w:sz w:val="20"/>
          <w:szCs w:val="20"/>
        </w:rPr>
        <w:t xml:space="preserve">destroyed all polytheistic concepts, leaving </w:t>
      </w:r>
      <w:r w:rsidR="00BD2BFF">
        <w:rPr>
          <w:rFonts w:asciiTheme="minorHAnsi" w:hAnsiTheme="minorHAnsi" w:cstheme="minorHAnsi"/>
          <w:sz w:val="20"/>
          <w:szCs w:val="20"/>
        </w:rPr>
        <w:t xml:space="preserve">no </w:t>
      </w:r>
      <w:r w:rsidRPr="000D63C7">
        <w:rPr>
          <w:rFonts w:asciiTheme="minorHAnsi" w:hAnsiTheme="minorHAnsi" w:cstheme="minorHAnsi"/>
          <w:sz w:val="20"/>
          <w:szCs w:val="20"/>
        </w:rPr>
        <w:t>room for the ascription of any of the human qualities to His Being. </w:t>
      </w:r>
    </w:p>
    <w:p w14:paraId="61677012" w14:textId="77777777" w:rsidR="0053317C" w:rsidRPr="000D63C7" w:rsidRDefault="0053317C" w:rsidP="000D63C7">
      <w:pPr>
        <w:rPr>
          <w:rFonts w:asciiTheme="minorHAnsi" w:hAnsiTheme="minorHAnsi" w:cstheme="minorHAnsi"/>
          <w:sz w:val="20"/>
          <w:szCs w:val="20"/>
        </w:rPr>
      </w:pPr>
    </w:p>
    <w:p w14:paraId="047BBACB" w14:textId="77777777" w:rsidR="00160172" w:rsidRDefault="00160172" w:rsidP="000D63C7">
      <w:pPr>
        <w:rPr>
          <w:rFonts w:asciiTheme="minorHAnsi" w:hAnsiTheme="minorHAnsi" w:cstheme="minorHAnsi"/>
          <w:b/>
          <w:bCs/>
          <w:sz w:val="20"/>
          <w:szCs w:val="20"/>
        </w:rPr>
      </w:pPr>
      <w:r w:rsidRPr="0053317C">
        <w:rPr>
          <w:rFonts w:asciiTheme="minorHAnsi" w:hAnsiTheme="minorHAnsi" w:cstheme="minorHAnsi"/>
          <w:b/>
          <w:bCs/>
          <w:sz w:val="20"/>
          <w:szCs w:val="20"/>
        </w:rPr>
        <w:t>Merit and Importance</w:t>
      </w:r>
    </w:p>
    <w:p w14:paraId="2A109D24" w14:textId="77777777" w:rsidR="0053317C" w:rsidRPr="0053317C" w:rsidRDefault="0053317C" w:rsidP="000D63C7">
      <w:pPr>
        <w:rPr>
          <w:rFonts w:asciiTheme="minorHAnsi" w:hAnsiTheme="minorHAnsi" w:cstheme="minorHAnsi"/>
          <w:b/>
          <w:bCs/>
          <w:sz w:val="20"/>
          <w:szCs w:val="20"/>
        </w:rPr>
      </w:pPr>
    </w:p>
    <w:p w14:paraId="19B9ACF4" w14:textId="4F134124" w:rsidR="00160172" w:rsidRDefault="00160172" w:rsidP="000D63C7">
      <w:pPr>
        <w:rPr>
          <w:rFonts w:asciiTheme="minorHAnsi" w:hAnsiTheme="minorHAnsi" w:cstheme="minorHAnsi"/>
          <w:sz w:val="20"/>
          <w:szCs w:val="20"/>
        </w:rPr>
      </w:pPr>
      <w:r w:rsidRPr="00BD2BFF">
        <w:rPr>
          <w:rFonts w:asciiTheme="minorHAnsi" w:hAnsiTheme="minorHAnsi" w:cstheme="minorHAnsi"/>
          <w:sz w:val="20"/>
          <w:szCs w:val="20"/>
          <w:u w:val="single"/>
        </w:rPr>
        <w:t>That is why the Holy Messenger of Allah (</w:t>
      </w:r>
      <w:r w:rsidR="00BD2BFF" w:rsidRPr="00BD2BFF">
        <w:rPr>
          <w:rFonts w:asciiTheme="minorHAnsi" w:hAnsiTheme="minorHAnsi" w:cstheme="minorHAnsi"/>
          <w:sz w:val="20"/>
          <w:szCs w:val="20"/>
          <w:u w:val="single"/>
        </w:rPr>
        <w:t>PBUH</w:t>
      </w:r>
      <w:r w:rsidRPr="00BD2BFF">
        <w:rPr>
          <w:rFonts w:asciiTheme="minorHAnsi" w:hAnsiTheme="minorHAnsi" w:cstheme="minorHAnsi"/>
          <w:sz w:val="20"/>
          <w:szCs w:val="20"/>
          <w:u w:val="single"/>
        </w:rPr>
        <w:t>) held this Surah in great esteem, and he made the Muslims realize its importance in different ways so that they recited it frequently and disseminated it among the people</w:t>
      </w:r>
      <w:r w:rsidRPr="000D63C7">
        <w:rPr>
          <w:rFonts w:asciiTheme="minorHAnsi" w:hAnsiTheme="minorHAnsi" w:cstheme="minorHAnsi"/>
          <w:sz w:val="20"/>
          <w:szCs w:val="20"/>
        </w:rPr>
        <w:t xml:space="preserve">. For it states the foremost and fundamental doctrine of Islam (viz. Tauhid) in four such brief sentences as are immediately impressed on human memory and can be read and recited easily. There are a great number of the traditions of Hadith, which show that the Holy Prophet on different occasions and in different ways told the people that this Surah is equivalent to one third the Quran. </w:t>
      </w:r>
    </w:p>
    <w:p w14:paraId="58CEBCF7" w14:textId="790C1033" w:rsidR="00E86E26" w:rsidRPr="00A57D8B" w:rsidRDefault="00E86E26" w:rsidP="0053317C">
      <w:pPr>
        <w:rPr>
          <w:rFonts w:asciiTheme="minorHAnsi" w:hAnsiTheme="minorHAnsi" w:cstheme="minorHAnsi"/>
          <w:b/>
          <w:bCs/>
          <w:color w:val="000000" w:themeColor="text1"/>
          <w:sz w:val="36"/>
          <w:szCs w:val="36"/>
        </w:rPr>
      </w:pPr>
    </w:p>
    <w:p w14:paraId="54CBE9AB" w14:textId="42173B07" w:rsidR="00752575" w:rsidRPr="00D76C9E" w:rsidRDefault="00D76C9E">
      <w:pPr>
        <w:rPr>
          <w:rFonts w:asciiTheme="minorHAnsi" w:hAnsiTheme="minorHAnsi" w:cstheme="minorHAnsi"/>
          <w:b/>
          <w:bCs/>
          <w:color w:val="44546A" w:themeColor="text2"/>
          <w:sz w:val="20"/>
          <w:szCs w:val="20"/>
        </w:rPr>
      </w:pPr>
      <w:r w:rsidRPr="00D76C9E">
        <w:rPr>
          <w:rFonts w:asciiTheme="minorHAnsi" w:hAnsiTheme="minorHAnsi" w:cstheme="minorHAnsi"/>
          <w:b/>
          <w:bCs/>
          <w:color w:val="44546A" w:themeColor="text2"/>
          <w:sz w:val="20"/>
          <w:szCs w:val="20"/>
        </w:rPr>
        <w:t>1-4 UNIQUE ATTRIBUTES OF ALLAH</w:t>
      </w:r>
    </w:p>
    <w:p w14:paraId="0FF3FDCD" w14:textId="77777777" w:rsidR="00F373EC" w:rsidRDefault="00F373EC"/>
    <w:p w14:paraId="4C0AC630" w14:textId="179A0F7D" w:rsidR="00F373EC" w:rsidRPr="00D76C9E" w:rsidRDefault="00F373EC" w:rsidP="00D76C9E">
      <w:pPr>
        <w:bidi/>
        <w:jc w:val="center"/>
        <w:rPr>
          <w:rFonts w:ascii="_PDMS_Saleem_QuranFont" w:hAnsi="_PDMS_Saleem_QuranFont"/>
          <w:color w:val="000000"/>
          <w:sz w:val="32"/>
          <w:szCs w:val="32"/>
        </w:rPr>
      </w:pPr>
      <w:proofErr w:type="spellStart"/>
      <w:r w:rsidRPr="00D76C9E">
        <w:rPr>
          <w:rFonts w:ascii="_PDMS_Saleem_QuranFont" w:hAnsi="_PDMS_Saleem_QuranFont"/>
          <w:color w:val="000000"/>
          <w:sz w:val="32"/>
          <w:szCs w:val="32"/>
          <w:rtl/>
        </w:rPr>
        <w:t>قُلۡ</w:t>
      </w:r>
      <w:proofErr w:type="spellEnd"/>
      <w:r w:rsidRPr="00D76C9E">
        <w:rPr>
          <w:rFonts w:ascii="_PDMS_Saleem_QuranFont" w:hAnsi="_PDMS_Saleem_QuranFont"/>
          <w:color w:val="000000"/>
          <w:sz w:val="32"/>
          <w:szCs w:val="32"/>
          <w:rtl/>
        </w:rPr>
        <w:t xml:space="preserve"> هُوَ اللّٰهُ اَحَدٌ​ ۚ‏</w:t>
      </w:r>
    </w:p>
    <w:p w14:paraId="5461F8FA" w14:textId="25667D2F" w:rsidR="00F373EC" w:rsidRDefault="00F373EC" w:rsidP="00D76C9E">
      <w:pPr>
        <w:spacing w:line="360" w:lineRule="atLeast"/>
        <w:jc w:val="center"/>
        <w:rPr>
          <w:rFonts w:ascii="Book Antiqua" w:hAnsi="Book Antiqua"/>
          <w:color w:val="000000" w:themeColor="text1"/>
          <w:sz w:val="20"/>
          <w:szCs w:val="20"/>
        </w:rPr>
      </w:pPr>
      <w:r w:rsidRPr="00D76C9E">
        <w:rPr>
          <w:rFonts w:ascii="Book Antiqua" w:hAnsi="Book Antiqua"/>
          <w:color w:val="000000" w:themeColor="text1"/>
          <w:sz w:val="20"/>
          <w:szCs w:val="20"/>
        </w:rPr>
        <w:t>(112:1) Say:</w:t>
      </w:r>
      <w:r w:rsidRPr="00D76C9E">
        <w:rPr>
          <w:rFonts w:ascii="Book Antiqua" w:hAnsi="Book Antiqua"/>
          <w:color w:val="000000" w:themeColor="text1"/>
          <w:sz w:val="20"/>
          <w:szCs w:val="20"/>
          <w:vertAlign w:val="superscript"/>
        </w:rPr>
        <w:t>1</w:t>
      </w:r>
      <w:r w:rsidRPr="00D76C9E">
        <w:rPr>
          <w:rStyle w:val="apple-converted-space"/>
          <w:rFonts w:ascii="Book Antiqua" w:eastAsiaTheme="majorEastAsia" w:hAnsi="Book Antiqua"/>
          <w:color w:val="000000" w:themeColor="text1"/>
          <w:sz w:val="20"/>
          <w:szCs w:val="20"/>
        </w:rPr>
        <w:t> </w:t>
      </w:r>
      <w:r w:rsidRPr="00D76C9E">
        <w:rPr>
          <w:rFonts w:ascii="Book Antiqua" w:hAnsi="Book Antiqua"/>
          <w:color w:val="000000" w:themeColor="text1"/>
          <w:sz w:val="20"/>
          <w:szCs w:val="20"/>
        </w:rPr>
        <w:t>“He is Allah,</w:t>
      </w:r>
      <w:r w:rsidR="0078222A" w:rsidRPr="00D76C9E">
        <w:rPr>
          <w:rFonts w:ascii="Book Antiqua" w:hAnsi="Book Antiqua"/>
          <w:color w:val="000000" w:themeColor="text1"/>
          <w:sz w:val="20"/>
          <w:szCs w:val="20"/>
          <w:vertAlign w:val="superscript"/>
        </w:rPr>
        <w:t xml:space="preserve"> </w:t>
      </w:r>
      <w:r w:rsidRPr="00D76C9E">
        <w:rPr>
          <w:rFonts w:ascii="Book Antiqua" w:hAnsi="Book Antiqua"/>
          <w:color w:val="000000" w:themeColor="text1"/>
          <w:sz w:val="20"/>
          <w:szCs w:val="20"/>
        </w:rPr>
        <w:t xml:space="preserve">the One and </w:t>
      </w:r>
      <w:proofErr w:type="gramStart"/>
      <w:r w:rsidRPr="00D76C9E">
        <w:rPr>
          <w:rFonts w:ascii="Book Antiqua" w:hAnsi="Book Antiqua"/>
          <w:color w:val="000000" w:themeColor="text1"/>
          <w:sz w:val="20"/>
          <w:szCs w:val="20"/>
        </w:rPr>
        <w:t>Unique;</w:t>
      </w:r>
      <w:proofErr w:type="gramEnd"/>
    </w:p>
    <w:p w14:paraId="11BC9516" w14:textId="77777777" w:rsidR="00D76C9E" w:rsidRPr="00D76C9E" w:rsidRDefault="00D76C9E" w:rsidP="00D76C9E">
      <w:pPr>
        <w:spacing w:line="360" w:lineRule="atLeast"/>
        <w:jc w:val="center"/>
        <w:rPr>
          <w:rFonts w:ascii="Book Antiqua" w:hAnsi="Book Antiqua"/>
          <w:color w:val="000000" w:themeColor="text1"/>
          <w:sz w:val="20"/>
          <w:szCs w:val="20"/>
          <w:vertAlign w:val="superscript"/>
        </w:rPr>
      </w:pPr>
    </w:p>
    <w:p w14:paraId="3572324D" w14:textId="77777777" w:rsidR="002807E2" w:rsidRDefault="00C60385" w:rsidP="00D76C9E">
      <w:pPr>
        <w:rPr>
          <w:rFonts w:asciiTheme="minorHAnsi" w:hAnsiTheme="minorHAnsi" w:cstheme="minorHAnsi"/>
          <w:sz w:val="20"/>
          <w:szCs w:val="20"/>
        </w:rPr>
      </w:pPr>
      <w:r w:rsidRPr="002807E2">
        <w:rPr>
          <w:rFonts w:asciiTheme="minorHAnsi" w:hAnsiTheme="minorHAnsi" w:cstheme="minorHAnsi"/>
          <w:sz w:val="20"/>
          <w:szCs w:val="20"/>
          <w:u w:val="single"/>
        </w:rPr>
        <w:t xml:space="preserve">The </w:t>
      </w:r>
      <w:r w:rsidR="00BD2BFF" w:rsidRPr="002807E2">
        <w:rPr>
          <w:rFonts w:asciiTheme="minorHAnsi" w:hAnsiTheme="minorHAnsi" w:cstheme="minorHAnsi"/>
          <w:sz w:val="20"/>
          <w:szCs w:val="20"/>
          <w:u w:val="single"/>
        </w:rPr>
        <w:t>Ayat</w:t>
      </w:r>
      <w:r w:rsidRPr="002807E2">
        <w:rPr>
          <w:rFonts w:asciiTheme="minorHAnsi" w:hAnsiTheme="minorHAnsi" w:cstheme="minorHAnsi"/>
          <w:sz w:val="20"/>
          <w:szCs w:val="20"/>
          <w:u w:val="single"/>
        </w:rPr>
        <w:t xml:space="preserve"> answers the question people asked the Prophet </w:t>
      </w:r>
      <w:r w:rsidR="00BD2BFF" w:rsidRPr="002807E2">
        <w:rPr>
          <w:rFonts w:asciiTheme="minorHAnsi" w:hAnsiTheme="minorHAnsi" w:cstheme="minorHAnsi"/>
          <w:sz w:val="20"/>
          <w:szCs w:val="20"/>
          <w:u w:val="single"/>
        </w:rPr>
        <w:t>(PBUH) Who</w:t>
      </w:r>
      <w:r w:rsidRPr="002807E2">
        <w:rPr>
          <w:rFonts w:asciiTheme="minorHAnsi" w:hAnsiTheme="minorHAnsi" w:cstheme="minorHAnsi"/>
          <w:sz w:val="20"/>
          <w:szCs w:val="20"/>
          <w:u w:val="single"/>
        </w:rPr>
        <w:t xml:space="preserve"> is your Lord and what is He like?</w:t>
      </w:r>
      <w:r w:rsidRPr="00D76C9E">
        <w:rPr>
          <w:rFonts w:asciiTheme="minorHAnsi" w:hAnsiTheme="minorHAnsi" w:cstheme="minorHAnsi"/>
          <w:sz w:val="20"/>
          <w:szCs w:val="20"/>
        </w:rPr>
        <w:t> </w:t>
      </w:r>
    </w:p>
    <w:p w14:paraId="22537882" w14:textId="77777777" w:rsidR="002807E2" w:rsidRDefault="002807E2" w:rsidP="00D76C9E">
      <w:pPr>
        <w:rPr>
          <w:rFonts w:asciiTheme="minorHAnsi" w:hAnsiTheme="minorHAnsi" w:cstheme="minorHAnsi"/>
          <w:sz w:val="20"/>
          <w:szCs w:val="20"/>
        </w:rPr>
      </w:pPr>
    </w:p>
    <w:p w14:paraId="3AFBB5ED" w14:textId="790079F4" w:rsidR="00C60385" w:rsidRDefault="00C60385" w:rsidP="00D76C9E">
      <w:pPr>
        <w:rPr>
          <w:rFonts w:asciiTheme="minorHAnsi" w:hAnsiTheme="minorHAnsi" w:cstheme="minorHAnsi"/>
          <w:sz w:val="20"/>
          <w:szCs w:val="20"/>
        </w:rPr>
      </w:pPr>
      <w:r w:rsidRPr="00D76C9E">
        <w:rPr>
          <w:rFonts w:asciiTheme="minorHAnsi" w:hAnsiTheme="minorHAnsi" w:cstheme="minorHAnsi"/>
          <w:sz w:val="20"/>
          <w:szCs w:val="20"/>
        </w:rPr>
        <w:t xml:space="preserve">The reply is direct and decisive. The Prophet </w:t>
      </w:r>
      <w:r w:rsidR="00BD2BFF" w:rsidRPr="00D76C9E">
        <w:rPr>
          <w:rFonts w:asciiTheme="minorHAnsi" w:hAnsiTheme="minorHAnsi" w:cstheme="minorHAnsi"/>
          <w:sz w:val="20"/>
          <w:szCs w:val="20"/>
        </w:rPr>
        <w:t xml:space="preserve">(PBUH) </w:t>
      </w:r>
      <w:r w:rsidRPr="00D76C9E">
        <w:rPr>
          <w:rFonts w:asciiTheme="minorHAnsi" w:hAnsiTheme="minorHAnsi" w:cstheme="minorHAnsi"/>
          <w:sz w:val="20"/>
          <w:szCs w:val="20"/>
        </w:rPr>
        <w:t xml:space="preserve">is instructed to declare that the Lord being worshipped is Allah SWT, the very Creator whom even the Arabs already acknowledged as the Maker and Sustainer of the universe. </w:t>
      </w:r>
      <w:r w:rsidRPr="002807E2">
        <w:rPr>
          <w:rFonts w:asciiTheme="minorHAnsi" w:hAnsiTheme="minorHAnsi" w:cstheme="minorHAnsi"/>
          <w:sz w:val="20"/>
          <w:szCs w:val="20"/>
          <w:u w:val="single"/>
        </w:rPr>
        <w:t>Islam therefore did not introduce a new deity; it called people back to exclusive devotion to the One they already recognized as the supreme Creator.</w:t>
      </w:r>
    </w:p>
    <w:p w14:paraId="456AE0D0" w14:textId="77777777" w:rsidR="00D76C9E" w:rsidRPr="00D76C9E" w:rsidRDefault="00D76C9E" w:rsidP="00D76C9E">
      <w:pPr>
        <w:rPr>
          <w:rFonts w:asciiTheme="minorHAnsi" w:hAnsiTheme="minorHAnsi" w:cstheme="minorHAnsi"/>
          <w:sz w:val="20"/>
          <w:szCs w:val="20"/>
        </w:rPr>
      </w:pPr>
    </w:p>
    <w:p w14:paraId="657F2860" w14:textId="569E3E9E" w:rsidR="00C60385" w:rsidRPr="00D76C9E" w:rsidRDefault="00C60385" w:rsidP="00D76C9E">
      <w:pPr>
        <w:rPr>
          <w:rFonts w:asciiTheme="minorHAnsi" w:hAnsiTheme="minorHAnsi" w:cstheme="minorHAnsi"/>
          <w:sz w:val="20"/>
          <w:szCs w:val="20"/>
        </w:rPr>
      </w:pPr>
      <w:r w:rsidRPr="002807E2">
        <w:rPr>
          <w:rFonts w:asciiTheme="minorHAnsi" w:hAnsiTheme="minorHAnsi" w:cstheme="minorHAnsi"/>
          <w:b/>
          <w:bCs/>
          <w:sz w:val="20"/>
          <w:szCs w:val="20"/>
        </w:rPr>
        <w:t>The word “Ahad” </w:t>
      </w:r>
      <w:r w:rsidR="002807E2" w:rsidRPr="00D76C9E">
        <w:rPr>
          <w:rFonts w:ascii="_PDMS_Saleem_QuranFont" w:hAnsi="_PDMS_Saleem_QuranFont"/>
          <w:color w:val="000000"/>
          <w:sz w:val="32"/>
          <w:szCs w:val="32"/>
          <w:rtl/>
        </w:rPr>
        <w:t>اَحَدٌ​ ۚ‏</w:t>
      </w:r>
      <w:r w:rsidRPr="002807E2">
        <w:rPr>
          <w:rFonts w:asciiTheme="minorHAnsi" w:hAnsiTheme="minorHAnsi" w:cstheme="minorHAnsi"/>
          <w:b/>
          <w:bCs/>
          <w:sz w:val="20"/>
          <w:szCs w:val="20"/>
        </w:rPr>
        <w:t>expresses a deeper level of oneness than the ordinary word </w:t>
      </w:r>
      <w:proofErr w:type="spellStart"/>
      <w:r w:rsidRPr="002807E2">
        <w:rPr>
          <w:rFonts w:asciiTheme="minorHAnsi" w:hAnsiTheme="minorHAnsi" w:cstheme="minorHAnsi"/>
          <w:b/>
          <w:bCs/>
          <w:sz w:val="20"/>
          <w:szCs w:val="20"/>
        </w:rPr>
        <w:t>wāḥid</w:t>
      </w:r>
      <w:proofErr w:type="spellEnd"/>
      <w:r w:rsidRPr="002807E2">
        <w:rPr>
          <w:rFonts w:asciiTheme="minorHAnsi" w:hAnsiTheme="minorHAnsi" w:cstheme="minorHAnsi"/>
          <w:b/>
          <w:bCs/>
          <w:sz w:val="20"/>
          <w:szCs w:val="20"/>
        </w:rPr>
        <w:t>.</w:t>
      </w:r>
      <w:r w:rsidRPr="00D76C9E">
        <w:rPr>
          <w:rFonts w:asciiTheme="minorHAnsi" w:hAnsiTheme="minorHAnsi" w:cstheme="minorHAnsi"/>
          <w:sz w:val="20"/>
          <w:szCs w:val="20"/>
        </w:rPr>
        <w:t xml:space="preserve"> It affirms that Allah SWT is </w:t>
      </w:r>
      <w:proofErr w:type="gramStart"/>
      <w:r w:rsidRPr="00D76C9E">
        <w:rPr>
          <w:rFonts w:asciiTheme="minorHAnsi" w:hAnsiTheme="minorHAnsi" w:cstheme="minorHAnsi"/>
          <w:sz w:val="20"/>
          <w:szCs w:val="20"/>
        </w:rPr>
        <w:t>absolutely unique</w:t>
      </w:r>
      <w:proofErr w:type="gramEnd"/>
      <w:r w:rsidRPr="00D76C9E">
        <w:rPr>
          <w:rFonts w:asciiTheme="minorHAnsi" w:hAnsiTheme="minorHAnsi" w:cstheme="minorHAnsi"/>
          <w:sz w:val="20"/>
          <w:szCs w:val="20"/>
        </w:rPr>
        <w:t xml:space="preserve"> and indivisible. His being has no partners, no composition, no ancestry, no lineage, and no resemblance to creation. He alone creates, sustains, governs the universe, and responds to human need. His oneness is therefore complete in every sense: in His essence, His authority, His actions, and His right to be worshipped.</w:t>
      </w:r>
    </w:p>
    <w:p w14:paraId="3B5FE6B8" w14:textId="3EBDA47A" w:rsidR="000A679B" w:rsidRDefault="00C60385" w:rsidP="00D76C9E">
      <w:pPr>
        <w:rPr>
          <w:rFonts w:asciiTheme="minorHAnsi" w:hAnsiTheme="minorHAnsi" w:cstheme="minorHAnsi"/>
          <w:sz w:val="20"/>
          <w:szCs w:val="20"/>
        </w:rPr>
      </w:pPr>
      <w:r w:rsidRPr="00D76C9E">
        <w:rPr>
          <w:rFonts w:asciiTheme="minorHAnsi" w:hAnsiTheme="minorHAnsi" w:cstheme="minorHAnsi"/>
          <w:sz w:val="20"/>
          <w:szCs w:val="20"/>
        </w:rPr>
        <w:t xml:space="preserve">In short, the </w:t>
      </w:r>
      <w:r w:rsidR="00BD2BFF" w:rsidRPr="00D76C9E">
        <w:rPr>
          <w:rFonts w:asciiTheme="minorHAnsi" w:hAnsiTheme="minorHAnsi" w:cstheme="minorHAnsi"/>
          <w:sz w:val="20"/>
          <w:szCs w:val="20"/>
        </w:rPr>
        <w:t>Ayat</w:t>
      </w:r>
      <w:r w:rsidRPr="00D76C9E">
        <w:rPr>
          <w:rFonts w:asciiTheme="minorHAnsi" w:hAnsiTheme="minorHAnsi" w:cstheme="minorHAnsi"/>
          <w:sz w:val="20"/>
          <w:szCs w:val="20"/>
        </w:rPr>
        <w:t xml:space="preserve"> establishes the foundation of Islamic belief: Allah SWT is the one and only God, utterly unique, without partner, equal, or likeness.</w:t>
      </w:r>
    </w:p>
    <w:p w14:paraId="55D977C1" w14:textId="77777777" w:rsidR="002807E2" w:rsidRDefault="002807E2" w:rsidP="00D76C9E">
      <w:pPr>
        <w:rPr>
          <w:rFonts w:asciiTheme="minorHAnsi" w:hAnsiTheme="minorHAnsi" w:cstheme="minorHAnsi"/>
          <w:sz w:val="20"/>
          <w:szCs w:val="20"/>
        </w:rPr>
      </w:pPr>
      <w:r w:rsidRPr="00D76C9E">
        <w:rPr>
          <w:rFonts w:asciiTheme="minorHAnsi" w:eastAsiaTheme="majorEastAsia" w:hAnsiTheme="minorHAnsi" w:cstheme="minorHAnsi"/>
          <w:sz w:val="20"/>
          <w:szCs w:val="20"/>
        </w:rPr>
        <w:lastRenderedPageBreak/>
        <w:t xml:space="preserve"> </w:t>
      </w:r>
      <w:r w:rsidR="0095500D" w:rsidRPr="00D76C9E">
        <w:rPr>
          <w:rFonts w:asciiTheme="minorHAnsi" w:eastAsiaTheme="majorEastAsia" w:hAnsiTheme="minorHAnsi" w:cstheme="minorHAnsi"/>
          <w:sz w:val="20"/>
          <w:szCs w:val="20"/>
        </w:rPr>
        <w:t>“</w:t>
      </w:r>
      <w:proofErr w:type="spellStart"/>
      <w:r w:rsidR="0095500D" w:rsidRPr="00D76C9E">
        <w:rPr>
          <w:rFonts w:asciiTheme="minorHAnsi" w:eastAsiaTheme="majorEastAsia" w:hAnsiTheme="minorHAnsi" w:cstheme="minorHAnsi"/>
          <w:sz w:val="20"/>
          <w:szCs w:val="20"/>
        </w:rPr>
        <w:t>Qul</w:t>
      </w:r>
      <w:proofErr w:type="spellEnd"/>
      <w:r w:rsidR="0095500D" w:rsidRPr="00D76C9E">
        <w:rPr>
          <w:rFonts w:asciiTheme="minorHAnsi" w:eastAsiaTheme="majorEastAsia" w:hAnsiTheme="minorHAnsi" w:cstheme="minorHAnsi"/>
          <w:sz w:val="20"/>
          <w:szCs w:val="20"/>
        </w:rPr>
        <w:t xml:space="preserve"> </w:t>
      </w:r>
      <w:proofErr w:type="spellStart"/>
      <w:r w:rsidR="0095500D" w:rsidRPr="00D76C9E">
        <w:rPr>
          <w:rFonts w:asciiTheme="minorHAnsi" w:eastAsiaTheme="majorEastAsia" w:hAnsiTheme="minorHAnsi" w:cstheme="minorHAnsi"/>
          <w:sz w:val="20"/>
          <w:szCs w:val="20"/>
        </w:rPr>
        <w:t>huwa</w:t>
      </w:r>
      <w:proofErr w:type="spellEnd"/>
      <w:r w:rsidR="0095500D" w:rsidRPr="00D76C9E">
        <w:rPr>
          <w:rFonts w:asciiTheme="minorHAnsi" w:eastAsiaTheme="majorEastAsia" w:hAnsiTheme="minorHAnsi" w:cstheme="minorHAnsi"/>
          <w:sz w:val="20"/>
          <w:szCs w:val="20"/>
        </w:rPr>
        <w:t xml:space="preserve"> Allahu Ahad” </w:t>
      </w:r>
      <w:r w:rsidR="0095500D" w:rsidRPr="00D76C9E">
        <w:rPr>
          <w:rFonts w:asciiTheme="minorHAnsi" w:hAnsiTheme="minorHAnsi" w:cstheme="minorHAnsi"/>
          <w:sz w:val="20"/>
          <w:szCs w:val="20"/>
        </w:rPr>
        <w:t xml:space="preserve">answers the question about the Lord by clarifying that the Prophet </w:t>
      </w:r>
      <w:r w:rsidR="00D76C9E">
        <w:rPr>
          <w:rFonts w:asciiTheme="minorHAnsi" w:hAnsiTheme="minorHAnsi" w:cstheme="minorHAnsi"/>
          <w:sz w:val="20"/>
          <w:szCs w:val="20"/>
        </w:rPr>
        <w:t>(PBUH)</w:t>
      </w:r>
      <w:r w:rsidR="0095500D" w:rsidRPr="00D76C9E">
        <w:rPr>
          <w:rFonts w:asciiTheme="minorHAnsi" w:hAnsiTheme="minorHAnsi" w:cstheme="minorHAnsi"/>
          <w:sz w:val="20"/>
          <w:szCs w:val="20"/>
        </w:rPr>
        <w:t xml:space="preserve"> had not introduced a new deity, but was calling to</w:t>
      </w:r>
      <w:r w:rsidR="0095500D" w:rsidRPr="00D76C9E">
        <w:rPr>
          <w:rFonts w:asciiTheme="minorHAnsi" w:eastAsiaTheme="majorEastAsia" w:hAnsiTheme="minorHAnsi" w:cstheme="minorHAnsi"/>
          <w:sz w:val="20"/>
          <w:szCs w:val="20"/>
        </w:rPr>
        <w:t> Allah SWT</w:t>
      </w:r>
      <w:r w:rsidR="0095500D" w:rsidRPr="00D76C9E">
        <w:rPr>
          <w:rFonts w:asciiTheme="minorHAnsi" w:hAnsiTheme="minorHAnsi" w:cstheme="minorHAnsi"/>
          <w:sz w:val="20"/>
          <w:szCs w:val="20"/>
        </w:rPr>
        <w:t xml:space="preserve">, the same Creator whom the Arabs already recognized as the Sustainer and Master of the universe, especially in times of hardship when they turned to Him alone. </w:t>
      </w:r>
    </w:p>
    <w:p w14:paraId="70597D06" w14:textId="12D40EBE" w:rsidR="007303AE" w:rsidRPr="00D76C9E" w:rsidRDefault="0095500D" w:rsidP="00D76C9E">
      <w:pPr>
        <w:rPr>
          <w:rFonts w:asciiTheme="minorHAnsi" w:hAnsiTheme="minorHAnsi" w:cstheme="minorHAnsi"/>
          <w:sz w:val="20"/>
          <w:szCs w:val="20"/>
        </w:rPr>
      </w:pPr>
      <w:r w:rsidRPr="00D76C9E">
        <w:rPr>
          <w:rFonts w:asciiTheme="minorHAnsi" w:hAnsiTheme="minorHAnsi" w:cstheme="minorHAnsi"/>
          <w:sz w:val="20"/>
          <w:szCs w:val="20"/>
        </w:rPr>
        <w:t>The word</w:t>
      </w:r>
      <w:r w:rsidRPr="00D76C9E">
        <w:rPr>
          <w:rFonts w:asciiTheme="minorHAnsi" w:eastAsiaTheme="majorEastAsia" w:hAnsiTheme="minorHAnsi" w:cstheme="minorHAnsi"/>
          <w:sz w:val="20"/>
          <w:szCs w:val="20"/>
        </w:rPr>
        <w:t> Ahad</w:t>
      </w:r>
      <w:r w:rsidR="002807E2">
        <w:rPr>
          <w:rFonts w:asciiTheme="minorHAnsi" w:eastAsiaTheme="majorEastAsia" w:hAnsiTheme="minorHAnsi" w:cstheme="minorHAnsi"/>
          <w:sz w:val="20"/>
          <w:szCs w:val="20"/>
        </w:rPr>
        <w:t xml:space="preserve"> </w:t>
      </w:r>
      <w:r w:rsidRPr="00D76C9E">
        <w:rPr>
          <w:rFonts w:asciiTheme="minorHAnsi" w:hAnsiTheme="minorHAnsi" w:cstheme="minorHAnsi"/>
          <w:sz w:val="20"/>
          <w:szCs w:val="20"/>
        </w:rPr>
        <w:t>does not mean merely one in number, but absolutely One, unique and without equal, partner, origin, or composition. It affirms that Allah SWT alone is the Creator, Owner, and Controller of all things, and that His being is completely indivisible, unlike anything in creation, with no lineage, no offspring, and no likeness in any way.</w:t>
      </w:r>
    </w:p>
    <w:p w14:paraId="0A6DADA1" w14:textId="77777777" w:rsidR="007303AE" w:rsidRDefault="007303AE" w:rsidP="00F373EC">
      <w:pPr>
        <w:spacing w:line="360" w:lineRule="atLeast"/>
        <w:rPr>
          <w:rFonts w:ascii="-webkit-standard" w:hAnsi="-webkit-standard"/>
          <w:color w:val="000000"/>
          <w:sz w:val="27"/>
          <w:szCs w:val="27"/>
        </w:rPr>
      </w:pPr>
    </w:p>
    <w:p w14:paraId="529F0D37" w14:textId="7E274D73" w:rsidR="007303AE" w:rsidRPr="00D76C9E" w:rsidRDefault="007303AE" w:rsidP="00D76C9E">
      <w:pPr>
        <w:bidi/>
        <w:jc w:val="center"/>
        <w:rPr>
          <w:rFonts w:ascii="_PDMS_Saleem_QuranFont" w:hAnsi="_PDMS_Saleem_QuranFont"/>
          <w:color w:val="000000"/>
          <w:sz w:val="32"/>
          <w:szCs w:val="32"/>
        </w:rPr>
      </w:pPr>
      <w:r w:rsidRPr="00D76C9E">
        <w:rPr>
          <w:rFonts w:ascii="_PDMS_Saleem_QuranFont" w:hAnsi="_PDMS_Saleem_QuranFont"/>
          <w:color w:val="000000"/>
          <w:sz w:val="32"/>
          <w:szCs w:val="32"/>
          <w:rtl/>
        </w:rPr>
        <w:t>اَللّٰهُ الصَّمَدُ​ ۚ‏</w:t>
      </w:r>
    </w:p>
    <w:p w14:paraId="3ACACE0C" w14:textId="14ED9568" w:rsidR="007303AE" w:rsidRPr="00D76C9E" w:rsidRDefault="007303AE" w:rsidP="00D76C9E">
      <w:pPr>
        <w:spacing w:line="360" w:lineRule="atLeast"/>
        <w:jc w:val="center"/>
        <w:rPr>
          <w:rFonts w:ascii="Book Antiqua" w:hAnsi="Book Antiqua" w:cstheme="minorHAnsi"/>
          <w:color w:val="000000" w:themeColor="text1"/>
          <w:sz w:val="20"/>
          <w:szCs w:val="20"/>
          <w:rtl/>
        </w:rPr>
      </w:pPr>
      <w:r w:rsidRPr="00D76C9E">
        <w:rPr>
          <w:rFonts w:ascii="Book Antiqua" w:hAnsi="Book Antiqua" w:cstheme="minorHAnsi"/>
          <w:color w:val="000000" w:themeColor="text1"/>
          <w:sz w:val="20"/>
          <w:szCs w:val="20"/>
        </w:rPr>
        <w:t xml:space="preserve">(112:2) Allah, </w:t>
      </w:r>
      <w:proofErr w:type="gramStart"/>
      <w:r w:rsidRPr="00D76C9E">
        <w:rPr>
          <w:rFonts w:ascii="Book Antiqua" w:hAnsi="Book Antiqua" w:cstheme="minorHAnsi"/>
          <w:color w:val="000000" w:themeColor="text1"/>
          <w:sz w:val="20"/>
          <w:szCs w:val="20"/>
        </w:rPr>
        <w:t>Who</w:t>
      </w:r>
      <w:proofErr w:type="gramEnd"/>
      <w:r w:rsidRPr="00D76C9E">
        <w:rPr>
          <w:rFonts w:ascii="Book Antiqua" w:hAnsi="Book Antiqua" w:cstheme="minorHAnsi"/>
          <w:color w:val="000000" w:themeColor="text1"/>
          <w:sz w:val="20"/>
          <w:szCs w:val="20"/>
        </w:rPr>
        <w:t xml:space="preserve"> </w:t>
      </w:r>
      <w:proofErr w:type="gramStart"/>
      <w:r w:rsidRPr="00D76C9E">
        <w:rPr>
          <w:rFonts w:ascii="Book Antiqua" w:hAnsi="Book Antiqua" w:cstheme="minorHAnsi"/>
          <w:color w:val="000000" w:themeColor="text1"/>
          <w:sz w:val="20"/>
          <w:szCs w:val="20"/>
        </w:rPr>
        <w:t>is in need of</w:t>
      </w:r>
      <w:proofErr w:type="gramEnd"/>
      <w:r w:rsidRPr="00D76C9E">
        <w:rPr>
          <w:rFonts w:ascii="Book Antiqua" w:hAnsi="Book Antiqua" w:cstheme="minorHAnsi"/>
          <w:color w:val="000000" w:themeColor="text1"/>
          <w:sz w:val="20"/>
          <w:szCs w:val="20"/>
        </w:rPr>
        <w:t xml:space="preserve"> none and of Whom all are in </w:t>
      </w:r>
      <w:proofErr w:type="gramStart"/>
      <w:r w:rsidRPr="00D76C9E">
        <w:rPr>
          <w:rFonts w:ascii="Book Antiqua" w:hAnsi="Book Antiqua" w:cstheme="minorHAnsi"/>
          <w:color w:val="000000" w:themeColor="text1"/>
          <w:sz w:val="20"/>
          <w:szCs w:val="20"/>
        </w:rPr>
        <w:t>need;</w:t>
      </w:r>
      <w:proofErr w:type="gramEnd"/>
    </w:p>
    <w:p w14:paraId="572F3E08" w14:textId="77777777" w:rsidR="00DF32BD" w:rsidRDefault="00DF32BD" w:rsidP="00F373EC">
      <w:pPr>
        <w:spacing w:line="360" w:lineRule="atLeast"/>
        <w:rPr>
          <w:rFonts w:ascii="Book Antiqua" w:hAnsi="Book Antiqua"/>
          <w:color w:val="000000"/>
          <w:sz w:val="28"/>
          <w:szCs w:val="28"/>
        </w:rPr>
      </w:pPr>
    </w:p>
    <w:p w14:paraId="522CAB95" w14:textId="77777777" w:rsidR="002807E2" w:rsidRDefault="00DF32BD" w:rsidP="00D76C9E">
      <w:pPr>
        <w:rPr>
          <w:rFonts w:asciiTheme="minorHAnsi" w:hAnsiTheme="minorHAnsi" w:cstheme="minorHAnsi"/>
          <w:sz w:val="20"/>
          <w:szCs w:val="20"/>
        </w:rPr>
      </w:pPr>
      <w:r w:rsidRPr="00D76C9E">
        <w:rPr>
          <w:rFonts w:asciiTheme="minorHAnsi" w:eastAsiaTheme="majorEastAsia" w:hAnsiTheme="minorHAnsi" w:cstheme="minorHAnsi"/>
          <w:sz w:val="20"/>
          <w:szCs w:val="20"/>
        </w:rPr>
        <w:t>Allah SWT, As-</w:t>
      </w:r>
      <w:proofErr w:type="spellStart"/>
      <w:r w:rsidRPr="00D76C9E">
        <w:rPr>
          <w:rFonts w:asciiTheme="minorHAnsi" w:eastAsiaTheme="majorEastAsia" w:hAnsiTheme="minorHAnsi" w:cstheme="minorHAnsi"/>
          <w:sz w:val="20"/>
          <w:szCs w:val="20"/>
        </w:rPr>
        <w:t>Ṣamad</w:t>
      </w:r>
      <w:proofErr w:type="spellEnd"/>
      <w:r w:rsidRPr="00D76C9E">
        <w:rPr>
          <w:rFonts w:asciiTheme="minorHAnsi" w:hAnsiTheme="minorHAnsi" w:cstheme="minorHAnsi"/>
          <w:sz w:val="20"/>
          <w:szCs w:val="20"/>
        </w:rPr>
        <w:t xml:space="preserve">, means the One to whom all creation turns for its needs, while He Himself is completely free of need. Ibn </w:t>
      </w:r>
      <w:proofErr w:type="spellStart"/>
      <w:r w:rsidRPr="00D76C9E">
        <w:rPr>
          <w:rFonts w:asciiTheme="minorHAnsi" w:hAnsiTheme="minorHAnsi" w:cstheme="minorHAnsi"/>
          <w:sz w:val="20"/>
          <w:szCs w:val="20"/>
        </w:rPr>
        <w:t>ʿAbbās</w:t>
      </w:r>
      <w:proofErr w:type="spellEnd"/>
      <w:r w:rsidRPr="00D76C9E">
        <w:rPr>
          <w:rFonts w:asciiTheme="minorHAnsi" w:hAnsiTheme="minorHAnsi" w:cstheme="minorHAnsi"/>
          <w:sz w:val="20"/>
          <w:szCs w:val="20"/>
        </w:rPr>
        <w:t xml:space="preserve"> explained </w:t>
      </w:r>
      <w:r w:rsidR="002807E2">
        <w:rPr>
          <w:rFonts w:asciiTheme="minorHAnsi" w:hAnsiTheme="minorHAnsi" w:cstheme="minorHAnsi"/>
          <w:sz w:val="20"/>
          <w:szCs w:val="20"/>
        </w:rPr>
        <w:t xml:space="preserve">that </w:t>
      </w:r>
      <w:r w:rsidRPr="00D76C9E">
        <w:rPr>
          <w:rFonts w:asciiTheme="minorHAnsi" w:hAnsiTheme="minorHAnsi" w:cstheme="minorHAnsi"/>
          <w:sz w:val="20"/>
          <w:szCs w:val="20"/>
        </w:rPr>
        <w:t xml:space="preserve">He is perfect in every attribute of honor, authority, and lordship, and such absolute perfection belongs to none but Him, for nothing is equal to Him and nothing resembles Him. </w:t>
      </w:r>
    </w:p>
    <w:p w14:paraId="4756F0F8" w14:textId="77777777" w:rsidR="002807E2" w:rsidRDefault="002807E2" w:rsidP="00D76C9E">
      <w:pPr>
        <w:rPr>
          <w:rFonts w:asciiTheme="minorHAnsi" w:hAnsiTheme="minorHAnsi" w:cstheme="minorHAnsi"/>
          <w:sz w:val="20"/>
          <w:szCs w:val="20"/>
        </w:rPr>
      </w:pPr>
    </w:p>
    <w:p w14:paraId="1D1A2D5A" w14:textId="16BF6373" w:rsidR="00DF32BD" w:rsidRPr="0001538B" w:rsidRDefault="00DF32BD" w:rsidP="00D76C9E">
      <w:pPr>
        <w:rPr>
          <w:rFonts w:asciiTheme="minorHAnsi" w:hAnsiTheme="minorHAnsi" w:cstheme="minorHAnsi"/>
          <w:b/>
          <w:bCs/>
          <w:sz w:val="20"/>
          <w:szCs w:val="20"/>
        </w:rPr>
      </w:pPr>
      <w:r w:rsidRPr="00D76C9E">
        <w:rPr>
          <w:rFonts w:asciiTheme="minorHAnsi" w:hAnsiTheme="minorHAnsi" w:cstheme="minorHAnsi"/>
          <w:sz w:val="20"/>
          <w:szCs w:val="20"/>
        </w:rPr>
        <w:t>The early scholars also said that</w:t>
      </w:r>
      <w:r w:rsidRPr="00D76C9E">
        <w:rPr>
          <w:rFonts w:asciiTheme="minorHAnsi" w:eastAsiaTheme="majorEastAsia" w:hAnsiTheme="minorHAnsi" w:cstheme="minorHAnsi"/>
          <w:sz w:val="20"/>
          <w:szCs w:val="20"/>
        </w:rPr>
        <w:t> As-</w:t>
      </w:r>
      <w:proofErr w:type="spellStart"/>
      <w:r w:rsidRPr="00D76C9E">
        <w:rPr>
          <w:rFonts w:asciiTheme="minorHAnsi" w:eastAsiaTheme="majorEastAsia" w:hAnsiTheme="minorHAnsi" w:cstheme="minorHAnsi"/>
          <w:sz w:val="20"/>
          <w:szCs w:val="20"/>
        </w:rPr>
        <w:t>Ṣamad</w:t>
      </w:r>
      <w:proofErr w:type="spellEnd"/>
      <w:r w:rsidRPr="00D76C9E">
        <w:rPr>
          <w:rFonts w:asciiTheme="minorHAnsi" w:eastAsiaTheme="majorEastAsia" w:hAnsiTheme="minorHAnsi" w:cstheme="minorHAnsi"/>
          <w:sz w:val="20"/>
          <w:szCs w:val="20"/>
        </w:rPr>
        <w:t> </w:t>
      </w:r>
      <w:r w:rsidRPr="00D76C9E">
        <w:rPr>
          <w:rFonts w:asciiTheme="minorHAnsi" w:hAnsiTheme="minorHAnsi" w:cstheme="minorHAnsi"/>
          <w:sz w:val="20"/>
          <w:szCs w:val="20"/>
        </w:rPr>
        <w:t xml:space="preserve">is the Master whose control is complete and the One upon whom all depend in every affair, which shows that </w:t>
      </w:r>
      <w:r w:rsidRPr="0001538B">
        <w:rPr>
          <w:rFonts w:asciiTheme="minorHAnsi" w:hAnsiTheme="minorHAnsi" w:cstheme="minorHAnsi"/>
          <w:b/>
          <w:bCs/>
          <w:sz w:val="20"/>
          <w:szCs w:val="20"/>
        </w:rPr>
        <w:t>Allah SWT alone is perfectly self-sufficient, while all creation relies on Him for existence, help, and fulfillment of every need.</w:t>
      </w:r>
    </w:p>
    <w:p w14:paraId="309BA2DF" w14:textId="77777777" w:rsidR="000A791B" w:rsidRDefault="000A791B" w:rsidP="00F373EC">
      <w:pPr>
        <w:spacing w:line="360" w:lineRule="atLeast"/>
        <w:rPr>
          <w:rFonts w:ascii="-webkit-standard" w:hAnsi="-webkit-standard"/>
          <w:color w:val="000000"/>
          <w:sz w:val="27"/>
          <w:szCs w:val="27"/>
        </w:rPr>
      </w:pPr>
    </w:p>
    <w:p w14:paraId="2C52AE59" w14:textId="59282C99" w:rsidR="000A791B" w:rsidRPr="00D76C9E" w:rsidRDefault="000A791B" w:rsidP="00424319">
      <w:pPr>
        <w:bidi/>
        <w:jc w:val="center"/>
        <w:rPr>
          <w:rFonts w:ascii="_PDMS_Saleem_QuranFont" w:hAnsi="_PDMS_Saleem_QuranFont"/>
          <w:color w:val="000000"/>
          <w:sz w:val="32"/>
          <w:szCs w:val="32"/>
        </w:rPr>
      </w:pPr>
      <w:proofErr w:type="spellStart"/>
      <w:r w:rsidRPr="00D76C9E">
        <w:rPr>
          <w:rFonts w:ascii="_PDMS_Saleem_QuranFont" w:hAnsi="_PDMS_Saleem_QuranFont"/>
          <w:color w:val="000000"/>
          <w:sz w:val="32"/>
          <w:szCs w:val="32"/>
          <w:rtl/>
        </w:rPr>
        <w:t>لَمۡ</w:t>
      </w:r>
      <w:proofErr w:type="spellEnd"/>
      <w:r w:rsidRPr="00D76C9E">
        <w:rPr>
          <w:rFonts w:ascii="_PDMS_Saleem_QuranFont" w:hAnsi="_PDMS_Saleem_QuranFont"/>
          <w:color w:val="000000"/>
          <w:sz w:val="32"/>
          <w:szCs w:val="32"/>
          <w:rtl/>
        </w:rPr>
        <w:t xml:space="preserve"> </w:t>
      </w:r>
      <w:proofErr w:type="spellStart"/>
      <w:r w:rsidRPr="00D76C9E">
        <w:rPr>
          <w:rFonts w:ascii="_PDMS_Saleem_QuranFont" w:hAnsi="_PDMS_Saleem_QuranFont"/>
          <w:color w:val="000000"/>
          <w:sz w:val="32"/>
          <w:szCs w:val="32"/>
          <w:rtl/>
        </w:rPr>
        <w:t>يَلِدۡ</w:t>
      </w:r>
      <w:proofErr w:type="spellEnd"/>
      <w:r w:rsidRPr="00D76C9E">
        <w:rPr>
          <w:rFonts w:ascii="_PDMS_Saleem_QuranFont" w:hAnsi="_PDMS_Saleem_QuranFont"/>
          <w:color w:val="000000"/>
          <w:sz w:val="32"/>
          <w:szCs w:val="32"/>
          <w:rtl/>
        </w:rPr>
        <w:t xml:space="preserve"> ۙ </w:t>
      </w:r>
      <w:proofErr w:type="spellStart"/>
      <w:r w:rsidRPr="00D76C9E">
        <w:rPr>
          <w:rFonts w:ascii="_PDMS_Saleem_QuranFont" w:hAnsi="_PDMS_Saleem_QuranFont"/>
          <w:color w:val="000000"/>
          <w:sz w:val="32"/>
          <w:szCs w:val="32"/>
          <w:rtl/>
        </w:rPr>
        <w:t>وَلَمۡ</w:t>
      </w:r>
      <w:proofErr w:type="spellEnd"/>
      <w:r w:rsidRPr="00D76C9E">
        <w:rPr>
          <w:rFonts w:ascii="_PDMS_Saleem_QuranFont" w:hAnsi="_PDMS_Saleem_QuranFont"/>
          <w:color w:val="000000"/>
          <w:sz w:val="32"/>
          <w:szCs w:val="32"/>
          <w:rtl/>
        </w:rPr>
        <w:t xml:space="preserve"> </w:t>
      </w:r>
      <w:proofErr w:type="spellStart"/>
      <w:r w:rsidRPr="00D76C9E">
        <w:rPr>
          <w:rFonts w:ascii="_PDMS_Saleem_QuranFont" w:hAnsi="_PDMS_Saleem_QuranFont"/>
          <w:color w:val="000000"/>
          <w:sz w:val="32"/>
          <w:szCs w:val="32"/>
          <w:rtl/>
        </w:rPr>
        <w:t>يُوۡلَدۡ</w:t>
      </w:r>
      <w:proofErr w:type="spellEnd"/>
      <w:r w:rsidRPr="00D76C9E">
        <w:rPr>
          <w:rFonts w:ascii="_PDMS_Saleem_QuranFont" w:hAnsi="_PDMS_Saleem_QuranFont"/>
          <w:color w:val="000000"/>
          <w:sz w:val="32"/>
          <w:szCs w:val="32"/>
          <w:rtl/>
        </w:rPr>
        <w:t xml:space="preserve"> ۙ‏</w:t>
      </w:r>
    </w:p>
    <w:p w14:paraId="5F354E50" w14:textId="5E2149B9" w:rsidR="00D76C9E" w:rsidRPr="00D76C9E" w:rsidRDefault="00D76C9E" w:rsidP="00D76C9E">
      <w:pPr>
        <w:jc w:val="center"/>
        <w:rPr>
          <w:rFonts w:ascii="Book Antiqua" w:hAnsi="Book Antiqua" w:cstheme="minorHAnsi"/>
          <w:color w:val="000000" w:themeColor="text1"/>
          <w:sz w:val="20"/>
          <w:szCs w:val="20"/>
        </w:rPr>
      </w:pPr>
      <w:r w:rsidRPr="00D76C9E">
        <w:rPr>
          <w:rFonts w:ascii="Book Antiqua" w:hAnsi="Book Antiqua" w:cstheme="minorHAnsi"/>
          <w:color w:val="000000" w:themeColor="text1"/>
          <w:sz w:val="20"/>
          <w:szCs w:val="20"/>
        </w:rPr>
        <w:t>He has never had offspring, nor was He born.</w:t>
      </w:r>
    </w:p>
    <w:p w14:paraId="13C66705" w14:textId="77777777" w:rsidR="00D76C9E" w:rsidRPr="00D76C9E" w:rsidRDefault="00D76C9E" w:rsidP="00D76C9E">
      <w:pPr>
        <w:rPr>
          <w:rFonts w:asciiTheme="minorHAnsi" w:hAnsiTheme="minorHAnsi" w:cstheme="minorHAnsi"/>
          <w:color w:val="000000" w:themeColor="text1"/>
          <w:sz w:val="20"/>
          <w:szCs w:val="20"/>
          <w:rtl/>
        </w:rPr>
      </w:pPr>
    </w:p>
    <w:p w14:paraId="32C3326F" w14:textId="268E838A" w:rsidR="002807E2" w:rsidRPr="00D76C9E" w:rsidRDefault="002807E2" w:rsidP="002807E2">
      <w:pPr>
        <w:rPr>
          <w:rFonts w:asciiTheme="minorHAnsi" w:hAnsiTheme="minorHAnsi" w:cstheme="minorHAnsi"/>
          <w:color w:val="000000" w:themeColor="text1"/>
          <w:sz w:val="20"/>
          <w:szCs w:val="20"/>
        </w:rPr>
      </w:pPr>
      <w:r w:rsidRPr="00D76C9E">
        <w:rPr>
          <w:rFonts w:asciiTheme="minorHAnsi" w:eastAsiaTheme="majorEastAsia" w:hAnsiTheme="minorHAnsi" w:cstheme="minorHAnsi"/>
          <w:color w:val="000000" w:themeColor="text1"/>
          <w:sz w:val="20"/>
          <w:szCs w:val="20"/>
        </w:rPr>
        <w:t xml:space="preserve"> </w:t>
      </w:r>
      <w:r w:rsidR="000A791B" w:rsidRPr="00D76C9E">
        <w:rPr>
          <w:rFonts w:asciiTheme="minorHAnsi" w:eastAsiaTheme="majorEastAsia" w:hAnsiTheme="minorHAnsi" w:cstheme="minorHAnsi"/>
          <w:color w:val="000000" w:themeColor="text1"/>
          <w:sz w:val="20"/>
          <w:szCs w:val="20"/>
        </w:rPr>
        <w:t xml:space="preserve">“Lam </w:t>
      </w:r>
      <w:proofErr w:type="spellStart"/>
      <w:r w:rsidR="000A791B" w:rsidRPr="00D76C9E">
        <w:rPr>
          <w:rFonts w:asciiTheme="minorHAnsi" w:eastAsiaTheme="majorEastAsia" w:hAnsiTheme="minorHAnsi" w:cstheme="minorHAnsi"/>
          <w:color w:val="000000" w:themeColor="text1"/>
          <w:sz w:val="20"/>
          <w:szCs w:val="20"/>
        </w:rPr>
        <w:t>yalid</w:t>
      </w:r>
      <w:proofErr w:type="spellEnd"/>
      <w:r w:rsidR="000A791B" w:rsidRPr="00D76C9E">
        <w:rPr>
          <w:rFonts w:asciiTheme="minorHAnsi" w:eastAsiaTheme="majorEastAsia" w:hAnsiTheme="minorHAnsi" w:cstheme="minorHAnsi"/>
          <w:color w:val="000000" w:themeColor="text1"/>
          <w:sz w:val="20"/>
          <w:szCs w:val="20"/>
        </w:rPr>
        <w:t xml:space="preserve"> </w:t>
      </w:r>
      <w:proofErr w:type="spellStart"/>
      <w:r w:rsidR="000A791B" w:rsidRPr="00D76C9E">
        <w:rPr>
          <w:rFonts w:asciiTheme="minorHAnsi" w:eastAsiaTheme="majorEastAsia" w:hAnsiTheme="minorHAnsi" w:cstheme="minorHAnsi"/>
          <w:color w:val="000000" w:themeColor="text1"/>
          <w:sz w:val="20"/>
          <w:szCs w:val="20"/>
        </w:rPr>
        <w:t>wa</w:t>
      </w:r>
      <w:proofErr w:type="spellEnd"/>
      <w:r w:rsidR="000A791B" w:rsidRPr="00D76C9E">
        <w:rPr>
          <w:rFonts w:asciiTheme="minorHAnsi" w:eastAsiaTheme="majorEastAsia" w:hAnsiTheme="minorHAnsi" w:cstheme="minorHAnsi"/>
          <w:color w:val="000000" w:themeColor="text1"/>
          <w:sz w:val="20"/>
          <w:szCs w:val="20"/>
        </w:rPr>
        <w:t xml:space="preserve"> lam </w:t>
      </w:r>
      <w:proofErr w:type="spellStart"/>
      <w:r w:rsidR="000A791B" w:rsidRPr="00D76C9E">
        <w:rPr>
          <w:rFonts w:asciiTheme="minorHAnsi" w:eastAsiaTheme="majorEastAsia" w:hAnsiTheme="minorHAnsi" w:cstheme="minorHAnsi"/>
          <w:color w:val="000000" w:themeColor="text1"/>
          <w:sz w:val="20"/>
          <w:szCs w:val="20"/>
        </w:rPr>
        <w:t>yūlad</w:t>
      </w:r>
      <w:proofErr w:type="spellEnd"/>
      <w:r w:rsidR="000A791B" w:rsidRPr="00D76C9E">
        <w:rPr>
          <w:rFonts w:asciiTheme="minorHAnsi" w:eastAsiaTheme="majorEastAsia" w:hAnsiTheme="minorHAnsi" w:cstheme="minorHAnsi"/>
          <w:color w:val="000000" w:themeColor="text1"/>
          <w:sz w:val="20"/>
          <w:szCs w:val="20"/>
        </w:rPr>
        <w:t>” </w:t>
      </w:r>
      <w:r w:rsidR="000A791B" w:rsidRPr="00D76C9E">
        <w:rPr>
          <w:rFonts w:asciiTheme="minorHAnsi" w:hAnsiTheme="minorHAnsi" w:cstheme="minorHAnsi"/>
          <w:color w:val="000000" w:themeColor="text1"/>
          <w:sz w:val="20"/>
          <w:szCs w:val="20"/>
        </w:rPr>
        <w:t xml:space="preserve">firmly denies that </w:t>
      </w:r>
      <w:r w:rsidR="000A791B" w:rsidRPr="0020717B">
        <w:rPr>
          <w:rFonts w:asciiTheme="minorHAnsi" w:hAnsiTheme="minorHAnsi" w:cstheme="minorHAnsi"/>
          <w:b/>
          <w:bCs/>
          <w:color w:val="000000" w:themeColor="text1"/>
          <w:sz w:val="20"/>
          <w:szCs w:val="20"/>
        </w:rPr>
        <w:t>Allah SWT has any offspring or that He Himself was born</w:t>
      </w:r>
      <w:r w:rsidR="000A791B" w:rsidRPr="00D76C9E">
        <w:rPr>
          <w:rFonts w:asciiTheme="minorHAnsi" w:hAnsiTheme="minorHAnsi" w:cstheme="minorHAnsi"/>
          <w:color w:val="000000" w:themeColor="text1"/>
          <w:sz w:val="20"/>
          <w:szCs w:val="20"/>
        </w:rPr>
        <w:t xml:space="preserve">, refuting the common belief of the polytheists that gods belong to a kind or race that begets and is begotten. </w:t>
      </w:r>
      <w:r>
        <w:rPr>
          <w:rFonts w:asciiTheme="minorHAnsi" w:hAnsiTheme="minorHAnsi" w:cstheme="minorHAnsi"/>
          <w:color w:val="000000" w:themeColor="text1"/>
          <w:sz w:val="20"/>
          <w:szCs w:val="20"/>
        </w:rPr>
        <w:t>M</w:t>
      </w:r>
      <w:r w:rsidRPr="00D76C9E">
        <w:rPr>
          <w:rFonts w:asciiTheme="minorHAnsi" w:hAnsiTheme="minorHAnsi" w:cstheme="minorHAnsi"/>
          <w:color w:val="000000" w:themeColor="text1"/>
          <w:sz w:val="20"/>
          <w:szCs w:val="20"/>
        </w:rPr>
        <w:t>eaning, He does not have any child, parent or spouse.</w:t>
      </w:r>
    </w:p>
    <w:p w14:paraId="0962BE89" w14:textId="0572A245" w:rsidR="002807E2" w:rsidRDefault="000A791B" w:rsidP="00D76C9E">
      <w:pPr>
        <w:rPr>
          <w:rFonts w:asciiTheme="minorHAnsi" w:hAnsiTheme="minorHAnsi" w:cstheme="minorHAnsi"/>
          <w:color w:val="000000" w:themeColor="text1"/>
          <w:sz w:val="20"/>
          <w:szCs w:val="20"/>
        </w:rPr>
      </w:pPr>
      <w:r w:rsidRPr="00D76C9E">
        <w:rPr>
          <w:rFonts w:asciiTheme="minorHAnsi" w:hAnsiTheme="minorHAnsi" w:cstheme="minorHAnsi"/>
          <w:color w:val="000000" w:themeColor="text1"/>
          <w:sz w:val="20"/>
          <w:szCs w:val="20"/>
        </w:rPr>
        <w:t xml:space="preserve">Many people imagined their deities as having children, spouses, or ancestry, and even the Arabs called the angels daughters of Allah, while others declared certain holy men to be sons of God. </w:t>
      </w:r>
    </w:p>
    <w:p w14:paraId="6AC0AAAE" w14:textId="77777777" w:rsidR="002807E2" w:rsidRDefault="002807E2" w:rsidP="00D76C9E">
      <w:pPr>
        <w:rPr>
          <w:rFonts w:asciiTheme="minorHAnsi" w:hAnsiTheme="minorHAnsi" w:cstheme="minorHAnsi"/>
          <w:color w:val="000000" w:themeColor="text1"/>
          <w:sz w:val="20"/>
          <w:szCs w:val="20"/>
        </w:rPr>
      </w:pPr>
    </w:p>
    <w:p w14:paraId="32959266" w14:textId="77777777" w:rsidR="002807E2" w:rsidRDefault="000A791B" w:rsidP="00D76C9E">
      <w:pPr>
        <w:rPr>
          <w:rFonts w:asciiTheme="minorHAnsi" w:hAnsiTheme="minorHAnsi" w:cstheme="minorHAnsi"/>
          <w:color w:val="000000" w:themeColor="text1"/>
          <w:sz w:val="20"/>
          <w:szCs w:val="20"/>
        </w:rPr>
      </w:pPr>
      <w:r w:rsidRPr="00D76C9E">
        <w:rPr>
          <w:rFonts w:asciiTheme="minorHAnsi" w:hAnsiTheme="minorHAnsi" w:cstheme="minorHAnsi"/>
          <w:color w:val="000000" w:themeColor="text1"/>
          <w:sz w:val="20"/>
          <w:szCs w:val="20"/>
        </w:rPr>
        <w:t xml:space="preserve">Such ideas would mean that God is physical, dependent, mortal, and part of a chain of inheritance, since procreation exists only among beings who are limited and need their species to continue. </w:t>
      </w:r>
    </w:p>
    <w:p w14:paraId="32B30A1E" w14:textId="77777777" w:rsidR="002807E2" w:rsidRDefault="002807E2" w:rsidP="00D76C9E">
      <w:pPr>
        <w:rPr>
          <w:rFonts w:asciiTheme="minorHAnsi" w:hAnsiTheme="minorHAnsi" w:cstheme="minorHAnsi"/>
          <w:color w:val="000000" w:themeColor="text1"/>
          <w:sz w:val="20"/>
          <w:szCs w:val="20"/>
        </w:rPr>
      </w:pPr>
    </w:p>
    <w:p w14:paraId="78879F83" w14:textId="639F0B27" w:rsidR="001B3D88" w:rsidRPr="002807E2" w:rsidRDefault="000A791B" w:rsidP="002807E2">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D76C9E">
        <w:rPr>
          <w:rFonts w:asciiTheme="minorHAnsi" w:hAnsiTheme="minorHAnsi" w:cstheme="minorHAnsi"/>
          <w:color w:val="000000" w:themeColor="text1"/>
          <w:sz w:val="20"/>
          <w:szCs w:val="20"/>
        </w:rPr>
        <w:t>By declaring that He neither begets nor is begotten, the Quran removes every trace of these false notions, affirming that Allah SWT is eternal, without origin, without offspring, without partner, and completely unique, as required by His being</w:t>
      </w:r>
      <w:r w:rsidRPr="00D76C9E">
        <w:rPr>
          <w:rFonts w:asciiTheme="minorHAnsi" w:eastAsiaTheme="majorEastAsia" w:hAnsiTheme="minorHAnsi" w:cstheme="minorHAnsi"/>
          <w:color w:val="000000" w:themeColor="text1"/>
          <w:sz w:val="20"/>
          <w:szCs w:val="20"/>
        </w:rPr>
        <w:t> Ahad </w:t>
      </w:r>
      <w:r w:rsidRPr="00D76C9E">
        <w:rPr>
          <w:rFonts w:asciiTheme="minorHAnsi" w:hAnsiTheme="minorHAnsi" w:cstheme="minorHAnsi"/>
          <w:color w:val="000000" w:themeColor="text1"/>
          <w:sz w:val="20"/>
          <w:szCs w:val="20"/>
        </w:rPr>
        <w:t>and</w:t>
      </w:r>
      <w:r w:rsidRPr="00D76C9E">
        <w:rPr>
          <w:rFonts w:asciiTheme="minorHAnsi" w:eastAsiaTheme="majorEastAsia" w:hAnsiTheme="minorHAnsi" w:cstheme="minorHAnsi"/>
          <w:color w:val="000000" w:themeColor="text1"/>
          <w:sz w:val="20"/>
          <w:szCs w:val="20"/>
        </w:rPr>
        <w:t> As-</w:t>
      </w:r>
      <w:proofErr w:type="spellStart"/>
      <w:r w:rsidRPr="00D76C9E">
        <w:rPr>
          <w:rFonts w:asciiTheme="minorHAnsi" w:eastAsiaTheme="majorEastAsia" w:hAnsiTheme="minorHAnsi" w:cstheme="minorHAnsi"/>
          <w:color w:val="000000" w:themeColor="text1"/>
          <w:sz w:val="20"/>
          <w:szCs w:val="20"/>
        </w:rPr>
        <w:t>Ṣamad</w:t>
      </w:r>
      <w:proofErr w:type="spellEnd"/>
      <w:r w:rsidRPr="00D76C9E">
        <w:rPr>
          <w:rFonts w:asciiTheme="minorHAnsi" w:hAnsiTheme="minorHAnsi" w:cstheme="minorHAnsi"/>
          <w:color w:val="000000" w:themeColor="text1"/>
          <w:sz w:val="20"/>
          <w:szCs w:val="20"/>
        </w:rPr>
        <w:t>.</w:t>
      </w:r>
    </w:p>
    <w:p w14:paraId="44BCE0EB" w14:textId="77777777" w:rsidR="002807E2" w:rsidRPr="001920E7" w:rsidRDefault="002807E2" w:rsidP="002807E2">
      <w:pPr>
        <w:bidi/>
        <w:jc w:val="center"/>
        <w:rPr>
          <w:rFonts w:ascii="_PDMS_Saleem_QuranFont" w:hAnsi="_PDMS_Saleem_QuranFont"/>
          <w:color w:val="000000"/>
          <w:sz w:val="20"/>
          <w:szCs w:val="20"/>
        </w:rPr>
      </w:pPr>
    </w:p>
    <w:p w14:paraId="70EB7CD9" w14:textId="7DC1FA04" w:rsidR="001920E7" w:rsidRPr="001920E7" w:rsidRDefault="001920E7" w:rsidP="001920E7">
      <w:pPr>
        <w:bidi/>
        <w:jc w:val="right"/>
        <w:rPr>
          <w:rFonts w:ascii="_PDMS_Saleem_QuranFont" w:hAnsi="_PDMS_Saleem_QuranFont"/>
          <w:color w:val="000000"/>
          <w:sz w:val="20"/>
          <w:szCs w:val="20"/>
        </w:rPr>
      </w:pPr>
      <w:r w:rsidRPr="001920E7">
        <w:rPr>
          <w:rFonts w:ascii="_PDMS_Saleem_QuranFont" w:hAnsi="_PDMS_Saleem_QuranFont"/>
          <w:b/>
          <w:bCs/>
          <w:color w:val="000000"/>
          <w:sz w:val="20"/>
          <w:szCs w:val="20"/>
        </w:rPr>
        <w:t>Lesson:</w:t>
      </w:r>
      <w:r w:rsidRPr="001920E7">
        <w:rPr>
          <w:rFonts w:ascii="_PDMS_Saleem_QuranFont" w:hAnsi="_PDMS_Saleem_QuranFont"/>
          <w:color w:val="000000"/>
          <w:sz w:val="20"/>
          <w:szCs w:val="20"/>
        </w:rPr>
        <w:t xml:space="preserve"> Arabs would say that the angels are Allah SWT daughters and Christians say the Jesus is Allah SWT’son. </w:t>
      </w:r>
      <w:proofErr w:type="gramStart"/>
      <w:r>
        <w:rPr>
          <w:rFonts w:ascii="_PDMS_Saleem_QuranFont" w:hAnsi="_PDMS_Saleem_QuranFont"/>
          <w:color w:val="000000"/>
          <w:sz w:val="20"/>
          <w:szCs w:val="20"/>
        </w:rPr>
        <w:t>So</w:t>
      </w:r>
      <w:proofErr w:type="gramEnd"/>
      <w:r>
        <w:rPr>
          <w:rFonts w:ascii="_PDMS_Saleem_QuranFont" w:hAnsi="_PDMS_Saleem_QuranFont"/>
          <w:color w:val="000000"/>
          <w:sz w:val="20"/>
          <w:szCs w:val="20"/>
        </w:rPr>
        <w:t xml:space="preserve"> this negates both views. </w:t>
      </w:r>
    </w:p>
    <w:p w14:paraId="55A8F065" w14:textId="77777777" w:rsidR="001920E7" w:rsidRDefault="001920E7" w:rsidP="001920E7">
      <w:pPr>
        <w:bidi/>
        <w:jc w:val="right"/>
        <w:rPr>
          <w:rFonts w:ascii="_PDMS_Saleem_QuranFont" w:hAnsi="_PDMS_Saleem_QuranFont"/>
          <w:color w:val="000000"/>
          <w:sz w:val="32"/>
          <w:szCs w:val="32"/>
        </w:rPr>
      </w:pPr>
    </w:p>
    <w:p w14:paraId="387E3077" w14:textId="5EFA55DD" w:rsidR="002807E2" w:rsidRPr="00424319" w:rsidRDefault="001B3D88" w:rsidP="002807E2">
      <w:pPr>
        <w:bidi/>
        <w:jc w:val="center"/>
        <w:rPr>
          <w:rFonts w:ascii="_PDMS_Saleem_QuranFont" w:hAnsi="_PDMS_Saleem_QuranFont"/>
          <w:color w:val="000000"/>
          <w:sz w:val="32"/>
          <w:szCs w:val="32"/>
        </w:rPr>
      </w:pPr>
      <w:proofErr w:type="spellStart"/>
      <w:r w:rsidRPr="00424319">
        <w:rPr>
          <w:rFonts w:ascii="_PDMS_Saleem_QuranFont" w:hAnsi="_PDMS_Saleem_QuranFont"/>
          <w:color w:val="000000"/>
          <w:sz w:val="32"/>
          <w:szCs w:val="32"/>
          <w:rtl/>
        </w:rPr>
        <w:t>وَلَمۡ</w:t>
      </w:r>
      <w:proofErr w:type="spellEnd"/>
      <w:r w:rsidRPr="00424319">
        <w:rPr>
          <w:rFonts w:ascii="_PDMS_Saleem_QuranFont" w:hAnsi="_PDMS_Saleem_QuranFont"/>
          <w:color w:val="000000"/>
          <w:sz w:val="32"/>
          <w:szCs w:val="32"/>
          <w:rtl/>
        </w:rPr>
        <w:t xml:space="preserve"> </w:t>
      </w:r>
      <w:proofErr w:type="spellStart"/>
      <w:r w:rsidRPr="00424319">
        <w:rPr>
          <w:rFonts w:ascii="_PDMS_Saleem_QuranFont" w:hAnsi="_PDMS_Saleem_QuranFont"/>
          <w:color w:val="000000"/>
          <w:sz w:val="32"/>
          <w:szCs w:val="32"/>
          <w:rtl/>
        </w:rPr>
        <w:t>يَكُنۡ</w:t>
      </w:r>
      <w:proofErr w:type="spellEnd"/>
      <w:r w:rsidRPr="00424319">
        <w:rPr>
          <w:rFonts w:ascii="_PDMS_Saleem_QuranFont" w:hAnsi="_PDMS_Saleem_QuranFont"/>
          <w:color w:val="000000"/>
          <w:sz w:val="32"/>
          <w:szCs w:val="32"/>
          <w:rtl/>
        </w:rPr>
        <w:t xml:space="preserve"> لَّهٗ </w:t>
      </w:r>
      <w:r w:rsidRPr="00272B6A">
        <w:rPr>
          <w:rFonts w:ascii="_PDMS_Saleem_QuranFont" w:hAnsi="_PDMS_Saleem_QuranFont"/>
          <w:b/>
          <w:bCs/>
          <w:color w:val="000000"/>
          <w:sz w:val="32"/>
          <w:szCs w:val="32"/>
          <w:rtl/>
        </w:rPr>
        <w:t>كُفُو</w:t>
      </w:r>
      <w:r w:rsidRPr="00424319">
        <w:rPr>
          <w:rFonts w:ascii="_PDMS_Saleem_QuranFont" w:hAnsi="_PDMS_Saleem_QuranFont"/>
          <w:color w:val="000000"/>
          <w:sz w:val="32"/>
          <w:szCs w:val="32"/>
          <w:rtl/>
        </w:rPr>
        <w:t>ًا اَحَدٌ</w:t>
      </w:r>
    </w:p>
    <w:p w14:paraId="1A64C5AE" w14:textId="3D406DC5" w:rsidR="00D76C9E" w:rsidRPr="0011716A" w:rsidRDefault="001B3D88" w:rsidP="0011716A">
      <w:pPr>
        <w:spacing w:line="360" w:lineRule="atLeast"/>
        <w:jc w:val="center"/>
        <w:rPr>
          <w:rFonts w:ascii="Book Antiqua" w:hAnsi="Book Antiqua"/>
          <w:color w:val="333333"/>
          <w:sz w:val="20"/>
          <w:szCs w:val="20"/>
          <w:vertAlign w:val="superscript"/>
          <w:rtl/>
        </w:rPr>
      </w:pPr>
      <w:r w:rsidRPr="00424319">
        <w:rPr>
          <w:rFonts w:ascii="Book Antiqua" w:hAnsi="Book Antiqua"/>
          <w:color w:val="000000"/>
          <w:sz w:val="20"/>
          <w:szCs w:val="20"/>
        </w:rPr>
        <w:t>(112:4) and none is comparable to Him.</w:t>
      </w:r>
    </w:p>
    <w:p w14:paraId="1F34F033" w14:textId="77777777" w:rsidR="002807E2" w:rsidRDefault="001B3D88" w:rsidP="00424319">
      <w:pPr>
        <w:rPr>
          <w:rFonts w:asciiTheme="minorHAnsi" w:hAnsiTheme="minorHAnsi" w:cstheme="minorHAnsi"/>
          <w:sz w:val="20"/>
          <w:szCs w:val="20"/>
        </w:rPr>
      </w:pPr>
      <w:r w:rsidRPr="00424319">
        <w:rPr>
          <w:rFonts w:asciiTheme="minorHAnsi" w:hAnsiTheme="minorHAnsi" w:cstheme="minorHAnsi"/>
          <w:sz w:val="20"/>
          <w:szCs w:val="20"/>
        </w:rPr>
        <w:t xml:space="preserve">The word </w:t>
      </w:r>
      <w:proofErr w:type="spellStart"/>
      <w:r w:rsidRPr="00424319">
        <w:rPr>
          <w:rFonts w:asciiTheme="minorHAnsi" w:hAnsiTheme="minorHAnsi" w:cstheme="minorHAnsi"/>
          <w:sz w:val="20"/>
          <w:szCs w:val="20"/>
        </w:rPr>
        <w:t>kufu</w:t>
      </w:r>
      <w:proofErr w:type="spellEnd"/>
      <w:r w:rsidRPr="00424319">
        <w:rPr>
          <w:rFonts w:asciiTheme="minorHAnsi" w:hAnsiTheme="minorHAnsi" w:cstheme="minorHAnsi"/>
          <w:sz w:val="20"/>
          <w:szCs w:val="20"/>
        </w:rPr>
        <w:t xml:space="preserve"> </w:t>
      </w:r>
      <w:r w:rsidR="002807E2" w:rsidRPr="00424319">
        <w:rPr>
          <w:rFonts w:ascii="_PDMS_Saleem_QuranFont" w:hAnsi="_PDMS_Saleem_QuranFont"/>
          <w:color w:val="000000"/>
          <w:sz w:val="32"/>
          <w:szCs w:val="32"/>
          <w:rtl/>
        </w:rPr>
        <w:t>كُفُو</w:t>
      </w:r>
      <w:r w:rsidRPr="00424319">
        <w:rPr>
          <w:rFonts w:asciiTheme="minorHAnsi" w:hAnsiTheme="minorHAnsi" w:cstheme="minorHAnsi"/>
          <w:sz w:val="20"/>
          <w:szCs w:val="20"/>
        </w:rPr>
        <w:t xml:space="preserve">as used in the original means </w:t>
      </w:r>
      <w:r w:rsidRPr="00272B6A">
        <w:rPr>
          <w:rFonts w:asciiTheme="minorHAnsi" w:hAnsiTheme="minorHAnsi" w:cstheme="minorHAnsi"/>
          <w:b/>
          <w:bCs/>
          <w:sz w:val="20"/>
          <w:szCs w:val="20"/>
        </w:rPr>
        <w:t>an example, a similar thing</w:t>
      </w:r>
      <w:r w:rsidRPr="00424319">
        <w:rPr>
          <w:rFonts w:asciiTheme="minorHAnsi" w:hAnsiTheme="minorHAnsi" w:cstheme="minorHAnsi"/>
          <w:sz w:val="20"/>
          <w:szCs w:val="20"/>
        </w:rPr>
        <w:t xml:space="preserve">, the one equal in rank and position. In the matter of marriage, </w:t>
      </w:r>
      <w:proofErr w:type="spellStart"/>
      <w:r w:rsidRPr="00424319">
        <w:rPr>
          <w:rFonts w:asciiTheme="minorHAnsi" w:hAnsiTheme="minorHAnsi" w:cstheme="minorHAnsi"/>
          <w:sz w:val="20"/>
          <w:szCs w:val="20"/>
        </w:rPr>
        <w:t>kufu</w:t>
      </w:r>
      <w:proofErr w:type="spellEnd"/>
      <w:r w:rsidRPr="00424319">
        <w:rPr>
          <w:rFonts w:asciiTheme="minorHAnsi" w:hAnsiTheme="minorHAnsi" w:cstheme="minorHAnsi"/>
          <w:sz w:val="20"/>
          <w:szCs w:val="20"/>
        </w:rPr>
        <w:t xml:space="preserve"> means that the boy and the girl should match each other socially. </w:t>
      </w:r>
    </w:p>
    <w:p w14:paraId="20BC4C70" w14:textId="77777777" w:rsidR="002807E2" w:rsidRDefault="002807E2" w:rsidP="00424319">
      <w:pPr>
        <w:rPr>
          <w:rFonts w:asciiTheme="minorHAnsi" w:hAnsiTheme="minorHAnsi" w:cstheme="minorHAnsi"/>
          <w:sz w:val="20"/>
          <w:szCs w:val="20"/>
        </w:rPr>
      </w:pPr>
    </w:p>
    <w:p w14:paraId="6DF78C58" w14:textId="5039C82C" w:rsidR="001B3D88" w:rsidRDefault="001B3D88" w:rsidP="00424319">
      <w:pPr>
        <w:rPr>
          <w:rFonts w:asciiTheme="minorHAnsi" w:hAnsiTheme="minorHAnsi" w:cstheme="minorHAnsi"/>
          <w:sz w:val="20"/>
          <w:szCs w:val="20"/>
        </w:rPr>
      </w:pPr>
      <w:r w:rsidRPr="00424319">
        <w:rPr>
          <w:rFonts w:asciiTheme="minorHAnsi" w:hAnsiTheme="minorHAnsi" w:cstheme="minorHAnsi"/>
          <w:sz w:val="20"/>
          <w:szCs w:val="20"/>
        </w:rPr>
        <w:t xml:space="preserve">Thus, the </w:t>
      </w:r>
      <w:r w:rsidR="002807E2">
        <w:rPr>
          <w:rFonts w:asciiTheme="minorHAnsi" w:hAnsiTheme="minorHAnsi" w:cstheme="minorHAnsi"/>
          <w:sz w:val="20"/>
          <w:szCs w:val="20"/>
        </w:rPr>
        <w:t>Ayat</w:t>
      </w:r>
      <w:r w:rsidRPr="00424319">
        <w:rPr>
          <w:rFonts w:asciiTheme="minorHAnsi" w:hAnsiTheme="minorHAnsi" w:cstheme="minorHAnsi"/>
          <w:sz w:val="20"/>
          <w:szCs w:val="20"/>
        </w:rPr>
        <w:t xml:space="preserve"> means that there is no one in the entire universe, nor ever was, nor ever can be, who is </w:t>
      </w:r>
      <w:proofErr w:type="gramStart"/>
      <w:r w:rsidRPr="00424319">
        <w:rPr>
          <w:rFonts w:asciiTheme="minorHAnsi" w:hAnsiTheme="minorHAnsi" w:cstheme="minorHAnsi"/>
          <w:sz w:val="20"/>
          <w:szCs w:val="20"/>
        </w:rPr>
        <w:t>similar to</w:t>
      </w:r>
      <w:proofErr w:type="gramEnd"/>
      <w:r w:rsidRPr="00424319">
        <w:rPr>
          <w:rFonts w:asciiTheme="minorHAnsi" w:hAnsiTheme="minorHAnsi" w:cstheme="minorHAnsi"/>
          <w:sz w:val="20"/>
          <w:szCs w:val="20"/>
        </w:rPr>
        <w:t xml:space="preserve"> Allah</w:t>
      </w:r>
      <w:r w:rsidR="002807E2">
        <w:rPr>
          <w:rFonts w:asciiTheme="minorHAnsi" w:hAnsiTheme="minorHAnsi" w:cstheme="minorHAnsi"/>
          <w:sz w:val="20"/>
          <w:szCs w:val="20"/>
        </w:rPr>
        <w:t xml:space="preserve"> SWT</w:t>
      </w:r>
      <w:r w:rsidRPr="00424319">
        <w:rPr>
          <w:rFonts w:asciiTheme="minorHAnsi" w:hAnsiTheme="minorHAnsi" w:cstheme="minorHAnsi"/>
          <w:sz w:val="20"/>
          <w:szCs w:val="20"/>
        </w:rPr>
        <w:t>, or equal in rank with Him, or resembling Him</w:t>
      </w:r>
      <w:r w:rsidR="002807E2">
        <w:rPr>
          <w:rFonts w:asciiTheme="minorHAnsi" w:hAnsiTheme="minorHAnsi" w:cstheme="minorHAnsi"/>
          <w:sz w:val="20"/>
          <w:szCs w:val="20"/>
        </w:rPr>
        <w:t>.</w:t>
      </w:r>
    </w:p>
    <w:p w14:paraId="3F48F65F" w14:textId="77777777" w:rsidR="008727C6" w:rsidRDefault="008727C6" w:rsidP="00424319">
      <w:pPr>
        <w:rPr>
          <w:rFonts w:asciiTheme="minorHAnsi" w:hAnsiTheme="minorHAnsi" w:cstheme="minorHAnsi"/>
          <w:sz w:val="20"/>
          <w:szCs w:val="20"/>
        </w:rPr>
      </w:pPr>
    </w:p>
    <w:p w14:paraId="134A1948" w14:textId="77777777" w:rsidR="008727C6" w:rsidRPr="00424319" w:rsidRDefault="008727C6" w:rsidP="00424319">
      <w:pPr>
        <w:rPr>
          <w:rFonts w:asciiTheme="minorHAnsi" w:hAnsiTheme="minorHAnsi" w:cstheme="minorHAnsi"/>
          <w:sz w:val="20"/>
          <w:szCs w:val="20"/>
        </w:rPr>
      </w:pPr>
    </w:p>
    <w:p w14:paraId="70B898B1" w14:textId="77777777" w:rsidR="008727C6" w:rsidRDefault="008727C6" w:rsidP="008B47B2">
      <w:pPr>
        <w:rPr>
          <w:rFonts w:asciiTheme="minorHAnsi" w:hAnsiTheme="minorHAnsi" w:cstheme="minorHAnsi"/>
          <w:b/>
          <w:bCs/>
          <w:sz w:val="36"/>
          <w:szCs w:val="36"/>
        </w:rPr>
      </w:pPr>
    </w:p>
    <w:p w14:paraId="06847841" w14:textId="77777777" w:rsidR="008727C6" w:rsidRDefault="008727C6" w:rsidP="008727C6">
      <w:pPr>
        <w:jc w:val="center"/>
        <w:rPr>
          <w:rFonts w:asciiTheme="minorHAnsi" w:hAnsiTheme="minorHAnsi" w:cstheme="minorHAnsi"/>
          <w:b/>
          <w:bCs/>
          <w:sz w:val="36"/>
          <w:szCs w:val="36"/>
        </w:rPr>
      </w:pPr>
    </w:p>
    <w:p w14:paraId="567BC83A" w14:textId="74C6B7C2" w:rsidR="00F373EC" w:rsidRDefault="008727C6" w:rsidP="008727C6">
      <w:pPr>
        <w:jc w:val="center"/>
        <w:rPr>
          <w:rFonts w:asciiTheme="minorHAnsi" w:hAnsiTheme="minorHAnsi" w:cstheme="minorHAnsi"/>
          <w:b/>
          <w:bCs/>
          <w:sz w:val="36"/>
          <w:szCs w:val="36"/>
        </w:rPr>
      </w:pPr>
      <w:r w:rsidRPr="008727C6">
        <w:rPr>
          <w:rFonts w:asciiTheme="minorHAnsi" w:hAnsiTheme="minorHAnsi" w:cstheme="minorHAnsi"/>
          <w:b/>
          <w:bCs/>
          <w:sz w:val="36"/>
          <w:szCs w:val="36"/>
        </w:rPr>
        <w:t>MY KEY TAKEAWAYS</w:t>
      </w:r>
    </w:p>
    <w:p w14:paraId="4477FBE7" w14:textId="77777777" w:rsidR="008B47B2" w:rsidRDefault="008B47B2" w:rsidP="008727C6">
      <w:pPr>
        <w:jc w:val="center"/>
        <w:rPr>
          <w:rFonts w:asciiTheme="minorHAnsi" w:hAnsiTheme="minorHAnsi" w:cstheme="minorHAnsi"/>
          <w:b/>
          <w:bCs/>
          <w:sz w:val="36"/>
          <w:szCs w:val="36"/>
        </w:rPr>
      </w:pPr>
    </w:p>
    <w:p w14:paraId="71C57F9C" w14:textId="475FC51E" w:rsidR="008B47B2" w:rsidRDefault="008B47B2" w:rsidP="008727C6">
      <w:pPr>
        <w:jc w:val="center"/>
        <w:rPr>
          <w:rFonts w:asciiTheme="minorHAnsi" w:hAnsiTheme="minorHAnsi" w:cstheme="minorHAnsi"/>
          <w:sz w:val="20"/>
          <w:szCs w:val="20"/>
        </w:rPr>
      </w:pPr>
      <w:r w:rsidRPr="008B47B2">
        <w:rPr>
          <w:rFonts w:asciiTheme="minorHAnsi" w:hAnsiTheme="minorHAnsi" w:cstheme="minorHAnsi"/>
          <w:sz w:val="20"/>
          <w:szCs w:val="20"/>
        </w:rPr>
        <w:t>This Surah tells us who our Raab is</w:t>
      </w:r>
      <w:r w:rsidR="0011716A">
        <w:rPr>
          <w:rFonts w:asciiTheme="minorHAnsi" w:hAnsiTheme="minorHAnsi" w:cstheme="minorHAnsi"/>
          <w:sz w:val="20"/>
          <w:szCs w:val="20"/>
        </w:rPr>
        <w:t xml:space="preserve"> so recite with love and concentration. </w:t>
      </w:r>
    </w:p>
    <w:p w14:paraId="460656D7" w14:textId="77777777" w:rsidR="008B47B2" w:rsidRPr="008B47B2" w:rsidRDefault="008B47B2" w:rsidP="008727C6">
      <w:pPr>
        <w:jc w:val="center"/>
        <w:rPr>
          <w:rFonts w:asciiTheme="minorHAnsi" w:hAnsiTheme="minorHAnsi" w:cstheme="minorHAnsi"/>
          <w:sz w:val="20"/>
          <w:szCs w:val="20"/>
        </w:rPr>
      </w:pPr>
    </w:p>
    <w:p w14:paraId="20678B3D" w14:textId="1574DE1B" w:rsidR="008B47B2" w:rsidRDefault="008B47B2" w:rsidP="008727C6">
      <w:pPr>
        <w:jc w:val="center"/>
        <w:rPr>
          <w:rFonts w:asciiTheme="minorHAnsi" w:hAnsiTheme="minorHAnsi" w:cstheme="minorHAnsi"/>
          <w:sz w:val="20"/>
          <w:szCs w:val="20"/>
        </w:rPr>
      </w:pPr>
      <w:r w:rsidRPr="008B47B2">
        <w:rPr>
          <w:rFonts w:asciiTheme="minorHAnsi" w:hAnsiTheme="minorHAnsi" w:cstheme="minorHAnsi"/>
          <w:sz w:val="20"/>
          <w:szCs w:val="20"/>
        </w:rPr>
        <w:t>Tauhid and understanding Allah SWT’s attributes.</w:t>
      </w:r>
    </w:p>
    <w:p w14:paraId="53DEF09E" w14:textId="77777777" w:rsidR="008B47B2" w:rsidRDefault="008B47B2" w:rsidP="008727C6">
      <w:pPr>
        <w:jc w:val="center"/>
        <w:rPr>
          <w:rFonts w:asciiTheme="minorHAnsi" w:hAnsiTheme="minorHAnsi" w:cstheme="minorHAnsi"/>
          <w:sz w:val="20"/>
          <w:szCs w:val="20"/>
        </w:rPr>
      </w:pPr>
    </w:p>
    <w:p w14:paraId="6D6ED11C" w14:textId="71B51ECD" w:rsidR="008B47B2" w:rsidRDefault="008B47B2" w:rsidP="008727C6">
      <w:pPr>
        <w:jc w:val="center"/>
        <w:rPr>
          <w:rFonts w:asciiTheme="minorHAnsi" w:hAnsiTheme="minorHAnsi" w:cstheme="minorHAnsi"/>
          <w:sz w:val="20"/>
          <w:szCs w:val="20"/>
        </w:rPr>
      </w:pPr>
      <w:r>
        <w:rPr>
          <w:rFonts w:asciiTheme="minorHAnsi" w:hAnsiTheme="minorHAnsi" w:cstheme="minorHAnsi"/>
          <w:sz w:val="20"/>
          <w:szCs w:val="20"/>
        </w:rPr>
        <w:t xml:space="preserve">Allah SWT is unique. Eternal and permanent. Supreme Master Who overpowers. Independent of all. No obligations. Noone is equal or like Allah SWT. </w:t>
      </w:r>
    </w:p>
    <w:p w14:paraId="7BB65DCB" w14:textId="77777777" w:rsidR="008B47B2" w:rsidRDefault="008B47B2" w:rsidP="008727C6">
      <w:pPr>
        <w:jc w:val="center"/>
        <w:rPr>
          <w:rFonts w:asciiTheme="minorHAnsi" w:hAnsiTheme="minorHAnsi" w:cstheme="minorHAnsi"/>
          <w:sz w:val="20"/>
          <w:szCs w:val="20"/>
        </w:rPr>
      </w:pPr>
    </w:p>
    <w:p w14:paraId="116C7A27" w14:textId="66BD2B9C" w:rsidR="008B47B2" w:rsidRDefault="008B47B2" w:rsidP="008727C6">
      <w:pPr>
        <w:jc w:val="center"/>
        <w:rPr>
          <w:rFonts w:asciiTheme="minorHAnsi" w:hAnsiTheme="minorHAnsi" w:cstheme="minorHAnsi"/>
          <w:b/>
          <w:bCs/>
          <w:sz w:val="20"/>
          <w:szCs w:val="20"/>
        </w:rPr>
      </w:pPr>
      <w:r w:rsidRPr="008B47B2">
        <w:rPr>
          <w:rFonts w:asciiTheme="minorHAnsi" w:hAnsiTheme="minorHAnsi" w:cstheme="minorHAnsi"/>
          <w:b/>
          <w:bCs/>
          <w:sz w:val="20"/>
          <w:szCs w:val="20"/>
        </w:rPr>
        <w:t xml:space="preserve">WE SHOULD READ ISTAGHFAR, THREE QULS AND AYAT UL KURSI AND TASBEEH FATIMA AFTER EVERY SALAH. </w:t>
      </w:r>
    </w:p>
    <w:p w14:paraId="41FFD32F" w14:textId="77777777" w:rsidR="008B47B2" w:rsidRDefault="008B47B2" w:rsidP="008727C6">
      <w:pPr>
        <w:jc w:val="center"/>
        <w:rPr>
          <w:rFonts w:asciiTheme="minorHAnsi" w:hAnsiTheme="minorHAnsi" w:cstheme="minorHAnsi"/>
          <w:b/>
          <w:bCs/>
          <w:sz w:val="20"/>
          <w:szCs w:val="20"/>
        </w:rPr>
      </w:pPr>
    </w:p>
    <w:p w14:paraId="7FE5FB36" w14:textId="276B9F80" w:rsidR="008B47B2" w:rsidRDefault="008B47B2" w:rsidP="008727C6">
      <w:pPr>
        <w:jc w:val="center"/>
        <w:rPr>
          <w:rFonts w:asciiTheme="minorHAnsi" w:hAnsiTheme="minorHAnsi" w:cstheme="minorHAnsi"/>
          <w:b/>
          <w:bCs/>
          <w:sz w:val="20"/>
          <w:szCs w:val="20"/>
        </w:rPr>
      </w:pPr>
      <w:r>
        <w:rPr>
          <w:rFonts w:asciiTheme="minorHAnsi" w:hAnsiTheme="minorHAnsi" w:cstheme="minorHAnsi"/>
          <w:b/>
          <w:bCs/>
          <w:sz w:val="20"/>
          <w:szCs w:val="20"/>
        </w:rPr>
        <w:t>Reading this surah is equal to 1/3 of the Quran.</w:t>
      </w:r>
    </w:p>
    <w:p w14:paraId="3A57B942" w14:textId="77777777" w:rsidR="008B47B2" w:rsidRDefault="008B47B2" w:rsidP="008727C6">
      <w:pPr>
        <w:jc w:val="center"/>
        <w:rPr>
          <w:rFonts w:asciiTheme="minorHAnsi" w:hAnsiTheme="minorHAnsi" w:cstheme="minorHAnsi"/>
          <w:b/>
          <w:bCs/>
          <w:sz w:val="20"/>
          <w:szCs w:val="20"/>
        </w:rPr>
      </w:pPr>
    </w:p>
    <w:p w14:paraId="6DAF998D" w14:textId="77777777" w:rsidR="008B47B2" w:rsidRPr="008B47B2" w:rsidRDefault="008B47B2" w:rsidP="008727C6">
      <w:pPr>
        <w:jc w:val="center"/>
        <w:rPr>
          <w:rFonts w:asciiTheme="minorHAnsi" w:hAnsiTheme="minorHAnsi" w:cstheme="minorHAnsi"/>
          <w:b/>
          <w:bCs/>
          <w:sz w:val="20"/>
          <w:szCs w:val="20"/>
        </w:rPr>
      </w:pPr>
    </w:p>
    <w:sectPr w:rsidR="008B47B2" w:rsidRPr="008B47B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29BC1" w14:textId="77777777" w:rsidR="00E27B50" w:rsidRDefault="00E27B50" w:rsidP="00424319">
      <w:r>
        <w:separator/>
      </w:r>
    </w:p>
  </w:endnote>
  <w:endnote w:type="continuationSeparator" w:id="0">
    <w:p w14:paraId="6FF13D97" w14:textId="77777777" w:rsidR="00E27B50" w:rsidRDefault="00E27B50" w:rsidP="00424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webkit-standard">
    <w:altName w:val="Cambria"/>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758055"/>
      <w:docPartObj>
        <w:docPartGallery w:val="Page Numbers (Bottom of Page)"/>
        <w:docPartUnique/>
      </w:docPartObj>
    </w:sdtPr>
    <w:sdtContent>
      <w:p w14:paraId="2D0274F9" w14:textId="1F24A20B" w:rsidR="00424319" w:rsidRDefault="00424319"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E1C2FE" w14:textId="77777777" w:rsidR="00424319" w:rsidRDefault="00424319" w:rsidP="004243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677862"/>
      <w:docPartObj>
        <w:docPartGallery w:val="Page Numbers (Bottom of Page)"/>
        <w:docPartUnique/>
      </w:docPartObj>
    </w:sdtPr>
    <w:sdtContent>
      <w:p w14:paraId="7451325A" w14:textId="2E9C30DB" w:rsidR="00424319" w:rsidRDefault="00424319"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B441E8" w14:textId="77777777" w:rsidR="00424319" w:rsidRDefault="00424319" w:rsidP="004243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AB5FA" w14:textId="77777777" w:rsidR="00E27B50" w:rsidRDefault="00E27B50" w:rsidP="00424319">
      <w:r>
        <w:separator/>
      </w:r>
    </w:p>
  </w:footnote>
  <w:footnote w:type="continuationSeparator" w:id="0">
    <w:p w14:paraId="597DA3CD" w14:textId="77777777" w:rsidR="00E27B50" w:rsidRDefault="00E27B50" w:rsidP="00424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2089"/>
    <w:multiLevelType w:val="multilevel"/>
    <w:tmpl w:val="AE06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05A15"/>
    <w:multiLevelType w:val="hybridMultilevel"/>
    <w:tmpl w:val="43CEA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F4FBB"/>
    <w:multiLevelType w:val="multilevel"/>
    <w:tmpl w:val="1D42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2B1904"/>
    <w:multiLevelType w:val="hybridMultilevel"/>
    <w:tmpl w:val="1E7036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7236C98"/>
    <w:multiLevelType w:val="multilevel"/>
    <w:tmpl w:val="AA72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A0E48"/>
    <w:multiLevelType w:val="multilevel"/>
    <w:tmpl w:val="0CC8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92F47"/>
    <w:multiLevelType w:val="hybridMultilevel"/>
    <w:tmpl w:val="D98C78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6932DC1"/>
    <w:multiLevelType w:val="multilevel"/>
    <w:tmpl w:val="1AE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35B2A"/>
    <w:multiLevelType w:val="hybridMultilevel"/>
    <w:tmpl w:val="4BA2E3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576200">
    <w:abstractNumId w:val="0"/>
  </w:num>
  <w:num w:numId="2" w16cid:durableId="607932955">
    <w:abstractNumId w:val="7"/>
  </w:num>
  <w:num w:numId="3" w16cid:durableId="788550340">
    <w:abstractNumId w:val="2"/>
  </w:num>
  <w:num w:numId="4" w16cid:durableId="499588039">
    <w:abstractNumId w:val="4"/>
  </w:num>
  <w:num w:numId="5" w16cid:durableId="1906136548">
    <w:abstractNumId w:val="5"/>
  </w:num>
  <w:num w:numId="6" w16cid:durableId="379674336">
    <w:abstractNumId w:val="8"/>
  </w:num>
  <w:num w:numId="7" w16cid:durableId="1571190648">
    <w:abstractNumId w:val="3"/>
  </w:num>
  <w:num w:numId="8" w16cid:durableId="439491958">
    <w:abstractNumId w:val="6"/>
  </w:num>
  <w:num w:numId="9" w16cid:durableId="82532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26"/>
    <w:rsid w:val="00001CA1"/>
    <w:rsid w:val="0001538B"/>
    <w:rsid w:val="00075782"/>
    <w:rsid w:val="000A679B"/>
    <w:rsid w:val="000A791B"/>
    <w:rsid w:val="000D63C7"/>
    <w:rsid w:val="0010544F"/>
    <w:rsid w:val="0011716A"/>
    <w:rsid w:val="0012328C"/>
    <w:rsid w:val="00160172"/>
    <w:rsid w:val="001920E7"/>
    <w:rsid w:val="001B3D88"/>
    <w:rsid w:val="0020717B"/>
    <w:rsid w:val="00272B6A"/>
    <w:rsid w:val="002807E2"/>
    <w:rsid w:val="003B3517"/>
    <w:rsid w:val="003C0232"/>
    <w:rsid w:val="0041246D"/>
    <w:rsid w:val="00424319"/>
    <w:rsid w:val="00494C9B"/>
    <w:rsid w:val="004A4F00"/>
    <w:rsid w:val="004B3377"/>
    <w:rsid w:val="005243F6"/>
    <w:rsid w:val="0053317C"/>
    <w:rsid w:val="0061562C"/>
    <w:rsid w:val="007303AE"/>
    <w:rsid w:val="00742292"/>
    <w:rsid w:val="00752575"/>
    <w:rsid w:val="00781E27"/>
    <w:rsid w:val="0078222A"/>
    <w:rsid w:val="007A4DFB"/>
    <w:rsid w:val="008457CB"/>
    <w:rsid w:val="008727C6"/>
    <w:rsid w:val="008B47B2"/>
    <w:rsid w:val="008E1B01"/>
    <w:rsid w:val="009119D2"/>
    <w:rsid w:val="0095500D"/>
    <w:rsid w:val="00BD2BFF"/>
    <w:rsid w:val="00C232C7"/>
    <w:rsid w:val="00C60385"/>
    <w:rsid w:val="00C73C33"/>
    <w:rsid w:val="00D76C9E"/>
    <w:rsid w:val="00DF32BD"/>
    <w:rsid w:val="00E27B50"/>
    <w:rsid w:val="00E86E26"/>
    <w:rsid w:val="00F373EC"/>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A2A9359"/>
  <w15:chartTrackingRefBased/>
  <w15:docId w15:val="{3C803E50-ECD6-7441-A077-8DEA6ABA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E2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86E2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86E2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86E2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86E26"/>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86E26"/>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86E2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86E2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86E2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86E2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6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6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6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26"/>
    <w:rPr>
      <w:rFonts w:eastAsiaTheme="majorEastAsia" w:cstheme="majorBidi"/>
      <w:color w:val="272727" w:themeColor="text1" w:themeTint="D8"/>
    </w:rPr>
  </w:style>
  <w:style w:type="paragraph" w:styleId="Title">
    <w:name w:val="Title"/>
    <w:basedOn w:val="Normal"/>
    <w:next w:val="Normal"/>
    <w:link w:val="TitleChar"/>
    <w:uiPriority w:val="10"/>
    <w:qFormat/>
    <w:rsid w:val="00E86E2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6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E2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6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E2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86E26"/>
    <w:rPr>
      <w:i/>
      <w:iCs/>
      <w:color w:val="404040" w:themeColor="text1" w:themeTint="BF"/>
    </w:rPr>
  </w:style>
  <w:style w:type="paragraph" w:styleId="ListParagraph">
    <w:name w:val="List Paragraph"/>
    <w:basedOn w:val="Normal"/>
    <w:uiPriority w:val="34"/>
    <w:qFormat/>
    <w:rsid w:val="00E86E2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86E26"/>
    <w:rPr>
      <w:i/>
      <w:iCs/>
      <w:color w:val="2F5496" w:themeColor="accent1" w:themeShade="BF"/>
    </w:rPr>
  </w:style>
  <w:style w:type="paragraph" w:styleId="IntenseQuote">
    <w:name w:val="Intense Quote"/>
    <w:basedOn w:val="Normal"/>
    <w:next w:val="Normal"/>
    <w:link w:val="IntenseQuoteChar"/>
    <w:uiPriority w:val="30"/>
    <w:qFormat/>
    <w:rsid w:val="00E86E2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86E26"/>
    <w:rPr>
      <w:i/>
      <w:iCs/>
      <w:color w:val="2F5496" w:themeColor="accent1" w:themeShade="BF"/>
    </w:rPr>
  </w:style>
  <w:style w:type="character" w:styleId="IntenseReference">
    <w:name w:val="Intense Reference"/>
    <w:basedOn w:val="DefaultParagraphFont"/>
    <w:uiPriority w:val="32"/>
    <w:qFormat/>
    <w:rsid w:val="00E86E26"/>
    <w:rPr>
      <w:b/>
      <w:bCs/>
      <w:smallCaps/>
      <w:color w:val="2F5496" w:themeColor="accent1" w:themeShade="BF"/>
      <w:spacing w:val="5"/>
    </w:rPr>
  </w:style>
  <w:style w:type="paragraph" w:styleId="NormalWeb">
    <w:name w:val="Normal (Web)"/>
    <w:basedOn w:val="Normal"/>
    <w:uiPriority w:val="99"/>
    <w:semiHidden/>
    <w:unhideWhenUsed/>
    <w:rsid w:val="00160172"/>
    <w:pPr>
      <w:spacing w:before="100" w:beforeAutospacing="1" w:after="100" w:afterAutospacing="1"/>
    </w:pPr>
  </w:style>
  <w:style w:type="character" w:customStyle="1" w:styleId="apple-converted-space">
    <w:name w:val="apple-converted-space"/>
    <w:basedOn w:val="DefaultParagraphFont"/>
    <w:rsid w:val="00160172"/>
  </w:style>
  <w:style w:type="character" w:styleId="Emphasis">
    <w:name w:val="Emphasis"/>
    <w:basedOn w:val="DefaultParagraphFont"/>
    <w:uiPriority w:val="20"/>
    <w:qFormat/>
    <w:rsid w:val="00160172"/>
    <w:rPr>
      <w:i/>
      <w:iCs/>
    </w:rPr>
  </w:style>
  <w:style w:type="character" w:styleId="Strong">
    <w:name w:val="Strong"/>
    <w:basedOn w:val="DefaultParagraphFont"/>
    <w:uiPriority w:val="22"/>
    <w:qFormat/>
    <w:rsid w:val="00494C9B"/>
    <w:rPr>
      <w:b/>
      <w:bCs/>
    </w:rPr>
  </w:style>
  <w:style w:type="character" w:customStyle="1" w:styleId="nml">
    <w:name w:val="nml"/>
    <w:basedOn w:val="DefaultParagraphFont"/>
    <w:rsid w:val="00F373EC"/>
  </w:style>
  <w:style w:type="character" w:styleId="Hyperlink">
    <w:name w:val="Hyperlink"/>
    <w:basedOn w:val="DefaultParagraphFont"/>
    <w:uiPriority w:val="99"/>
    <w:semiHidden/>
    <w:unhideWhenUsed/>
    <w:rsid w:val="0078222A"/>
    <w:rPr>
      <w:color w:val="0000FF"/>
      <w:u w:val="single"/>
    </w:rPr>
  </w:style>
  <w:style w:type="paragraph" w:styleId="Footer">
    <w:name w:val="footer"/>
    <w:basedOn w:val="Normal"/>
    <w:link w:val="FooterChar"/>
    <w:uiPriority w:val="99"/>
    <w:unhideWhenUsed/>
    <w:rsid w:val="00424319"/>
    <w:pPr>
      <w:tabs>
        <w:tab w:val="center" w:pos="4680"/>
        <w:tab w:val="right" w:pos="9360"/>
      </w:tabs>
    </w:pPr>
  </w:style>
  <w:style w:type="character" w:customStyle="1" w:styleId="FooterChar">
    <w:name w:val="Footer Char"/>
    <w:basedOn w:val="DefaultParagraphFont"/>
    <w:link w:val="Footer"/>
    <w:uiPriority w:val="99"/>
    <w:rsid w:val="0042431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24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1475</Words>
  <Characters>7217</Characters>
  <Application>Microsoft Office Word</Application>
  <DocSecurity>0</DocSecurity>
  <Lines>156</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34</cp:revision>
  <dcterms:created xsi:type="dcterms:W3CDTF">2026-03-11T07:42:00Z</dcterms:created>
  <dcterms:modified xsi:type="dcterms:W3CDTF">2026-03-14T15:55:00Z</dcterms:modified>
</cp:coreProperties>
</file>