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hint="eastAsia"/>
          <w:b/>
          <w:sz w:val="36"/>
          <w:szCs w:val="36"/>
          <w:lang w:val="en-US" w:eastAsia="zh-CN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  <w:lang w:val="en-US" w:eastAsia="zh-CN"/>
        </w:rPr>
        <w:t>全国高校计算机能力挑战赛</w:t>
      </w:r>
    </w:p>
    <w:p>
      <w:pPr>
        <w:spacing w:line="180" w:lineRule="atLeast"/>
        <w:jc w:val="center"/>
        <w:rPr>
          <w:rFonts w:hint="default" w:cs="Times New Roman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  <w:lang w:val="en-US" w:eastAsia="zh-CN"/>
        </w:rPr>
        <w:t>赛答题卡第五</w:t>
      </w:r>
      <w:bookmarkStart w:id="1" w:name="_GoBack"/>
      <w:bookmarkEnd w:id="1"/>
      <w:r>
        <w:rPr>
          <w:rFonts w:hint="eastAsia"/>
          <w:b/>
          <w:sz w:val="36"/>
          <w:szCs w:val="36"/>
          <w:lang w:val="en-US" w:eastAsia="zh-CN"/>
        </w:rPr>
        <w:t>部分</w:t>
      </w:r>
    </w:p>
    <w:bookmarkEnd w:id="0"/>
    <w:p>
      <w:pPr>
        <w:spacing w:line="180" w:lineRule="atLeast"/>
        <w:jc w:val="both"/>
        <w:rPr>
          <w:rFonts w:hint="eastAsia" w:ascii="Times New Roman" w:hAnsi="Times New Roman"/>
          <w:b/>
          <w:bCs/>
        </w:rPr>
      </w:pPr>
    </w:p>
    <w:p>
      <w:pPr>
        <w:spacing w:line="180" w:lineRule="atLeas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队</w:t>
      </w:r>
      <w:r>
        <w:rPr>
          <w:rFonts w:hint="eastAsia" w:ascii="Times New Roman" w:hAnsi="Times New Roman"/>
          <w:b/>
          <w:bCs/>
          <w:lang w:val="en-US" w:eastAsia="zh-CN"/>
        </w:rPr>
        <w:t>长姓名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队长学校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第五部分 数据分析文档（</w:t>
      </w:r>
      <w:r>
        <w:rPr>
          <w:rFonts w:ascii="楷体" w:hAnsi="楷体" w:eastAsia="楷体"/>
          <w:sz w:val="36"/>
        </w:rPr>
        <w:t>5</w:t>
      </w:r>
      <w:r>
        <w:rPr>
          <w:rFonts w:hint="eastAsia" w:ascii="楷体" w:hAnsi="楷体" w:eastAsia="楷体"/>
          <w:sz w:val="36"/>
        </w:rPr>
        <w:t>分）</w:t>
      </w:r>
    </w:p>
    <w:p>
      <w:r>
        <w:rPr>
          <w:rFonts w:hint="eastAsia"/>
        </w:rPr>
        <w:t>主要数据处理的处理方式，数据分析的思路，数据可视化部分的呈现思路。</w:t>
      </w:r>
    </w:p>
    <w:p>
      <w:pPr>
        <w:spacing w:line="180" w:lineRule="atLeast"/>
        <w:ind w:firstLine="420"/>
      </w:pPr>
      <w:r>
        <w:rPr>
          <w:rFonts w:hint="eastAsia"/>
        </w:rPr>
        <w:t>文档描述：</w:t>
      </w:r>
    </w:p>
    <w:p>
      <w:pPr>
        <w:spacing w:line="180" w:lineRule="atLeast"/>
        <w:ind w:firstLine="420"/>
      </w:pPr>
    </w:p>
    <w:p>
      <w:r>
        <w:rPr>
          <w:rFonts w:hint="eastAsia"/>
        </w:rPr>
        <w:t>结果截图：</w:t>
      </w:r>
    </w:p>
    <w:p/>
    <w:p/>
    <w:p/>
    <w:p/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46635"/>
    <w:rsid w:val="0A3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z-ckedito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2020-12-10T07:02:00Z</dcterms:created>
  <dc:creator>翔云</dc:creator>
  <cp:lastModifiedBy>翔云</cp:lastModifiedBy>
  <dcterms:modified xsi:type="dcterms:W3CDTF">2020-12-10T07:07:58Z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