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13" w:rsidRPr="009911A1" w:rsidRDefault="00185FBE">
      <w:pPr>
        <w:rPr>
          <w:rFonts w:hint="eastAsia"/>
          <w:lang w:val="fr-FR"/>
        </w:rPr>
      </w:pPr>
      <w:r>
        <w:rPr>
          <w:rFonts w:hint="eastAsia"/>
        </w:rPr>
        <w:t>1.加入中文</w:t>
      </w:r>
      <w:r w:rsidR="009911A1">
        <w:rPr>
          <w:rFonts w:hint="eastAsia"/>
        </w:rPr>
        <w:t xml:space="preserve"> utf8</w:t>
      </w:r>
      <w:r w:rsidR="00F2335E">
        <w:tab/>
      </w:r>
      <w:r w:rsidR="00F2335E">
        <w:tab/>
      </w:r>
      <w:r w:rsidR="00F2335E">
        <w:tab/>
      </w:r>
      <w:r w:rsidR="00F2335E">
        <w:tab/>
      </w:r>
      <w:r w:rsidR="00F2335E">
        <w:tab/>
      </w:r>
      <w:r w:rsidR="00F2335E">
        <w:tab/>
      </w:r>
      <w:r w:rsidR="00F2335E">
        <w:rPr>
          <w:rFonts w:hint="eastAsia"/>
        </w:rPr>
        <w:t>OK</w:t>
      </w:r>
    </w:p>
    <w:p w:rsidR="00C403D3" w:rsidRDefault="00C403D3">
      <w:pPr>
        <w:rPr>
          <w:lang w:val="fr-FR"/>
        </w:rPr>
      </w:pPr>
      <w:r>
        <w:rPr>
          <w:rFonts w:hint="eastAsia"/>
          <w:lang w:val="fr-FR"/>
        </w:rPr>
        <w:t>2 简化代码，简化重复代码</w:t>
      </w:r>
    </w:p>
    <w:p w:rsidR="00C403D3" w:rsidRDefault="00C403D3">
      <w:pPr>
        <w:rPr>
          <w:lang w:val="fr-FR"/>
        </w:rPr>
      </w:pPr>
      <w:r>
        <w:rPr>
          <w:rFonts w:hint="eastAsia"/>
          <w:lang w:val="fr-FR"/>
        </w:rPr>
        <w:t xml:space="preserve">3 代码生命周期 </w:t>
      </w:r>
    </w:p>
    <w:p w:rsidR="00C403D3" w:rsidRDefault="00C403D3">
      <w:pPr>
        <w:rPr>
          <w:lang w:val="fr-FR"/>
        </w:rPr>
      </w:pPr>
      <w:r>
        <w:rPr>
          <w:rFonts w:hint="eastAsia"/>
          <w:lang w:val="fr-FR"/>
        </w:rPr>
        <w:t>4 高内聚 低耦合</w:t>
      </w:r>
    </w:p>
    <w:p w:rsidR="00F30B43" w:rsidRDefault="00F30B43" w:rsidP="00DF4CB3">
      <w:pPr>
        <w:rPr>
          <w:lang w:val="fr-FR"/>
        </w:rPr>
      </w:pPr>
    </w:p>
    <w:p w:rsidR="00DF4CB3" w:rsidRDefault="00DF4CB3" w:rsidP="00DF4CB3">
      <w:pPr>
        <w:rPr>
          <w:rFonts w:hint="eastAsia"/>
          <w:lang w:val="fr-FR"/>
        </w:rPr>
      </w:pPr>
      <w:r>
        <w:rPr>
          <w:lang w:val="fr-FR"/>
        </w:rPr>
        <w:t xml:space="preserve">5 </w:t>
      </w:r>
      <w:r>
        <w:rPr>
          <w:rFonts w:hint="eastAsia"/>
          <w:lang w:val="fr-FR"/>
        </w:rPr>
        <w:t>四种原则 ：</w:t>
      </w:r>
    </w:p>
    <w:p w:rsidR="00506EDC" w:rsidRDefault="00DF4CB3" w:rsidP="00506EDC">
      <w:pPr>
        <w:pStyle w:val="a4"/>
      </w:pPr>
      <w:r w:rsidRPr="00F30B43">
        <w:rPr>
          <w:rFonts w:hint="eastAsia"/>
          <w:u w:val="single"/>
        </w:rPr>
        <w:t>依赖倒转原则</w:t>
      </w:r>
      <w:r w:rsidR="00F2335E">
        <w:rPr>
          <w:rFonts w:hint="eastAsia"/>
        </w:rPr>
        <w:t>：</w:t>
      </w:r>
    </w:p>
    <w:p w:rsidR="00506EDC" w:rsidRPr="00A229A5" w:rsidRDefault="00506EDC" w:rsidP="00506EDC">
      <w:pPr>
        <w:pStyle w:val="a4"/>
        <w:numPr>
          <w:ilvl w:val="0"/>
          <w:numId w:val="3"/>
        </w:numPr>
        <w:rPr>
          <w:sz w:val="16"/>
          <w:szCs w:val="16"/>
        </w:rPr>
      </w:pPr>
      <w:r w:rsidRPr="00A229A5">
        <w:rPr>
          <w:sz w:val="16"/>
          <w:szCs w:val="16"/>
        </w:rPr>
        <w:t>高层模块不应该依赖低层模块，二者都应该依赖其抽象</w:t>
      </w:r>
    </w:p>
    <w:p w:rsidR="00F2335E" w:rsidRPr="00A229A5" w:rsidRDefault="00506EDC" w:rsidP="00506EDC">
      <w:pPr>
        <w:pStyle w:val="a4"/>
        <w:numPr>
          <w:ilvl w:val="0"/>
          <w:numId w:val="3"/>
        </w:numPr>
        <w:rPr>
          <w:rFonts w:ascii="宋体" w:eastAsia="宋体" w:hAnsi="宋体" w:cs="宋体" w:hint="eastAsia"/>
          <w:kern w:val="0"/>
          <w:sz w:val="16"/>
          <w:szCs w:val="16"/>
        </w:rPr>
      </w:pPr>
      <w:r w:rsidRPr="00A229A5">
        <w:rPr>
          <w:sz w:val="16"/>
          <w:szCs w:val="16"/>
        </w:rPr>
        <w:t>抽象不应该依赖细节；细节应该依赖抽象</w:t>
      </w:r>
    </w:p>
    <w:p w:rsidR="00506EDC" w:rsidRDefault="00DF4CB3" w:rsidP="00506EDC">
      <w:pPr>
        <w:rPr>
          <w:rFonts w:hint="eastAsia"/>
          <w:u w:val="single"/>
        </w:rPr>
      </w:pPr>
      <w:r w:rsidRPr="00BE3AED">
        <w:rPr>
          <w:rFonts w:hint="eastAsia"/>
          <w:u w:val="single"/>
        </w:rPr>
        <w:t>里氏代换原则</w:t>
      </w:r>
    </w:p>
    <w:p w:rsidR="0039761B" w:rsidRDefault="0039761B" w:rsidP="00302F70">
      <w:pPr>
        <w:pStyle w:val="a4"/>
        <w:numPr>
          <w:ilvl w:val="0"/>
          <w:numId w:val="6"/>
        </w:numPr>
        <w:rPr>
          <w:sz w:val="16"/>
          <w:szCs w:val="16"/>
        </w:rPr>
      </w:pPr>
      <w:r w:rsidRPr="0039761B">
        <w:rPr>
          <w:sz w:val="16"/>
          <w:szCs w:val="16"/>
        </w:rPr>
        <w:t>所有引用基类（父类）的地方必须能透明地使用其子类的对象。</w:t>
      </w:r>
    </w:p>
    <w:p w:rsidR="0039761B" w:rsidRPr="00302F70" w:rsidRDefault="00302F70" w:rsidP="00302F70">
      <w:pPr>
        <w:pStyle w:val="a4"/>
        <w:numPr>
          <w:ilvl w:val="0"/>
          <w:numId w:val="6"/>
        </w:numPr>
        <w:rPr>
          <w:rFonts w:hint="eastAsia"/>
          <w:sz w:val="16"/>
          <w:szCs w:val="16"/>
        </w:rPr>
      </w:pPr>
      <w:r w:rsidRPr="00302F70">
        <w:rPr>
          <w:sz w:val="16"/>
          <w:szCs w:val="16"/>
        </w:rPr>
        <w:t>在程序中尽量使用基类类型来对对象进行定义，而在运行时再确定其子类类型，用子类对象来替换父类对象。</w:t>
      </w:r>
    </w:p>
    <w:p w:rsidR="00506EDC" w:rsidRDefault="00DF4CB3" w:rsidP="00506EDC">
      <w:pPr>
        <w:rPr>
          <w:u w:val="single"/>
        </w:rPr>
      </w:pPr>
      <w:r w:rsidRPr="00BE3AED">
        <w:rPr>
          <w:rFonts w:hint="eastAsia"/>
          <w:u w:val="single"/>
        </w:rPr>
        <w:t>迪米特法则</w:t>
      </w:r>
    </w:p>
    <w:p w:rsidR="00C4078E" w:rsidRPr="007E52C9" w:rsidRDefault="00C4078E" w:rsidP="00C4078E">
      <w:pPr>
        <w:pStyle w:val="a4"/>
        <w:numPr>
          <w:ilvl w:val="0"/>
          <w:numId w:val="7"/>
        </w:numPr>
        <w:rPr>
          <w:rFonts w:hint="eastAsia"/>
          <w:sz w:val="16"/>
          <w:szCs w:val="16"/>
        </w:rPr>
      </w:pPr>
      <w:r w:rsidRPr="00C4078E">
        <w:rPr>
          <w:sz w:val="16"/>
          <w:szCs w:val="16"/>
        </w:rPr>
        <w:t>一个对象应该对其他对象保持最少了解， 通缩的讲就是一个类对自己依赖的类知道的越少越好，也就是对于被依赖的类，向外公开的方法应该尽可能的少。</w:t>
      </w:r>
    </w:p>
    <w:p w:rsidR="00DF4CB3" w:rsidRDefault="00DF4CB3" w:rsidP="00506EDC">
      <w:pPr>
        <w:rPr>
          <w:u w:val="single"/>
        </w:rPr>
      </w:pPr>
      <w:r w:rsidRPr="00BE3AED">
        <w:rPr>
          <w:rFonts w:hint="eastAsia"/>
          <w:u w:val="single"/>
        </w:rPr>
        <w:t>开放封闭原则</w:t>
      </w:r>
    </w:p>
    <w:p w:rsidR="00077CC9" w:rsidRPr="00077CC9" w:rsidRDefault="00077CC9" w:rsidP="00077CC9">
      <w:pPr>
        <w:pStyle w:val="a4"/>
        <w:numPr>
          <w:ilvl w:val="0"/>
          <w:numId w:val="7"/>
        </w:numPr>
        <w:rPr>
          <w:sz w:val="16"/>
          <w:szCs w:val="16"/>
        </w:rPr>
      </w:pPr>
      <w:r w:rsidRPr="00077CC9">
        <w:rPr>
          <w:sz w:val="16"/>
          <w:szCs w:val="16"/>
        </w:rPr>
        <w:t>对扩展开放，意味着有新的需求或变化时，可以对现有代码进行扩展，以适应新的情况。对修改封闭，意味着类一旦设计完成，就可以独立完成其工作，而不要对类进行任何修改。</w:t>
      </w:r>
    </w:p>
    <w:p w:rsidR="00077CC9" w:rsidRPr="00077CC9" w:rsidRDefault="00077CC9" w:rsidP="00077CC9">
      <w:pPr>
        <w:pStyle w:val="a4"/>
        <w:rPr>
          <w:rFonts w:hint="eastAsia"/>
          <w:sz w:val="16"/>
          <w:szCs w:val="16"/>
        </w:rPr>
      </w:pPr>
    </w:p>
    <w:p w:rsidR="00DF4CB3" w:rsidRPr="00DF4CB3" w:rsidRDefault="00DF4CB3">
      <w:pPr>
        <w:rPr>
          <w:rFonts w:hint="eastAsia"/>
        </w:rPr>
      </w:pPr>
      <w:bookmarkStart w:id="0" w:name="_GoBack"/>
      <w:bookmarkEnd w:id="0"/>
    </w:p>
    <w:sectPr w:rsidR="00DF4CB3" w:rsidRPr="00DF4CB3" w:rsidSect="00A52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48C"/>
    <w:multiLevelType w:val="hybridMultilevel"/>
    <w:tmpl w:val="A1604E5A"/>
    <w:lvl w:ilvl="0" w:tplc="47142AE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525D32"/>
    <w:multiLevelType w:val="hybridMultilevel"/>
    <w:tmpl w:val="044E6172"/>
    <w:lvl w:ilvl="0" w:tplc="47142AE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C669D3"/>
    <w:multiLevelType w:val="hybridMultilevel"/>
    <w:tmpl w:val="F10CF10A"/>
    <w:lvl w:ilvl="0" w:tplc="C562FC6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A95CFA"/>
    <w:multiLevelType w:val="hybridMultilevel"/>
    <w:tmpl w:val="6794161E"/>
    <w:lvl w:ilvl="0" w:tplc="47142AE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3727B7"/>
    <w:multiLevelType w:val="hybridMultilevel"/>
    <w:tmpl w:val="50C4F7FC"/>
    <w:lvl w:ilvl="0" w:tplc="47142AE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A32202E"/>
    <w:multiLevelType w:val="hybridMultilevel"/>
    <w:tmpl w:val="63260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4C49E3"/>
    <w:multiLevelType w:val="hybridMultilevel"/>
    <w:tmpl w:val="ADEE0002"/>
    <w:lvl w:ilvl="0" w:tplc="47142AE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BE"/>
    <w:rsid w:val="00077CC9"/>
    <w:rsid w:val="00185FBE"/>
    <w:rsid w:val="00302F70"/>
    <w:rsid w:val="0039761B"/>
    <w:rsid w:val="00506EDC"/>
    <w:rsid w:val="00666E04"/>
    <w:rsid w:val="007E52C9"/>
    <w:rsid w:val="00805915"/>
    <w:rsid w:val="009911A1"/>
    <w:rsid w:val="00A229A5"/>
    <w:rsid w:val="00A52B94"/>
    <w:rsid w:val="00BE3AED"/>
    <w:rsid w:val="00C27613"/>
    <w:rsid w:val="00C403D3"/>
    <w:rsid w:val="00C4078E"/>
    <w:rsid w:val="00DF4CB3"/>
    <w:rsid w:val="00F2335E"/>
    <w:rsid w:val="00F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5C512"/>
  <w15:chartTrackingRefBased/>
  <w15:docId w15:val="{D19DF5C3-9484-3A40-8E21-853EB5E0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B3"/>
    <w:pPr>
      <w:ind w:firstLineChars="200" w:firstLine="420"/>
    </w:pPr>
  </w:style>
  <w:style w:type="paragraph" w:styleId="a4">
    <w:name w:val="No Spacing"/>
    <w:uiPriority w:val="1"/>
    <w:qFormat/>
    <w:rsid w:val="00506EDC"/>
    <w:pPr>
      <w:widowControl w:val="0"/>
      <w:jc w:val="both"/>
    </w:pPr>
  </w:style>
  <w:style w:type="character" w:styleId="a5">
    <w:name w:val="Strong"/>
    <w:basedOn w:val="a0"/>
    <w:uiPriority w:val="22"/>
    <w:qFormat/>
    <w:rsid w:val="00397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2019-06-13T12:17:00Z</dcterms:created>
  <dcterms:modified xsi:type="dcterms:W3CDTF">2019-06-13T12:48:00Z</dcterms:modified>
</cp:coreProperties>
</file>